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3A9" w:rsidRPr="00184773" w:rsidRDefault="00F643A9" w:rsidP="00F643A9">
      <w:pPr>
        <w:pStyle w:val="a7"/>
        <w:widowControl w:val="0"/>
        <w:spacing w:before="0" w:beforeAutospacing="0" w:after="0" w:afterAutospacing="0" w:line="276" w:lineRule="auto"/>
        <w:ind w:firstLine="301"/>
        <w:jc w:val="right"/>
        <w:rPr>
          <w:b/>
          <w:color w:val="000000" w:themeColor="text1"/>
        </w:rPr>
      </w:pPr>
      <w:r w:rsidRPr="00184773">
        <w:rPr>
          <w:b/>
          <w:color w:val="000000" w:themeColor="text1"/>
          <w:lang w:val="ky-KG"/>
        </w:rPr>
        <w:t xml:space="preserve">ЖУРНАЛ </w:t>
      </w:r>
      <w:r w:rsidRPr="00184773">
        <w:rPr>
          <w:b/>
          <w:color w:val="000000" w:themeColor="text1"/>
        </w:rPr>
        <w:t>2004-ЖЫЛЫ</w:t>
      </w:r>
    </w:p>
    <w:p w:rsidR="00F643A9" w:rsidRPr="00184773" w:rsidRDefault="00F643A9" w:rsidP="00F643A9">
      <w:pPr>
        <w:pStyle w:val="a7"/>
        <w:widowControl w:val="0"/>
        <w:spacing w:before="0" w:beforeAutospacing="0" w:after="0" w:afterAutospacing="0" w:line="276" w:lineRule="auto"/>
        <w:ind w:firstLine="301"/>
        <w:jc w:val="right"/>
        <w:rPr>
          <w:b/>
          <w:color w:val="000000" w:themeColor="text1"/>
        </w:rPr>
      </w:pPr>
      <w:r w:rsidRPr="00184773">
        <w:rPr>
          <w:b/>
          <w:color w:val="000000" w:themeColor="text1"/>
        </w:rPr>
        <w:t>НЕГИЗДЕЛГЕН</w:t>
      </w:r>
    </w:p>
    <w:p w:rsidR="00F643A9" w:rsidRPr="00184773" w:rsidRDefault="00F643A9" w:rsidP="00F643A9">
      <w:pPr>
        <w:pStyle w:val="a7"/>
        <w:widowControl w:val="0"/>
        <w:spacing w:before="0" w:beforeAutospacing="0" w:after="0" w:afterAutospacing="0" w:line="276" w:lineRule="auto"/>
        <w:ind w:firstLine="301"/>
        <w:jc w:val="right"/>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right"/>
        <w:rPr>
          <w:b/>
          <w:color w:val="000000" w:themeColor="text1"/>
          <w:lang w:val="ky-KG"/>
        </w:rPr>
      </w:pPr>
      <w:r w:rsidRPr="00184773">
        <w:rPr>
          <w:b/>
          <w:color w:val="000000" w:themeColor="text1"/>
          <w:lang w:val="ky-KG"/>
        </w:rPr>
        <w:t>ЖУРНАЛ О</w:t>
      </w:r>
      <w:r w:rsidRPr="00184773">
        <w:rPr>
          <w:b/>
          <w:color w:val="000000" w:themeColor="text1"/>
        </w:rPr>
        <w:t xml:space="preserve">СНОВАН </w:t>
      </w:r>
    </w:p>
    <w:p w:rsidR="00F643A9" w:rsidRPr="00184773" w:rsidRDefault="00F643A9" w:rsidP="00F643A9">
      <w:pPr>
        <w:pStyle w:val="a7"/>
        <w:widowControl w:val="0"/>
        <w:spacing w:before="0" w:beforeAutospacing="0" w:after="0" w:afterAutospacing="0" w:line="276" w:lineRule="auto"/>
        <w:ind w:firstLine="301"/>
        <w:jc w:val="right"/>
        <w:rPr>
          <w:b/>
          <w:color w:val="000000" w:themeColor="text1"/>
          <w:sz w:val="28"/>
          <w:szCs w:val="28"/>
        </w:rPr>
      </w:pPr>
      <w:r w:rsidRPr="00184773">
        <w:rPr>
          <w:b/>
          <w:color w:val="000000" w:themeColor="text1"/>
        </w:rPr>
        <w:t>В 2004 ГОДУ</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40"/>
          <w:szCs w:val="40"/>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40"/>
          <w:szCs w:val="40"/>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32"/>
          <w:szCs w:val="32"/>
          <w:lang w:val="ky-KG"/>
        </w:rPr>
      </w:pPr>
      <w:r w:rsidRPr="00184773">
        <w:rPr>
          <w:b/>
          <w:color w:val="000000" w:themeColor="text1"/>
          <w:sz w:val="32"/>
          <w:szCs w:val="32"/>
        </w:rPr>
        <w:t>КЫРГЫЗ БИЛИМ БЕР</w:t>
      </w:r>
      <w:r w:rsidRPr="00184773">
        <w:rPr>
          <w:b/>
          <w:color w:val="000000" w:themeColor="text1"/>
          <w:sz w:val="32"/>
          <w:szCs w:val="32"/>
          <w:lang w:val="ky-KG"/>
        </w:rPr>
        <w:t>ҮҮ АКАДЕМИЯСЫНЫН</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56"/>
          <w:szCs w:val="56"/>
          <w:lang w:val="ky-KG"/>
        </w:rPr>
      </w:pPr>
      <w:r w:rsidRPr="00184773">
        <w:rPr>
          <w:b/>
          <w:color w:val="000000" w:themeColor="text1"/>
          <w:sz w:val="56"/>
          <w:szCs w:val="56"/>
          <w:lang w:val="ky-KG"/>
        </w:rPr>
        <w:t xml:space="preserve">КАБАРЛАРЫ </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56"/>
          <w:szCs w:val="56"/>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56"/>
          <w:szCs w:val="56"/>
          <w:lang w:val="ky-KG"/>
        </w:rPr>
      </w:pPr>
      <w:r w:rsidRPr="00184773">
        <w:rPr>
          <w:b/>
          <w:color w:val="000000" w:themeColor="text1"/>
          <w:sz w:val="56"/>
          <w:szCs w:val="56"/>
          <w:lang w:val="ky-KG"/>
        </w:rPr>
        <w:t>ИЗВЕСТИЯ</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32"/>
          <w:szCs w:val="32"/>
          <w:lang w:val="ky-KG"/>
        </w:rPr>
      </w:pPr>
      <w:r w:rsidRPr="00184773">
        <w:rPr>
          <w:b/>
          <w:color w:val="000000" w:themeColor="text1"/>
          <w:sz w:val="32"/>
          <w:szCs w:val="32"/>
          <w:lang w:val="ky-KG"/>
        </w:rPr>
        <w:t>КЫРГЫЗСКОЙ АКАДЕМИИ ОБРАЗОВАНИЯ</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32"/>
          <w:szCs w:val="32"/>
          <w:lang w:val="ky-KG"/>
        </w:rPr>
      </w:pPr>
      <w:r w:rsidRPr="00184773">
        <w:rPr>
          <w:b/>
          <w:color w:val="000000" w:themeColor="text1"/>
          <w:sz w:val="32"/>
          <w:szCs w:val="32"/>
          <w:u w:val="single"/>
          <w:lang w:val="ky-KG"/>
        </w:rPr>
        <w:t xml:space="preserve">  </w:t>
      </w:r>
      <w:r w:rsidRPr="00184773">
        <w:rPr>
          <w:b/>
          <w:color w:val="000000" w:themeColor="text1"/>
          <w:sz w:val="32"/>
          <w:szCs w:val="32"/>
          <w:u w:val="double"/>
          <w:lang w:val="ky-KG"/>
        </w:rPr>
        <w:t xml:space="preserve">  </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32"/>
          <w:szCs w:val="32"/>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sz w:val="56"/>
          <w:szCs w:val="56"/>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A22605" w:rsidP="00F643A9">
      <w:pPr>
        <w:pStyle w:val="a7"/>
        <w:widowControl w:val="0"/>
        <w:spacing w:before="0" w:beforeAutospacing="0" w:after="0" w:afterAutospacing="0"/>
        <w:ind w:firstLine="301"/>
        <w:jc w:val="center"/>
        <w:rPr>
          <w:b/>
          <w:color w:val="000000" w:themeColor="text1"/>
          <w:lang w:val="ky-KG"/>
        </w:rPr>
      </w:pPr>
      <w:r w:rsidRPr="00184773">
        <w:rPr>
          <w:b/>
          <w:color w:val="000000" w:themeColor="text1"/>
          <w:lang w:val="ky-KG"/>
        </w:rPr>
        <w:t>№</w:t>
      </w:r>
      <w:r w:rsidR="0066256C" w:rsidRPr="00184773">
        <w:rPr>
          <w:b/>
          <w:color w:val="000000" w:themeColor="text1"/>
          <w:lang w:val="ky-KG"/>
        </w:rPr>
        <w:t xml:space="preserve"> </w:t>
      </w:r>
      <w:r w:rsidR="00E3563C" w:rsidRPr="00184773">
        <w:rPr>
          <w:b/>
          <w:color w:val="000000" w:themeColor="text1"/>
          <w:lang w:val="ky-KG"/>
        </w:rPr>
        <w:t>1 (50</w:t>
      </w:r>
      <w:r w:rsidR="00F643A9" w:rsidRPr="00184773">
        <w:rPr>
          <w:b/>
          <w:color w:val="000000" w:themeColor="text1"/>
          <w:lang w:val="ky-KG"/>
        </w:rPr>
        <w:t>)</w:t>
      </w:r>
      <w:r w:rsidR="00E3563C" w:rsidRPr="00184773">
        <w:rPr>
          <w:b/>
          <w:color w:val="000000" w:themeColor="text1"/>
          <w:lang w:val="ky-KG"/>
        </w:rPr>
        <w:t xml:space="preserve"> 2020</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tabs>
          <w:tab w:val="left" w:pos="5509"/>
        </w:tabs>
        <w:spacing w:before="0" w:beforeAutospacing="0" w:after="0" w:afterAutospacing="0" w:line="276" w:lineRule="auto"/>
        <w:ind w:firstLine="284"/>
        <w:rPr>
          <w:b/>
          <w:color w:val="000000" w:themeColor="text1"/>
          <w:sz w:val="28"/>
          <w:szCs w:val="28"/>
        </w:rPr>
      </w:pPr>
      <w:r w:rsidRPr="00184773">
        <w:rPr>
          <w:b/>
          <w:color w:val="000000" w:themeColor="text1"/>
          <w:sz w:val="28"/>
          <w:szCs w:val="28"/>
          <w:lang w:val="en-US"/>
        </w:rPr>
        <w:t>ISSN</w:t>
      </w:r>
      <w:r w:rsidRPr="00184773">
        <w:rPr>
          <w:b/>
          <w:color w:val="000000" w:themeColor="text1"/>
          <w:sz w:val="28"/>
          <w:szCs w:val="28"/>
        </w:rPr>
        <w:t xml:space="preserve"> 1694-8106</w:t>
      </w:r>
      <w:r w:rsidRPr="00184773">
        <w:rPr>
          <w:b/>
          <w:color w:val="000000" w:themeColor="text1"/>
          <w:sz w:val="28"/>
          <w:szCs w:val="28"/>
        </w:rPr>
        <w:tab/>
      </w:r>
    </w:p>
    <w:p w:rsidR="00F643A9" w:rsidRPr="00184773" w:rsidRDefault="00F643A9" w:rsidP="00F643A9">
      <w:pPr>
        <w:pStyle w:val="a7"/>
        <w:widowControl w:val="0"/>
        <w:spacing w:before="0" w:beforeAutospacing="0" w:after="0" w:afterAutospacing="0" w:line="276" w:lineRule="auto"/>
        <w:ind w:firstLine="301"/>
        <w:rPr>
          <w:b/>
          <w:color w:val="000000" w:themeColor="text1"/>
          <w:lang w:val="ky-KG"/>
        </w:rPr>
      </w:pPr>
      <w:r w:rsidRPr="00184773">
        <w:rPr>
          <w:b/>
          <w:color w:val="000000" w:themeColor="text1"/>
          <w:lang w:val="ky-KG"/>
        </w:rPr>
        <w:t>Индекс 77366</w:t>
      </w: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line="276" w:lineRule="auto"/>
        <w:ind w:firstLine="301"/>
        <w:jc w:val="center"/>
        <w:rPr>
          <w:b/>
          <w:color w:val="000000" w:themeColor="text1"/>
          <w:lang w:val="ky-KG"/>
        </w:rPr>
      </w:pPr>
    </w:p>
    <w:p w:rsidR="00F643A9" w:rsidRPr="00184773" w:rsidRDefault="00F643A9" w:rsidP="00F643A9">
      <w:pPr>
        <w:pStyle w:val="a7"/>
        <w:widowControl w:val="0"/>
        <w:spacing w:before="0" w:beforeAutospacing="0" w:after="0" w:afterAutospacing="0"/>
        <w:jc w:val="center"/>
        <w:rPr>
          <w:b/>
          <w:color w:val="000000" w:themeColor="text1"/>
          <w:sz w:val="28"/>
          <w:szCs w:val="28"/>
          <w:lang w:val="ky-KG"/>
        </w:rPr>
      </w:pPr>
    </w:p>
    <w:p w:rsidR="00F643A9" w:rsidRPr="00184773" w:rsidRDefault="00F643A9" w:rsidP="00F643A9">
      <w:pPr>
        <w:pStyle w:val="a7"/>
        <w:widowControl w:val="0"/>
        <w:spacing w:before="0" w:beforeAutospacing="0" w:after="0" w:afterAutospacing="0"/>
        <w:jc w:val="center"/>
        <w:rPr>
          <w:b/>
          <w:color w:val="000000" w:themeColor="text1"/>
          <w:sz w:val="28"/>
          <w:szCs w:val="28"/>
          <w:lang w:val="ky-KG"/>
        </w:rPr>
      </w:pPr>
    </w:p>
    <w:p w:rsidR="00F643A9" w:rsidRPr="00184773" w:rsidRDefault="00F643A9" w:rsidP="00F643A9">
      <w:pPr>
        <w:pStyle w:val="a7"/>
        <w:widowControl w:val="0"/>
        <w:spacing w:before="0" w:beforeAutospacing="0" w:after="0" w:afterAutospacing="0"/>
        <w:jc w:val="center"/>
        <w:rPr>
          <w:b/>
          <w:color w:val="000000" w:themeColor="text1"/>
          <w:sz w:val="28"/>
          <w:szCs w:val="28"/>
          <w:lang w:val="ky-KG"/>
        </w:rPr>
      </w:pPr>
    </w:p>
    <w:p w:rsidR="00CA3B82" w:rsidRPr="00184773" w:rsidRDefault="00CA3B82" w:rsidP="00F643A9">
      <w:pPr>
        <w:pStyle w:val="a7"/>
        <w:widowControl w:val="0"/>
        <w:spacing w:before="0" w:beforeAutospacing="0" w:after="0" w:afterAutospacing="0"/>
        <w:jc w:val="center"/>
        <w:rPr>
          <w:b/>
          <w:color w:val="000000" w:themeColor="text1"/>
          <w:sz w:val="28"/>
          <w:szCs w:val="28"/>
          <w:lang w:val="ky-KG"/>
        </w:rPr>
      </w:pPr>
    </w:p>
    <w:p w:rsidR="00F643A9" w:rsidRPr="00184773" w:rsidRDefault="00A22605" w:rsidP="00F643A9">
      <w:pPr>
        <w:pStyle w:val="a7"/>
        <w:widowControl w:val="0"/>
        <w:spacing w:before="0" w:beforeAutospacing="0" w:after="0" w:afterAutospacing="0"/>
        <w:jc w:val="center"/>
        <w:rPr>
          <w:b/>
          <w:color w:val="000000" w:themeColor="text1"/>
          <w:sz w:val="28"/>
          <w:szCs w:val="28"/>
          <w:lang w:val="ky-KG"/>
        </w:rPr>
      </w:pPr>
      <w:r w:rsidRPr="00184773">
        <w:rPr>
          <w:b/>
          <w:color w:val="000000" w:themeColor="text1"/>
          <w:sz w:val="28"/>
          <w:szCs w:val="28"/>
          <w:lang w:val="ky-KG"/>
        </w:rPr>
        <w:t>Бишкек</w:t>
      </w:r>
      <w:r w:rsidR="0066256C" w:rsidRPr="00184773">
        <w:rPr>
          <w:b/>
          <w:color w:val="000000" w:themeColor="text1"/>
          <w:sz w:val="28"/>
          <w:szCs w:val="28"/>
          <w:lang w:val="ky-KG"/>
        </w:rPr>
        <w:t xml:space="preserve"> -</w:t>
      </w:r>
      <w:r w:rsidR="00E3563C" w:rsidRPr="00184773">
        <w:rPr>
          <w:b/>
          <w:color w:val="000000" w:themeColor="text1"/>
          <w:sz w:val="28"/>
          <w:szCs w:val="28"/>
          <w:lang w:val="ky-KG"/>
        </w:rPr>
        <w:t xml:space="preserve"> 2020</w:t>
      </w:r>
    </w:p>
    <w:p w:rsidR="000270B8" w:rsidRPr="00184773" w:rsidRDefault="00AE29ED" w:rsidP="00A22605">
      <w:pPr>
        <w:jc w:val="center"/>
        <w:rPr>
          <w:color w:val="000000" w:themeColor="text1"/>
        </w:rPr>
      </w:pPr>
      <w:r w:rsidRPr="00184773">
        <w:rPr>
          <w:noProof/>
          <w:color w:val="000000" w:themeColor="text1"/>
          <w:lang w:eastAsia="ru-RU"/>
        </w:rPr>
        <mc:AlternateContent>
          <mc:Choice Requires="wps">
            <w:drawing>
              <wp:anchor distT="0" distB="0" distL="114300" distR="114300" simplePos="0" relativeHeight="251646976" behindDoc="0" locked="0" layoutInCell="1" allowOverlap="1" wp14:anchorId="4698771B" wp14:editId="621E30D5">
                <wp:simplePos x="0" y="0"/>
                <wp:positionH relativeFrom="column">
                  <wp:posOffset>-81915</wp:posOffset>
                </wp:positionH>
                <wp:positionV relativeFrom="paragraph">
                  <wp:posOffset>257175</wp:posOffset>
                </wp:positionV>
                <wp:extent cx="6505575" cy="50482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650557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BEE30" id="Прямоугольник 2" o:spid="_x0000_s1026" style="position:absolute;margin-left:-6.45pt;margin-top:20.25pt;width:512.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" fillcolor="white [3212]" stroked="f" strokeweight="1pt"/>
            </w:pict>
          </mc:Fallback>
        </mc:AlternateContent>
      </w:r>
    </w:p>
    <w:p w:rsidR="00A22605" w:rsidRPr="00184773" w:rsidRDefault="00A22605" w:rsidP="00A22605">
      <w:pPr>
        <w:pStyle w:val="a7"/>
        <w:pageBreakBefore/>
        <w:widowControl w:val="0"/>
        <w:spacing w:before="0" w:beforeAutospacing="0" w:after="0" w:afterAutospacing="0"/>
        <w:ind w:firstLine="301"/>
        <w:jc w:val="center"/>
        <w:rPr>
          <w:b/>
          <w:color w:val="000000" w:themeColor="text1"/>
          <w:lang w:val="ky-KG"/>
        </w:rPr>
      </w:pPr>
      <w:r w:rsidRPr="00184773">
        <w:rPr>
          <w:b/>
          <w:color w:val="000000" w:themeColor="text1"/>
          <w:lang w:val="ky-KG"/>
        </w:rPr>
        <w:lastRenderedPageBreak/>
        <w:t xml:space="preserve">МИНИСТЕРСТВО ОБРАЗОВАНИЯ И НАУКИ </w:t>
      </w:r>
    </w:p>
    <w:p w:rsidR="00A22605" w:rsidRPr="00184773" w:rsidRDefault="00A22605" w:rsidP="00A22605">
      <w:pPr>
        <w:pStyle w:val="a7"/>
        <w:spacing w:before="0" w:beforeAutospacing="0" w:after="0" w:afterAutospacing="0"/>
        <w:ind w:firstLine="301"/>
        <w:jc w:val="center"/>
        <w:rPr>
          <w:b/>
          <w:color w:val="000000" w:themeColor="text1"/>
          <w:lang w:val="ky-KG"/>
        </w:rPr>
      </w:pPr>
      <w:r w:rsidRPr="00184773">
        <w:rPr>
          <w:b/>
          <w:color w:val="000000" w:themeColor="text1"/>
          <w:lang w:val="ky-KG"/>
        </w:rPr>
        <w:t>КЫРГЫЗСКОЙ РЕСПУБЛИКИ</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r w:rsidRPr="00184773">
        <w:rPr>
          <w:b/>
          <w:color w:val="000000" w:themeColor="text1"/>
          <w:lang w:val="ky-KG"/>
        </w:rPr>
        <w:t>КЫРГЫЗСКАЯ АКАДЕМИЯ ОБРАЗОВАНИЯ</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jc w:val="center"/>
        <w:rPr>
          <w:b/>
          <w:color w:val="000000" w:themeColor="text1"/>
          <w:lang w:val="ky-KG"/>
        </w:rPr>
      </w:pPr>
      <w:r w:rsidRPr="00184773">
        <w:rPr>
          <w:b/>
          <w:color w:val="000000" w:themeColor="text1"/>
          <w:lang w:val="ky-KG"/>
        </w:rPr>
        <w:t>Главный редактор</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color w:val="000000" w:themeColor="text1"/>
          <w:lang w:val="ky-KG"/>
        </w:rPr>
      </w:pPr>
      <w:r w:rsidRPr="00184773">
        <w:rPr>
          <w:b/>
          <w:color w:val="000000" w:themeColor="text1"/>
          <w:lang w:val="ky-KG"/>
        </w:rPr>
        <w:t>Мамытов А.</w:t>
      </w:r>
      <w:r w:rsidR="003A5569" w:rsidRPr="00184773">
        <w:rPr>
          <w:b/>
          <w:color w:val="000000" w:themeColor="text1"/>
          <w:lang w:val="ky-KG"/>
        </w:rPr>
        <w:t xml:space="preserve"> </w:t>
      </w:r>
      <w:r w:rsidRPr="00184773">
        <w:rPr>
          <w:b/>
          <w:color w:val="000000" w:themeColor="text1"/>
          <w:lang w:val="ky-KG"/>
        </w:rPr>
        <w:t xml:space="preserve">М. </w:t>
      </w:r>
      <w:r w:rsidRPr="00184773">
        <w:rPr>
          <w:color w:val="000000" w:themeColor="text1"/>
          <w:lang w:val="ky-KG"/>
        </w:rPr>
        <w:t>доктор педагогических наук, профессор, академик КАО</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r w:rsidRPr="00184773">
        <w:rPr>
          <w:b/>
          <w:color w:val="000000" w:themeColor="text1"/>
          <w:lang w:val="ky-KG"/>
        </w:rPr>
        <w:t>Заместитель главного редактора</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color w:val="000000" w:themeColor="text1"/>
          <w:lang w:val="ky-KG"/>
        </w:rPr>
      </w:pPr>
      <w:r w:rsidRPr="00184773">
        <w:rPr>
          <w:b/>
          <w:color w:val="000000" w:themeColor="text1"/>
          <w:lang w:val="ky-KG"/>
        </w:rPr>
        <w:t>Байгазиев С.</w:t>
      </w:r>
      <w:r w:rsidR="003A5569" w:rsidRPr="00184773">
        <w:rPr>
          <w:b/>
          <w:color w:val="000000" w:themeColor="text1"/>
          <w:lang w:val="ky-KG"/>
        </w:rPr>
        <w:t xml:space="preserve"> </w:t>
      </w:r>
      <w:r w:rsidRPr="00184773">
        <w:rPr>
          <w:b/>
          <w:color w:val="000000" w:themeColor="text1"/>
          <w:lang w:val="ky-KG"/>
        </w:rPr>
        <w:t xml:space="preserve">О. </w:t>
      </w:r>
      <w:r w:rsidRPr="00184773">
        <w:rPr>
          <w:color w:val="000000" w:themeColor="text1"/>
          <w:lang w:val="ky-KG"/>
        </w:rPr>
        <w:t>доктор филологических наук, профессор, академик КАО</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r w:rsidRPr="00184773">
        <w:rPr>
          <w:b/>
          <w:color w:val="000000" w:themeColor="text1"/>
          <w:lang w:val="ky-KG"/>
        </w:rPr>
        <w:t>Ответственный секретарь</w:t>
      </w:r>
    </w:p>
    <w:p w:rsidR="00A22605" w:rsidRPr="00184773" w:rsidRDefault="00A22605" w:rsidP="00A22605">
      <w:pPr>
        <w:pStyle w:val="a7"/>
        <w:spacing w:before="0" w:beforeAutospacing="0" w:after="0" w:afterAutospacing="0"/>
        <w:ind w:firstLine="301"/>
        <w:jc w:val="center"/>
        <w:rPr>
          <w:color w:val="000000" w:themeColor="text1"/>
          <w:lang w:val="ky-KG"/>
        </w:rPr>
      </w:pPr>
      <w:r w:rsidRPr="00184773">
        <w:rPr>
          <w:b/>
          <w:color w:val="000000" w:themeColor="text1"/>
          <w:lang w:val="ky-KG"/>
        </w:rPr>
        <w:t>Эшенова Н.</w:t>
      </w:r>
      <w:r w:rsidR="003A5569" w:rsidRPr="00184773">
        <w:rPr>
          <w:b/>
          <w:color w:val="000000" w:themeColor="text1"/>
          <w:lang w:val="ky-KG"/>
        </w:rPr>
        <w:t xml:space="preserve"> </w:t>
      </w:r>
      <w:r w:rsidRPr="00184773">
        <w:rPr>
          <w:b/>
          <w:color w:val="000000" w:themeColor="text1"/>
          <w:lang w:val="ky-KG"/>
        </w:rPr>
        <w:t>А.</w:t>
      </w: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r w:rsidRPr="00184773">
        <w:rPr>
          <w:b/>
          <w:color w:val="000000" w:themeColor="text1"/>
          <w:lang w:val="ky-KG"/>
        </w:rPr>
        <w:t>Редактор: Карамолдоева С., Дуйшө кызы М.</w:t>
      </w:r>
    </w:p>
    <w:p w:rsidR="00A22605" w:rsidRPr="00184773" w:rsidRDefault="00A22605" w:rsidP="00A22605">
      <w:pPr>
        <w:pStyle w:val="a7"/>
        <w:spacing w:before="0" w:beforeAutospacing="0" w:after="0" w:afterAutospacing="0"/>
        <w:ind w:firstLine="301"/>
        <w:rPr>
          <w:b/>
          <w:color w:val="000000" w:themeColor="text1"/>
          <w:lang w:val="ky-KG"/>
        </w:rPr>
      </w:pPr>
    </w:p>
    <w:p w:rsidR="00A22605" w:rsidRPr="00184773" w:rsidRDefault="00A22605" w:rsidP="00A22605">
      <w:pPr>
        <w:pStyle w:val="a7"/>
        <w:spacing w:before="0" w:beforeAutospacing="0" w:after="0" w:afterAutospacing="0"/>
        <w:ind w:firstLine="301"/>
        <w:jc w:val="center"/>
        <w:rPr>
          <w:b/>
          <w:color w:val="000000" w:themeColor="text1"/>
          <w:lang w:val="ky-KG"/>
        </w:rPr>
      </w:pPr>
    </w:p>
    <w:p w:rsidR="00A22605" w:rsidRPr="00184773" w:rsidRDefault="00A22605" w:rsidP="00A22605">
      <w:pPr>
        <w:pStyle w:val="a7"/>
        <w:spacing w:before="0" w:beforeAutospacing="0" w:after="0" w:afterAutospacing="0"/>
        <w:jc w:val="center"/>
        <w:rPr>
          <w:b/>
          <w:color w:val="000000" w:themeColor="text1"/>
          <w:lang w:val="ky-KG"/>
        </w:rPr>
      </w:pPr>
      <w:r w:rsidRPr="00184773">
        <w:rPr>
          <w:b/>
          <w:color w:val="000000" w:themeColor="text1"/>
          <w:lang w:val="ky-KG"/>
        </w:rPr>
        <w:t>Редколлегия:</w:t>
      </w:r>
    </w:p>
    <w:p w:rsidR="00A22605" w:rsidRPr="00184773" w:rsidRDefault="00A22605" w:rsidP="00A22605">
      <w:pPr>
        <w:pStyle w:val="a7"/>
        <w:spacing w:before="0" w:beforeAutospacing="0" w:after="0" w:afterAutospacing="0"/>
        <w:ind w:firstLine="301"/>
        <w:rPr>
          <w:b/>
          <w:color w:val="000000" w:themeColor="text1"/>
          <w:lang w:val="ky-KG"/>
        </w:rPr>
      </w:pP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Мамбетакунов Э.</w:t>
      </w:r>
      <w:r w:rsidR="0066256C" w:rsidRPr="00184773">
        <w:rPr>
          <w:b/>
          <w:color w:val="000000" w:themeColor="text1"/>
          <w:lang w:val="ky-KG"/>
        </w:rPr>
        <w:t xml:space="preserve"> </w:t>
      </w:r>
      <w:r w:rsidRPr="00184773">
        <w:rPr>
          <w:b/>
          <w:color w:val="000000" w:themeColor="text1"/>
          <w:lang w:val="ky-KG"/>
        </w:rPr>
        <w:t xml:space="preserve">М.              </w:t>
      </w:r>
      <w:r w:rsidRPr="00184773">
        <w:rPr>
          <w:b/>
          <w:color w:val="000000" w:themeColor="text1"/>
          <w:lang w:val="ky-KG"/>
        </w:rPr>
        <w:tab/>
        <w:t>член-кор</w:t>
      </w:r>
      <w:r w:rsidR="0066256C" w:rsidRPr="00184773">
        <w:rPr>
          <w:b/>
          <w:color w:val="000000" w:themeColor="text1"/>
          <w:lang w:val="ky-KG"/>
        </w:rPr>
        <w:t>респондент НАН КР, академик КАО</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 xml:space="preserve">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Добаев К.</w:t>
      </w:r>
      <w:r w:rsidR="0066256C" w:rsidRPr="00184773">
        <w:rPr>
          <w:b/>
          <w:color w:val="000000" w:themeColor="text1"/>
          <w:lang w:val="ky-KG"/>
        </w:rPr>
        <w:t xml:space="preserve"> </w:t>
      </w:r>
      <w:r w:rsidRPr="00184773">
        <w:rPr>
          <w:b/>
          <w:color w:val="000000" w:themeColor="text1"/>
          <w:lang w:val="ky-KG"/>
        </w:rPr>
        <w:t xml:space="preserve">Д.                     </w:t>
      </w:r>
      <w:r w:rsidR="0066256C" w:rsidRPr="00184773">
        <w:rPr>
          <w:b/>
          <w:color w:val="000000" w:themeColor="text1"/>
          <w:lang w:val="ky-KG"/>
        </w:rPr>
        <w:t xml:space="preserve">        </w:t>
      </w:r>
      <w:r w:rsidR="0066256C" w:rsidRPr="00184773">
        <w:rPr>
          <w:b/>
          <w:color w:val="000000" w:themeColor="text1"/>
          <w:lang w:val="ky-KG"/>
        </w:rPr>
        <w:tab/>
        <w:t>член-корреспондент КАО</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 xml:space="preserve">                                                  </w:t>
      </w:r>
      <w:r w:rsidRPr="00184773">
        <w:rPr>
          <w:b/>
          <w:color w:val="000000" w:themeColor="text1"/>
          <w:lang w:val="ky-KG"/>
        </w:rPr>
        <w:tab/>
        <w:t xml:space="preserve">доктор педагогических наук, профессор </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Рысбаев С.</w:t>
      </w:r>
      <w:r w:rsidR="0066256C" w:rsidRPr="00184773">
        <w:rPr>
          <w:b/>
          <w:color w:val="000000" w:themeColor="text1"/>
          <w:lang w:val="ky-KG"/>
        </w:rPr>
        <w:t xml:space="preserve"> </w:t>
      </w:r>
      <w:r w:rsidRPr="00184773">
        <w:rPr>
          <w:b/>
          <w:color w:val="000000" w:themeColor="text1"/>
          <w:lang w:val="ky-KG"/>
        </w:rPr>
        <w:t xml:space="preserve">К.                          </w:t>
      </w:r>
      <w:r w:rsidRPr="00184773">
        <w:rPr>
          <w:b/>
          <w:color w:val="000000" w:themeColor="text1"/>
          <w:lang w:val="ky-KG"/>
        </w:rPr>
        <w:tab/>
        <w:t xml:space="preserve">член-корреспондент КАО </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 xml:space="preserve">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Бабаев Д.</w:t>
      </w:r>
      <w:r w:rsidR="0066256C" w:rsidRPr="00184773">
        <w:rPr>
          <w:b/>
          <w:color w:val="000000" w:themeColor="text1"/>
          <w:lang w:val="ky-KG"/>
        </w:rPr>
        <w:t xml:space="preserve"> </w:t>
      </w:r>
      <w:r w:rsidRPr="00184773">
        <w:rPr>
          <w:b/>
          <w:color w:val="000000" w:themeColor="text1"/>
          <w:lang w:val="ky-KG"/>
        </w:rPr>
        <w:t xml:space="preserve">Б.                             </w:t>
      </w:r>
      <w:r w:rsidRPr="00184773">
        <w:rPr>
          <w:b/>
          <w:color w:val="000000" w:themeColor="text1"/>
          <w:lang w:val="ky-KG"/>
        </w:rPr>
        <w:tab/>
        <w:t xml:space="preserve">член-корреспондент КАО </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 xml:space="preserve">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Син Е.</w:t>
      </w:r>
      <w:r w:rsidR="0066256C" w:rsidRPr="00184773">
        <w:rPr>
          <w:b/>
          <w:color w:val="000000" w:themeColor="text1"/>
          <w:lang w:val="ky-KG"/>
        </w:rPr>
        <w:t xml:space="preserve"> </w:t>
      </w:r>
      <w:r w:rsidRPr="00184773">
        <w:rPr>
          <w:b/>
          <w:color w:val="000000" w:themeColor="text1"/>
          <w:lang w:val="ky-KG"/>
        </w:rPr>
        <w:t xml:space="preserve">Е.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Асипова Н.</w:t>
      </w:r>
      <w:r w:rsidR="0066256C" w:rsidRPr="00184773">
        <w:rPr>
          <w:b/>
          <w:color w:val="000000" w:themeColor="text1"/>
          <w:lang w:val="ky-KG"/>
        </w:rPr>
        <w:t xml:space="preserve"> </w:t>
      </w:r>
      <w:r w:rsidRPr="00184773">
        <w:rPr>
          <w:b/>
          <w:color w:val="000000" w:themeColor="text1"/>
          <w:lang w:val="ky-KG"/>
        </w:rPr>
        <w:t xml:space="preserve">А.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Калдыбаев С.</w:t>
      </w:r>
      <w:r w:rsidR="0066256C" w:rsidRPr="00184773">
        <w:rPr>
          <w:b/>
          <w:color w:val="000000" w:themeColor="text1"/>
          <w:lang w:val="ky-KG"/>
        </w:rPr>
        <w:t xml:space="preserve"> </w:t>
      </w:r>
      <w:r w:rsidRPr="00184773">
        <w:rPr>
          <w:b/>
          <w:color w:val="000000" w:themeColor="text1"/>
          <w:lang w:val="ky-KG"/>
        </w:rPr>
        <w:t xml:space="preserve">К.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Муратов А.</w:t>
      </w:r>
      <w:r w:rsidR="0066256C" w:rsidRPr="00184773">
        <w:rPr>
          <w:b/>
          <w:color w:val="000000" w:themeColor="text1"/>
          <w:lang w:val="ky-KG"/>
        </w:rPr>
        <w:t xml:space="preserve"> </w:t>
      </w:r>
      <w:r w:rsidRPr="00184773">
        <w:rPr>
          <w:b/>
          <w:color w:val="000000" w:themeColor="text1"/>
          <w:lang w:val="ky-KG"/>
        </w:rPr>
        <w:t xml:space="preserve">Ж.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Мааткеримов Н.</w:t>
      </w:r>
      <w:r w:rsidR="0066256C" w:rsidRPr="00184773">
        <w:rPr>
          <w:b/>
          <w:color w:val="000000" w:themeColor="text1"/>
          <w:lang w:val="ky-KG"/>
        </w:rPr>
        <w:t xml:space="preserve"> </w:t>
      </w:r>
      <w:r w:rsidRPr="00184773">
        <w:rPr>
          <w:b/>
          <w:color w:val="000000" w:themeColor="text1"/>
          <w:lang w:val="ky-KG"/>
        </w:rPr>
        <w:t xml:space="preserve">О.              </w:t>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Мамбетакунов У.</w:t>
      </w:r>
      <w:r w:rsidR="0066256C" w:rsidRPr="00184773">
        <w:rPr>
          <w:b/>
          <w:color w:val="000000" w:themeColor="text1"/>
          <w:lang w:val="ky-KG"/>
        </w:rPr>
        <w:t xml:space="preserve"> </w:t>
      </w:r>
      <w:r w:rsidRPr="00184773">
        <w:rPr>
          <w:b/>
          <w:color w:val="000000" w:themeColor="text1"/>
          <w:lang w:val="ky-KG"/>
        </w:rPr>
        <w:t xml:space="preserve">Э. </w:t>
      </w:r>
      <w:r w:rsidRPr="00184773">
        <w:rPr>
          <w:b/>
          <w:color w:val="000000" w:themeColor="text1"/>
          <w:lang w:val="ky-KG"/>
        </w:rPr>
        <w:tab/>
      </w:r>
      <w:r w:rsidRPr="00184773">
        <w:rPr>
          <w:b/>
          <w:color w:val="000000" w:themeColor="text1"/>
          <w:lang w:val="ky-KG"/>
        </w:rPr>
        <w:tab/>
        <w:t>доктор педагогических наук, профессор</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Токтомаметов А.</w:t>
      </w:r>
      <w:r w:rsidR="0066256C" w:rsidRPr="00184773">
        <w:rPr>
          <w:b/>
          <w:color w:val="000000" w:themeColor="text1"/>
          <w:lang w:val="ky-KG"/>
        </w:rPr>
        <w:t xml:space="preserve"> </w:t>
      </w:r>
      <w:r w:rsidRPr="00184773">
        <w:rPr>
          <w:b/>
          <w:color w:val="000000" w:themeColor="text1"/>
          <w:lang w:val="ky-KG"/>
        </w:rPr>
        <w:t xml:space="preserve">Д.               </w:t>
      </w:r>
      <w:r w:rsidRPr="00184773">
        <w:rPr>
          <w:b/>
          <w:color w:val="000000" w:themeColor="text1"/>
          <w:lang w:val="ky-KG"/>
        </w:rPr>
        <w:tab/>
        <w:t>кандидат педагогических наук</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Иманкулов М.</w:t>
      </w:r>
      <w:r w:rsidR="0066256C" w:rsidRPr="00184773">
        <w:rPr>
          <w:b/>
          <w:color w:val="000000" w:themeColor="text1"/>
          <w:lang w:val="ky-KG"/>
        </w:rPr>
        <w:t xml:space="preserve"> </w:t>
      </w:r>
      <w:r w:rsidRPr="00184773">
        <w:rPr>
          <w:b/>
          <w:color w:val="000000" w:themeColor="text1"/>
          <w:lang w:val="ky-KG"/>
        </w:rPr>
        <w:t xml:space="preserve">К.                   </w:t>
      </w:r>
      <w:r w:rsidRPr="00184773">
        <w:rPr>
          <w:b/>
          <w:color w:val="000000" w:themeColor="text1"/>
          <w:lang w:val="ky-KG"/>
        </w:rPr>
        <w:tab/>
        <w:t>кандидат педагогических наук, доцент</w:t>
      </w:r>
    </w:p>
    <w:p w:rsidR="00A22605"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Усенко Л.</w:t>
      </w:r>
      <w:r w:rsidR="0066256C" w:rsidRPr="00184773">
        <w:rPr>
          <w:b/>
          <w:color w:val="000000" w:themeColor="text1"/>
          <w:lang w:val="ky-KG"/>
        </w:rPr>
        <w:t xml:space="preserve"> </w:t>
      </w:r>
      <w:r w:rsidRPr="00184773">
        <w:rPr>
          <w:b/>
          <w:color w:val="000000" w:themeColor="text1"/>
          <w:lang w:val="ky-KG"/>
        </w:rPr>
        <w:t xml:space="preserve">В.                            </w:t>
      </w:r>
      <w:r w:rsidRPr="00184773">
        <w:rPr>
          <w:b/>
          <w:color w:val="000000" w:themeColor="text1"/>
          <w:lang w:val="ky-KG"/>
        </w:rPr>
        <w:tab/>
        <w:t xml:space="preserve">кандидат педагогических наук, доцент </w:t>
      </w:r>
    </w:p>
    <w:p w:rsidR="00376A4B" w:rsidRPr="00184773" w:rsidRDefault="00A22605" w:rsidP="00A22605">
      <w:pPr>
        <w:pStyle w:val="a7"/>
        <w:spacing w:before="0" w:beforeAutospacing="0" w:after="0" w:afterAutospacing="0"/>
        <w:ind w:left="284" w:firstLine="17"/>
        <w:rPr>
          <w:b/>
          <w:color w:val="000000" w:themeColor="text1"/>
          <w:lang w:val="ky-KG"/>
        </w:rPr>
      </w:pPr>
      <w:r w:rsidRPr="00184773">
        <w:rPr>
          <w:b/>
          <w:color w:val="000000" w:themeColor="text1"/>
          <w:lang w:val="ky-KG"/>
        </w:rPr>
        <w:t>Касымов А.</w:t>
      </w:r>
      <w:r w:rsidR="0066256C" w:rsidRPr="00184773">
        <w:rPr>
          <w:b/>
          <w:color w:val="000000" w:themeColor="text1"/>
          <w:lang w:val="ky-KG"/>
        </w:rPr>
        <w:t xml:space="preserve"> </w:t>
      </w:r>
      <w:r w:rsidRPr="00184773">
        <w:rPr>
          <w:b/>
          <w:color w:val="000000" w:themeColor="text1"/>
          <w:lang w:val="ky-KG"/>
        </w:rPr>
        <w:t xml:space="preserve">А. </w:t>
      </w:r>
      <w:r w:rsidRPr="00184773">
        <w:rPr>
          <w:b/>
          <w:color w:val="000000" w:themeColor="text1"/>
          <w:lang w:val="ky-KG"/>
        </w:rPr>
        <w:tab/>
      </w:r>
      <w:r w:rsidRPr="00184773">
        <w:rPr>
          <w:b/>
          <w:color w:val="000000" w:themeColor="text1"/>
          <w:lang w:val="ky-KG"/>
        </w:rPr>
        <w:tab/>
      </w:r>
      <w:r w:rsidRPr="00184773">
        <w:rPr>
          <w:b/>
          <w:color w:val="000000" w:themeColor="text1"/>
          <w:lang w:val="ky-KG"/>
        </w:rPr>
        <w:tab/>
        <w:t>кандидат педагогических наук, доцент</w:t>
      </w:r>
    </w:p>
    <w:p w:rsidR="004B713D" w:rsidRPr="00184773" w:rsidRDefault="00C95DB2" w:rsidP="004B713D">
      <w:pPr>
        <w:spacing w:after="0" w:line="240" w:lineRule="auto"/>
        <w:ind w:firstLine="567"/>
        <w:textAlignment w:val="top"/>
        <w:rPr>
          <w:rFonts w:ascii="Times New Roman" w:eastAsia="Times New Roman" w:hAnsi="Times New Roman"/>
          <w:color w:val="000000" w:themeColor="text1"/>
          <w:lang w:eastAsia="ru-RU"/>
        </w:rPr>
      </w:pPr>
      <w:r w:rsidRPr="00184773">
        <w:rPr>
          <w:rFonts w:ascii="Times New Roman" w:eastAsia="Times New Roman" w:hAnsi="Times New Roman" w:cs="Times New Roman"/>
          <w:color w:val="000000" w:themeColor="text1"/>
          <w:sz w:val="24"/>
          <w:szCs w:val="24"/>
          <w:lang w:val="ky-KG"/>
        </w:rPr>
        <w:br w:type="column"/>
      </w: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Токтомаметов Алмазбек Даткабекович</w:t>
      </w: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п.и.к.</w:t>
      </w: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 xml:space="preserve">Кыргыз билим берүү академиясы </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p>
    <w:p w:rsidR="00D745EB" w:rsidRDefault="00CA3B82" w:rsidP="00CA3B82">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КЫРГЫЗ РЕСПУБЛИКАСЫНЫН Б</w:t>
      </w:r>
      <w:r w:rsidR="00D745EB">
        <w:rPr>
          <w:rFonts w:ascii="Times New Roman" w:hAnsi="Times New Roman" w:cs="Times New Roman"/>
          <w:b/>
          <w:color w:val="000000" w:themeColor="text1"/>
          <w:sz w:val="24"/>
          <w:szCs w:val="24"/>
        </w:rPr>
        <w:t xml:space="preserve">ИЛИМ БЕРҮҮНҮ ӨНҮКТҮРҮҮ </w:t>
      </w:r>
    </w:p>
    <w:p w:rsidR="00CA3B82" w:rsidRPr="00184773" w:rsidRDefault="00D745EB" w:rsidP="00CA3B82">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СТРАТЕГИ</w:t>
      </w:r>
      <w:r>
        <w:rPr>
          <w:rFonts w:ascii="Times New Roman" w:hAnsi="Times New Roman" w:cs="Times New Roman"/>
          <w:b/>
          <w:color w:val="000000" w:themeColor="text1"/>
          <w:sz w:val="24"/>
          <w:szCs w:val="24"/>
          <w:lang w:val="ky-KG"/>
        </w:rPr>
        <w:t>Я</w:t>
      </w:r>
      <w:r w:rsidR="00CA3B82" w:rsidRPr="00184773">
        <w:rPr>
          <w:rFonts w:ascii="Times New Roman" w:hAnsi="Times New Roman" w:cs="Times New Roman"/>
          <w:b/>
          <w:color w:val="000000" w:themeColor="text1"/>
          <w:sz w:val="24"/>
          <w:szCs w:val="24"/>
        </w:rPr>
        <w:t>СЫНЫН (2021-2040) КОНТЕКСТИНДЕ УЛУТТУК БААЛУУЛУКТАРДЫН ЖАНА ИННОВАЦИЯЛЫК ТЕХНОЛОГИЯЛАРДЫН НЕГИЗИНДЕ БИЛИМ БЕРҮҮ СИСТЕМАСЫН МОДЕЛДЕШТИРҮҮ</w:t>
      </w:r>
    </w:p>
    <w:p w:rsidR="00CA3B82" w:rsidRPr="00184773" w:rsidRDefault="00CA3B82" w:rsidP="00CA3B82">
      <w:pPr>
        <w:spacing w:after="0" w:line="240" w:lineRule="auto"/>
        <w:jc w:val="right"/>
        <w:rPr>
          <w:rFonts w:ascii="Times New Roman" w:hAnsi="Times New Roman" w:cs="Times New Roman"/>
          <w:i/>
          <w:color w:val="000000" w:themeColor="text1"/>
          <w:sz w:val="24"/>
          <w:szCs w:val="24"/>
        </w:rPr>
      </w:pP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Токтомаметов Алмазбек Даткабекович</w:t>
      </w: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к.п.н.</w:t>
      </w:r>
    </w:p>
    <w:p w:rsidR="00CA3B82" w:rsidRPr="00184773" w:rsidRDefault="00CA3B82" w:rsidP="00CA3B82">
      <w:pPr>
        <w:spacing w:after="0" w:line="240" w:lineRule="auto"/>
        <w:jc w:val="right"/>
        <w:rPr>
          <w:rFonts w:ascii="Times New Roman" w:hAnsi="Times New Roman" w:cs="Times New Roman"/>
          <w:b/>
          <w:color w:val="000000" w:themeColor="text1"/>
          <w:sz w:val="24"/>
          <w:szCs w:val="24"/>
        </w:rPr>
      </w:pPr>
      <w:r w:rsidRPr="00184773">
        <w:rPr>
          <w:rFonts w:ascii="Times New Roman" w:hAnsi="Times New Roman" w:cs="Times New Roman"/>
          <w:b/>
          <w:i/>
          <w:color w:val="000000" w:themeColor="text1"/>
          <w:sz w:val="24"/>
          <w:szCs w:val="24"/>
        </w:rPr>
        <w:t>Кыргызская академия образования</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МОДЕЛИРОВАНИЕ СИСТЕМЫ ОБРАЗОВАНИЯ НА ОСНОВЕ НАЦИОНАЛЬНЫХ ЦЕННОСТЕЙ И ИННОВАЦИОННЫХ ТЕХНОЛОГИЙ В КОНТЕКСТЕ СТРАТЕГИИ РАЗВИТИЯ ОБРАЗОВАНИЯ КЫРГЫЗСКОЙ РЕСПУБЛИКИ(2021-2040)</w:t>
      </w:r>
    </w:p>
    <w:p w:rsidR="00CA3B82" w:rsidRPr="00184773" w:rsidRDefault="00CA3B82" w:rsidP="00CA3B82">
      <w:pPr>
        <w:spacing w:after="0" w:line="240" w:lineRule="auto"/>
        <w:jc w:val="right"/>
        <w:rPr>
          <w:rFonts w:ascii="Times New Roman" w:hAnsi="Times New Roman" w:cs="Times New Roman"/>
          <w:b/>
          <w:bCs/>
          <w:i/>
          <w:color w:val="000000" w:themeColor="text1"/>
          <w:sz w:val="24"/>
          <w:szCs w:val="24"/>
        </w:rPr>
      </w:pPr>
    </w:p>
    <w:p w:rsidR="00CA3B82" w:rsidRPr="00184773" w:rsidRDefault="00CA3B82" w:rsidP="00CA3B82">
      <w:pPr>
        <w:spacing w:after="0" w:line="240" w:lineRule="auto"/>
        <w:jc w:val="right"/>
        <w:rPr>
          <w:rFonts w:ascii="Times New Roman" w:hAnsi="Times New Roman" w:cs="Times New Roman"/>
          <w:b/>
          <w:bCs/>
          <w:i/>
          <w:color w:val="000000" w:themeColor="text1"/>
          <w:sz w:val="24"/>
          <w:szCs w:val="24"/>
          <w:lang w:val="en-US"/>
        </w:rPr>
      </w:pPr>
      <w:r w:rsidRPr="00184773">
        <w:rPr>
          <w:rFonts w:ascii="Times New Roman" w:hAnsi="Times New Roman" w:cs="Times New Roman"/>
          <w:b/>
          <w:bCs/>
          <w:i/>
          <w:color w:val="000000" w:themeColor="text1"/>
          <w:sz w:val="24"/>
          <w:szCs w:val="24"/>
          <w:lang w:val="en-US"/>
        </w:rPr>
        <w:t xml:space="preserve">Toktomametov Almazbek Datkabekovich </w:t>
      </w:r>
    </w:p>
    <w:p w:rsidR="00CA3B82" w:rsidRPr="00184773" w:rsidRDefault="00CA3B82" w:rsidP="00CA3B82">
      <w:pPr>
        <w:spacing w:after="0" w:line="240" w:lineRule="auto"/>
        <w:jc w:val="right"/>
        <w:rPr>
          <w:rFonts w:ascii="Times New Roman" w:hAnsi="Times New Roman" w:cs="Times New Roman"/>
          <w:b/>
          <w:bCs/>
          <w:i/>
          <w:color w:val="000000" w:themeColor="text1"/>
          <w:sz w:val="24"/>
          <w:szCs w:val="24"/>
          <w:lang w:val="en-US"/>
        </w:rPr>
      </w:pPr>
      <w:r w:rsidRPr="00184773">
        <w:rPr>
          <w:rFonts w:ascii="Times New Roman" w:hAnsi="Times New Roman" w:cs="Times New Roman"/>
          <w:b/>
          <w:bCs/>
          <w:i/>
          <w:color w:val="000000" w:themeColor="text1"/>
          <w:sz w:val="24"/>
          <w:szCs w:val="24"/>
          <w:lang w:val="en-US"/>
        </w:rPr>
        <w:t>Candidate of Pedagogical Sciences</w:t>
      </w:r>
    </w:p>
    <w:p w:rsidR="00CA3B82" w:rsidRPr="00184773" w:rsidRDefault="00CA3B82" w:rsidP="00CA3B82">
      <w:pPr>
        <w:spacing w:after="0" w:line="240" w:lineRule="auto"/>
        <w:jc w:val="right"/>
        <w:rPr>
          <w:rFonts w:ascii="Times New Roman" w:hAnsi="Times New Roman" w:cs="Times New Roman"/>
          <w:b/>
          <w:bCs/>
          <w:i/>
          <w:color w:val="000000" w:themeColor="text1"/>
          <w:sz w:val="24"/>
          <w:szCs w:val="24"/>
          <w:lang w:val="en-US"/>
        </w:rPr>
      </w:pPr>
      <w:r w:rsidRPr="00184773">
        <w:rPr>
          <w:rFonts w:ascii="Times New Roman" w:hAnsi="Times New Roman" w:cs="Times New Roman"/>
          <w:b/>
          <w:bCs/>
          <w:i/>
          <w:color w:val="000000" w:themeColor="text1"/>
          <w:sz w:val="24"/>
          <w:szCs w:val="24"/>
          <w:lang w:val="en-US"/>
        </w:rPr>
        <w:t xml:space="preserve">Kyrgyz Academy of Education </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en-US"/>
        </w:rPr>
      </w:pP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en-US"/>
        </w:rPr>
      </w:pPr>
      <w:r w:rsidRPr="00184773">
        <w:rPr>
          <w:rFonts w:ascii="Times New Roman" w:hAnsi="Times New Roman" w:cs="Times New Roman"/>
          <w:b/>
          <w:color w:val="000000" w:themeColor="text1"/>
          <w:sz w:val="24"/>
          <w:szCs w:val="24"/>
          <w:lang w:val="en-US"/>
        </w:rPr>
        <w:t>MODELING THE EDUCATION SYSTEM BASED ON NATIONAL VALUES AND INNOVATIVE TECHNOLOGIES IN THE CONTEXT OF THE EDUCATION DEVELOPMENT STRATEGY OF THE KYRGYZ REPUBLIC (2021-2040)</w:t>
      </w:r>
    </w:p>
    <w:p w:rsidR="00CA3B82" w:rsidRPr="00184773" w:rsidRDefault="00CA3B82" w:rsidP="00CA3B82">
      <w:pPr>
        <w:spacing w:after="0" w:line="240" w:lineRule="auto"/>
        <w:ind w:firstLine="426"/>
        <w:jc w:val="both"/>
        <w:rPr>
          <w:rFonts w:ascii="Times New Roman" w:hAnsi="Times New Roman" w:cs="Times New Roman"/>
          <w:b/>
          <w:color w:val="000000" w:themeColor="text1"/>
          <w:sz w:val="24"/>
          <w:szCs w:val="24"/>
          <w:lang w:val="en-US"/>
        </w:rPr>
      </w:pP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rPr>
        <w:t>Аннотация</w:t>
      </w:r>
      <w:r w:rsidRPr="00184773">
        <w:rPr>
          <w:rFonts w:ascii="Times New Roman" w:hAnsi="Times New Roman" w:cs="Times New Roman"/>
          <w:b/>
          <w:i/>
          <w:color w:val="000000" w:themeColor="text1"/>
          <w:sz w:val="24"/>
          <w:szCs w:val="24"/>
          <w:lang w:val="en-US"/>
        </w:rPr>
        <w:t xml:space="preserve">: </w:t>
      </w:r>
      <w:r w:rsidRPr="00184773">
        <w:rPr>
          <w:rFonts w:ascii="Times New Roman" w:hAnsi="Times New Roman" w:cs="Times New Roman"/>
          <w:i/>
          <w:color w:val="000000" w:themeColor="text1"/>
          <w:sz w:val="24"/>
          <w:szCs w:val="24"/>
        </w:rPr>
        <w:t>Макалада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жаңы</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иштелип</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чыккан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берүүнү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өнүктүрүү</w:t>
      </w:r>
      <w:r w:rsidRPr="00184773">
        <w:rPr>
          <w:rFonts w:ascii="Times New Roman" w:hAnsi="Times New Roman" w:cs="Times New Roman"/>
          <w:i/>
          <w:color w:val="000000" w:themeColor="text1"/>
          <w:sz w:val="24"/>
          <w:szCs w:val="24"/>
          <w:lang w:val="en-US"/>
        </w:rPr>
        <w:t xml:space="preserve"> (2021-2040) </w:t>
      </w:r>
      <w:r w:rsidRPr="00184773">
        <w:rPr>
          <w:rFonts w:ascii="Times New Roman" w:hAnsi="Times New Roman" w:cs="Times New Roman"/>
          <w:i/>
          <w:color w:val="000000" w:themeColor="text1"/>
          <w:sz w:val="24"/>
          <w:szCs w:val="24"/>
        </w:rPr>
        <w:t>стратегиясынын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берүүнү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өнүктүрүү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концепцияларынын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контекстинде</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улуттук</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баалуулуктардын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инновациялык</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технологиялардын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өз</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ара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эриш</w:t>
      </w:r>
      <w:r w:rsidRPr="00184773">
        <w:rPr>
          <w:rFonts w:ascii="Times New Roman" w:hAnsi="Times New Roman" w:cs="Times New Roman"/>
          <w:i/>
          <w:color w:val="000000" w:themeColor="text1"/>
          <w:sz w:val="24"/>
          <w:szCs w:val="24"/>
          <w:lang w:val="en-US"/>
        </w:rPr>
        <w:t>-</w:t>
      </w:r>
      <w:r w:rsidRPr="00184773">
        <w:rPr>
          <w:rFonts w:ascii="Times New Roman" w:hAnsi="Times New Roman" w:cs="Times New Roman"/>
          <w:i/>
          <w:color w:val="000000" w:themeColor="text1"/>
          <w:sz w:val="24"/>
          <w:szCs w:val="24"/>
        </w:rPr>
        <w:t>аркак</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байланышын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балансын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сактоонун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негизинде</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системасын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моделдештирүү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тууралуу</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сөз</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болот</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Моделде</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улуттук</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жалпы</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адамзаттык</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баалуулуктаранын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өзөгүн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түзүп</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инновациялык</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технологияларга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негизделген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системасынын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курамдары</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өз</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ара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тыгыз</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байланышта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өзөктү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курчап</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турат</w:t>
      </w:r>
      <w:r w:rsidRPr="00184773">
        <w:rPr>
          <w:rFonts w:ascii="Times New Roman" w:hAnsi="Times New Roman" w:cs="Times New Roman"/>
          <w:i/>
          <w:color w:val="000000" w:themeColor="text1"/>
          <w:sz w:val="24"/>
          <w:szCs w:val="24"/>
          <w:lang w:val="en-US"/>
        </w:rPr>
        <w:t xml:space="preserve">. </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lang w:val="en-US"/>
        </w:rPr>
      </w:pPr>
      <w:r w:rsidRPr="00184773">
        <w:rPr>
          <w:rFonts w:ascii="Times New Roman" w:hAnsi="Times New Roman" w:cs="Times New Roman"/>
          <w:i/>
          <w:color w:val="000000" w:themeColor="text1"/>
          <w:sz w:val="24"/>
          <w:szCs w:val="24"/>
        </w:rPr>
        <w:t>Ошондой</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эле</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макалада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lang w:val="ky-KG"/>
        </w:rPr>
        <w:t xml:space="preserve">билим берүү системасынын курамдык бөлүктөрүнүн өзгөчөлүктөрү, билим берүү системасынын түзүмү талкууланат жана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берүүнү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өнүктүрүү</w:t>
      </w:r>
      <w:r w:rsidRPr="00184773">
        <w:rPr>
          <w:rFonts w:ascii="Times New Roman" w:hAnsi="Times New Roman" w:cs="Times New Roman"/>
          <w:i/>
          <w:color w:val="000000" w:themeColor="text1"/>
          <w:sz w:val="24"/>
          <w:szCs w:val="24"/>
          <w:lang w:val="en-US"/>
        </w:rPr>
        <w:t xml:space="preserve"> (2021-2040) </w:t>
      </w:r>
      <w:r w:rsidRPr="00184773">
        <w:rPr>
          <w:rFonts w:ascii="Times New Roman" w:hAnsi="Times New Roman" w:cs="Times New Roman"/>
          <w:i/>
          <w:color w:val="000000" w:themeColor="text1"/>
          <w:sz w:val="24"/>
          <w:szCs w:val="24"/>
        </w:rPr>
        <w:t>стратегиясын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жакшыртуу</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боюнча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сунуштар</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берилди</w:t>
      </w:r>
      <w:r w:rsidRPr="00184773">
        <w:rPr>
          <w:rFonts w:ascii="Times New Roman" w:hAnsi="Times New Roman" w:cs="Times New Roman"/>
          <w:i/>
          <w:color w:val="000000" w:themeColor="text1"/>
          <w:sz w:val="24"/>
          <w:szCs w:val="24"/>
          <w:lang w:val="en-US"/>
        </w:rPr>
        <w:t>.</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Макалада талдоо жана сыпаттоо методу колдонулду.</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rPr>
      </w:pPr>
      <w:r w:rsidRPr="00184773">
        <w:rPr>
          <w:rFonts w:ascii="Times New Roman" w:hAnsi="Times New Roman" w:cs="Times New Roman"/>
          <w:b/>
          <w:i/>
          <w:color w:val="000000" w:themeColor="text1"/>
          <w:sz w:val="24"/>
          <w:szCs w:val="24"/>
        </w:rPr>
        <w:t xml:space="preserve">Аннотация: </w:t>
      </w:r>
      <w:r w:rsidRPr="00184773">
        <w:rPr>
          <w:rFonts w:ascii="Times New Roman" w:hAnsi="Times New Roman" w:cs="Times New Roman"/>
          <w:i/>
          <w:color w:val="000000" w:themeColor="text1"/>
          <w:sz w:val="24"/>
          <w:szCs w:val="24"/>
        </w:rPr>
        <w:t>В статье речь идет о моделировании системы образования на основе взаимосвязи между национальными, общечеловеческими ценностями и инновационной технологией и соблюдения их баланса в контексте разработанных Стратегии развития образования (2021-2040) и концепций развития образования. В модели национальные, общечеловеческие ценности составляют ее ядро, а составляющие компоненты системы образования, основанные на инновационных технологиях, во взаимосвязи расположены вокруг указанных ценностей.</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 также в статье обсуждаются особенности компонентов системы образования, структура системы образования и даны рекомендации по совершенствованию Стратегии развития образования (2021-2040).</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В статье использованы анализ и описательный метод.</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hAnsi="Times New Roman" w:cs="Times New Roman"/>
          <w:i/>
          <w:color w:val="000000" w:themeColor="text1"/>
          <w:sz w:val="24"/>
          <w:szCs w:val="24"/>
          <w:lang w:val="en-US"/>
        </w:rPr>
        <w:t xml:space="preserve">The article is about modeling the education system based on the relationship between national, universal values and innovative technology and maintaining their balance in the context of the Education Development Strategy (2021-2040) and the concepts of education </w:t>
      </w:r>
      <w:r w:rsidRPr="00184773">
        <w:rPr>
          <w:rFonts w:ascii="Times New Roman" w:hAnsi="Times New Roman" w:cs="Times New Roman"/>
          <w:i/>
          <w:color w:val="000000" w:themeColor="text1"/>
          <w:sz w:val="24"/>
          <w:szCs w:val="24"/>
          <w:lang w:val="en-US"/>
        </w:rPr>
        <w:lastRenderedPageBreak/>
        <w:t>development. In the model, national and universal values form its core, and the components of the education system based on innovative technologies are interconnected around these values.</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lang w:val="en-US"/>
        </w:rPr>
      </w:pPr>
      <w:r w:rsidRPr="00184773">
        <w:rPr>
          <w:rFonts w:ascii="Times New Roman" w:hAnsi="Times New Roman" w:cs="Times New Roman"/>
          <w:i/>
          <w:color w:val="000000" w:themeColor="text1"/>
          <w:sz w:val="24"/>
          <w:szCs w:val="24"/>
          <w:lang w:val="en-US"/>
        </w:rPr>
        <w:t>The article also discusses the features of the components of the education system, the structure of the education systemand recommendations are given for improving the Strategy for the Development of Education (2021-2040).</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lang w:val="en-US"/>
        </w:rPr>
      </w:pPr>
      <w:r w:rsidRPr="00184773">
        <w:rPr>
          <w:rFonts w:ascii="Times New Roman" w:hAnsi="Times New Roman" w:cs="Times New Roman"/>
          <w:i/>
          <w:color w:val="000000" w:themeColor="text1"/>
          <w:sz w:val="24"/>
          <w:szCs w:val="24"/>
          <w:lang w:val="en-US"/>
        </w:rPr>
        <w:t>The article uses the analysis and descriptive method.</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rPr>
        <w:t>Түйүндүү</w:t>
      </w:r>
      <w:r w:rsidR="00D745EB">
        <w:rPr>
          <w:rFonts w:ascii="Times New Roman" w:hAnsi="Times New Roman"/>
          <w:b/>
          <w:i/>
          <w:color w:val="000000" w:themeColor="text1"/>
          <w:sz w:val="24"/>
          <w:szCs w:val="24"/>
          <w:lang w:val="ky-KG"/>
        </w:rPr>
        <w:t xml:space="preserve"> сөзд</w:t>
      </w:r>
      <w:r w:rsidRPr="00184773">
        <w:rPr>
          <w:rFonts w:ascii="Times New Roman" w:hAnsi="Times New Roman"/>
          <w:b/>
          <w:i/>
          <w:color w:val="000000" w:themeColor="text1"/>
          <w:sz w:val="24"/>
          <w:szCs w:val="24"/>
          <w:lang w:val="ky-KG"/>
        </w:rPr>
        <w:t>өр</w:t>
      </w:r>
      <w:r w:rsidRPr="00184773">
        <w:rPr>
          <w:rFonts w:ascii="Times New Roman" w:hAnsi="Times New Roman" w:cs="Times New Roman"/>
          <w:b/>
          <w:i/>
          <w:color w:val="000000" w:themeColor="text1"/>
          <w:sz w:val="24"/>
          <w:szCs w:val="24"/>
          <w:lang w:val="en-US"/>
        </w:rPr>
        <w:t xml:space="preserve">: </w:t>
      </w:r>
      <w:r w:rsidRPr="00184773">
        <w:rPr>
          <w:rFonts w:ascii="Times New Roman" w:hAnsi="Times New Roman" w:cs="Times New Roman"/>
          <w:i/>
          <w:color w:val="000000" w:themeColor="text1"/>
          <w:sz w:val="24"/>
          <w:szCs w:val="24"/>
        </w:rPr>
        <w:t>баалуулуктар</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инновациялык</w:t>
      </w:r>
      <w:r w:rsidR="00D745EB">
        <w:rPr>
          <w:rFonts w:ascii="Times New Roman" w:hAnsi="Times New Roman" w:cs="Times New Roman"/>
          <w:i/>
          <w:color w:val="000000" w:themeColor="text1"/>
          <w:sz w:val="24"/>
          <w:szCs w:val="24"/>
          <w:lang w:val="ky-KG"/>
        </w:rPr>
        <w:t xml:space="preserve"> </w:t>
      </w:r>
      <w:r w:rsidRPr="00184773">
        <w:rPr>
          <w:rFonts w:ascii="Times New Roman" w:hAnsi="Times New Roman" w:cs="Times New Roman"/>
          <w:i/>
          <w:color w:val="000000" w:themeColor="text1"/>
          <w:sz w:val="24"/>
          <w:szCs w:val="24"/>
        </w:rPr>
        <w:t>технологиялар</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саясаты</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берүүнүн</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мазмуну</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түзүмү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билим</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берүү</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формалары</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жана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каражаттары</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башкаруу</w:t>
      </w:r>
      <w:r w:rsidRPr="00184773">
        <w:rPr>
          <w:rFonts w:ascii="Times New Roman" w:hAnsi="Times New Roman" w:cs="Times New Roman"/>
          <w:i/>
          <w:color w:val="000000" w:themeColor="text1"/>
          <w:sz w:val="24"/>
          <w:szCs w:val="24"/>
          <w:lang w:val="en-US"/>
        </w:rPr>
        <w:t>.</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rPr>
      </w:pPr>
      <w:r w:rsidRPr="00184773">
        <w:rPr>
          <w:rFonts w:ascii="Times New Roman" w:hAnsi="Times New Roman" w:cs="Times New Roman"/>
          <w:b/>
          <w:i/>
          <w:color w:val="000000" w:themeColor="text1"/>
          <w:sz w:val="24"/>
          <w:szCs w:val="24"/>
        </w:rPr>
        <w:t xml:space="preserve">Ключевые слова: </w:t>
      </w:r>
      <w:r w:rsidRPr="00184773">
        <w:rPr>
          <w:rFonts w:ascii="Times New Roman" w:hAnsi="Times New Roman" w:cs="Times New Roman"/>
          <w:i/>
          <w:color w:val="000000" w:themeColor="text1"/>
          <w:sz w:val="24"/>
          <w:szCs w:val="24"/>
        </w:rPr>
        <w:t>ценности, инновационные технологии, политика образования, содержание и структура образования, формы и средства образования, менеджмент.</w:t>
      </w:r>
    </w:p>
    <w:p w:rsidR="00CA3B82" w:rsidRPr="00184773" w:rsidRDefault="00CA3B82" w:rsidP="00CA3B82">
      <w:pPr>
        <w:spacing w:after="0" w:line="240" w:lineRule="auto"/>
        <w:ind w:firstLine="426"/>
        <w:jc w:val="both"/>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Key words: </w:t>
      </w:r>
      <w:r w:rsidRPr="00184773">
        <w:rPr>
          <w:rFonts w:ascii="Times New Roman" w:hAnsi="Times New Roman" w:cs="Times New Roman"/>
          <w:i/>
          <w:color w:val="000000" w:themeColor="text1"/>
          <w:sz w:val="24"/>
          <w:szCs w:val="24"/>
          <w:lang w:val="en-US"/>
        </w:rPr>
        <w:t>values, innovative technologies, education policy, content and structure of education, forms and means of education, management.</w:t>
      </w:r>
    </w:p>
    <w:p w:rsidR="00CA3B82" w:rsidRPr="00184773" w:rsidRDefault="00CA3B82" w:rsidP="00CA3B82">
      <w:pPr>
        <w:spacing w:after="0" w:line="240" w:lineRule="auto"/>
        <w:rPr>
          <w:rFonts w:ascii="Times New Roman" w:hAnsi="Times New Roman" w:cs="Times New Roman"/>
          <w:b/>
          <w:color w:val="000000" w:themeColor="text1"/>
          <w:sz w:val="24"/>
          <w:szCs w:val="24"/>
          <w:lang w:val="en-US"/>
        </w:rPr>
      </w:pP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en-US"/>
        </w:rPr>
      </w:pPr>
      <w:r w:rsidRPr="00184773">
        <w:rPr>
          <w:rFonts w:ascii="Times New Roman" w:hAnsi="Times New Roman" w:cs="Times New Roman"/>
          <w:b/>
          <w:color w:val="000000" w:themeColor="text1"/>
          <w:sz w:val="24"/>
          <w:szCs w:val="24"/>
        </w:rPr>
        <w:t>Киришүү</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rPr>
        <w:t>Ааламдашуу</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шартында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улам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жаңы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инновациялык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технологиялар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пайда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болуп</w:t>
      </w:r>
      <w:r w:rsidRPr="00184773">
        <w:rPr>
          <w:rFonts w:ascii="Times New Roman" w:hAnsi="Times New Roman" w:cs="Times New Roman"/>
          <w:color w:val="000000" w:themeColor="text1"/>
          <w:sz w:val="24"/>
          <w:szCs w:val="24"/>
          <w:lang w:val="en-US"/>
        </w:rPr>
        <w:t xml:space="preserve">, </w:t>
      </w:r>
      <w:r w:rsidR="00D745EB">
        <w:rPr>
          <w:rFonts w:ascii="Times New Roman" w:hAnsi="Times New Roman" w:cs="Times New Roman"/>
          <w:color w:val="000000" w:themeColor="text1"/>
          <w:sz w:val="24"/>
          <w:szCs w:val="24"/>
        </w:rPr>
        <w:t>а</w:t>
      </w:r>
      <w:r w:rsidRPr="00184773">
        <w:rPr>
          <w:rFonts w:ascii="Times New Roman" w:hAnsi="Times New Roman" w:cs="Times New Roman"/>
          <w:color w:val="000000" w:themeColor="text1"/>
          <w:sz w:val="24"/>
          <w:szCs w:val="24"/>
        </w:rPr>
        <w:t>ны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менен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катар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көптөгөн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технологиялары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жаралууда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Бул</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00D745EB">
        <w:rPr>
          <w:rFonts w:ascii="Times New Roman" w:hAnsi="Times New Roman" w:cs="Times New Roman"/>
          <w:color w:val="000000" w:themeColor="text1"/>
          <w:sz w:val="24"/>
          <w:szCs w:val="24"/>
        </w:rPr>
        <w:t>системасынд</w:t>
      </w:r>
      <w:r w:rsidRPr="00184773">
        <w:rPr>
          <w:rFonts w:ascii="Times New Roman" w:hAnsi="Times New Roman" w:cs="Times New Roman"/>
          <w:color w:val="000000" w:themeColor="text1"/>
          <w:sz w:val="24"/>
          <w:szCs w:val="24"/>
        </w:rPr>
        <w:t>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тездик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менен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өзгөрүүсүнө</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алып</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келүүдө</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Жаңы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технологиялардын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жаралышы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берүүдөгү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катар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көйгөйлөрдү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чечүүгө</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жардам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берип</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бирок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ошол</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эле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учурда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алардын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натыйжасында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кайра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жаңы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көйгөйлөр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пайда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болууда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Мисалы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интернеттин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жалпы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жайылышы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санарип</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технологияларды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ачык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ресурстарын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социалдык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тармактарды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алардагы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маалыматтарды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окуу</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процессинде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кеңири</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колдонууга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жол</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ачты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бирок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интернеттен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карандылыкты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денелик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жактан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чабал</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болууну</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стресс</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абалына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көп</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кабылууну</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психологиялык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тең</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салмаксыздыкты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түрдүү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ооруларды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пайда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кылды</w:t>
      </w:r>
      <w:r w:rsidRPr="00184773">
        <w:rPr>
          <w:rFonts w:ascii="Times New Roman" w:hAnsi="Times New Roman" w:cs="Times New Roman"/>
          <w:color w:val="000000" w:themeColor="text1"/>
          <w:sz w:val="24"/>
          <w:szCs w:val="24"/>
          <w:lang w:val="en-US"/>
        </w:rPr>
        <w:t>.</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системасындагы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мындай</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көйгөйлөрдү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чечүү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жана</w:t>
      </w:r>
      <w:r w:rsidRPr="00184773">
        <w:rPr>
          <w:rFonts w:ascii="Times New Roman" w:hAnsi="Times New Roman" w:cs="Times New Roman"/>
          <w:color w:val="000000" w:themeColor="text1"/>
          <w:sz w:val="24"/>
          <w:szCs w:val="24"/>
          <w:lang w:val="en-US"/>
        </w:rPr>
        <w:t xml:space="preserve"> </w:t>
      </w:r>
      <w:r w:rsidR="00D745EB">
        <w:rPr>
          <w:rFonts w:ascii="Times New Roman" w:hAnsi="Times New Roman" w:cs="Times New Roman"/>
          <w:color w:val="000000" w:themeColor="text1"/>
          <w:sz w:val="24"/>
          <w:szCs w:val="24"/>
        </w:rPr>
        <w:t>ан</w:t>
      </w:r>
      <w:r w:rsidRPr="00184773">
        <w:rPr>
          <w:rFonts w:ascii="Times New Roman" w:hAnsi="Times New Roman" w:cs="Times New Roman"/>
          <w:color w:val="000000" w:themeColor="text1"/>
          <w:sz w:val="24"/>
          <w:szCs w:val="24"/>
        </w:rPr>
        <w:t>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жаңылоо</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максатын</w:t>
      </w:r>
      <w:r w:rsidR="00D745EB">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rPr>
        <w:t>да</w:t>
      </w:r>
      <w:r w:rsidR="00D745EB">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республикада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кийинки</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кезде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түрдүү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топтор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тарабынан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тараптуу</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аракеттер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жасалууда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Алсак</w:t>
      </w:r>
      <w:r w:rsidRPr="00184773">
        <w:rPr>
          <w:rFonts w:ascii="Times New Roman" w:hAnsi="Times New Roman" w:cs="Times New Roman"/>
          <w:color w:val="000000" w:themeColor="text1"/>
          <w:sz w:val="24"/>
          <w:szCs w:val="24"/>
          <w:lang w:val="en-US"/>
        </w:rPr>
        <w:t>, 2019-</w:t>
      </w:r>
      <w:r w:rsidRPr="00184773">
        <w:rPr>
          <w:rFonts w:ascii="Times New Roman" w:hAnsi="Times New Roman" w:cs="Times New Roman"/>
          <w:color w:val="000000" w:themeColor="text1"/>
          <w:sz w:val="24"/>
          <w:szCs w:val="24"/>
        </w:rPr>
        <w:t>жылы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Кыргыз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академиясы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тарабынан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Кыргыз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Республикасында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берүүнү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өнүктүрүү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концепциясы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даярдалды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ушундай</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эле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дагы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рконцепцияны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жаатындагы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көз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карандысыз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эксперттер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сунуштап</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алар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коомчулуктун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сыноосуна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коюлду</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Кыргыз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Республикасынын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жана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министрлиги</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берүүнү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өнүктүрүү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стратегиясын</w:t>
      </w:r>
      <w:r w:rsidRPr="00184773">
        <w:rPr>
          <w:rFonts w:ascii="Times New Roman" w:hAnsi="Times New Roman" w:cs="Times New Roman"/>
          <w:color w:val="000000" w:themeColor="text1"/>
          <w:sz w:val="24"/>
          <w:szCs w:val="24"/>
          <w:lang w:val="en-US"/>
        </w:rPr>
        <w:t xml:space="preserve"> (2021-2040) </w:t>
      </w:r>
      <w:r w:rsidRPr="00184773">
        <w:rPr>
          <w:rFonts w:ascii="Times New Roman" w:hAnsi="Times New Roman" w:cs="Times New Roman"/>
          <w:color w:val="000000" w:themeColor="text1"/>
          <w:sz w:val="24"/>
          <w:szCs w:val="24"/>
        </w:rPr>
        <w:t>иштеп</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чыкты</w:t>
      </w:r>
      <w:r w:rsidRPr="00184773">
        <w:rPr>
          <w:rFonts w:ascii="Times New Roman" w:hAnsi="Times New Roman" w:cs="Times New Roman"/>
          <w:color w:val="000000" w:themeColor="text1"/>
          <w:sz w:val="24"/>
          <w:szCs w:val="24"/>
          <w:lang w:val="en-US"/>
        </w:rPr>
        <w:t>.</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rPr>
        <w:t>Макалада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аталган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стратегиянын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жана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концепциялардын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контекстинде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улуттук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жалпы</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адамзаттык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баалуулуктардын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жана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инновациялык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технологиялардын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өз</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ара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эриш</w:t>
      </w:r>
      <w:r w:rsidRPr="00184773">
        <w:rPr>
          <w:rFonts w:ascii="Times New Roman" w:hAnsi="Times New Roman" w:cs="Times New Roman"/>
          <w:color w:val="000000" w:themeColor="text1"/>
          <w:sz w:val="24"/>
          <w:szCs w:val="24"/>
          <w:lang w:val="en-US"/>
        </w:rPr>
        <w:t>-</w:t>
      </w:r>
      <w:r w:rsidRPr="00184773">
        <w:rPr>
          <w:rFonts w:ascii="Times New Roman" w:hAnsi="Times New Roman" w:cs="Times New Roman"/>
          <w:color w:val="000000" w:themeColor="text1"/>
          <w:sz w:val="24"/>
          <w:szCs w:val="24"/>
        </w:rPr>
        <w:t>аркак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байланышын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жана</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балансын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сактоонун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негизинде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системасын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моделдештирүү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аракети</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жасалды</w:t>
      </w:r>
      <w:r w:rsidRPr="00184773">
        <w:rPr>
          <w:rFonts w:ascii="Times New Roman" w:hAnsi="Times New Roman" w:cs="Times New Roman"/>
          <w:color w:val="000000" w:themeColor="text1"/>
          <w:sz w:val="24"/>
          <w:szCs w:val="24"/>
          <w:lang w:val="en-US"/>
        </w:rPr>
        <w:t>.</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en-US"/>
        </w:rPr>
      </w:pPr>
      <w:r w:rsidRPr="00184773">
        <w:rPr>
          <w:rFonts w:ascii="Times New Roman" w:hAnsi="Times New Roman" w:cs="Times New Roman"/>
          <w:b/>
          <w:color w:val="000000" w:themeColor="text1"/>
          <w:sz w:val="24"/>
          <w:szCs w:val="24"/>
        </w:rPr>
        <w:t>Моделдештирүүдө</w:t>
      </w:r>
      <w:r w:rsidRPr="00184773">
        <w:rPr>
          <w:rFonts w:ascii="Times New Roman" w:hAnsi="Times New Roman" w:cs="Times New Roman"/>
          <w:b/>
          <w:color w:val="000000" w:themeColor="text1"/>
          <w:sz w:val="24"/>
          <w:szCs w:val="24"/>
          <w:lang w:val="en-US"/>
        </w:rPr>
        <w:t xml:space="preserve"> </w:t>
      </w:r>
      <w:r w:rsidRPr="00184773">
        <w:rPr>
          <w:rFonts w:ascii="Times New Roman" w:hAnsi="Times New Roman" w:cs="Times New Roman"/>
          <w:b/>
          <w:color w:val="000000" w:themeColor="text1"/>
          <w:sz w:val="24"/>
          <w:szCs w:val="24"/>
        </w:rPr>
        <w:t>таяна</w:t>
      </w:r>
      <w:r w:rsidRPr="00184773">
        <w:rPr>
          <w:rFonts w:ascii="Times New Roman" w:hAnsi="Times New Roman" w:cs="Times New Roman"/>
          <w:b/>
          <w:color w:val="000000" w:themeColor="text1"/>
          <w:sz w:val="24"/>
          <w:szCs w:val="24"/>
          <w:lang w:val="en-US"/>
        </w:rPr>
        <w:t xml:space="preserve"> </w:t>
      </w:r>
      <w:r w:rsidRPr="00184773">
        <w:rPr>
          <w:rFonts w:ascii="Times New Roman" w:hAnsi="Times New Roman" w:cs="Times New Roman"/>
          <w:b/>
          <w:color w:val="000000" w:themeColor="text1"/>
          <w:sz w:val="24"/>
          <w:szCs w:val="24"/>
        </w:rPr>
        <w:t>турган</w:t>
      </w:r>
      <w:r w:rsidRPr="00184773">
        <w:rPr>
          <w:rFonts w:ascii="Times New Roman" w:hAnsi="Times New Roman" w:cs="Times New Roman"/>
          <w:b/>
          <w:color w:val="000000" w:themeColor="text1"/>
          <w:sz w:val="24"/>
          <w:szCs w:val="24"/>
          <w:lang w:val="en-US"/>
        </w:rPr>
        <w:t xml:space="preserve"> </w:t>
      </w:r>
      <w:r w:rsidRPr="00184773">
        <w:rPr>
          <w:rFonts w:ascii="Times New Roman" w:hAnsi="Times New Roman" w:cs="Times New Roman"/>
          <w:b/>
          <w:color w:val="000000" w:themeColor="text1"/>
          <w:sz w:val="24"/>
          <w:szCs w:val="24"/>
        </w:rPr>
        <w:t>документтер</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rPr>
        <w:t>Билим</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берүү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системасын</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моделдештирүүдө</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төмөнкү</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ченемдик</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документтер</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жетекчиликке</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алынды</w:t>
      </w:r>
      <w:r w:rsidRPr="00184773">
        <w:rPr>
          <w:rFonts w:ascii="Times New Roman" w:hAnsi="Times New Roman" w:cs="Times New Roman"/>
          <w:color w:val="000000" w:themeColor="text1"/>
          <w:sz w:val="24"/>
          <w:szCs w:val="24"/>
          <w:lang w:val="en-US"/>
        </w:rPr>
        <w:t>:</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Кыргыз Республикасынын Конституциясы;</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Кыргыз Республикасынын «Билим берүү жөнүндө» ж.б. мыйзамы;</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Кыргыз Республикасынын 2018-2040-жылдарга улуттук өнүгүү стратегиясы;</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«Биримдик. Ишеним. Жаратмандык» аттуу 2018-2022-жылдарга карата Кыргыз Республикасын өнүктүрүү программасы;</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Кыргыз Республикасынын Билим берүүнү өнүктүрүү стратегиясы (2012-2021);</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Кыргыз Республикасынын Билим берүүнү өнүктүрүү стратегиясы (2021-2040);</w:t>
      </w:r>
    </w:p>
    <w:p w:rsidR="00CA3B82" w:rsidRPr="00184773" w:rsidRDefault="00CA3B82" w:rsidP="000A0B34">
      <w:pPr>
        <w:pStyle w:val="a9"/>
        <w:numPr>
          <w:ilvl w:val="0"/>
          <w:numId w:val="8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Бириккен Улуттар Уюмунун Туруктуу өнүгүү максаттары-2030.</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Баалуулуктар жана инновациялык технологиялар</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Инновациялык технологиялар акыл-эсти өнүктүрүүгө негиз түзгөнү менен, кылымдардан келе жаткан улуттук жана жалпы адамзаттык баалуулуктарга чакырык таштап, адеп, ыйман, гумандуулук сыяктуу жан дүйнө менен байланышкан маселелерде, келечектеги толук кандуу инсанды калыптандырууда кенемтени, тең салмаксыздыкты жаратууда. </w:t>
      </w:r>
      <w:r w:rsidRPr="00184773">
        <w:rPr>
          <w:rFonts w:ascii="Times New Roman" w:hAnsi="Times New Roman" w:cs="Times New Roman"/>
          <w:color w:val="000000" w:themeColor="text1"/>
          <w:sz w:val="24"/>
          <w:szCs w:val="24"/>
        </w:rPr>
        <w:lastRenderedPageBreak/>
        <w:t>Ошондуктан баалуулуктардын (улуттук жана жалпы адамзаттык) жана инновациялык технологиялардын тең салмактуулугун сактоо абдан актуалдуу болуп саналат.</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Баалуулуктар менен инновациялык технологиялардын катышын бир нече чийме менен берүүгө жана ага жараша түшүндүрүүгө болот.</w:t>
      </w:r>
    </w:p>
    <w:p w:rsidR="00CA3B82" w:rsidRPr="00184773" w:rsidRDefault="00CA3B82" w:rsidP="000A0B34">
      <w:pPr>
        <w:pStyle w:val="a9"/>
        <w:numPr>
          <w:ilvl w:val="0"/>
          <w:numId w:val="8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Баалуулуктар менен инновациялык технологиялар билим берүү системасы таянып турган эки таяныч (1-чийме).</w:t>
      </w:r>
    </w:p>
    <w:p w:rsidR="00CA3B82" w:rsidRPr="00184773" w:rsidRDefault="00CA3B82" w:rsidP="000A0B34">
      <w:pPr>
        <w:pStyle w:val="a9"/>
        <w:numPr>
          <w:ilvl w:val="0"/>
          <w:numId w:val="8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системасын куш деп элестетсек, баалуулуктар менен инновациялык технологиялар – куштун эки канаты (2-чийме).</w:t>
      </w:r>
    </w:p>
    <w:p w:rsidR="00CA3B82" w:rsidRPr="00184773" w:rsidRDefault="00CA3B82" w:rsidP="00CA3B82">
      <w:pPr>
        <w:spacing w:after="0" w:line="240" w:lineRule="auto"/>
        <w:ind w:left="207"/>
        <w:jc w:val="both"/>
        <w:rPr>
          <w:rFonts w:ascii="Times New Roman" w:hAnsi="Times New Roman" w:cs="Times New Roman"/>
          <w:color w:val="000000" w:themeColor="text1"/>
          <w:sz w:val="24"/>
          <w:szCs w:val="24"/>
        </w:rPr>
      </w:pPr>
    </w:p>
    <w:tbl>
      <w:tblPr>
        <w:tblStyle w:val="af8"/>
        <w:tblW w:w="0" w:type="auto"/>
        <w:tblInd w:w="708" w:type="dxa"/>
        <w:tblLook w:val="04A0" w:firstRow="1" w:lastRow="0" w:firstColumn="1" w:lastColumn="0" w:noHBand="0" w:noVBand="1"/>
      </w:tblPr>
      <w:tblGrid>
        <w:gridCol w:w="4242"/>
        <w:gridCol w:w="4395"/>
      </w:tblGrid>
      <w:tr w:rsidR="00CA3B82" w:rsidRPr="00184773" w:rsidTr="00CA3B82">
        <w:trPr>
          <w:trHeight w:val="2372"/>
        </w:trPr>
        <w:tc>
          <w:tcPr>
            <w:tcW w:w="4242" w:type="dxa"/>
            <w:vAlign w:val="center"/>
          </w:tcPr>
          <w:p w:rsidR="00CA3B82" w:rsidRPr="00184773" w:rsidRDefault="00CA3B82" w:rsidP="00CA3B82">
            <w:pPr>
              <w:spacing w:line="360" w:lineRule="auto"/>
              <w:jc w:val="center"/>
              <w:rPr>
                <w:rFonts w:ascii="Times New Roman" w:hAnsi="Times New Roman" w:cs="Times New Roman"/>
                <w:color w:val="000000" w:themeColor="text1"/>
                <w:sz w:val="24"/>
                <w:szCs w:val="24"/>
              </w:rPr>
            </w:pPr>
            <w:r w:rsidRPr="00184773">
              <w:rPr>
                <w:noProof/>
                <w:color w:val="000000" w:themeColor="text1"/>
                <w:lang w:eastAsia="ru-RU"/>
              </w:rPr>
              <mc:AlternateContent>
                <mc:Choice Requires="wps">
                  <w:drawing>
                    <wp:anchor distT="0" distB="0" distL="114300" distR="114300" simplePos="0" relativeHeight="251620352" behindDoc="0" locked="0" layoutInCell="1" allowOverlap="1" wp14:anchorId="3B44360B" wp14:editId="42DA1598">
                      <wp:simplePos x="0" y="0"/>
                      <wp:positionH relativeFrom="column">
                        <wp:posOffset>839470</wp:posOffset>
                      </wp:positionH>
                      <wp:positionV relativeFrom="paragraph">
                        <wp:posOffset>1256665</wp:posOffset>
                      </wp:positionV>
                      <wp:extent cx="389255" cy="149225"/>
                      <wp:effectExtent l="0" t="0" r="10795" b="2222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149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D9EED" id="Прямоугольник 63" o:spid="_x0000_s1026" style="position:absolute;margin-left:66.1pt;margin-top:98.95pt;width:30.65pt;height: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" fillcolor="#5b9bd5 [3204]" strokecolor="#1f4d78 [1604]" strokeweight="1pt">
                      <v:path arrowok="t"/>
                    </v:rect>
                  </w:pict>
                </mc:Fallback>
              </mc:AlternateContent>
            </w:r>
            <w:r w:rsidRPr="00184773">
              <w:rPr>
                <w:noProof/>
                <w:color w:val="000000" w:themeColor="text1"/>
                <w:lang w:eastAsia="ru-RU"/>
              </w:rPr>
              <mc:AlternateContent>
                <mc:Choice Requires="wps">
                  <w:drawing>
                    <wp:anchor distT="0" distB="0" distL="114300" distR="114300" simplePos="0" relativeHeight="251621376" behindDoc="0" locked="0" layoutInCell="1" allowOverlap="1" wp14:anchorId="437B3AA4" wp14:editId="698577EC">
                      <wp:simplePos x="0" y="0"/>
                      <wp:positionH relativeFrom="column">
                        <wp:posOffset>1332865</wp:posOffset>
                      </wp:positionH>
                      <wp:positionV relativeFrom="paragraph">
                        <wp:posOffset>1256665</wp:posOffset>
                      </wp:positionV>
                      <wp:extent cx="361950" cy="149225"/>
                      <wp:effectExtent l="0" t="0" r="19050" b="2222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49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D9223" id="Прямоугольник 62" o:spid="_x0000_s1026" style="position:absolute;margin-left:104.95pt;margin-top:98.95pt;width:28.5pt;height: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" fillcolor="#5b9bd5 [3204]" strokecolor="#1f4d78 [1604]" strokeweight="1pt">
                      <v:path arrowok="t"/>
                    </v:rect>
                  </w:pict>
                </mc:Fallback>
              </mc:AlternateContent>
            </w:r>
            <w:r w:rsidRPr="00184773">
              <w:rPr>
                <w:noProof/>
                <w:color w:val="000000" w:themeColor="text1"/>
                <w:lang w:eastAsia="ru-RU"/>
              </w:rPr>
              <w:drawing>
                <wp:inline distT="0" distB="0" distL="0" distR="0" wp14:anchorId="40568A7A" wp14:editId="530B39D2">
                  <wp:extent cx="1478915" cy="1416867"/>
                  <wp:effectExtent l="0" t="0" r="6985" b="0"/>
                  <wp:docPr id="55" name="Рисунок 55" descr="Картинки по запросу фото ноги на уровне пл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фото ноги на уровне плеч"/>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659"/>
                          <a:stretch/>
                        </pic:blipFill>
                        <pic:spPr bwMode="auto">
                          <a:xfrm>
                            <a:off x="0" y="0"/>
                            <a:ext cx="1543167" cy="1478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vAlign w:val="center"/>
          </w:tcPr>
          <w:p w:rsidR="00CA3B82" w:rsidRPr="00184773" w:rsidRDefault="00CA3B82" w:rsidP="00CA3B82">
            <w:pPr>
              <w:spacing w:line="360" w:lineRule="auto"/>
              <w:jc w:val="center"/>
              <w:rPr>
                <w:rFonts w:ascii="Times New Roman" w:hAnsi="Times New Roman" w:cs="Times New Roman"/>
                <w:color w:val="000000" w:themeColor="text1"/>
                <w:sz w:val="24"/>
                <w:szCs w:val="24"/>
              </w:rPr>
            </w:pPr>
            <w:r w:rsidRPr="00184773">
              <w:rPr>
                <w:noProof/>
                <w:color w:val="000000" w:themeColor="text1"/>
                <w:lang w:eastAsia="ru-RU"/>
              </w:rPr>
              <w:drawing>
                <wp:inline distT="0" distB="0" distL="0" distR="0" wp14:anchorId="70B5FC69" wp14:editId="10A14128">
                  <wp:extent cx="1190625" cy="1305531"/>
                  <wp:effectExtent l="0" t="0" r="0" b="9525"/>
                  <wp:docPr id="56"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652" cy="1363676"/>
                          </a:xfrm>
                          <a:prstGeom prst="rect">
                            <a:avLst/>
                          </a:prstGeom>
                          <a:noFill/>
                          <a:ln>
                            <a:noFill/>
                          </a:ln>
                        </pic:spPr>
                      </pic:pic>
                    </a:graphicData>
                  </a:graphic>
                </wp:inline>
              </w:drawing>
            </w:r>
          </w:p>
        </w:tc>
      </w:tr>
      <w:tr w:rsidR="00CA3B82" w:rsidRPr="00184773" w:rsidTr="00CA3B82">
        <w:tc>
          <w:tcPr>
            <w:tcW w:w="4242" w:type="dxa"/>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1-чийме</w:t>
            </w:r>
          </w:p>
        </w:tc>
        <w:tc>
          <w:tcPr>
            <w:tcW w:w="4395" w:type="dxa"/>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2-чийме</w:t>
            </w:r>
          </w:p>
        </w:tc>
      </w:tr>
    </w:tbl>
    <w:p w:rsidR="00CA3B82" w:rsidRPr="00184773" w:rsidRDefault="00CA3B82" w:rsidP="00CA3B82">
      <w:pPr>
        <w:spacing w:after="0" w:line="360" w:lineRule="auto"/>
        <w:ind w:firstLine="708"/>
        <w:jc w:val="both"/>
        <w:rPr>
          <w:rFonts w:ascii="Times New Roman" w:hAnsi="Times New Roman" w:cs="Times New Roman"/>
          <w:color w:val="000000" w:themeColor="text1"/>
          <w:sz w:val="24"/>
          <w:szCs w:val="24"/>
        </w:rPr>
      </w:pP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Бирок, турмушта инновациялык технологияларга көп көңүл бурулуп, баалуулук көбүрөөк көмүскөдө калууда, б.а. 1-сүрөттөгү адамыбыздын бир буту аксап, 2-сүрөттөгү куштун бир канаты жарадар абалды элестетет. Андыктан башкача өңүттө 3-чийме сунушталат.</w:t>
      </w:r>
    </w:p>
    <w:p w:rsidR="00CA3B82" w:rsidRPr="00184773" w:rsidRDefault="00CA3B82" w:rsidP="000A0B34">
      <w:pPr>
        <w:pStyle w:val="a9"/>
        <w:numPr>
          <w:ilvl w:val="0"/>
          <w:numId w:val="8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системасынын өзөгүн баалуулуктар түзөт, инновациялык технологияларга негизделген билим берүү системасын түзүп турган курамдар өз ара байланышта өзөктү курчап турат (3-чийме).</w:t>
      </w:r>
    </w:p>
    <w:p w:rsidR="00CA3B82" w:rsidRPr="00184773" w:rsidRDefault="00CA3B82" w:rsidP="00CA3B82">
      <w:pPr>
        <w:spacing w:after="0" w:line="240" w:lineRule="auto"/>
        <w:ind w:left="207"/>
        <w:jc w:val="both"/>
        <w:rPr>
          <w:rFonts w:ascii="Times New Roman" w:hAnsi="Times New Roman" w:cs="Times New Roman"/>
          <w:color w:val="000000" w:themeColor="text1"/>
          <w:sz w:val="24"/>
          <w:szCs w:val="24"/>
        </w:rPr>
      </w:pPr>
    </w:p>
    <w:tbl>
      <w:tblPr>
        <w:tblStyle w:val="af8"/>
        <w:tblW w:w="8926" w:type="dxa"/>
        <w:tblInd w:w="708" w:type="dxa"/>
        <w:tblLook w:val="04A0" w:firstRow="1" w:lastRow="0" w:firstColumn="1" w:lastColumn="0" w:noHBand="0" w:noVBand="1"/>
      </w:tblPr>
      <w:tblGrid>
        <w:gridCol w:w="4957"/>
        <w:gridCol w:w="3969"/>
      </w:tblGrid>
      <w:tr w:rsidR="00CA3B82" w:rsidRPr="00A055A3" w:rsidTr="00CA3B82">
        <w:tc>
          <w:tcPr>
            <w:tcW w:w="4957" w:type="dxa"/>
          </w:tcPr>
          <w:p w:rsidR="00CA3B82" w:rsidRPr="00184773" w:rsidRDefault="00CA3B82" w:rsidP="00CA3B82">
            <w:pPr>
              <w:spacing w:line="360" w:lineRule="auto"/>
              <w:jc w:val="center"/>
              <w:rPr>
                <w:rFonts w:ascii="Times New Roman" w:hAnsi="Times New Roman" w:cs="Times New Roman"/>
                <w:color w:val="000000" w:themeColor="text1"/>
                <w:sz w:val="24"/>
                <w:szCs w:val="24"/>
              </w:rPr>
            </w:pPr>
            <w:r w:rsidRPr="00184773">
              <w:rPr>
                <w:noProof/>
                <w:color w:val="000000" w:themeColor="text1"/>
                <w:lang w:eastAsia="ru-RU"/>
              </w:rPr>
              <mc:AlternateContent>
                <mc:Choice Requires="wps">
                  <w:drawing>
                    <wp:anchor distT="0" distB="0" distL="114300" distR="114300" simplePos="0" relativeHeight="251622400" behindDoc="0" locked="0" layoutInCell="1" allowOverlap="1" wp14:anchorId="154D5C7F" wp14:editId="53E23A1E">
                      <wp:simplePos x="0" y="0"/>
                      <wp:positionH relativeFrom="column">
                        <wp:posOffset>732155</wp:posOffset>
                      </wp:positionH>
                      <wp:positionV relativeFrom="paragraph">
                        <wp:posOffset>713740</wp:posOffset>
                      </wp:positionV>
                      <wp:extent cx="1565275" cy="1493520"/>
                      <wp:effectExtent l="0" t="0" r="15875" b="1143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1493520"/>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C478F6" w:rsidRPr="005C5A27" w:rsidRDefault="00C478F6" w:rsidP="00CA3B82">
                                  <w:pPr>
                                    <w:jc w:val="center"/>
                                    <w:rPr>
                                      <w:rFonts w:ascii="Times New Roman" w:hAnsi="Times New Roman" w:cs="Times New Roman"/>
                                      <w:sz w:val="24"/>
                                      <w:szCs w:val="24"/>
                                    </w:rPr>
                                  </w:pPr>
                                  <w:r>
                                    <w:rPr>
                                      <w:rFonts w:ascii="Times New Roman" w:hAnsi="Times New Roman" w:cs="Times New Roman"/>
                                      <w:sz w:val="24"/>
                                      <w:szCs w:val="24"/>
                                    </w:rPr>
                                    <w:t>Улуттук жана жалпы адамзаттык баалуулуктар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D5C7F" id="Овал 61" o:spid="_x0000_s1026" style="position:absolute;left:0;text-align:left;margin-left:57.65pt;margin-top:56.2pt;width:123.25pt;height:117.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" fillcolor="white [3201]" strokecolor="#4472c4 [3208]" strokeweight="1pt">
                      <v:stroke joinstyle="miter"/>
                      <v:path arrowok="t"/>
                      <v:textbox>
                        <w:txbxContent>
                          <w:p w:rsidR="00C478F6" w:rsidRPr="005C5A27" w:rsidRDefault="00C478F6" w:rsidP="00CA3B82">
                            <w:pPr>
                              <w:jc w:val="center"/>
                              <w:rPr>
                                <w:rFonts w:ascii="Times New Roman" w:hAnsi="Times New Roman" w:cs="Times New Roman"/>
                                <w:sz w:val="24"/>
                                <w:szCs w:val="24"/>
                              </w:rPr>
                            </w:pPr>
                            <w:r>
                              <w:rPr>
                                <w:rFonts w:ascii="Times New Roman" w:hAnsi="Times New Roman" w:cs="Times New Roman"/>
                                <w:sz w:val="24"/>
                                <w:szCs w:val="24"/>
                              </w:rPr>
                              <w:t>Улуттук жана жалпы адамзаттык баалуулуктар</w:t>
                            </w:r>
                          </w:p>
                        </w:txbxContent>
                      </v:textbox>
                    </v:oval>
                  </w:pict>
                </mc:Fallback>
              </mc:AlternateContent>
            </w:r>
            <w:r w:rsidRPr="00184773">
              <w:rPr>
                <w:noProof/>
                <w:color w:val="000000" w:themeColor="text1"/>
                <w:lang w:eastAsia="ru-RU"/>
              </w:rPr>
              <mc:AlternateContent>
                <mc:Choice Requires="wps">
                  <w:drawing>
                    <wp:anchor distT="0" distB="0" distL="114300" distR="114300" simplePos="0" relativeHeight="251623424" behindDoc="0" locked="0" layoutInCell="1" allowOverlap="1" wp14:anchorId="28DC83C4" wp14:editId="2EB7BB23">
                      <wp:simplePos x="0" y="0"/>
                      <wp:positionH relativeFrom="column">
                        <wp:posOffset>2730500</wp:posOffset>
                      </wp:positionH>
                      <wp:positionV relativeFrom="paragraph">
                        <wp:posOffset>204470</wp:posOffset>
                      </wp:positionV>
                      <wp:extent cx="1552575" cy="742315"/>
                      <wp:effectExtent l="0" t="38100" r="47625" b="1968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2575" cy="742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C03E9E" id="_x0000_t32" coordsize="21600,21600" o:spt="32" o:oned="t" path="m,l21600,21600e" filled="f">
                      <v:path arrowok="t" fillok="f" o:connecttype="none"/>
                      <o:lock v:ext="edit" shapetype="t"/>
                    </v:shapetype>
                    <v:shape id="Прямая со стрелкой 60" o:spid="_x0000_s1026" type="#_x0000_t32" style="position:absolute;margin-left:215pt;margin-top:16.1pt;width:122.25pt;height:58.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" strokecolor="black [3200]" strokeweight="1.5pt">
                      <v:stroke endarrow="block" joinstyle="miter"/>
                      <o:lock v:ext="edit" shapetype="f"/>
                    </v:shape>
                  </w:pict>
                </mc:Fallback>
              </mc:AlternateContent>
            </w:r>
            <w:r w:rsidRPr="00184773">
              <w:rPr>
                <w:noProof/>
                <w:color w:val="000000" w:themeColor="text1"/>
                <w:lang w:eastAsia="ru-RU"/>
              </w:rPr>
              <w:drawing>
                <wp:inline distT="0" distB="0" distL="0" distR="0" wp14:anchorId="59930BC0" wp14:editId="79369D03">
                  <wp:extent cx="2906162" cy="2906162"/>
                  <wp:effectExtent l="0" t="0" r="8890" b="0"/>
                  <wp:docPr id="57" name="Рисунок 1" descr="Картинки по запросу 10 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10 угольни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491" cy="2933491"/>
                          </a:xfrm>
                          <a:prstGeom prst="rect">
                            <a:avLst/>
                          </a:prstGeom>
                          <a:noFill/>
                          <a:ln>
                            <a:noFill/>
                          </a:ln>
                        </pic:spPr>
                      </pic:pic>
                    </a:graphicData>
                  </a:graphic>
                </wp:inline>
              </w:drawing>
            </w:r>
          </w:p>
        </w:tc>
        <w:tc>
          <w:tcPr>
            <w:tcW w:w="3969" w:type="dxa"/>
          </w:tcPr>
          <w:p w:rsidR="00CA3B82" w:rsidRPr="00184773" w:rsidRDefault="00CA3B82" w:rsidP="00CA3B82">
            <w:pPr>
              <w:spacing w:line="360" w:lineRule="auto"/>
              <w:jc w:val="center"/>
              <w:rPr>
                <w:rFonts w:ascii="Times New Roman" w:hAnsi="Times New Roman" w:cs="Times New Roman"/>
                <w:b/>
                <w:noProof/>
                <w:color w:val="000000" w:themeColor="text1"/>
                <w:sz w:val="24"/>
                <w:szCs w:val="24"/>
                <w:lang w:val="ky-KG" w:eastAsia="ru-RU"/>
              </w:rPr>
            </w:pPr>
            <w:r w:rsidRPr="00184773">
              <w:rPr>
                <w:rFonts w:ascii="Times New Roman" w:hAnsi="Times New Roman" w:cs="Times New Roman"/>
                <w:b/>
                <w:noProof/>
                <w:color w:val="000000" w:themeColor="text1"/>
                <w:sz w:val="24"/>
                <w:szCs w:val="24"/>
                <w:lang w:val="ky-KG" w:eastAsia="ru-RU"/>
              </w:rPr>
              <w:t>Бүтүрүүчүнүн эталону, модели</w:t>
            </w:r>
          </w:p>
          <w:p w:rsidR="00CA3B82" w:rsidRPr="00184773" w:rsidRDefault="00CA3B82" w:rsidP="00CA3B82">
            <w:pPr>
              <w:spacing w:line="360" w:lineRule="auto"/>
              <w:jc w:val="center"/>
              <w:rPr>
                <w:rFonts w:ascii="Times New Roman" w:hAnsi="Times New Roman" w:cs="Times New Roman"/>
                <w:b/>
                <w:noProof/>
                <w:color w:val="000000" w:themeColor="text1"/>
                <w:sz w:val="24"/>
                <w:szCs w:val="24"/>
                <w:lang w:val="ky-KG" w:eastAsia="ru-RU"/>
              </w:rPr>
            </w:pPr>
          </w:p>
          <w:p w:rsidR="00CA3B82" w:rsidRPr="00184773" w:rsidRDefault="00CA3B82" w:rsidP="00CA3B82">
            <w:pPr>
              <w:spacing w:line="360" w:lineRule="auto"/>
              <w:jc w:val="center"/>
              <w:rPr>
                <w:rFonts w:ascii="Times New Roman" w:hAnsi="Times New Roman" w:cs="Times New Roman"/>
                <w:b/>
                <w:noProof/>
                <w:color w:val="000000" w:themeColor="text1"/>
                <w:sz w:val="24"/>
                <w:szCs w:val="24"/>
                <w:lang w:val="ky-KG" w:eastAsia="ru-RU"/>
              </w:rPr>
            </w:pPr>
          </w:p>
          <w:p w:rsidR="00CA3B82" w:rsidRPr="00184773" w:rsidRDefault="00CA3B82" w:rsidP="00CA3B82">
            <w:pPr>
              <w:spacing w:line="360" w:lineRule="auto"/>
              <w:jc w:val="both"/>
              <w:rPr>
                <w:rFonts w:ascii="Times New Roman" w:hAnsi="Times New Roman" w:cs="Times New Roman"/>
                <w:noProof/>
                <w:color w:val="000000" w:themeColor="text1"/>
                <w:sz w:val="24"/>
                <w:szCs w:val="24"/>
                <w:lang w:val="ky-KG" w:eastAsia="ru-RU"/>
              </w:rPr>
            </w:pPr>
          </w:p>
          <w:p w:rsidR="00CA3B82" w:rsidRPr="00184773" w:rsidRDefault="00CA3B82" w:rsidP="00CA3B82">
            <w:pPr>
              <w:spacing w:line="360" w:lineRule="auto"/>
              <w:jc w:val="both"/>
              <w:rPr>
                <w:rFonts w:ascii="Times New Roman" w:hAnsi="Times New Roman" w:cs="Times New Roman"/>
                <w:noProof/>
                <w:color w:val="000000" w:themeColor="text1"/>
                <w:sz w:val="24"/>
                <w:szCs w:val="24"/>
                <w:lang w:val="ky-KG" w:eastAsia="ru-RU"/>
              </w:rPr>
            </w:pPr>
            <w:r w:rsidRPr="00184773">
              <w:rPr>
                <w:rFonts w:ascii="Times New Roman" w:hAnsi="Times New Roman" w:cs="Times New Roman"/>
                <w:noProof/>
                <w:color w:val="000000" w:themeColor="text1"/>
                <w:sz w:val="24"/>
                <w:szCs w:val="24"/>
                <w:lang w:val="ky-KG" w:eastAsia="ru-RU"/>
              </w:rPr>
              <w:t>Бул модель бүтүрүүчүнүн эталонунан, моделинен келип чыгат же ага багытталат.</w:t>
            </w:r>
          </w:p>
          <w:p w:rsidR="00CA3B82" w:rsidRPr="00184773" w:rsidRDefault="00CA3B82" w:rsidP="00CA3B82">
            <w:pPr>
              <w:spacing w:line="360" w:lineRule="auto"/>
              <w:jc w:val="both"/>
              <w:rPr>
                <w:rFonts w:ascii="Times New Roman" w:hAnsi="Times New Roman" w:cs="Times New Roman"/>
                <w:noProof/>
                <w:color w:val="000000" w:themeColor="text1"/>
                <w:sz w:val="24"/>
                <w:szCs w:val="24"/>
                <w:lang w:val="ky-KG" w:eastAsia="ru-RU"/>
              </w:rPr>
            </w:pPr>
            <w:r w:rsidRPr="00184773">
              <w:rPr>
                <w:rFonts w:ascii="Times New Roman" w:hAnsi="Times New Roman" w:cs="Times New Roman"/>
                <w:noProof/>
                <w:color w:val="000000" w:themeColor="text1"/>
                <w:sz w:val="24"/>
                <w:szCs w:val="24"/>
                <w:lang w:val="ky-KG" w:eastAsia="ru-RU"/>
              </w:rPr>
              <w:t>Мектеп бүтүрүүчүсүнүн модели</w:t>
            </w:r>
            <w:r w:rsidR="00D745EB">
              <w:rPr>
                <w:rFonts w:ascii="Times New Roman" w:hAnsi="Times New Roman" w:cs="Times New Roman"/>
                <w:noProof/>
                <w:color w:val="000000" w:themeColor="text1"/>
                <w:sz w:val="24"/>
                <w:szCs w:val="24"/>
                <w:lang w:val="ky-KG" w:eastAsia="ru-RU"/>
              </w:rPr>
              <w:t xml:space="preserve"> </w:t>
            </w:r>
            <w:r w:rsidRPr="00184773">
              <w:rPr>
                <w:rFonts w:ascii="Times New Roman" w:hAnsi="Times New Roman" w:cs="Times New Roman"/>
                <w:noProof/>
                <w:color w:val="000000" w:themeColor="text1"/>
                <w:sz w:val="24"/>
                <w:szCs w:val="24"/>
                <w:lang w:val="ky-KG" w:eastAsia="ru-RU"/>
              </w:rPr>
              <w:t>буга чейин сунушталган[5, 11 с.]</w:t>
            </w:r>
            <w:r w:rsidRPr="00184773">
              <w:rPr>
                <w:rFonts w:ascii="Times New Roman" w:hAnsi="Times New Roman" w:cs="Times New Roman"/>
                <w:color w:val="000000" w:themeColor="text1"/>
                <w:sz w:val="24"/>
                <w:szCs w:val="24"/>
                <w:lang w:val="ky-KG"/>
              </w:rPr>
              <w:t>.</w:t>
            </w:r>
          </w:p>
        </w:tc>
      </w:tr>
    </w:tbl>
    <w:p w:rsidR="00CA3B82" w:rsidRPr="00184773" w:rsidRDefault="00CA3B82" w:rsidP="00CA3B82">
      <w:pPr>
        <w:spacing w:after="0" w:line="240" w:lineRule="auto"/>
        <w:ind w:left="708"/>
        <w:jc w:val="both"/>
        <w:rPr>
          <w:rFonts w:ascii="Times New Roman" w:hAnsi="Times New Roman" w:cs="Times New Roman"/>
          <w:color w:val="000000" w:themeColor="text1"/>
          <w:sz w:val="24"/>
          <w:szCs w:val="24"/>
          <w:lang w:val="ky-KG"/>
        </w:rPr>
      </w:pPr>
    </w:p>
    <w:p w:rsidR="00CA3B82" w:rsidRPr="00184773" w:rsidRDefault="00CA3B82" w:rsidP="00CA3B82">
      <w:p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Негизги баалуулуктар катары төмөнкүлөрдү кароого болот:</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Биримдик, ынтымак (Күч – бирдикте)</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Социалдык адилеттүүлүк (Тең бөлгөндү Теңирим жалгаптыр)</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Эл-жерди сүйүү (Эл менен болсоң – бийиксиң, элден чыксаң – кийиксиң)</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Өз ара урмат-сый (Улууга – урмат, кичүүгө – ызат)</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Нукуралуулук, табигыйлуулук, чынчылдык</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lastRenderedPageBreak/>
        <w:t>Ыймандуулук, адептүүлүк, абийирдүүлүк</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Берилип иштөө, кызмат кылуу</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Маселени кеңешип чечүү жана жапа тырмак биргелешип ишке ашыруу (Жети өлчөп, бир кес, курултай, ашар ыкмасы)</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Ачык-айкындык жана жоопкерчилик</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Эмгекчилдик, мээнеткечтик </w:t>
      </w:r>
      <w:r w:rsidRPr="00184773">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shd w:val="clear" w:color="auto" w:fill="FFFFFF"/>
        </w:rPr>
        <w:t>Адал эмгек абийир таптырат, арам эмгек азабын тарттырат</w:t>
      </w:r>
      <w:r w:rsidRPr="00184773">
        <w:rPr>
          <w:rFonts w:ascii="Times New Roman" w:hAnsi="Times New Roman" w:cs="Times New Roman"/>
          <w:color w:val="000000" w:themeColor="text1"/>
          <w:sz w:val="24"/>
          <w:szCs w:val="24"/>
          <w:lang w:val="ky-KG"/>
        </w:rPr>
        <w:t>)</w:t>
      </w:r>
    </w:p>
    <w:p w:rsidR="00CA3B82" w:rsidRPr="00184773" w:rsidRDefault="00CA3B82" w:rsidP="000A0B34">
      <w:pPr>
        <w:pStyle w:val="a9"/>
        <w:numPr>
          <w:ilvl w:val="0"/>
          <w:numId w:val="90"/>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Улуттук жана жалпы адамзаттык баалуулуктарды баалай билүү ж.б.</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Билим берүү системасынын моделинин курамдык бөлүктөрү</w:t>
      </w:r>
    </w:p>
    <w:p w:rsidR="00CA3B82" w:rsidRPr="00184773" w:rsidRDefault="00CA3B82" w:rsidP="00CA3B82">
      <w:pPr>
        <w:spacing w:after="0" w:line="240" w:lineRule="auto"/>
        <w:ind w:firstLine="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Төмөнкүлөр билим берүү системасынын моделинин</w:t>
      </w:r>
      <w:r w:rsidR="00D745EB">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курамдык бөлүктөр</w:t>
      </w:r>
      <w:r w:rsidR="003F0C8B">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үн түздү:</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саясаты</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берүүнүн мазмуну</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түзүмү жана баскычтары</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Окутуунун жаңы технологиялары</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Окутуу каражаттары</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Окутуу формалары</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Мугалимдерди/педагогдорду даярдоо жана адистик чеберчилигин өркүндөтүү</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Менежмент жана кадрдык дарамет</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Илимий изилдөөлөргө негиздөө</w:t>
      </w:r>
    </w:p>
    <w:p w:rsidR="00CA3B82" w:rsidRPr="00184773" w:rsidRDefault="00CA3B82" w:rsidP="000A0B34">
      <w:pPr>
        <w:pStyle w:val="a9"/>
        <w:numPr>
          <w:ilvl w:val="0"/>
          <w:numId w:val="86"/>
        </w:numPr>
        <w:spacing w:after="0" w:line="240" w:lineRule="auto"/>
        <w:ind w:left="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Каржы</w:t>
      </w:r>
    </w:p>
    <w:p w:rsidR="00CA3B82" w:rsidRPr="00184773" w:rsidRDefault="00CA3B82" w:rsidP="00CA3B82">
      <w:pPr>
        <w:spacing w:after="0" w:line="240" w:lineRule="auto"/>
        <w:ind w:firstLine="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Бул курамдык бөлүктөр өз ара тыгыз байланышта болуп, биримдиктеги түзүмдү жаратып турса, улуттук жана жалпы адамзаттык баалуулуктар алардын өзөгүн түзөт.</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Курамдык бөлүктөр тууралуу кыскача</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Билим берүү системасынын курамдык бөлүктөрүнүн ар биринде эмнелерге өзгөчө көңүл буруу керектиги көрсөтүлдү.</w:t>
      </w:r>
    </w:p>
    <w:p w:rsidR="00CA3B82" w:rsidRPr="00184773" w:rsidRDefault="00CA3B82" w:rsidP="00CA3B82">
      <w:pPr>
        <w:spacing w:after="0" w:line="240" w:lineRule="auto"/>
        <w:ind w:left="708"/>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 xml:space="preserve">1. Билим берүү саясаты </w:t>
      </w:r>
      <w:r w:rsidRPr="00184773">
        <w:rPr>
          <w:rFonts w:ascii="Times New Roman" w:hAnsi="Times New Roman" w:cs="Times New Roman"/>
          <w:color w:val="000000" w:themeColor="text1"/>
          <w:sz w:val="24"/>
          <w:szCs w:val="24"/>
          <w:lang w:val="en-US"/>
        </w:rPr>
        <w:t>[3]</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жөнүндө» КР мыйзамынын 4-беренесине ылайык, «</w:t>
      </w:r>
      <w:r w:rsidRPr="00184773">
        <w:rPr>
          <w:rFonts w:ascii="Times New Roman" w:hAnsi="Times New Roman" w:cs="Times New Roman"/>
          <w:color w:val="000000" w:themeColor="text1"/>
          <w:sz w:val="24"/>
          <w:szCs w:val="24"/>
          <w:shd w:val="clear" w:color="auto" w:fill="FFFFFF"/>
        </w:rPr>
        <w:t>Билим берүү Кыргыз Республикасынын мамлекеттик саясатынын артыкчылыктуу стратегиялык багыты болуп саналат»</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Өзгөрүүлөргө мугалимдерди, билим берүү уюмдарын активдүү катыштыруу</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Мектептердин кызматташуусуна, алдыңкы тажрыйбаларды жайылтууга басым жасоо</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Баланын </w:t>
      </w:r>
      <w:r w:rsidRPr="00184773">
        <w:rPr>
          <w:rFonts w:ascii="Times New Roman" w:hAnsi="Times New Roman" w:cs="Times New Roman"/>
          <w:color w:val="000000" w:themeColor="text1"/>
          <w:sz w:val="24"/>
          <w:szCs w:val="24"/>
          <w:lang w:val="ky-KG"/>
        </w:rPr>
        <w:t xml:space="preserve">баа, ата-энеси үчүн эмес, </w:t>
      </w:r>
      <w:r w:rsidRPr="00184773">
        <w:rPr>
          <w:rFonts w:ascii="Times New Roman" w:hAnsi="Times New Roman" w:cs="Times New Roman"/>
          <w:color w:val="000000" w:themeColor="text1"/>
          <w:sz w:val="24"/>
          <w:szCs w:val="24"/>
        </w:rPr>
        <w:t>өзү үчүн окуусу</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берүүдөгү коррупцияга каршы күрөш</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Мамлекеттин коопсуздугу, туруктуулугу, мекенчилдик, кыргызча эл-жерди сүйүү (кыргызский патриотизм)</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Коомдук ынтымак, кызматташтык, ата-энелер, коомчулук менен кызматташуу</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Ачык-айкындуулук жана социалдык адилеттүүлүк</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боюнча мамлекеттик кеңешти (101 адам) түзүү</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Каражаттарга </w:t>
      </w:r>
      <w:r w:rsidRPr="00184773">
        <w:rPr>
          <w:rFonts w:ascii="Times New Roman" w:hAnsi="Times New Roman" w:cs="Times New Roman"/>
          <w:color w:val="000000" w:themeColor="text1"/>
          <w:sz w:val="24"/>
          <w:szCs w:val="24"/>
          <w:lang w:val="ky-KG"/>
        </w:rPr>
        <w:t>(г</w:t>
      </w:r>
      <w:r w:rsidRPr="00184773">
        <w:rPr>
          <w:rFonts w:ascii="Times New Roman" w:hAnsi="Times New Roman" w:cs="Times New Roman"/>
          <w:color w:val="000000" w:themeColor="text1"/>
          <w:sz w:val="24"/>
          <w:szCs w:val="24"/>
        </w:rPr>
        <w:t>рант, кредит</w:t>
      </w:r>
      <w:r w:rsidRPr="00184773">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rPr>
        <w:t>саресеп көзөмөлдүк кылуу же ревизия жасоо</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берүүнү өнүктүрүү стратегиясынын (2021-2040-жылдар) урааны: «Ар бир баланын дараметин ачуу үчүн биргелешип аракеттенели!»</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w:t>
      </w:r>
      <w:r w:rsidRPr="00184773">
        <w:rPr>
          <w:rFonts w:ascii="Times New Roman" w:hAnsi="Times New Roman" w:cs="Times New Roman"/>
          <w:color w:val="000000" w:themeColor="text1"/>
          <w:sz w:val="24"/>
          <w:szCs w:val="24"/>
          <w:lang w:val="ky-KG"/>
        </w:rPr>
        <w:t>нүн</w:t>
      </w:r>
      <w:r w:rsidRPr="00184773">
        <w:rPr>
          <w:rFonts w:ascii="Times New Roman" w:hAnsi="Times New Roman" w:cs="Times New Roman"/>
          <w:color w:val="000000" w:themeColor="text1"/>
          <w:sz w:val="24"/>
          <w:szCs w:val="24"/>
        </w:rPr>
        <w:t xml:space="preserve"> коомдун келечегине багытталуусу</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«Жакшы хоккейчи шайба турган жерде ойнойт,</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shd w:val="clear" w:color="auto" w:fill="FFFFFF"/>
        </w:rPr>
        <w:t xml:space="preserve">Мыкты </w:t>
      </w:r>
      <w:r w:rsidRPr="00184773">
        <w:rPr>
          <w:rFonts w:ascii="Times New Roman" w:hAnsi="Times New Roman" w:cs="Times New Roman"/>
          <w:color w:val="000000" w:themeColor="text1"/>
          <w:sz w:val="24"/>
          <w:szCs w:val="24"/>
        </w:rPr>
        <w:t>хоккейчи шайба бара турган жерде ойнойт»</w:t>
      </w:r>
      <w:r w:rsidRPr="00184773">
        <w:rPr>
          <w:rFonts w:ascii="Times New Roman" w:hAnsi="Times New Roman" w:cs="Times New Roman"/>
          <w:color w:val="000000" w:themeColor="text1"/>
          <w:sz w:val="24"/>
          <w:szCs w:val="24"/>
          <w:shd w:val="clear" w:color="auto" w:fill="FFFFFF"/>
        </w:rPr>
        <w:t>. Уэйн Гретцки</w:t>
      </w:r>
    </w:p>
    <w:p w:rsidR="00CA3B82" w:rsidRPr="00184773" w:rsidRDefault="00CA3B82" w:rsidP="000A0B34">
      <w:pPr>
        <w:pStyle w:val="a9"/>
        <w:numPr>
          <w:ilvl w:val="0"/>
          <w:numId w:val="91"/>
        </w:numPr>
        <w:spacing w:after="0" w:line="240" w:lineRule="auto"/>
        <w:ind w:left="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берүүдө дүйнөнү бүтүндөй кабыл алууга умтулуу</w:t>
      </w:r>
    </w:p>
    <w:p w:rsidR="00CA3B82" w:rsidRPr="00184773" w:rsidRDefault="00CA3B82" w:rsidP="000A0B34">
      <w:pPr>
        <w:pStyle w:val="a9"/>
        <w:numPr>
          <w:ilvl w:val="0"/>
          <w:numId w:val="91"/>
        </w:numPr>
        <w:spacing w:after="0" w:line="240" w:lineRule="auto"/>
        <w:ind w:left="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Эрте жаштан өнүктүрүүгө өзгөчө көңүл буруу</w:t>
      </w:r>
    </w:p>
    <w:p w:rsidR="00CA3B82" w:rsidRPr="00184773" w:rsidRDefault="00CA3B82" w:rsidP="000A0B34">
      <w:pPr>
        <w:pStyle w:val="a9"/>
        <w:numPr>
          <w:ilvl w:val="0"/>
          <w:numId w:val="91"/>
        </w:numPr>
        <w:spacing w:after="0" w:line="240" w:lineRule="auto"/>
        <w:ind w:left="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Мамлекеттик-жеке өнөктөштүктүн негизинде эрте өнүктүрүү борборлорун, бала бакчаларды, мектептерди, жогорку окуу жайларды көбөйтүү</w:t>
      </w:r>
    </w:p>
    <w:p w:rsidR="00CA3B82" w:rsidRPr="00184773" w:rsidRDefault="00CA3B82" w:rsidP="000A0B34">
      <w:pPr>
        <w:pStyle w:val="a9"/>
        <w:numPr>
          <w:ilvl w:val="0"/>
          <w:numId w:val="91"/>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Мектептердин ортосундагы ажырымды жоюу, бөлүп-жарууга жол бербөө</w:t>
      </w:r>
    </w:p>
    <w:p w:rsidR="00CA3B82" w:rsidRPr="00184773" w:rsidRDefault="00CA3B82" w:rsidP="00CA3B82">
      <w:pPr>
        <w:spacing w:after="0" w:line="240" w:lineRule="auto"/>
        <w:ind w:left="708"/>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 xml:space="preserve">2. Билим берүүнүн мазмуну </w:t>
      </w:r>
      <w:r w:rsidRPr="00184773">
        <w:rPr>
          <w:rFonts w:ascii="Times New Roman" w:hAnsi="Times New Roman" w:cs="Times New Roman"/>
          <w:color w:val="000000" w:themeColor="text1"/>
          <w:sz w:val="24"/>
          <w:szCs w:val="24"/>
        </w:rPr>
        <w:t>[7, 18-23-б.;8, 20-27-б.]</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Бүтүрүүчүнүн эталону, модели (билим берүү уюмунун модели, билим берүү системасынын модели)</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lastRenderedPageBreak/>
        <w:t xml:space="preserve">Компетенттүүлүк мамиле, </w:t>
      </w:r>
      <w:r w:rsidRPr="00184773">
        <w:rPr>
          <w:rFonts w:ascii="Times New Roman" w:hAnsi="Times New Roman" w:cs="Times New Roman"/>
          <w:color w:val="000000" w:themeColor="text1"/>
          <w:sz w:val="24"/>
          <w:szCs w:val="24"/>
          <w:lang w:val="en-US"/>
        </w:rPr>
        <w:t>XXI</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кылымдын компетенттүүлүктөрү</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Профилдик билим берүү, окуу жүктөмүн оптималдаштыруу</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Жуурулуштуруп окутуу</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Көп тилдүү билим берүү</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Инклюзивдик билим берүү</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Экологиялык билим берүү</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берүүнү санариптештирүү</w:t>
      </w:r>
    </w:p>
    <w:p w:rsidR="00CA3B82" w:rsidRPr="00184773" w:rsidRDefault="000D5A0F"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Кошумча билим берүүнү</w:t>
      </w:r>
      <w:r w:rsidR="00CA3B82" w:rsidRPr="00184773">
        <w:rPr>
          <w:rFonts w:ascii="Times New Roman" w:hAnsi="Times New Roman" w:cs="Times New Roman"/>
          <w:color w:val="000000" w:themeColor="text1"/>
          <w:sz w:val="24"/>
          <w:szCs w:val="24"/>
        </w:rPr>
        <w:t xml:space="preserve"> күчөтүү</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Үзгүлтүксүз билим алуу</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Гендердик теңдик, дискриминацияга жол бербөө, толеранттуулук</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Мониторинг жана баалоо, калыптандыруучу баалоо, билим берүү уюмдарынын рейтингин аныктоо, жалпы республикалык тестирлөөнүжыл ичинде кеминде эки жолу алуу</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Коопсуз чөйрө</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Окуучуларды окуп-үйрөнүүгө, мета таанып билүүгө үйрөтүү</w:t>
      </w:r>
    </w:p>
    <w:p w:rsidR="00CA3B82" w:rsidRPr="00184773" w:rsidRDefault="00CA3B82" w:rsidP="000A0B34">
      <w:pPr>
        <w:pStyle w:val="a9"/>
        <w:numPr>
          <w:ilvl w:val="0"/>
          <w:numId w:val="92"/>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Баланын өзүн таануусуна, өзүн өстүрүүсүнө басым жасоо, анын өзүнө болгон ишенимин калыптандыруу</w:t>
      </w:r>
    </w:p>
    <w:p w:rsidR="00CA3B82" w:rsidRPr="00184773" w:rsidRDefault="00CA3B82" w:rsidP="00CA3B82">
      <w:p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b/>
          <w:color w:val="000000" w:themeColor="text1"/>
          <w:sz w:val="24"/>
          <w:szCs w:val="24"/>
        </w:rPr>
        <w:t>3. Билим берүү түзүмү жана баскычтары</w:t>
      </w:r>
      <w:r w:rsidRPr="00184773">
        <w:rPr>
          <w:rFonts w:ascii="Times New Roman" w:hAnsi="Times New Roman" w:cs="Times New Roman"/>
          <w:color w:val="000000" w:themeColor="text1"/>
          <w:sz w:val="24"/>
          <w:szCs w:val="24"/>
        </w:rPr>
        <w:t>[6, 42-47-б.]</w:t>
      </w:r>
    </w:p>
    <w:p w:rsidR="00CA3B82" w:rsidRPr="00184773" w:rsidRDefault="00CA3B82" w:rsidP="00CA3B82">
      <w:pPr>
        <w:spacing w:line="240" w:lineRule="auto"/>
        <w:ind w:left="708"/>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rPr>
        <w:t xml:space="preserve">Билим берүү системасынын түзүмү </w:t>
      </w:r>
      <w:r w:rsidRPr="00184773">
        <w:rPr>
          <w:rFonts w:ascii="Times New Roman" w:hAnsi="Times New Roman" w:cs="Times New Roman"/>
          <w:color w:val="000000" w:themeColor="text1"/>
          <w:sz w:val="24"/>
          <w:szCs w:val="24"/>
          <w:lang w:val="ky-KG"/>
        </w:rPr>
        <w:t>4-чиймеде берилди.</w:t>
      </w:r>
    </w:p>
    <w:tbl>
      <w:tblPr>
        <w:tblStyle w:val="af8"/>
        <w:tblW w:w="8914" w:type="dxa"/>
        <w:tblInd w:w="709" w:type="dxa"/>
        <w:tblLook w:val="04A0" w:firstRow="1" w:lastRow="0" w:firstColumn="1" w:lastColumn="0" w:noHBand="0" w:noVBand="1"/>
      </w:tblPr>
      <w:tblGrid>
        <w:gridCol w:w="906"/>
        <w:gridCol w:w="498"/>
        <w:gridCol w:w="263"/>
        <w:gridCol w:w="1276"/>
        <w:gridCol w:w="2538"/>
        <w:gridCol w:w="277"/>
        <w:gridCol w:w="2273"/>
        <w:gridCol w:w="883"/>
      </w:tblGrid>
      <w:tr w:rsidR="00CA3B82" w:rsidRPr="00184773" w:rsidTr="00CA3B82">
        <w:tc>
          <w:tcPr>
            <w:tcW w:w="906" w:type="dxa"/>
            <w:vMerge w:val="restart"/>
            <w:tcBorders>
              <w:top w:val="nil"/>
              <w:left w:val="nil"/>
              <w:right w:val="single" w:sz="4" w:space="0" w:color="auto"/>
            </w:tcBorders>
            <w:textDirection w:val="tbRl"/>
            <w:vAlign w:val="center"/>
          </w:tcPr>
          <w:p w:rsidR="00CA3B82" w:rsidRPr="00184773" w:rsidRDefault="00CA3B82" w:rsidP="00CA3B82">
            <w:pPr>
              <w:ind w:left="113" w:right="113"/>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Курак:</w:t>
            </w:r>
          </w:p>
        </w:tc>
        <w:tc>
          <w:tcPr>
            <w:tcW w:w="498" w:type="dxa"/>
            <w:vMerge w:val="restart"/>
            <w:tcBorders>
              <w:left w:val="single" w:sz="4" w:space="0" w:color="auto"/>
              <w:right w:val="single" w:sz="4" w:space="0" w:color="auto"/>
            </w:tcBorders>
            <w:textDirection w:val="btLr"/>
          </w:tcPr>
          <w:p w:rsidR="00CA3B82" w:rsidRPr="00184773" w:rsidRDefault="00CA3B82" w:rsidP="00CA3B82">
            <w:pPr>
              <w:ind w:left="113" w:right="113"/>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Кошумча билим берүү</w:t>
            </w:r>
          </w:p>
        </w:tc>
        <w:tc>
          <w:tcPr>
            <w:tcW w:w="263" w:type="dxa"/>
            <w:vMerge w:val="restart"/>
            <w:tcBorders>
              <w:top w:val="nil"/>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Үзгүлтүксүз билим алуу</w:t>
            </w:r>
          </w:p>
        </w:tc>
        <w:tc>
          <w:tcPr>
            <w:tcW w:w="277" w:type="dxa"/>
            <w:tcBorders>
              <w:top w:val="nil"/>
              <w:left w:val="single" w:sz="4" w:space="0" w:color="auto"/>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24448" behindDoc="0" locked="0" layoutInCell="1" allowOverlap="1" wp14:anchorId="3F327B3E" wp14:editId="0EAEDCCF">
                      <wp:simplePos x="0" y="0"/>
                      <wp:positionH relativeFrom="column">
                        <wp:posOffset>-66040</wp:posOffset>
                      </wp:positionH>
                      <wp:positionV relativeFrom="paragraph">
                        <wp:posOffset>87630</wp:posOffset>
                      </wp:positionV>
                      <wp:extent cx="972820" cy="2059305"/>
                      <wp:effectExtent l="38100" t="38100" r="36830" b="17145"/>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2820" cy="2059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A395D" id="Прямая со стрелкой 195" o:spid="_x0000_s1026" type="#_x0000_t32" style="position:absolute;margin-left:-5.2pt;margin-top:6.9pt;width:76.6pt;height:162.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" strokecolor="#5b9bd5 [3204]" strokeweight=".5pt">
                      <v:stroke endarrow="block" joinstyle="miter"/>
                      <o:lock v:ext="edit" shapetype="f"/>
                    </v:shape>
                  </w:pict>
                </mc:Fallback>
              </mc:AlternateContent>
            </w:r>
            <w:r w:rsidRPr="00184773">
              <w:rPr>
                <w:rFonts w:ascii="Times New Roman" w:hAnsi="Times New Roman" w:cs="Times New Roman"/>
                <w:noProof/>
                <w:color w:val="000000" w:themeColor="text1"/>
                <w:sz w:val="24"/>
                <w:szCs w:val="24"/>
                <w:lang w:eastAsia="ru-RU"/>
              </w:rPr>
              <mc:AlternateContent>
                <mc:Choice Requires="wps">
                  <w:drawing>
                    <wp:anchor distT="4294967295" distB="4294967295" distL="114300" distR="114300" simplePos="0" relativeHeight="251625472" behindDoc="0" locked="0" layoutInCell="1" allowOverlap="1" wp14:anchorId="65599829" wp14:editId="392F481E">
                      <wp:simplePos x="0" y="0"/>
                      <wp:positionH relativeFrom="column">
                        <wp:posOffset>-74295</wp:posOffset>
                      </wp:positionH>
                      <wp:positionV relativeFrom="paragraph">
                        <wp:posOffset>61594</wp:posOffset>
                      </wp:positionV>
                      <wp:extent cx="180975" cy="0"/>
                      <wp:effectExtent l="0" t="0" r="28575"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D32DBC" id="Прямая соединительная линия 5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4.85pt" to="8.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" strokecolor="#5b9bd5 [3204]" strokeweight=".5pt">
                      <v:stroke joinstyle="miter"/>
                      <o:lock v:ext="edit" shapetype="f"/>
                    </v:line>
                  </w:pict>
                </mc:Fallback>
              </mc:AlternateContent>
            </w:r>
          </w:p>
        </w:tc>
        <w:tc>
          <w:tcPr>
            <w:tcW w:w="2273" w:type="dxa"/>
            <w:tcBorders>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Жумуш</w:t>
            </w:r>
          </w:p>
        </w:tc>
        <w:tc>
          <w:tcPr>
            <w:tcW w:w="883" w:type="dxa"/>
            <w:vMerge w:val="restart"/>
            <w:tcBorders>
              <w:top w:val="nil"/>
              <w:left w:val="single" w:sz="4" w:space="0" w:color="auto"/>
              <w:right w:val="nil"/>
            </w:tcBorders>
            <w:textDirection w:val="tbRl"/>
            <w:vAlign w:val="center"/>
          </w:tcPr>
          <w:p w:rsidR="00CA3B82" w:rsidRPr="00184773" w:rsidRDefault="00CA3B82" w:rsidP="00CA3B82">
            <w:pPr>
              <w:ind w:left="113" w:right="113"/>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Класс:</w:t>
            </w:r>
          </w:p>
        </w:tc>
      </w:tr>
      <w:tr w:rsidR="00CA3B82" w:rsidRPr="00184773" w:rsidTr="00CA3B82">
        <w:tc>
          <w:tcPr>
            <w:tcW w:w="906" w:type="dxa"/>
            <w:vMerge/>
            <w:tcBorders>
              <w:left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single" w:sz="4" w:space="0" w:color="auto"/>
              <w:left w:val="nil"/>
              <w:bottom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bl>
            <w:tblPr>
              <w:tblStyle w:val="af8"/>
              <w:tblW w:w="0" w:type="auto"/>
              <w:tblLook w:val="04A0" w:firstRow="1" w:lastRow="0" w:firstColumn="1" w:lastColumn="0" w:noHBand="0" w:noVBand="1"/>
            </w:tblPr>
            <w:tblGrid>
              <w:gridCol w:w="3588"/>
            </w:tblGrid>
            <w:tr w:rsidR="00CA3B82" w:rsidRPr="00184773" w:rsidTr="00CA3B82">
              <w:tc>
                <w:tcPr>
                  <w:tcW w:w="3809" w:type="dxa"/>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ЖОЖдон кийинки КББ (</w:t>
                  </w:r>
                  <w:r w:rsidRPr="00184773">
                    <w:rPr>
                      <w:rFonts w:ascii="Times New Roman" w:hAnsi="Times New Roman" w:cs="Times New Roman"/>
                      <w:color w:val="000000" w:themeColor="text1"/>
                      <w:sz w:val="24"/>
                      <w:szCs w:val="24"/>
                      <w:shd w:val="clear" w:color="auto" w:fill="FFFFFF"/>
                    </w:rPr>
                    <w:t>илимдин кандидаты жана доктору</w:t>
                  </w:r>
                  <w:r w:rsidRPr="00184773">
                    <w:rPr>
                      <w:rFonts w:ascii="Times New Roman" w:hAnsi="Times New Roman" w:cs="Times New Roman"/>
                      <w:color w:val="000000" w:themeColor="text1"/>
                      <w:sz w:val="24"/>
                      <w:szCs w:val="24"/>
                      <w:shd w:val="clear" w:color="auto" w:fill="FFFFFF"/>
                      <w:lang w:val="ky-KG"/>
                    </w:rPr>
                    <w:t>, философия доктору (PhD)/тармак боюнча доктор)</w:t>
                  </w:r>
                </w:p>
              </w:tc>
            </w:tr>
          </w:tbl>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299" distR="114299" simplePos="0" relativeHeight="251626496" behindDoc="0" locked="0" layoutInCell="1" allowOverlap="1" wp14:anchorId="65EE7DF7" wp14:editId="0963491F">
                      <wp:simplePos x="0" y="0"/>
                      <wp:positionH relativeFrom="column">
                        <wp:posOffset>1089659</wp:posOffset>
                      </wp:positionH>
                      <wp:positionV relativeFrom="paragraph">
                        <wp:posOffset>7620</wp:posOffset>
                      </wp:positionV>
                      <wp:extent cx="0" cy="163195"/>
                      <wp:effectExtent l="76200" t="38100" r="57150" b="2730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3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499B3D" id="Прямая со стрелкой 198" o:spid="_x0000_s1026" type="#_x0000_t32" style="position:absolute;margin-left:85.8pt;margin-top:.6pt;width:0;height:12.85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" strokecolor="#5b9bd5 [3204]" strokeweight=".5pt">
                      <v:stroke endarrow="block" joinstyle="miter"/>
                      <o:lock v:ext="edit" shapetype="f"/>
                    </v:shape>
                  </w:pict>
                </mc:Fallback>
              </mc:AlternateContent>
            </w:r>
          </w:p>
        </w:tc>
        <w:tc>
          <w:tcPr>
            <w:tcW w:w="277"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27520" behindDoc="0" locked="0" layoutInCell="1" allowOverlap="1" wp14:anchorId="40F8DC50" wp14:editId="2628CFCB">
                      <wp:simplePos x="0" y="0"/>
                      <wp:positionH relativeFrom="column">
                        <wp:posOffset>-147320</wp:posOffset>
                      </wp:positionH>
                      <wp:positionV relativeFrom="paragraph">
                        <wp:posOffset>5715</wp:posOffset>
                      </wp:positionV>
                      <wp:extent cx="782955" cy="488950"/>
                      <wp:effectExtent l="0" t="38100" r="55245" b="2540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2955"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CB5B8" id="Прямая со стрелкой 199" o:spid="_x0000_s1026" type="#_x0000_t32" style="position:absolute;margin-left:-11.6pt;margin-top:.45pt;width:61.65pt;height:3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" strokecolor="#5b9bd5 [3204]" strokeweight=".5pt">
                      <v:stroke endarrow="block" joinstyle="miter"/>
                      <o:lock v:ext="edit" shapetype="f"/>
                    </v:shape>
                  </w:pict>
                </mc:Fallback>
              </mc:AlternateContent>
            </w:r>
          </w:p>
        </w:tc>
        <w:tc>
          <w:tcPr>
            <w:tcW w:w="2273" w:type="dxa"/>
            <w:tcBorders>
              <w:top w:val="single" w:sz="4" w:space="0" w:color="auto"/>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28544" behindDoc="0" locked="0" layoutInCell="1" allowOverlap="1" wp14:anchorId="06B85359" wp14:editId="68624470">
                      <wp:simplePos x="0" y="0"/>
                      <wp:positionH relativeFrom="column">
                        <wp:posOffset>686435</wp:posOffset>
                      </wp:positionH>
                      <wp:positionV relativeFrom="paragraph">
                        <wp:posOffset>5715</wp:posOffset>
                      </wp:positionV>
                      <wp:extent cx="45720" cy="1955800"/>
                      <wp:effectExtent l="76200" t="38100" r="49530" b="2540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195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1C03B" id="Прямая со стрелкой 200" o:spid="_x0000_s1026" type="#_x0000_t32" style="position:absolute;margin-left:54.05pt;margin-top:.45pt;width:3.6pt;height:15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" strokecolor="#5b9bd5 [3204]" strokeweight=".5pt">
                      <v:stroke endarrow="block" joinstyle="miter"/>
                      <o:lock v:ext="edit" shapetype="f"/>
                    </v:shape>
                  </w:pict>
                </mc:Fallback>
              </mc:AlternateContent>
            </w:r>
          </w:p>
        </w:tc>
        <w:tc>
          <w:tcPr>
            <w:tcW w:w="88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c>
          <w:tcPr>
            <w:tcW w:w="906" w:type="dxa"/>
            <w:vMerge/>
            <w:tcBorders>
              <w:left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Жогорку кесиптик билим берүү</w:t>
            </w:r>
          </w:p>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(Бакалавриат, магистратура,)</w:t>
            </w:r>
          </w:p>
        </w:tc>
        <w:tc>
          <w:tcPr>
            <w:tcW w:w="277" w:type="dxa"/>
            <w:tcBorders>
              <w:top w:val="nil"/>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273"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29568" behindDoc="0" locked="0" layoutInCell="1" allowOverlap="1" wp14:anchorId="1CE864FD" wp14:editId="1A7711C2">
                      <wp:simplePos x="0" y="0"/>
                      <wp:positionH relativeFrom="column">
                        <wp:posOffset>-241935</wp:posOffset>
                      </wp:positionH>
                      <wp:positionV relativeFrom="paragraph">
                        <wp:posOffset>-1069340</wp:posOffset>
                      </wp:positionV>
                      <wp:extent cx="746760" cy="1765300"/>
                      <wp:effectExtent l="0" t="38100" r="53340" b="2540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6760" cy="176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C8895" id="Прямая со стрелкой 202" o:spid="_x0000_s1026" type="#_x0000_t32" style="position:absolute;margin-left:-19.05pt;margin-top:-84.2pt;width:58.8pt;height:13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" strokecolor="#5b9bd5 [3204]" strokeweight=".5pt">
                      <v:stroke endarrow="block" joinstyle="miter"/>
                      <o:lock v:ext="edit" shapetype="f"/>
                    </v:shape>
                  </w:pict>
                </mc:Fallback>
              </mc:AlternateContent>
            </w:r>
          </w:p>
        </w:tc>
        <w:tc>
          <w:tcPr>
            <w:tcW w:w="88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c>
          <w:tcPr>
            <w:tcW w:w="906" w:type="dxa"/>
            <w:vMerge/>
            <w:tcBorders>
              <w:left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single" w:sz="4" w:space="0" w:color="auto"/>
              <w:left w:val="nil"/>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0592" behindDoc="0" locked="0" layoutInCell="1" allowOverlap="1" wp14:anchorId="64F0FCC4" wp14:editId="0C1DDB60">
                      <wp:simplePos x="0" y="0"/>
                      <wp:positionH relativeFrom="column">
                        <wp:posOffset>2192655</wp:posOffset>
                      </wp:positionH>
                      <wp:positionV relativeFrom="paragraph">
                        <wp:posOffset>-1425575</wp:posOffset>
                      </wp:positionV>
                      <wp:extent cx="45720" cy="1596390"/>
                      <wp:effectExtent l="76200" t="38100" r="49530" b="2286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1596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D28DD" id="Прямая со стрелкой 196" o:spid="_x0000_s1026" type="#_x0000_t32" style="position:absolute;margin-left:172.65pt;margin-top:-112.25pt;width:3.6pt;height:125.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" strokecolor="#5b9bd5 [3204]" strokeweight=".5pt">
                      <v:stroke endarrow="block" joinstyle="miter"/>
                      <o:lock v:ext="edit" shapetype="f"/>
                    </v:shape>
                  </w:pict>
                </mc:Fallback>
              </mc:AlternateContent>
            </w: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1616" behindDoc="0" locked="0" layoutInCell="1" allowOverlap="1" wp14:anchorId="7075A220" wp14:editId="6BD9A4ED">
                      <wp:simplePos x="0" y="0"/>
                      <wp:positionH relativeFrom="column">
                        <wp:posOffset>1487805</wp:posOffset>
                      </wp:positionH>
                      <wp:positionV relativeFrom="paragraph">
                        <wp:posOffset>3175</wp:posOffset>
                      </wp:positionV>
                      <wp:extent cx="4445" cy="172085"/>
                      <wp:effectExtent l="76200" t="38100" r="71755" b="1841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 cy="172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C7B589" id="Прямая со стрелкой 203" o:spid="_x0000_s1026" type="#_x0000_t32" style="position:absolute;margin-left:117.15pt;margin-top:.25pt;width:.35pt;height:13.5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" strokecolor="#5b9bd5 [3204]" strokeweight=".5pt">
                      <v:stroke endarrow="block" joinstyle="miter"/>
                      <o:lock v:ext="edit" shapetype="f"/>
                    </v:shape>
                  </w:pict>
                </mc:Fallback>
              </mc:AlternateContent>
            </w: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2640" behindDoc="0" locked="0" layoutInCell="1" allowOverlap="1" wp14:anchorId="17990951" wp14:editId="65072D95">
                      <wp:simplePos x="0" y="0"/>
                      <wp:positionH relativeFrom="column">
                        <wp:posOffset>591820</wp:posOffset>
                      </wp:positionH>
                      <wp:positionV relativeFrom="paragraph">
                        <wp:posOffset>3175</wp:posOffset>
                      </wp:positionV>
                      <wp:extent cx="4445" cy="887095"/>
                      <wp:effectExtent l="76200" t="38100" r="71755" b="2730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45" cy="8870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6D98EB" id="Прямая со стрелкой 204" o:spid="_x0000_s1026" type="#_x0000_t32" style="position:absolute;margin-left:46.6pt;margin-top:.25pt;width:.35pt;height:69.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" strokecolor="#5b9bd5 [3204]" strokeweight=".5pt">
                      <v:stroke endarrow="block" joinstyle="miter"/>
                      <o:lock v:ext="edit" shapetype="f"/>
                    </v:shape>
                  </w:pict>
                </mc:Fallback>
              </mc:AlternateContent>
            </w:r>
          </w:p>
        </w:tc>
        <w:tc>
          <w:tcPr>
            <w:tcW w:w="277"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273"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3664" behindDoc="0" locked="0" layoutInCell="1" allowOverlap="1" wp14:anchorId="5F6CA011" wp14:editId="65459E71">
                      <wp:simplePos x="0" y="0"/>
                      <wp:positionH relativeFrom="column">
                        <wp:posOffset>-323215</wp:posOffset>
                      </wp:positionH>
                      <wp:positionV relativeFrom="paragraph">
                        <wp:posOffset>-868680</wp:posOffset>
                      </wp:positionV>
                      <wp:extent cx="1054735" cy="1407160"/>
                      <wp:effectExtent l="38100" t="38100" r="31115" b="2159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4735" cy="140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31999" id="Прямая со стрелкой 201" o:spid="_x0000_s1026" type="#_x0000_t32" style="position:absolute;margin-left:-25.45pt;margin-top:-68.4pt;width:83.05pt;height:110.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" strokecolor="#5b9bd5 [3204]" strokeweight=".5pt">
                      <v:stroke endarrow="block" joinstyle="miter"/>
                      <o:lock v:ext="edit" shapetype="f"/>
                    </v:shape>
                  </w:pict>
                </mc:Fallback>
              </mc:AlternateContent>
            </w:r>
          </w:p>
        </w:tc>
        <w:tc>
          <w:tcPr>
            <w:tcW w:w="88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c>
          <w:tcPr>
            <w:tcW w:w="906" w:type="dxa"/>
            <w:vMerge/>
            <w:tcBorders>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127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538" w:type="dxa"/>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Орто кесиптик билим берүү</w:t>
            </w:r>
          </w:p>
        </w:tc>
        <w:tc>
          <w:tcPr>
            <w:tcW w:w="277" w:type="dxa"/>
            <w:tcBorders>
              <w:top w:val="nil"/>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4688" behindDoc="0" locked="0" layoutInCell="1" allowOverlap="1" wp14:anchorId="3ADC2EF7" wp14:editId="2C02925F">
                      <wp:simplePos x="0" y="0"/>
                      <wp:positionH relativeFrom="column">
                        <wp:posOffset>-64135</wp:posOffset>
                      </wp:positionH>
                      <wp:positionV relativeFrom="paragraph">
                        <wp:posOffset>156845</wp:posOffset>
                      </wp:positionV>
                      <wp:extent cx="1000125" cy="198755"/>
                      <wp:effectExtent l="19050" t="57150" r="28575" b="2984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0125"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B933A3" id="Прямая со стрелкой 205" o:spid="_x0000_s1026" type="#_x0000_t32" style="position:absolute;margin-left:-5.05pt;margin-top:12.35pt;width:78.75pt;height:15.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" strokecolor="#5b9bd5 [3204]" strokeweight=".5pt">
                      <v:stroke endarrow="block" joinstyle="miter"/>
                      <o:lock v:ext="edit" shapetype="f"/>
                    </v:shape>
                  </w:pict>
                </mc:Fallback>
              </mc:AlternateContent>
            </w:r>
          </w:p>
        </w:tc>
        <w:tc>
          <w:tcPr>
            <w:tcW w:w="2273" w:type="dxa"/>
            <w:tcBorders>
              <w:top w:val="nil"/>
              <w:left w:val="nil"/>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88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rPr>
          <w:trHeight w:val="39"/>
        </w:trPr>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5712" behindDoc="0" locked="0" layoutInCell="1" allowOverlap="1" wp14:anchorId="79B61BC7" wp14:editId="5A549641">
                      <wp:simplePos x="0" y="0"/>
                      <wp:positionH relativeFrom="column">
                        <wp:posOffset>1039495</wp:posOffset>
                      </wp:positionH>
                      <wp:positionV relativeFrom="paragraph">
                        <wp:posOffset>-1270</wp:posOffset>
                      </wp:positionV>
                      <wp:extent cx="307975" cy="352425"/>
                      <wp:effectExtent l="0" t="38100" r="53975" b="2857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97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2FD619" id="Прямая со стрелкой 206" o:spid="_x0000_s1026" type="#_x0000_t32" style="position:absolute;margin-left:81.85pt;margin-top:-.1pt;width:24.25pt;height:27.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" strokecolor="#5b9bd5 [3204]" strokeweight=".5pt">
                      <v:stroke endarrow="block" joinstyle="miter"/>
                      <o:lock v:ext="edit" shapetype="f"/>
                    </v:shape>
                  </w:pict>
                </mc:Fallback>
              </mc:AlternateContent>
            </w:r>
          </w:p>
        </w:tc>
        <w:tc>
          <w:tcPr>
            <w:tcW w:w="277"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273" w:type="dxa"/>
            <w:vMerge w:val="restart"/>
            <w:tcBorders>
              <w:top w:val="single" w:sz="4" w:space="0" w:color="auto"/>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299" distR="114299" simplePos="0" relativeHeight="251636736" behindDoc="0" locked="0" layoutInCell="1" allowOverlap="1" wp14:anchorId="7A152A47" wp14:editId="1903F0DD">
                      <wp:simplePos x="0" y="0"/>
                      <wp:positionH relativeFrom="column">
                        <wp:posOffset>650239</wp:posOffset>
                      </wp:positionH>
                      <wp:positionV relativeFrom="paragraph">
                        <wp:posOffset>523875</wp:posOffset>
                      </wp:positionV>
                      <wp:extent cx="0" cy="126365"/>
                      <wp:effectExtent l="76200" t="38100" r="57150" b="2603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6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B30CE7" id="Прямая со стрелкой 207" o:spid="_x0000_s1026" type="#_x0000_t32" style="position:absolute;margin-left:51.2pt;margin-top:41.25pt;width:0;height:9.95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" strokecolor="#5b9bd5 [3204]" strokeweight=".5pt">
                      <v:stroke endarrow="block" joinstyle="miter"/>
                      <o:lock v:ext="edit" shapetype="f"/>
                    </v:shape>
                  </w:pict>
                </mc:Fallback>
              </mc:AlternateContent>
            </w:r>
            <w:r w:rsidRPr="00184773">
              <w:rPr>
                <w:rFonts w:ascii="Times New Roman" w:hAnsi="Times New Roman" w:cs="Times New Roman"/>
                <w:color w:val="000000" w:themeColor="text1"/>
                <w:sz w:val="24"/>
                <w:szCs w:val="24"/>
              </w:rPr>
              <w:t>Башталгыч кесиптик билим берүү</w:t>
            </w:r>
          </w:p>
        </w:tc>
        <w:tc>
          <w:tcPr>
            <w:tcW w:w="883" w:type="dxa"/>
            <w:vMerge/>
            <w:tcBorders>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rPr>
          <w:trHeight w:val="39"/>
        </w:trPr>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nil"/>
              <w:left w:val="nil"/>
              <w:bottom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7760" behindDoc="0" locked="0" layoutInCell="1" allowOverlap="1" wp14:anchorId="473C068E" wp14:editId="64D45F3C">
                      <wp:simplePos x="0" y="0"/>
                      <wp:positionH relativeFrom="column">
                        <wp:posOffset>2274570</wp:posOffset>
                      </wp:positionH>
                      <wp:positionV relativeFrom="paragraph">
                        <wp:posOffset>-2141220</wp:posOffset>
                      </wp:positionV>
                      <wp:extent cx="972820" cy="2308225"/>
                      <wp:effectExtent l="0" t="38100" r="55880" b="1587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2820" cy="230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50274" id="Прямая со стрелкой 197" o:spid="_x0000_s1026" type="#_x0000_t32" style="position:absolute;margin-left:179.1pt;margin-top:-168.6pt;width:76.6pt;height:18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" strokecolor="#5b9bd5 [3204]" strokeweight=".5pt">
                      <v:stroke endarrow="block" joinstyle="miter"/>
                      <o:lock v:ext="edit" shapetype="f"/>
                    </v:shape>
                  </w:pict>
                </mc:Fallback>
              </mc:AlternateContent>
            </w:r>
          </w:p>
        </w:tc>
        <w:tc>
          <w:tcPr>
            <w:tcW w:w="277" w:type="dxa"/>
            <w:vMerge w:val="restart"/>
            <w:tcBorders>
              <w:top w:val="nil"/>
              <w:lef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8784" behindDoc="0" locked="0" layoutInCell="1" allowOverlap="1" wp14:anchorId="42565EFB" wp14:editId="0686A964">
                      <wp:simplePos x="0" y="0"/>
                      <wp:positionH relativeFrom="column">
                        <wp:posOffset>-70485</wp:posOffset>
                      </wp:positionH>
                      <wp:positionV relativeFrom="paragraph">
                        <wp:posOffset>70485</wp:posOffset>
                      </wp:positionV>
                      <wp:extent cx="176530" cy="212725"/>
                      <wp:effectExtent l="0" t="38100" r="52070" b="1587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6530" cy="212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BFF92" id="Прямая со стрелкой 208" o:spid="_x0000_s1026" type="#_x0000_t32" style="position:absolute;margin-left:-5.55pt;margin-top:5.55pt;width:13.9pt;height:16.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" strokecolor="#5b9bd5 [3204]" strokeweight=".5pt">
                      <v:stroke endarrow="block" joinstyle="miter"/>
                      <o:lock v:ext="edit" shapetype="f"/>
                    </v:shape>
                  </w:pict>
                </mc:Fallback>
              </mc:AlternateContent>
            </w:r>
          </w:p>
        </w:tc>
        <w:tc>
          <w:tcPr>
            <w:tcW w:w="2273" w:type="dxa"/>
            <w:vMerge/>
            <w:tcBorders>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883" w:type="dxa"/>
            <w:vMerge w:val="restart"/>
            <w:tcBorders>
              <w:top w:val="nil"/>
              <w:left w:val="single" w:sz="4" w:space="0" w:color="auto"/>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11</w:t>
            </w:r>
          </w:p>
        </w:tc>
      </w:tr>
      <w:tr w:rsidR="00CA3B82" w:rsidRPr="00184773" w:rsidTr="00CA3B82">
        <w:trPr>
          <w:trHeight w:val="192"/>
        </w:trPr>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17/18</w:t>
            </w: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Орто</w:t>
            </w:r>
            <w:r w:rsidRPr="00184773">
              <w:rPr>
                <w:rFonts w:ascii="Times New Roman" w:hAnsi="Times New Roman" w:cs="Times New Roman"/>
                <w:noProof/>
                <w:color w:val="000000" w:themeColor="text1"/>
                <w:sz w:val="24"/>
                <w:szCs w:val="24"/>
                <w:lang w:eastAsia="ru-RU"/>
              </w:rPr>
              <mc:AlternateContent>
                <mc:Choice Requires="wps">
                  <w:drawing>
                    <wp:anchor distT="0" distB="0" distL="114299" distR="114299" simplePos="0" relativeHeight="251639808" behindDoc="0" locked="0" layoutInCell="1" allowOverlap="1" wp14:anchorId="771D0B82" wp14:editId="304F848C">
                      <wp:simplePos x="0" y="0"/>
                      <wp:positionH relativeFrom="column">
                        <wp:posOffset>1872614</wp:posOffset>
                      </wp:positionH>
                      <wp:positionV relativeFrom="paragraph">
                        <wp:posOffset>165100</wp:posOffset>
                      </wp:positionV>
                      <wp:extent cx="0" cy="127000"/>
                      <wp:effectExtent l="76200" t="38100" r="57150" b="2540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D255B9" id="Прямая со стрелкой 209" o:spid="_x0000_s1026" type="#_x0000_t32" style="position:absolute;margin-left:147.45pt;margin-top:13pt;width:0;height:10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" strokecolor="#5b9bd5 [3204]" strokeweight=".5pt">
                      <v:stroke endarrow="block" joinstyle="miter"/>
                      <o:lock v:ext="edit" shapetype="f"/>
                    </v:shape>
                  </w:pict>
                </mc:Fallback>
              </mc:AlternateConten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ж</w:t>
            </w:r>
            <w:r w:rsidRPr="00184773">
              <w:rPr>
                <w:rFonts w:ascii="Times New Roman" w:hAnsi="Times New Roman" w:cs="Times New Roman"/>
                <w:noProof/>
                <w:color w:val="000000" w:themeColor="text1"/>
                <w:sz w:val="24"/>
                <w:szCs w:val="24"/>
                <w:lang w:eastAsia="ru-RU"/>
              </w:rPr>
              <w:t>алпы</w:t>
            </w:r>
            <w:r w:rsidRPr="00184773">
              <w:rPr>
                <w:rFonts w:ascii="Times New Roman" w:hAnsi="Times New Roman" w:cs="Times New Roman"/>
                <w:color w:val="000000" w:themeColor="text1"/>
                <w:sz w:val="24"/>
                <w:szCs w:val="24"/>
              </w:rPr>
              <w:t xml:space="preserve"> билим берүү</w:t>
            </w:r>
          </w:p>
        </w:tc>
        <w:tc>
          <w:tcPr>
            <w:tcW w:w="277" w:type="dxa"/>
            <w:vMerge/>
            <w:tcBorders>
              <w:left w:val="single" w:sz="4" w:space="0" w:color="auto"/>
              <w:bottom w:val="nil"/>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273" w:type="dxa"/>
            <w:vMerge/>
            <w:tcBorders>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883" w:type="dxa"/>
            <w:vMerge/>
            <w:tcBorders>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6364" w:type="dxa"/>
            <w:gridSpan w:val="4"/>
            <w:tcBorders>
              <w:top w:val="nil"/>
              <w:left w:val="single" w:sz="4" w:space="0" w:color="auto"/>
              <w:bottom w:val="single" w:sz="4" w:space="0" w:color="auto"/>
              <w:right w:val="nil"/>
            </w:tcBorders>
          </w:tcPr>
          <w:p w:rsidR="00CA3B82" w:rsidRPr="00184773" w:rsidRDefault="00CA3B82" w:rsidP="00CA3B82">
            <w:pPr>
              <w:jc w:val="center"/>
              <w:rPr>
                <w:rFonts w:ascii="Times New Roman" w:hAnsi="Times New Roman" w:cs="Times New Roman"/>
                <w:color w:val="000000" w:themeColor="text1"/>
                <w:sz w:val="16"/>
                <w:szCs w:val="16"/>
              </w:rPr>
            </w:pPr>
          </w:p>
        </w:tc>
        <w:tc>
          <w:tcPr>
            <w:tcW w:w="883"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16"/>
                <w:szCs w:val="16"/>
              </w:rPr>
            </w:pP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12/13</w:t>
            </w: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6364" w:type="dxa"/>
            <w:gridSpan w:val="4"/>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Негизги</w:t>
            </w: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40832" behindDoc="0" locked="0" layoutInCell="1" allowOverlap="1" wp14:anchorId="759CAE52" wp14:editId="16D87A3A">
                      <wp:simplePos x="0" y="0"/>
                      <wp:positionH relativeFrom="column">
                        <wp:posOffset>1995170</wp:posOffset>
                      </wp:positionH>
                      <wp:positionV relativeFrom="paragraph">
                        <wp:posOffset>172720</wp:posOffset>
                      </wp:positionV>
                      <wp:extent cx="4445" cy="117475"/>
                      <wp:effectExtent l="76200" t="38100" r="71755" b="1587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45" cy="11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F60558" id="Прямая со стрелкой 210" o:spid="_x0000_s1026" type="#_x0000_t32" style="position:absolute;margin-left:157.1pt;margin-top:13.6pt;width:.35pt;height:9.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" strokecolor="#5b9bd5 [3204]" strokeweight=".5pt">
                      <v:stroke endarrow="block" joinstyle="miter"/>
                      <o:lock v:ext="edit" shapetype="f"/>
                    </v:shape>
                  </w:pict>
                </mc:Fallback>
              </mc:AlternateConten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жалпы орто билим берүү</w:t>
            </w:r>
          </w:p>
        </w:tc>
        <w:tc>
          <w:tcPr>
            <w:tcW w:w="883" w:type="dxa"/>
            <w:tcBorders>
              <w:top w:val="nil"/>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6</w:t>
            </w: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6364" w:type="dxa"/>
            <w:gridSpan w:val="4"/>
            <w:tcBorders>
              <w:top w:val="single" w:sz="4" w:space="0" w:color="auto"/>
              <w:left w:val="single" w:sz="4" w:space="0" w:color="auto"/>
              <w:bottom w:val="single" w:sz="4" w:space="0" w:color="auto"/>
              <w:right w:val="nil"/>
            </w:tcBorders>
          </w:tcPr>
          <w:p w:rsidR="00CA3B82" w:rsidRPr="00184773" w:rsidRDefault="00CA3B82" w:rsidP="00CA3B82">
            <w:pPr>
              <w:jc w:val="center"/>
              <w:rPr>
                <w:rFonts w:ascii="Times New Roman" w:hAnsi="Times New Roman" w:cs="Times New Roman"/>
                <w:color w:val="000000" w:themeColor="text1"/>
                <w:sz w:val="16"/>
                <w:szCs w:val="16"/>
              </w:rPr>
            </w:pPr>
          </w:p>
        </w:tc>
        <w:tc>
          <w:tcPr>
            <w:tcW w:w="883"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16"/>
                <w:szCs w:val="16"/>
              </w:rPr>
            </w:pP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6/7</w:t>
            </w: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6364" w:type="dxa"/>
            <w:gridSpan w:val="4"/>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Башталгыч жалпы билим берүү</w:t>
            </w:r>
          </w:p>
        </w:tc>
        <w:tc>
          <w:tcPr>
            <w:tcW w:w="883" w:type="dxa"/>
            <w:tcBorders>
              <w:top w:val="nil"/>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w:t>
            </w: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6364" w:type="dxa"/>
            <w:gridSpan w:val="4"/>
            <w:tcBorders>
              <w:top w:val="single" w:sz="4" w:space="0" w:color="auto"/>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16"/>
                <w:szCs w:val="16"/>
              </w:rPr>
            </w:pPr>
            <w:r w:rsidRPr="00184773">
              <w:rPr>
                <w:rFonts w:ascii="Times New Roman" w:hAnsi="Times New Roman" w:cs="Times New Roman"/>
                <w:noProof/>
                <w:color w:val="000000" w:themeColor="text1"/>
                <w:sz w:val="16"/>
                <w:szCs w:val="16"/>
                <w:lang w:eastAsia="ru-RU"/>
              </w:rPr>
              <mc:AlternateContent>
                <mc:Choice Requires="wps">
                  <w:drawing>
                    <wp:anchor distT="0" distB="0" distL="114300" distR="114300" simplePos="0" relativeHeight="251641856" behindDoc="0" locked="0" layoutInCell="1" allowOverlap="1" wp14:anchorId="09D5AF0F" wp14:editId="65A97776">
                      <wp:simplePos x="0" y="0"/>
                      <wp:positionH relativeFrom="column">
                        <wp:posOffset>3099435</wp:posOffset>
                      </wp:positionH>
                      <wp:positionV relativeFrom="paragraph">
                        <wp:posOffset>-1270</wp:posOffset>
                      </wp:positionV>
                      <wp:extent cx="4445" cy="117475"/>
                      <wp:effectExtent l="76200" t="38100" r="71755" b="1587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 cy="11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377CA6" id="Прямая со стрелкой 211" o:spid="_x0000_s1026" type="#_x0000_t32" style="position:absolute;margin-left:244.05pt;margin-top:-.1pt;width:.35pt;height:9.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" strokecolor="#5b9bd5 [3204]" strokeweight=".5pt">
                      <v:stroke endarrow="block" joinstyle="miter"/>
                      <o:lock v:ext="edit" shapetype="f"/>
                    </v:shape>
                  </w:pict>
                </mc:Fallback>
              </mc:AlternateContent>
            </w:r>
            <w:r w:rsidRPr="00184773">
              <w:rPr>
                <w:rFonts w:ascii="Times New Roman" w:hAnsi="Times New Roman" w:cs="Times New Roman"/>
                <w:noProof/>
                <w:color w:val="000000" w:themeColor="text1"/>
                <w:sz w:val="16"/>
                <w:szCs w:val="16"/>
                <w:lang w:eastAsia="ru-RU"/>
              </w:rPr>
              <mc:AlternateContent>
                <mc:Choice Requires="wps">
                  <w:drawing>
                    <wp:anchor distT="0" distB="0" distL="114299" distR="114299" simplePos="0" relativeHeight="251642880" behindDoc="0" locked="0" layoutInCell="1" allowOverlap="1" wp14:anchorId="3158DFBB" wp14:editId="398BD80F">
                      <wp:simplePos x="0" y="0"/>
                      <wp:positionH relativeFrom="column">
                        <wp:posOffset>1551304</wp:posOffset>
                      </wp:positionH>
                      <wp:positionV relativeFrom="paragraph">
                        <wp:posOffset>-1270</wp:posOffset>
                      </wp:positionV>
                      <wp:extent cx="0" cy="117475"/>
                      <wp:effectExtent l="76200" t="38100" r="57150" b="1587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E5177E" id="Прямая со стрелкой 212" o:spid="_x0000_s1026" type="#_x0000_t32" style="position:absolute;margin-left:122.15pt;margin-top:-.1pt;width:0;height:9.25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" strokecolor="#5b9bd5 [3204]" strokeweight=".5pt">
                      <v:stroke endarrow="block" joinstyle="miter"/>
                      <o:lock v:ext="edit" shapetype="f"/>
                    </v:shape>
                  </w:pict>
                </mc:Fallback>
              </mc:AlternateContent>
            </w:r>
          </w:p>
        </w:tc>
        <w:tc>
          <w:tcPr>
            <w:tcW w:w="883"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16"/>
                <w:szCs w:val="16"/>
              </w:rPr>
            </w:pP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3</w:t>
            </w: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43904" behindDoc="0" locked="0" layoutInCell="1" allowOverlap="1" wp14:anchorId="44EC8A18" wp14:editId="417AA1F8">
                      <wp:simplePos x="0" y="0"/>
                      <wp:positionH relativeFrom="column">
                        <wp:posOffset>2352675</wp:posOffset>
                      </wp:positionH>
                      <wp:positionV relativeFrom="paragraph">
                        <wp:posOffset>72390</wp:posOffset>
                      </wp:positionV>
                      <wp:extent cx="175260" cy="302895"/>
                      <wp:effectExtent l="0" t="38100" r="53340" b="2095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260" cy="302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9A9228" id="Прямая со стрелкой 58" o:spid="_x0000_s1026" type="#_x0000_t32" style="position:absolute;margin-left:185.25pt;margin-top:5.7pt;width:13.8pt;height:23.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" strokecolor="#5b9bd5 [3204]" strokeweight=".5pt">
                      <v:stroke endarrow="block" joinstyle="miter"/>
                      <o:lock v:ext="edit" shapetype="f"/>
                    </v:shape>
                  </w:pict>
                </mc:Fallback>
              </mc:AlternateContent>
            </w:r>
            <w:r w:rsidRPr="00184773">
              <w:rPr>
                <w:rFonts w:ascii="Times New Roman" w:hAnsi="Times New Roman" w:cs="Times New Roman"/>
                <w:color w:val="000000" w:themeColor="text1"/>
                <w:sz w:val="24"/>
                <w:szCs w:val="24"/>
              </w:rPr>
              <w:t>Мектепке чейинки билим берүү</w:t>
            </w:r>
          </w:p>
        </w:tc>
        <w:tc>
          <w:tcPr>
            <w:tcW w:w="277" w:type="dxa"/>
            <w:tcBorders>
              <w:top w:val="nil"/>
              <w:left w:val="single" w:sz="4" w:space="0" w:color="auto"/>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273" w:type="dxa"/>
            <w:tcBorders>
              <w:top w:val="single" w:sz="4" w:space="0" w:color="auto"/>
              <w:left w:val="single" w:sz="4" w:space="0" w:color="auto"/>
              <w:bottom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Мектепке даярдоо</w:t>
            </w:r>
          </w:p>
        </w:tc>
        <w:tc>
          <w:tcPr>
            <w:tcW w:w="883" w:type="dxa"/>
            <w:tcBorders>
              <w:top w:val="nil"/>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263"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16"/>
                <w:szCs w:val="16"/>
              </w:rPr>
            </w:pPr>
          </w:p>
        </w:tc>
        <w:tc>
          <w:tcPr>
            <w:tcW w:w="3814" w:type="dxa"/>
            <w:gridSpan w:val="2"/>
            <w:tcBorders>
              <w:top w:val="single" w:sz="4" w:space="0" w:color="auto"/>
              <w:left w:val="single" w:sz="4" w:space="0" w:color="auto"/>
              <w:bottom w:val="single" w:sz="4" w:space="0" w:color="auto"/>
              <w:right w:val="nil"/>
            </w:tcBorders>
          </w:tcPr>
          <w:p w:rsidR="00CA3B82" w:rsidRPr="00184773" w:rsidRDefault="00CA3B82" w:rsidP="00CA3B82">
            <w:pPr>
              <w:jc w:val="center"/>
              <w:rPr>
                <w:rFonts w:ascii="Times New Roman" w:hAnsi="Times New Roman" w:cs="Times New Roman"/>
                <w:color w:val="000000" w:themeColor="text1"/>
                <w:sz w:val="16"/>
                <w:szCs w:val="16"/>
              </w:rPr>
            </w:pPr>
            <w:r w:rsidRPr="00184773">
              <w:rPr>
                <w:rFonts w:ascii="Times New Roman" w:hAnsi="Times New Roman" w:cs="Times New Roman"/>
                <w:noProof/>
                <w:color w:val="000000" w:themeColor="text1"/>
                <w:sz w:val="16"/>
                <w:szCs w:val="16"/>
                <w:lang w:eastAsia="ru-RU"/>
              </w:rPr>
              <mc:AlternateContent>
                <mc:Choice Requires="wps">
                  <w:drawing>
                    <wp:anchor distT="0" distB="0" distL="114300" distR="114300" simplePos="0" relativeHeight="251644928" behindDoc="0" locked="0" layoutInCell="1" allowOverlap="1" wp14:anchorId="18A48C79" wp14:editId="7BADCE94">
                      <wp:simplePos x="0" y="0"/>
                      <wp:positionH relativeFrom="column">
                        <wp:posOffset>1415415</wp:posOffset>
                      </wp:positionH>
                      <wp:positionV relativeFrom="paragraph">
                        <wp:posOffset>-1270</wp:posOffset>
                      </wp:positionV>
                      <wp:extent cx="4445" cy="113030"/>
                      <wp:effectExtent l="76200" t="38100" r="71755" b="2032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 cy="113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EADD27" id="Прямая со стрелкой 213" o:spid="_x0000_s1026" type="#_x0000_t32" style="position:absolute;margin-left:111.45pt;margin-top:-.1pt;width:.35pt;height:8.9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" strokecolor="#5b9bd5 [3204]" strokeweight=".5pt">
                      <v:stroke endarrow="block" joinstyle="miter"/>
                      <o:lock v:ext="edit" shapetype="f"/>
                    </v:shape>
                  </w:pict>
                </mc:Fallback>
              </mc:AlternateContent>
            </w:r>
          </w:p>
        </w:tc>
        <w:tc>
          <w:tcPr>
            <w:tcW w:w="277"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16"/>
                <w:szCs w:val="16"/>
              </w:rPr>
            </w:pPr>
          </w:p>
        </w:tc>
        <w:tc>
          <w:tcPr>
            <w:tcW w:w="2273" w:type="dxa"/>
            <w:tcBorders>
              <w:top w:val="single" w:sz="4" w:space="0" w:color="auto"/>
              <w:left w:val="nil"/>
              <w:bottom w:val="single" w:sz="4" w:space="0" w:color="auto"/>
              <w:right w:val="nil"/>
            </w:tcBorders>
            <w:vAlign w:val="center"/>
          </w:tcPr>
          <w:p w:rsidR="00CA3B82" w:rsidRPr="00184773" w:rsidRDefault="00CA3B82" w:rsidP="00CA3B82">
            <w:pPr>
              <w:jc w:val="center"/>
              <w:rPr>
                <w:rFonts w:ascii="Times New Roman" w:hAnsi="Times New Roman" w:cs="Times New Roman"/>
                <w:color w:val="000000" w:themeColor="text1"/>
                <w:sz w:val="16"/>
                <w:szCs w:val="16"/>
              </w:rPr>
            </w:pPr>
            <w:r w:rsidRPr="00184773">
              <w:rPr>
                <w:rFonts w:ascii="Times New Roman" w:hAnsi="Times New Roman" w:cs="Times New Roman"/>
                <w:noProof/>
                <w:color w:val="000000" w:themeColor="text1"/>
                <w:sz w:val="16"/>
                <w:szCs w:val="16"/>
                <w:lang w:eastAsia="ru-RU"/>
              </w:rPr>
              <mc:AlternateContent>
                <mc:Choice Requires="wps">
                  <w:drawing>
                    <wp:anchor distT="0" distB="0" distL="114299" distR="114299" simplePos="0" relativeHeight="251645952" behindDoc="0" locked="0" layoutInCell="1" allowOverlap="1" wp14:anchorId="55DAEEB0" wp14:editId="4B03B792">
                      <wp:simplePos x="0" y="0"/>
                      <wp:positionH relativeFrom="column">
                        <wp:posOffset>749934</wp:posOffset>
                      </wp:positionH>
                      <wp:positionV relativeFrom="paragraph">
                        <wp:posOffset>-1270</wp:posOffset>
                      </wp:positionV>
                      <wp:extent cx="0" cy="113030"/>
                      <wp:effectExtent l="76200" t="38100" r="57150" b="2032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8FF682" id="Прямая со стрелкой 214" o:spid="_x0000_s1026" type="#_x0000_t32" style="position:absolute;margin-left:59.05pt;margin-top:-.1pt;width:0;height:8.9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" strokecolor="#5b9bd5 [3204]" strokeweight=".5pt">
                      <v:stroke endarrow="block" joinstyle="miter"/>
                      <o:lock v:ext="edit" shapetype="f"/>
                    </v:shape>
                  </w:pict>
                </mc:Fallback>
              </mc:AlternateContent>
            </w:r>
          </w:p>
        </w:tc>
        <w:tc>
          <w:tcPr>
            <w:tcW w:w="883" w:type="dxa"/>
            <w:tcBorders>
              <w:top w:val="nil"/>
              <w:left w:val="nil"/>
              <w:bottom w:val="nil"/>
              <w:right w:val="nil"/>
            </w:tcBorders>
          </w:tcPr>
          <w:p w:rsidR="00CA3B82" w:rsidRPr="00184773" w:rsidRDefault="00CA3B82" w:rsidP="00CA3B82">
            <w:pPr>
              <w:jc w:val="center"/>
              <w:rPr>
                <w:rFonts w:ascii="Times New Roman" w:hAnsi="Times New Roman" w:cs="Times New Roman"/>
                <w:color w:val="000000" w:themeColor="text1"/>
                <w:sz w:val="16"/>
                <w:szCs w:val="16"/>
              </w:rPr>
            </w:pPr>
          </w:p>
        </w:tc>
      </w:tr>
      <w:tr w:rsidR="00CA3B82" w:rsidRPr="00184773" w:rsidTr="00CA3B82">
        <w:tc>
          <w:tcPr>
            <w:tcW w:w="906" w:type="dxa"/>
            <w:tcBorders>
              <w:top w:val="nil"/>
              <w:left w:val="nil"/>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w:t>
            </w:r>
          </w:p>
        </w:tc>
        <w:tc>
          <w:tcPr>
            <w:tcW w:w="498" w:type="dxa"/>
            <w:vMerge/>
            <w:tcBorders>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63" w:type="dxa"/>
            <w:vMerge/>
            <w:tcBorders>
              <w:left w:val="single" w:sz="4" w:space="0" w:color="auto"/>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3814" w:type="dxa"/>
            <w:gridSpan w:val="2"/>
            <w:tcBorders>
              <w:top w:val="single" w:sz="4" w:space="0" w:color="auto"/>
              <w:left w:val="single" w:sz="4" w:space="0" w:color="auto"/>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Эрте жаштан өнүктүрүү</w:t>
            </w:r>
          </w:p>
        </w:tc>
        <w:tc>
          <w:tcPr>
            <w:tcW w:w="277" w:type="dxa"/>
            <w:tcBorders>
              <w:top w:val="nil"/>
              <w:left w:val="single" w:sz="4" w:space="0" w:color="auto"/>
              <w:bottom w:val="nil"/>
              <w:right w:val="single" w:sz="4" w:space="0" w:color="auto"/>
            </w:tcBorders>
          </w:tcPr>
          <w:p w:rsidR="00CA3B82" w:rsidRPr="00184773" w:rsidRDefault="00CA3B82" w:rsidP="00CA3B82">
            <w:pPr>
              <w:jc w:val="center"/>
              <w:rPr>
                <w:rFonts w:ascii="Times New Roman" w:hAnsi="Times New Roman" w:cs="Times New Roman"/>
                <w:color w:val="000000" w:themeColor="text1"/>
                <w:sz w:val="24"/>
                <w:szCs w:val="24"/>
              </w:rPr>
            </w:pPr>
          </w:p>
        </w:tc>
        <w:tc>
          <w:tcPr>
            <w:tcW w:w="2273" w:type="dxa"/>
            <w:tcBorders>
              <w:top w:val="single" w:sz="4" w:space="0" w:color="auto"/>
              <w:left w:val="single" w:sz="4" w:space="0" w:color="auto"/>
              <w:right w:val="single" w:sz="4" w:space="0" w:color="auto"/>
            </w:tcBorders>
            <w:vAlign w:val="center"/>
          </w:tcPr>
          <w:p w:rsidR="00CA3B82" w:rsidRPr="00184773" w:rsidRDefault="00CA3B82" w:rsidP="00CA3B82">
            <w:pPr>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Үйдө кароо</w:t>
            </w:r>
          </w:p>
        </w:tc>
        <w:tc>
          <w:tcPr>
            <w:tcW w:w="883" w:type="dxa"/>
            <w:tcBorders>
              <w:top w:val="nil"/>
              <w:left w:val="single" w:sz="4" w:space="0" w:color="auto"/>
              <w:bottom w:val="nil"/>
              <w:right w:val="nil"/>
            </w:tcBorders>
          </w:tcPr>
          <w:p w:rsidR="00CA3B82" w:rsidRPr="00184773" w:rsidRDefault="00CA3B82" w:rsidP="00CA3B82">
            <w:pPr>
              <w:jc w:val="center"/>
              <w:rPr>
                <w:rFonts w:ascii="Times New Roman" w:hAnsi="Times New Roman" w:cs="Times New Roman"/>
                <w:color w:val="000000" w:themeColor="text1"/>
                <w:sz w:val="24"/>
                <w:szCs w:val="24"/>
              </w:rPr>
            </w:pPr>
          </w:p>
        </w:tc>
      </w:tr>
    </w:tbl>
    <w:p w:rsidR="00CA3B82" w:rsidRPr="00184773" w:rsidRDefault="00CA3B82" w:rsidP="00CA3B82">
      <w:pPr>
        <w:pStyle w:val="a9"/>
        <w:spacing w:after="0" w:line="240" w:lineRule="auto"/>
        <w:jc w:val="center"/>
        <w:rPr>
          <w:rFonts w:ascii="Times New Roman" w:hAnsi="Times New Roman" w:cs="Times New Roman"/>
          <w:color w:val="000000" w:themeColor="text1"/>
          <w:sz w:val="10"/>
          <w:szCs w:val="10"/>
        </w:rPr>
      </w:pPr>
    </w:p>
    <w:p w:rsidR="00CA3B82" w:rsidRPr="00184773" w:rsidRDefault="00CA3B82" w:rsidP="00CA3B82">
      <w:pPr>
        <w:pStyle w:val="a9"/>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4-чийме.</w:t>
      </w:r>
    </w:p>
    <w:p w:rsidR="00CA3B82" w:rsidRPr="00184773" w:rsidRDefault="00CA3B82" w:rsidP="00CA3B82">
      <w:pPr>
        <w:spacing w:after="0" w:line="240" w:lineRule="auto"/>
        <w:ind w:left="708"/>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4. Окутуунун жаңы технологиялары</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Инсанга багыттап окутуу</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Маалыматтык-коммуникациялык технология</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Сынчыл ойломду өнүктүрүү </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Долбоордук технология</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Модулдук технология</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Өнүктүрүүчү окутуу технологиясы</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Ден соолукту сактоочу (здоровье</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сберегающая) технологиялар</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lastRenderedPageBreak/>
        <w:t xml:space="preserve">Өнөркана (мастерская) технологиясы </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Кейс-технологиясы</w:t>
      </w:r>
    </w:p>
    <w:p w:rsidR="00CA3B82" w:rsidRPr="00184773" w:rsidRDefault="00CA3B82" w:rsidP="000A0B34">
      <w:pPr>
        <w:pStyle w:val="a9"/>
        <w:numPr>
          <w:ilvl w:val="0"/>
          <w:numId w:val="98"/>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Жуурулуштуруп (интеграциялап) окутуу технологиясы ж.б.</w:t>
      </w:r>
    </w:p>
    <w:p w:rsidR="00CA3B82" w:rsidRPr="00184773" w:rsidRDefault="00CA3B82" w:rsidP="00CA3B82">
      <w:pPr>
        <w:spacing w:after="0" w:line="240" w:lineRule="auto"/>
        <w:ind w:left="567"/>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 xml:space="preserve">5. Сапаттуу окутуу каражаттары </w:t>
      </w:r>
      <w:r w:rsidRPr="00184773">
        <w:rPr>
          <w:rFonts w:ascii="Times New Roman" w:hAnsi="Times New Roman" w:cs="Times New Roman"/>
          <w:color w:val="000000" w:themeColor="text1"/>
          <w:sz w:val="24"/>
          <w:szCs w:val="24"/>
        </w:rPr>
        <w:t>[9, 25-30-б.; 11, 478-482-б.]</w:t>
      </w:r>
    </w:p>
    <w:p w:rsidR="00CA3B82" w:rsidRPr="00184773" w:rsidRDefault="00CA3B82" w:rsidP="000A0B34">
      <w:pPr>
        <w:pStyle w:val="a9"/>
        <w:numPr>
          <w:ilvl w:val="0"/>
          <w:numId w:val="93"/>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Окуу-усулдук комплекстердин (ОУК) атаандаштыгы</w:t>
      </w:r>
    </w:p>
    <w:p w:rsidR="00CA3B82" w:rsidRPr="00184773" w:rsidRDefault="00CA3B82" w:rsidP="000A0B34">
      <w:pPr>
        <w:pStyle w:val="a9"/>
        <w:numPr>
          <w:ilvl w:val="0"/>
          <w:numId w:val="93"/>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ОУКтар менен иштөөдөгү академиялык эркиндик</w:t>
      </w:r>
    </w:p>
    <w:p w:rsidR="00CA3B82" w:rsidRPr="00184773" w:rsidRDefault="00CA3B82" w:rsidP="000A0B34">
      <w:pPr>
        <w:pStyle w:val="a9"/>
        <w:numPr>
          <w:ilvl w:val="0"/>
          <w:numId w:val="93"/>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Интерактивдүү электрондук ОУКтар, окуу материалдары, ачык билим берүү ресурстары</w:t>
      </w:r>
    </w:p>
    <w:p w:rsidR="00CA3B82" w:rsidRPr="00184773" w:rsidRDefault="00CA3B82" w:rsidP="000A0B34">
      <w:pPr>
        <w:pStyle w:val="a9"/>
        <w:numPr>
          <w:ilvl w:val="0"/>
          <w:numId w:val="93"/>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ОУКтардын авторлорунун дараметин көтөрүү, авторлордун ассоциациясы</w:t>
      </w:r>
    </w:p>
    <w:p w:rsidR="00CA3B82" w:rsidRPr="00184773" w:rsidRDefault="00CA3B82" w:rsidP="000A0B34">
      <w:pPr>
        <w:pStyle w:val="a9"/>
        <w:numPr>
          <w:ilvl w:val="0"/>
          <w:numId w:val="93"/>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Жаңы ОУКтар менен иштөөгө мугалимдерди окутуп туруу</w:t>
      </w:r>
    </w:p>
    <w:p w:rsidR="00CA3B82" w:rsidRPr="00184773" w:rsidRDefault="00CA3B82" w:rsidP="00CA3B82">
      <w:pPr>
        <w:spacing w:after="0" w:line="240" w:lineRule="auto"/>
        <w:ind w:left="567"/>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6. Түрдүү окутуу формалары</w:t>
      </w:r>
    </w:p>
    <w:p w:rsidR="00CA3B82" w:rsidRPr="00184773" w:rsidRDefault="00CA3B82" w:rsidP="000A0B34">
      <w:pPr>
        <w:pStyle w:val="a9"/>
        <w:numPr>
          <w:ilvl w:val="0"/>
          <w:numId w:val="94"/>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Салттуу жана салттуу эмес окутуу формалары</w:t>
      </w:r>
    </w:p>
    <w:p w:rsidR="00CA3B82" w:rsidRPr="00184773" w:rsidRDefault="00CA3B82" w:rsidP="000A0B34">
      <w:pPr>
        <w:pStyle w:val="a9"/>
        <w:numPr>
          <w:ilvl w:val="0"/>
          <w:numId w:val="94"/>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Мектептен сырткары (үйдө) окутуу формалары</w:t>
      </w:r>
    </w:p>
    <w:p w:rsidR="00CA3B82" w:rsidRPr="00184773" w:rsidRDefault="00CA3B82" w:rsidP="000A0B34">
      <w:pPr>
        <w:pStyle w:val="a9"/>
        <w:numPr>
          <w:ilvl w:val="0"/>
          <w:numId w:val="94"/>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Аралыктан окутуу формалары</w:t>
      </w:r>
    </w:p>
    <w:p w:rsidR="00CA3B82" w:rsidRPr="00184773" w:rsidRDefault="00CA3B82" w:rsidP="00CA3B82">
      <w:pPr>
        <w:spacing w:after="0" w:line="240" w:lineRule="auto"/>
        <w:ind w:left="567"/>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 xml:space="preserve">7. Мугалимдерди/педагогдорду даярдоо жана адистик чеберчилигин өркүндөтүү </w:t>
      </w:r>
      <w:r w:rsidRPr="00184773">
        <w:rPr>
          <w:rFonts w:ascii="Times New Roman" w:hAnsi="Times New Roman" w:cs="Times New Roman"/>
          <w:color w:val="000000" w:themeColor="text1"/>
          <w:sz w:val="24"/>
          <w:szCs w:val="24"/>
        </w:rPr>
        <w:t>[11, 478-482-б.]</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Мугалимдин статусу, аларды материалдык, моралдык колдоо, категорияны киргизүү</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Бүтүрүүчүлөрүнө жараша мугалимдерди даярдаган окуу жайлардын рейтингин жарыялап туруу жана ага ылайык чечим кабыл алуу</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Мектепке мугалимдерди сынак менен кабыл алуу</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Лицензиялоону киргизүү</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Насаатчылык жана кызматташуу</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Мугалимдердин ассоциациясы</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Мене</w:t>
      </w:r>
      <w:r w:rsidR="000D5A0F">
        <w:rPr>
          <w:rFonts w:ascii="Times New Roman" w:hAnsi="Times New Roman" w:cs="Times New Roman"/>
          <w:b/>
          <w:color w:val="000000" w:themeColor="text1"/>
          <w:sz w:val="24"/>
          <w:szCs w:val="24"/>
          <w:lang w:val="ky-KG"/>
        </w:rPr>
        <w:t>д</w:t>
      </w:r>
      <w:r w:rsidRPr="00184773">
        <w:rPr>
          <w:rFonts w:ascii="Times New Roman" w:hAnsi="Times New Roman" w:cs="Times New Roman"/>
          <w:b/>
          <w:color w:val="000000" w:themeColor="text1"/>
          <w:sz w:val="24"/>
          <w:szCs w:val="24"/>
        </w:rPr>
        <w:t>жмент</w:t>
      </w:r>
      <w:r w:rsidR="000D5A0F">
        <w:rPr>
          <w:rFonts w:ascii="Times New Roman" w:hAnsi="Times New Roman" w:cs="Times New Roman"/>
          <w:b/>
          <w:color w:val="000000" w:themeColor="text1"/>
          <w:sz w:val="24"/>
          <w:szCs w:val="24"/>
          <w:lang w:val="ky-KG"/>
        </w:rPr>
        <w:t xml:space="preserve"> </w:t>
      </w:r>
      <w:r w:rsidRPr="00184773">
        <w:rPr>
          <w:rFonts w:ascii="Times New Roman" w:hAnsi="Times New Roman" w:cs="Times New Roman"/>
          <w:b/>
          <w:color w:val="000000" w:themeColor="text1"/>
          <w:sz w:val="24"/>
          <w:szCs w:val="24"/>
        </w:rPr>
        <w:t>жана кадрдык дарамет</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Башкаруучуларды даярдоо</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Адистик чеберчилигин өркүндөтүү жана шыктандыруу</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Мамлекеттик билим берүү уюмдарынын дараметин күчөтүү</w:t>
      </w:r>
    </w:p>
    <w:p w:rsidR="00CA3B82" w:rsidRPr="00184773" w:rsidRDefault="00CA3B82" w:rsidP="000A0B34">
      <w:pPr>
        <w:pStyle w:val="a9"/>
        <w:numPr>
          <w:ilvl w:val="0"/>
          <w:numId w:val="95"/>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Башкаруучулардын кызматташуусу жана алардын дараметин арттырууга багытталган түзүмдү-ассоциацияны уюштуруу</w:t>
      </w:r>
    </w:p>
    <w:p w:rsidR="00CA3B82" w:rsidRPr="00184773" w:rsidRDefault="00CA3B82" w:rsidP="00CA3B82">
      <w:pPr>
        <w:spacing w:after="0" w:line="240" w:lineRule="auto"/>
        <w:ind w:left="708"/>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9. Илимий изилдөөлөргө таянуу</w:t>
      </w:r>
    </w:p>
    <w:p w:rsidR="00CA3B82" w:rsidRPr="00184773" w:rsidRDefault="00CA3B82" w:rsidP="000A0B34">
      <w:pPr>
        <w:pStyle w:val="a9"/>
        <w:numPr>
          <w:ilvl w:val="0"/>
          <w:numId w:val="96"/>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Илимий изилдөөлөргө таянуу, билим берүү системасындагы бардык өзгөрүүлөрдү, жаңы ченемдик документтерди иштеп чыгууну илимге негиздөө жана алар боюнча кеңири талкууларды уюштуруу</w:t>
      </w:r>
    </w:p>
    <w:p w:rsidR="00CA3B82" w:rsidRPr="00184773" w:rsidRDefault="00CA3B82" w:rsidP="000A0B34">
      <w:pPr>
        <w:pStyle w:val="a9"/>
        <w:numPr>
          <w:ilvl w:val="0"/>
          <w:numId w:val="96"/>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системасында болуп жаткан жаңылыктар, алардын жер-жерлерге жайылышы, кабыл алынышы боюнча изилдөөлөрдү күчөтүү</w:t>
      </w:r>
    </w:p>
    <w:p w:rsidR="00CA3B82" w:rsidRPr="00184773" w:rsidRDefault="00CA3B82" w:rsidP="000A0B34">
      <w:pPr>
        <w:pStyle w:val="a9"/>
        <w:numPr>
          <w:ilvl w:val="0"/>
          <w:numId w:val="96"/>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Илимий изилдөөлөргө камкордукту күчөтүү, аны колдоо</w:t>
      </w:r>
    </w:p>
    <w:p w:rsidR="00CA3B82" w:rsidRPr="00184773" w:rsidRDefault="00CA3B82" w:rsidP="000A0B34">
      <w:pPr>
        <w:pStyle w:val="a9"/>
        <w:numPr>
          <w:ilvl w:val="0"/>
          <w:numId w:val="96"/>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Илимий изилдөөлөрдүн колдонуучулук багытын күчөтүү</w:t>
      </w:r>
    </w:p>
    <w:p w:rsidR="00CA3B82" w:rsidRPr="00184773" w:rsidRDefault="00CA3B82" w:rsidP="00CA3B82">
      <w:pPr>
        <w:spacing w:after="0" w:line="240" w:lineRule="auto"/>
        <w:ind w:left="567"/>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10. Каржы</w:t>
      </w:r>
    </w:p>
    <w:p w:rsidR="00CA3B82" w:rsidRPr="00184773" w:rsidRDefault="00CA3B82" w:rsidP="000A0B34">
      <w:pPr>
        <w:pStyle w:val="a9"/>
        <w:numPr>
          <w:ilvl w:val="0"/>
          <w:numId w:val="97"/>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Мамлекеттик-жеке жана өнөктөштүк</w:t>
      </w:r>
    </w:p>
    <w:p w:rsidR="00CA3B82" w:rsidRPr="00184773" w:rsidRDefault="00CA3B82" w:rsidP="000A0B34">
      <w:pPr>
        <w:pStyle w:val="a9"/>
        <w:numPr>
          <w:ilvl w:val="0"/>
          <w:numId w:val="97"/>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берүүнүн сапатын көтөрүү үчүн коомдогу бардык түзүмдөрдүн, катмарлардын жалпы</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өнөктөштүгү</w:t>
      </w:r>
    </w:p>
    <w:p w:rsidR="00CA3B82" w:rsidRPr="00184773" w:rsidRDefault="00CA3B82" w:rsidP="000A0B34">
      <w:pPr>
        <w:pStyle w:val="a9"/>
        <w:numPr>
          <w:ilvl w:val="0"/>
          <w:numId w:val="97"/>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Жан башына, иштин сапатына жана натыйжага жараша каржылоо</w:t>
      </w:r>
    </w:p>
    <w:p w:rsidR="00CA3B82" w:rsidRPr="00184773" w:rsidRDefault="00CA3B82" w:rsidP="000A0B34">
      <w:pPr>
        <w:pStyle w:val="a9"/>
        <w:numPr>
          <w:ilvl w:val="0"/>
          <w:numId w:val="97"/>
        </w:numPr>
        <w:spacing w:after="0" w:line="240" w:lineRule="auto"/>
        <w:ind w:left="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Ынтымакта жапа тырмак киришүү (ашар ж.б.)</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Жаңы стратегияга сунуштар:</w:t>
      </w:r>
    </w:p>
    <w:p w:rsidR="00CA3B82" w:rsidRPr="00184773" w:rsidRDefault="00CA3B82" w:rsidP="00CA3B82">
      <w:pPr>
        <w:spacing w:after="0" w:line="240" w:lineRule="auto"/>
        <w:ind w:firstLine="709"/>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Стратегияда төмөнкү маселелерди да</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чагылдыруу сунушталат:</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Биримдикке умтулуу, коомду ынтымакка, кызматташууга, өнөктөшүүгө чакыруу</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Стратегиянын урааны: «Ар бир баланын дараметин ачуу үчүн биргелешип аракеттенели!»</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Билим берүү боюнча улуттук кеңешти түзүү (101 адам)</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Баланы изилдөө боюнча түзүм ачуу</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Илимий изилдөөлөргө негиздөө</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Окуучуларды окуп-үйрөнүүгө, мета таанып билүүгө үйрөтүү</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Өзүн өзү таанууга, өзүн өзү өнүктүрүүгө басым жасоо, психологиялык кызмат</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lastRenderedPageBreak/>
        <w:t>Кошумча билим берүү</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Үзгүлтүксүз билим алууну тереңдетүү</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Коомчулук менен тыгыз кызматташуу (ата-энелер ассоциацияларын түзүү ж.б.)</w:t>
      </w:r>
    </w:p>
    <w:p w:rsidR="00CA3B82" w:rsidRPr="00184773" w:rsidRDefault="00CA3B82" w:rsidP="000A0B34">
      <w:pPr>
        <w:pStyle w:val="a9"/>
        <w:numPr>
          <w:ilvl w:val="0"/>
          <w:numId w:val="89"/>
        </w:num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Стратегияга түзүмдүк өзгөртүүлөрдү киргизүү</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Жыйынтык</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Макалада баалуулуктар (улуттук жана жалпы адамзаттык) менен инновациялык технологиялардын өз ара карым-катышын чагылдыруу, ошондой эле билим берүү системасын бүтүндөй кабыл алуу жана аны жалпы</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lang w:val="ky-KG"/>
        </w:rPr>
        <w:t>моделдештирүү аракети жасалды. Мындай моделдер билим берүү системасынын курамдык бөлүктөрү боюнча да жасалмакчы, б.а. бул иш мындан ары да системалуу улана бермекчи.</w:t>
      </w: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Колдонулган адабияттар:</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lang w:val="ky-KG"/>
        </w:rPr>
        <w:t>Кырг</w:t>
      </w:r>
      <w:r w:rsidRPr="00184773">
        <w:rPr>
          <w:rFonts w:ascii="Times New Roman" w:hAnsi="Times New Roman" w:cs="Times New Roman"/>
          <w:color w:val="000000" w:themeColor="text1"/>
          <w:sz w:val="24"/>
          <w:szCs w:val="24"/>
        </w:rPr>
        <w:t>ыз Республикасынын «Билим берүү жөнүндө» мыйзамы, 2003.</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eastAsia="Times New Roman" w:hAnsi="Times New Roman" w:cs="Times New Roman"/>
          <w:bCs/>
          <w:color w:val="000000" w:themeColor="text1"/>
          <w:sz w:val="24"/>
          <w:szCs w:val="24"/>
          <w:lang w:val="ky-KG" w:eastAsia="ru-RU"/>
        </w:rPr>
        <w:t xml:space="preserve">Резолюция Генеральной ассамблеи ООН "Преобразование нашего мира: повестка дня в области устойчивого развития на период до 2030 года", 25.09.2015.Маалымат булагы: </w:t>
      </w:r>
      <w:hyperlink r:id="rId11" w:history="1">
        <w:r w:rsidRPr="00184773">
          <w:rPr>
            <w:rStyle w:val="ab"/>
            <w:rFonts w:ascii="Times New Roman" w:hAnsi="Times New Roman" w:cs="Times New Roman"/>
            <w:color w:val="000000" w:themeColor="text1"/>
            <w:sz w:val="24"/>
            <w:szCs w:val="24"/>
          </w:rPr>
          <w:t>http://kg.one.un.org/content/unct/kyrgyzstan/ru/home/SDG/</w:t>
        </w:r>
      </w:hyperlink>
      <w:r w:rsidRPr="00184773">
        <w:rPr>
          <w:rFonts w:ascii="Times New Roman" w:hAnsi="Times New Roman" w:cs="Times New Roman"/>
          <w:color w:val="000000" w:themeColor="text1"/>
          <w:sz w:val="24"/>
          <w:szCs w:val="24"/>
        </w:rPr>
        <w:t xml:space="preserve"> Алынды: 14.01.2020.</w:t>
      </w:r>
      <w:hyperlink r:id="rId12" w:history="1"/>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kern w:val="36"/>
          <w:sz w:val="24"/>
          <w:szCs w:val="24"/>
          <w:lang w:eastAsia="ru-RU"/>
        </w:rPr>
        <w:t xml:space="preserve">Барбер Майкл, Муршед Мона. Как добиться стабильно высокого качества обучения в школах: уроки анализа лучших систем школьного образования мира. Маалымат булагы: </w:t>
      </w:r>
      <w:hyperlink r:id="rId13" w:history="1">
        <w:r w:rsidRPr="00184773">
          <w:rPr>
            <w:rStyle w:val="ab"/>
            <w:rFonts w:ascii="Times New Roman" w:eastAsia="Times New Roman" w:hAnsi="Times New Roman" w:cs="Times New Roman"/>
            <w:color w:val="000000" w:themeColor="text1"/>
            <w:kern w:val="36"/>
            <w:sz w:val="24"/>
            <w:szCs w:val="24"/>
            <w:lang w:eastAsia="ru-RU"/>
          </w:rPr>
          <w:t>http://www.twirpx.com/file/1015363</w:t>
        </w:r>
      </w:hyperlink>
      <w:r w:rsidRPr="00184773">
        <w:rPr>
          <w:rFonts w:ascii="Times New Roman" w:eastAsia="Times New Roman" w:hAnsi="Times New Roman" w:cs="Times New Roman"/>
          <w:color w:val="000000" w:themeColor="text1"/>
          <w:kern w:val="36"/>
          <w:sz w:val="24"/>
          <w:szCs w:val="24"/>
          <w:lang w:eastAsia="ru-RU"/>
        </w:rPr>
        <w:t xml:space="preserve">, алынды: </w:t>
      </w:r>
      <w:r w:rsidRPr="00184773">
        <w:rPr>
          <w:rFonts w:ascii="Times New Roman" w:hAnsi="Times New Roman" w:cs="Times New Roman"/>
          <w:color w:val="000000" w:themeColor="text1"/>
          <w:sz w:val="24"/>
          <w:szCs w:val="24"/>
        </w:rPr>
        <w:t>14.01.2020</w:t>
      </w:r>
      <w:r w:rsidRPr="00184773">
        <w:rPr>
          <w:rFonts w:ascii="Times New Roman" w:eastAsia="Times New Roman" w:hAnsi="Times New Roman" w:cs="Times New Roman"/>
          <w:color w:val="000000" w:themeColor="text1"/>
          <w:kern w:val="36"/>
          <w:sz w:val="24"/>
          <w:szCs w:val="24"/>
          <w:lang w:eastAsia="ru-RU"/>
        </w:rPr>
        <w:t>.</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Кен Робинсон. Баланын жөндөмүн өнүктүргөн креативдүү мектептер. -Б., 2019. 336 б.</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Мамытов А. Концептуальные идеи обновления ступеней и содержания школьного образования в Кыргызской Республике //КББАнын кабарлары, №3 (43), 2017.</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Паси Сальберг. Фин керемети. Фин мектебиндеги ийгиликтүү реформалардан дүйнө эмнени үйрөнө алат? -Б., 2019. 272 б.</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Токтомаметов А. Базистик окуу пландын жаңы долбоору //КББАнын кабарлары, №1 (47), 2019.</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Токтомаметов А. Кыргызстанда билим берүү системасын жакшыртуу багыттары //КББАнын кабарлары, №2 (45), 2018.</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Токтомаметов</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А. Кыргыз</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Республикасынын</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мектепке</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чейинки</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жана</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мектептеги</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билимберүүсүндөгү</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өзгөрүүлөр //КББАнын</w:t>
      </w:r>
      <w:r w:rsidR="000D5A0F">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кабарлары, №1 (44), 2018.</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eastAsia="ru-RU"/>
        </w:rPr>
        <w:t>Токтомаметов А.Д. Сабактын максаттары, баалоо жана компетенттүүлүк //КББАнын кабарлары. №1 (41), 2017</w:t>
      </w:r>
      <w:r w:rsidRPr="00184773">
        <w:rPr>
          <w:rFonts w:ascii="Times New Roman" w:hAnsi="Times New Roman" w:cs="Times New Roman"/>
          <w:color w:val="000000" w:themeColor="text1"/>
          <w:sz w:val="24"/>
          <w:szCs w:val="24"/>
        </w:rPr>
        <w:t>.</w:t>
      </w:r>
    </w:p>
    <w:p w:rsidR="00CA3B82" w:rsidRPr="00184773" w:rsidRDefault="00CA3B82" w:rsidP="000A0B34">
      <w:pPr>
        <w:pStyle w:val="a9"/>
        <w:numPr>
          <w:ilvl w:val="0"/>
          <w:numId w:val="87"/>
        </w:numPr>
        <w:spacing w:after="0" w:line="240" w:lineRule="auto"/>
        <w:ind w:left="567" w:hanging="426"/>
        <w:jc w:val="both"/>
        <w:rPr>
          <w:rFonts w:ascii="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eastAsia="ru-RU"/>
        </w:rPr>
        <w:t xml:space="preserve">Токтомаметов А.Д. </w:t>
      </w:r>
      <w:r w:rsidRPr="00184773">
        <w:rPr>
          <w:rFonts w:ascii="Times New Roman" w:hAnsi="Times New Roman" w:cs="Times New Roman"/>
          <w:color w:val="000000" w:themeColor="text1"/>
          <w:sz w:val="24"/>
          <w:szCs w:val="24"/>
        </w:rPr>
        <w:t>«Польшадан алынган сабактар же билим берүүнү жакшыртуу жолдору», Ж.Баласагын атындагы Кыргыз улуттук университетинин жарчысы, атайын чыгарылыш, 2015.</w:t>
      </w:r>
    </w:p>
    <w:p w:rsidR="00CA3B82" w:rsidRPr="00184773" w:rsidRDefault="00CA3B82" w:rsidP="00CA3B82">
      <w:pPr>
        <w:spacing w:after="0" w:line="240" w:lineRule="auto"/>
        <w:ind w:firstLine="567"/>
        <w:textAlignment w:val="top"/>
        <w:rPr>
          <w:rFonts w:ascii="Times New Roman" w:eastAsia="Times New Roman" w:hAnsi="Times New Roman"/>
          <w:color w:val="000000" w:themeColor="text1"/>
          <w:lang w:eastAsia="ru-RU"/>
        </w:rPr>
      </w:pPr>
    </w:p>
    <w:p w:rsidR="00CA3B82" w:rsidRPr="00184773" w:rsidRDefault="00CA3B82" w:rsidP="00CA3B82">
      <w:pPr>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br w:type="page"/>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lastRenderedPageBreak/>
        <w:t>Мамытов А.М.,</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д.п.н., профессор</w:t>
      </w:r>
    </w:p>
    <w:p w:rsidR="00CA3B82" w:rsidRPr="00184773" w:rsidRDefault="00CA3B82" w:rsidP="00CA3B82">
      <w:pPr>
        <w:spacing w:after="0"/>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rPr>
        <w:t>К</w:t>
      </w:r>
      <w:r w:rsidRPr="00184773">
        <w:rPr>
          <w:rFonts w:ascii="Times New Roman" w:hAnsi="Times New Roman"/>
          <w:b/>
          <w:i/>
          <w:color w:val="000000" w:themeColor="text1"/>
          <w:sz w:val="24"/>
          <w:szCs w:val="24"/>
          <w:lang w:val="ky-KG"/>
        </w:rPr>
        <w:t>ыргызская академия образования</w:t>
      </w:r>
      <w:r w:rsidRPr="00184773">
        <w:rPr>
          <w:rFonts w:ascii="Times New Roman" w:hAnsi="Times New Roman"/>
          <w:b/>
          <w:i/>
          <w:color w:val="000000" w:themeColor="text1"/>
          <w:sz w:val="24"/>
          <w:szCs w:val="24"/>
        </w:rPr>
        <w:t xml:space="preserve"> </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Джамбаева А.</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 xml:space="preserve">аспирант </w:t>
      </w:r>
    </w:p>
    <w:p w:rsidR="00CA3B82" w:rsidRPr="00184773" w:rsidRDefault="00CA3B82" w:rsidP="00CA3B82">
      <w:pPr>
        <w:spacing w:after="0"/>
        <w:jc w:val="right"/>
        <w:rPr>
          <w:rFonts w:ascii="Times New Roman" w:hAnsi="Times New Roman"/>
          <w:b/>
          <w:i/>
          <w:color w:val="000000" w:themeColor="text1"/>
          <w:sz w:val="24"/>
          <w:szCs w:val="24"/>
        </w:rPr>
      </w:pPr>
      <w:r w:rsidRPr="00184773">
        <w:rPr>
          <w:rFonts w:ascii="Times New Roman" w:hAnsi="Times New Roman"/>
          <w:b/>
          <w:i/>
          <w:color w:val="000000" w:themeColor="text1"/>
          <w:sz w:val="24"/>
          <w:szCs w:val="24"/>
        </w:rPr>
        <w:t>К</w:t>
      </w:r>
      <w:r w:rsidRPr="00184773">
        <w:rPr>
          <w:rFonts w:ascii="Times New Roman" w:hAnsi="Times New Roman"/>
          <w:b/>
          <w:i/>
          <w:color w:val="000000" w:themeColor="text1"/>
          <w:sz w:val="24"/>
          <w:szCs w:val="24"/>
          <w:lang w:val="ky-KG"/>
        </w:rPr>
        <w:t>ыргызская академия образования</w:t>
      </w:r>
      <w:r w:rsidRPr="00184773">
        <w:rPr>
          <w:rFonts w:ascii="Times New Roman" w:hAnsi="Times New Roman"/>
          <w:b/>
          <w:i/>
          <w:color w:val="000000" w:themeColor="text1"/>
          <w:sz w:val="24"/>
          <w:szCs w:val="24"/>
        </w:rPr>
        <w:t xml:space="preserve"> </w:t>
      </w: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eastAsia="ru-RU"/>
        </w:rPr>
      </w:pP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eastAsia="ru-RU"/>
        </w:rPr>
      </w:pPr>
      <w:r w:rsidRPr="00184773">
        <w:rPr>
          <w:rFonts w:ascii="Times New Roman" w:eastAsia="Times New Roman" w:hAnsi="Times New Roman"/>
          <w:b/>
          <w:color w:val="000000" w:themeColor="text1"/>
          <w:sz w:val="24"/>
          <w:szCs w:val="24"/>
          <w:lang w:eastAsia="ru-RU"/>
        </w:rPr>
        <w:t xml:space="preserve">ИНСТРУМЕНТАРИЙ ОЦЕНИВАНИЯ КЛЮЧЕВЫХ И ПРЕДМЕТНЫХ </w:t>
      </w: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eastAsia="ru-RU"/>
        </w:rPr>
      </w:pPr>
      <w:r w:rsidRPr="00184773">
        <w:rPr>
          <w:rFonts w:ascii="Times New Roman" w:eastAsia="Times New Roman" w:hAnsi="Times New Roman"/>
          <w:b/>
          <w:color w:val="000000" w:themeColor="text1"/>
          <w:sz w:val="24"/>
          <w:szCs w:val="24"/>
          <w:lang w:eastAsia="ru-RU"/>
        </w:rPr>
        <w:t xml:space="preserve">КОМПЕТЕНТНОСТЕЙ УЧАЩИХСЯ 5-6-Х КЛАССОВ </w:t>
      </w: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eastAsia="ru-RU"/>
        </w:rPr>
      </w:pPr>
      <w:r w:rsidRPr="00184773">
        <w:rPr>
          <w:rFonts w:ascii="Times New Roman" w:eastAsia="Times New Roman" w:hAnsi="Times New Roman"/>
          <w:b/>
          <w:color w:val="000000" w:themeColor="text1"/>
          <w:sz w:val="24"/>
          <w:szCs w:val="24"/>
          <w:lang w:eastAsia="ru-RU"/>
        </w:rPr>
        <w:t xml:space="preserve">ПО ФИЗИЧЕСКОЙ КУЛЬТУРЕ </w:t>
      </w: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eastAsia="ru-RU"/>
        </w:rPr>
      </w:pP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Мамытов А.М.,</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п.и.д., профессор</w:t>
      </w:r>
    </w:p>
    <w:p w:rsidR="00CA3B82" w:rsidRPr="00184773" w:rsidRDefault="00CA3B82" w:rsidP="00CA3B82">
      <w:pPr>
        <w:spacing w:after="0"/>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Кыргыз билим берүү академиясы</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Джамбаева А.</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eastAsia="ru-RU"/>
        </w:rPr>
        <w:t xml:space="preserve"> </w:t>
      </w:r>
      <w:r w:rsidR="00612B9D" w:rsidRPr="00184773">
        <w:rPr>
          <w:rFonts w:ascii="Times New Roman" w:eastAsia="Times New Roman" w:hAnsi="Times New Roman"/>
          <w:b/>
          <w:i/>
          <w:color w:val="000000" w:themeColor="text1"/>
          <w:sz w:val="24"/>
          <w:szCs w:val="24"/>
          <w:lang w:eastAsia="ru-RU"/>
        </w:rPr>
        <w:t>а</w:t>
      </w:r>
      <w:r w:rsidR="00612B9D">
        <w:rPr>
          <w:rFonts w:ascii="Times New Roman" w:eastAsia="Times New Roman" w:hAnsi="Times New Roman"/>
          <w:b/>
          <w:i/>
          <w:color w:val="000000" w:themeColor="text1"/>
          <w:sz w:val="24"/>
          <w:szCs w:val="24"/>
          <w:lang w:eastAsia="ru-RU"/>
        </w:rPr>
        <w:t>спирант</w:t>
      </w:r>
    </w:p>
    <w:p w:rsidR="00CA3B82" w:rsidRPr="00184773" w:rsidRDefault="00CA3B82" w:rsidP="00CA3B82">
      <w:pPr>
        <w:spacing w:after="0"/>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Кыргыз билим берүү академиясы</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eastAsia="ru-RU"/>
        </w:rPr>
      </w:pP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val="ky-KG" w:eastAsia="ru-RU"/>
        </w:rPr>
      </w:pPr>
      <w:r w:rsidRPr="00184773">
        <w:rPr>
          <w:rFonts w:ascii="Times New Roman" w:eastAsia="Times New Roman" w:hAnsi="Times New Roman"/>
          <w:b/>
          <w:color w:val="000000" w:themeColor="text1"/>
          <w:sz w:val="24"/>
          <w:szCs w:val="24"/>
          <w:lang w:val="ky-KG" w:eastAsia="ru-RU"/>
        </w:rPr>
        <w:t>5-6 КЛАССЫНЫН ОКУУЧУЛАРЫНЫН ДЕНЕ ТАРБИЯ БОЮНЧА ТҮЙҮНДҮҮ ЖАНА ПРЕДМЕТТИК КОМПЕТЕНТТҮҮЛҮКТӨРҮН БААЛООНУН ИНСТРУМЕНТАРИЙЛЕРИ</w:t>
      </w:r>
    </w:p>
    <w:p w:rsidR="00CA3B82" w:rsidRPr="00184773" w:rsidRDefault="00CA3B82" w:rsidP="00CA3B82">
      <w:pPr>
        <w:spacing w:after="0" w:line="240" w:lineRule="auto"/>
        <w:jc w:val="right"/>
        <w:textAlignment w:val="top"/>
        <w:rPr>
          <w:rFonts w:ascii="Times New Roman" w:eastAsia="Times New Roman" w:hAnsi="Times New Roman"/>
          <w:color w:val="000000" w:themeColor="text1"/>
          <w:sz w:val="24"/>
          <w:szCs w:val="24"/>
          <w:lang w:eastAsia="ru-RU"/>
        </w:rPr>
      </w:pPr>
    </w:p>
    <w:p w:rsidR="00CA3B82" w:rsidRPr="00184773" w:rsidRDefault="00612B9D"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r>
        <w:rPr>
          <w:rFonts w:ascii="Times New Roman" w:eastAsia="Times New Roman" w:hAnsi="Times New Roman"/>
          <w:b/>
          <w:i/>
          <w:color w:val="000000" w:themeColor="text1"/>
          <w:sz w:val="24"/>
          <w:szCs w:val="24"/>
          <w:lang w:val="en-US" w:eastAsia="ru-RU"/>
        </w:rPr>
        <w:t>Mamytov A.</w:t>
      </w:r>
      <w:r w:rsidR="00CA3B82" w:rsidRPr="00184773">
        <w:rPr>
          <w:rFonts w:ascii="Times New Roman" w:eastAsia="Times New Roman" w:hAnsi="Times New Roman"/>
          <w:b/>
          <w:i/>
          <w:color w:val="000000" w:themeColor="text1"/>
          <w:sz w:val="24"/>
          <w:szCs w:val="24"/>
          <w:lang w:val="en-US" w:eastAsia="ru-RU"/>
        </w:rPr>
        <w:t>M.,</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val="en-US" w:eastAsia="ru-RU"/>
        </w:rPr>
        <w:t>Doctor of Pedagogical Sciences</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val="en-US" w:eastAsia="ru-RU"/>
        </w:rPr>
        <w:t>Kyrgyz Academy of Education</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val="en-US" w:eastAsia="ru-RU"/>
        </w:rPr>
        <w:t>Jambaeva A.</w:t>
      </w:r>
    </w:p>
    <w:p w:rsidR="00CA3B82" w:rsidRPr="00184773" w:rsidRDefault="00612B9D"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r>
        <w:rPr>
          <w:rFonts w:ascii="Times New Roman" w:eastAsia="Times New Roman" w:hAnsi="Times New Roman"/>
          <w:b/>
          <w:i/>
          <w:color w:val="000000" w:themeColor="text1"/>
          <w:sz w:val="24"/>
          <w:szCs w:val="24"/>
          <w:lang w:val="en-US" w:eastAsia="ru-RU"/>
        </w:rPr>
        <w:t>graduate student</w:t>
      </w:r>
    </w:p>
    <w:p w:rsidR="00CA3B82" w:rsidRPr="00184773" w:rsidRDefault="00CA3B82" w:rsidP="00CA3B82">
      <w:pPr>
        <w:spacing w:after="0" w:line="240" w:lineRule="auto"/>
        <w:jc w:val="right"/>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val="en-US" w:eastAsia="ru-RU"/>
        </w:rPr>
        <w:t>Kyrgyz Academy of Education</w:t>
      </w:r>
    </w:p>
    <w:p w:rsidR="00CA3B82" w:rsidRPr="00184773" w:rsidRDefault="00CA3B82" w:rsidP="00CA3B82">
      <w:pPr>
        <w:spacing w:after="0" w:line="240" w:lineRule="auto"/>
        <w:jc w:val="center"/>
        <w:textAlignment w:val="top"/>
        <w:rPr>
          <w:rFonts w:ascii="Times New Roman" w:hAnsi="Times New Roman"/>
          <w:b/>
          <w:color w:val="000000" w:themeColor="text1"/>
          <w:sz w:val="24"/>
          <w:szCs w:val="24"/>
          <w:lang w:val="en-US"/>
        </w:rPr>
      </w:pPr>
    </w:p>
    <w:p w:rsidR="00CA3B82" w:rsidRPr="00184773" w:rsidRDefault="00CA3B82" w:rsidP="00CA3B82">
      <w:pPr>
        <w:spacing w:after="0" w:line="240" w:lineRule="auto"/>
        <w:jc w:val="center"/>
        <w:textAlignment w:val="top"/>
        <w:rPr>
          <w:rFonts w:ascii="Times New Roman" w:eastAsia="Times New Roman" w:hAnsi="Times New Roman"/>
          <w:b/>
          <w:color w:val="000000" w:themeColor="text1"/>
          <w:sz w:val="24"/>
          <w:szCs w:val="24"/>
          <w:lang w:val="en-US" w:eastAsia="ru-RU"/>
        </w:rPr>
      </w:pPr>
      <w:r w:rsidRPr="00184773">
        <w:rPr>
          <w:rFonts w:ascii="Times New Roman" w:hAnsi="Times New Roman"/>
          <w:b/>
          <w:color w:val="000000" w:themeColor="text1"/>
          <w:sz w:val="24"/>
          <w:szCs w:val="24"/>
          <w:lang w:val="en-US"/>
        </w:rPr>
        <w:t>ASSESSMENT TOOLKIT</w:t>
      </w:r>
      <w:r w:rsidRPr="00184773">
        <w:rPr>
          <w:rFonts w:ascii="Times New Roman" w:eastAsia="Times New Roman" w:hAnsi="Times New Roman"/>
          <w:b/>
          <w:color w:val="000000" w:themeColor="text1"/>
          <w:sz w:val="24"/>
          <w:szCs w:val="24"/>
          <w:lang w:val="en-US" w:eastAsia="ru-RU"/>
        </w:rPr>
        <w:t xml:space="preserve"> KEY AND SUBJECT COMPETENCIES OF </w:t>
      </w:r>
    </w:p>
    <w:p w:rsidR="00CA3B82" w:rsidRPr="00184773" w:rsidRDefault="00CA3B82" w:rsidP="00CA3B82">
      <w:pPr>
        <w:spacing w:after="0" w:line="240" w:lineRule="auto"/>
        <w:jc w:val="center"/>
        <w:textAlignment w:val="top"/>
        <w:rPr>
          <w:rFonts w:ascii="Times New Roman" w:hAnsi="Times New Roman"/>
          <w:color w:val="000000" w:themeColor="text1"/>
          <w:sz w:val="24"/>
          <w:szCs w:val="24"/>
          <w:lang w:val="en-US"/>
        </w:rPr>
      </w:pPr>
      <w:r w:rsidRPr="00184773">
        <w:rPr>
          <w:rFonts w:ascii="Times New Roman" w:eastAsia="Times New Roman" w:hAnsi="Times New Roman"/>
          <w:b/>
          <w:color w:val="000000" w:themeColor="text1"/>
          <w:sz w:val="24"/>
          <w:szCs w:val="24"/>
          <w:lang w:val="en-US" w:eastAsia="ru-RU"/>
        </w:rPr>
        <w:t>STUDENTS IN GRADES 5-6 ON PHYSICAL EDUCATION</w:t>
      </w:r>
    </w:p>
    <w:p w:rsidR="00CA3B82" w:rsidRPr="00184773" w:rsidRDefault="00CA3B82" w:rsidP="00CA3B82">
      <w:pPr>
        <w:spacing w:after="0" w:line="240" w:lineRule="auto"/>
        <w:jc w:val="right"/>
        <w:textAlignment w:val="top"/>
        <w:rPr>
          <w:rFonts w:ascii="Times New Roman" w:eastAsia="Times New Roman" w:hAnsi="Times New Roman" w:cs="Times New Roman"/>
          <w:color w:val="000000" w:themeColor="text1"/>
          <w:sz w:val="24"/>
          <w:szCs w:val="24"/>
          <w:lang w:val="en-US" w:eastAsia="ru-RU"/>
        </w:rPr>
      </w:pPr>
    </w:p>
    <w:p w:rsidR="00CA3B82" w:rsidRPr="00184773" w:rsidRDefault="00CA3B82" w:rsidP="00CA3B82">
      <w:pPr>
        <w:spacing w:after="0" w:line="240" w:lineRule="auto"/>
        <w:jc w:val="right"/>
        <w:textAlignment w:val="top"/>
        <w:rPr>
          <w:rFonts w:ascii="Times New Roman" w:eastAsia="Times New Roman" w:hAnsi="Times New Roman" w:cs="Times New Roman"/>
          <w:color w:val="000000" w:themeColor="text1"/>
          <w:sz w:val="24"/>
          <w:szCs w:val="24"/>
          <w:lang w:val="en-US" w:eastAsia="ru-RU"/>
        </w:rPr>
      </w:pPr>
    </w:p>
    <w:p w:rsidR="00CA3B82" w:rsidRPr="00184773" w:rsidRDefault="00CA3B82" w:rsidP="00CA3B82">
      <w:pPr>
        <w:spacing w:after="0" w:line="240" w:lineRule="auto"/>
        <w:ind w:firstLine="709"/>
        <w:jc w:val="both"/>
        <w:textAlignment w:val="top"/>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Аннотация: </w:t>
      </w:r>
      <w:r w:rsidRPr="00184773">
        <w:rPr>
          <w:rFonts w:ascii="Times New Roman" w:eastAsia="Times New Roman" w:hAnsi="Times New Roman" w:cs="Times New Roman"/>
          <w:i/>
          <w:color w:val="000000" w:themeColor="text1"/>
          <w:sz w:val="24"/>
          <w:szCs w:val="24"/>
          <w:lang w:eastAsia="ru-RU"/>
        </w:rPr>
        <w:t>В статье речь идет о содержании и целях разработанного нами инструментария оценивая информационно- познавательных компетентностей учащихся 5-6-х классов по физической культуре. Описана процедура разработки теста по определению уровня сформированности компетентностей по физической культуре детей 11-13 лет. Представлены результаты пилотирования инструментариев в некоторых школах Бишкека, показано соответствие полученных результатов тем результатам, которые прописаны в предметном стандарте по физической культуре.</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eastAsia="ru-RU"/>
        </w:rPr>
        <w:t xml:space="preserve">Аннотация: </w:t>
      </w:r>
      <w:r w:rsidRPr="00184773">
        <w:rPr>
          <w:rFonts w:ascii="Times New Roman" w:eastAsia="Times New Roman" w:hAnsi="Times New Roman" w:cs="Times New Roman"/>
          <w:i/>
          <w:color w:val="000000" w:themeColor="text1"/>
          <w:sz w:val="24"/>
          <w:szCs w:val="24"/>
          <w:lang w:val="ky-KG" w:eastAsia="ru-RU"/>
        </w:rPr>
        <w:t>Макалада сөз 5-6-классынын окуучуларынын дене тарбия боюнча маалыматтык-таануучулук компетенттүүлүктөрүн баалоонун иштелип чыккан инструментарийлеринин мазмуну жана максаты</w:t>
      </w:r>
      <w:r w:rsidR="00612B9D">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ky-KG" w:eastAsia="ru-RU"/>
        </w:rPr>
        <w:t>жөнүндө болот. 11-13 жаштагы балдардын дене тарбия боюнча компетенттүүлүктөрүнүн калыптануу деңгээлин аныктоо тестин иштеп чыгуу процедурасы сүрөттөлөт. Бишкек шаарынын кээ бир мектептеринде апробациялоонун жыйынтыктары берилген жана алынган жыйынтыктар дене тарбия боюнча предметтик стандартта белгиленген натыйжага дал келүүсү көрсөтүлгөн.</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lastRenderedPageBreak/>
        <w:t>Annotation</w:t>
      </w:r>
      <w:r w:rsidRPr="00184773">
        <w:rPr>
          <w:rFonts w:ascii="Times New Roman" w:eastAsia="Times New Roman" w:hAnsi="Times New Roman" w:cs="Times New Roman"/>
          <w:i/>
          <w:color w:val="000000" w:themeColor="text1"/>
          <w:sz w:val="24"/>
          <w:szCs w:val="24"/>
          <w:lang w:val="en-US" w:eastAsia="ru-RU"/>
        </w:rPr>
        <w:t>: The article deals with the content and goals of the tools we developed, evaluating the information and cognitive competencies of students in grades 5-6 on physical education. The procedure for developing a test to determine the level of formation of competencies in physical education of children aged 11-13 is described. The results of piloting instruments in some Bishkek schools are presented, the correspondence of the results obtained to those results that are spelled out in the subject standard for physical education is shown.</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Ключевые слова</w:t>
      </w:r>
      <w:r w:rsidRPr="00184773">
        <w:rPr>
          <w:rFonts w:ascii="Times New Roman" w:eastAsia="Times New Roman" w:hAnsi="Times New Roman" w:cs="Times New Roman"/>
          <w:i/>
          <w:color w:val="000000" w:themeColor="text1"/>
          <w:sz w:val="24"/>
          <w:szCs w:val="24"/>
          <w:lang w:eastAsia="ru-RU"/>
        </w:rPr>
        <w:t>: инструментарий оценивания, предметный стандарт по физической культуре, ключевые компетентности, предметные компетентности по физической культуре, ожидаемые результаты.</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ky-KG" w:eastAsia="ru-RU"/>
        </w:rPr>
        <w:t xml:space="preserve">Түйүндүү </w:t>
      </w:r>
      <w:r w:rsidRPr="00184773">
        <w:rPr>
          <w:rFonts w:ascii="Times New Roman" w:hAnsi="Times New Roman"/>
          <w:b/>
          <w:i/>
          <w:color w:val="000000" w:themeColor="text1"/>
          <w:sz w:val="24"/>
          <w:szCs w:val="24"/>
          <w:lang w:val="ky-KG"/>
        </w:rPr>
        <w:t>түшүнүктөр</w:t>
      </w:r>
      <w:r w:rsidRPr="00184773">
        <w:rPr>
          <w:rFonts w:ascii="Times New Roman" w:eastAsia="Times New Roman" w:hAnsi="Times New Roman" w:cs="Times New Roman"/>
          <w:i/>
          <w:color w:val="000000" w:themeColor="text1"/>
          <w:sz w:val="24"/>
          <w:szCs w:val="24"/>
          <w:lang w:val="ky-KG" w:eastAsia="ru-RU"/>
        </w:rPr>
        <w:t>: баалоо инструментарийлери, дене тарбия боюнча предметтик стандарт, түйүндүү компетенттүүлүк, дене тарбия боюнча маалыматтык-таануучулук компетенттүүлүк, күтүлүүчү натыйжа.</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assessment tools, subject standard for physical education, key competencies, subject competencies in physical education, expected results.</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i/>
          <w:color w:val="000000" w:themeColor="text1"/>
          <w:sz w:val="24"/>
          <w:szCs w:val="24"/>
          <w:lang w:val="en-US" w:eastAsia="ru-RU"/>
        </w:rPr>
      </w:pPr>
    </w:p>
    <w:p w:rsidR="00CA3B82" w:rsidRPr="00184773" w:rsidRDefault="00CA3B82" w:rsidP="00CA3B82">
      <w:pPr>
        <w:spacing w:after="0" w:line="240" w:lineRule="auto"/>
        <w:ind w:firstLine="567"/>
        <w:jc w:val="both"/>
        <w:textAlignment w:val="top"/>
        <w:rPr>
          <w:rFonts w:ascii="Times New Roman" w:eastAsia="Times New Roman" w:hAnsi="Times New Roman" w:cs="Times New Roman"/>
          <w:i/>
          <w:color w:val="000000" w:themeColor="text1"/>
          <w:sz w:val="24"/>
          <w:szCs w:val="24"/>
          <w:lang w:eastAsia="ru-RU"/>
        </w:rPr>
      </w:pPr>
      <w:r w:rsidRPr="00184773">
        <w:rPr>
          <w:rFonts w:ascii="Times New Roman" w:hAnsi="Times New Roman" w:cs="Times New Roman"/>
          <w:b/>
          <w:color w:val="000000" w:themeColor="text1"/>
          <w:sz w:val="24"/>
          <w:szCs w:val="24"/>
        </w:rPr>
        <w:t>Введение</w:t>
      </w:r>
      <w:r w:rsidRPr="00184773">
        <w:rPr>
          <w:rFonts w:ascii="Times New Roman" w:hAnsi="Times New Roman" w:cs="Times New Roman"/>
          <w:color w:val="000000" w:themeColor="text1"/>
          <w:sz w:val="24"/>
          <w:szCs w:val="24"/>
        </w:rPr>
        <w:t>: В последнее время массу вопросов вызывает проблема содержания предмета «Физическая культура» в общеобразовательной школе и как оценивать достижения учащихся по данному предмету.</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 xml:space="preserve">Выделяются следующие основные подходы к переоценке цели, задач и сущности содержания уроков физической культуры в общеобразовательных учреждениях. </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i/>
          <w:color w:val="000000" w:themeColor="text1"/>
        </w:rPr>
        <w:t>Во-первых</w:t>
      </w:r>
      <w:r w:rsidRPr="00184773">
        <w:rPr>
          <w:color w:val="000000" w:themeColor="text1"/>
        </w:rPr>
        <w:t>, это новое осмысление их оздоровительной цели, когда высшей ценностью школьной физической культуры являются здоровье учащихся, высокий уровень физического развития и физической подготовленности [1, 2, 3].</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i/>
          <w:color w:val="000000" w:themeColor="text1"/>
        </w:rPr>
        <w:t>Во-вторых</w:t>
      </w:r>
      <w:r w:rsidRPr="00184773">
        <w:rPr>
          <w:color w:val="000000" w:themeColor="text1"/>
        </w:rPr>
        <w:t xml:space="preserve">, использование экстенсивного подхода, при котором главным является тренировочный эффект за счёт увеличения объёма обязательных школьных уроков по физической культуре [4, 5]. </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i/>
          <w:color w:val="000000" w:themeColor="text1"/>
        </w:rPr>
        <w:t>В-третьих</w:t>
      </w:r>
      <w:r w:rsidRPr="00184773">
        <w:rPr>
          <w:color w:val="000000" w:themeColor="text1"/>
        </w:rPr>
        <w:t>, это спортивно-ориентированный подход, основанный на рациональном сочетании классно-урочной и секционной форм занятий [6].</w:t>
      </w:r>
    </w:p>
    <w:p w:rsidR="00CA3B82" w:rsidRPr="00184773" w:rsidRDefault="00CA3B82" w:rsidP="00CA3B82">
      <w:pPr>
        <w:pStyle w:val="a7"/>
        <w:spacing w:before="0" w:beforeAutospacing="0" w:after="0" w:afterAutospacing="0"/>
        <w:ind w:firstLine="567"/>
        <w:jc w:val="both"/>
        <w:textAlignment w:val="top"/>
        <w:rPr>
          <w:color w:val="000000" w:themeColor="text1"/>
          <w:lang w:val="ky-KG"/>
        </w:rPr>
      </w:pPr>
      <w:r w:rsidRPr="00184773">
        <w:rPr>
          <w:color w:val="000000" w:themeColor="text1"/>
        </w:rPr>
        <w:t xml:space="preserve">В Кыргызской Республике в 2014 году разработаны </w:t>
      </w:r>
      <w:r w:rsidRPr="00184773">
        <w:rPr>
          <w:color w:val="000000" w:themeColor="text1"/>
          <w:lang w:val="ky-KG"/>
        </w:rPr>
        <w:t xml:space="preserve">и внедрены в школьное образование </w:t>
      </w:r>
      <w:r w:rsidRPr="00184773">
        <w:rPr>
          <w:color w:val="000000" w:themeColor="text1"/>
        </w:rPr>
        <w:t>предметные стандарты нового поколения по предметам 5-9 классов на компетентностной основе, в том числе и по физической культуре.</w:t>
      </w:r>
      <w:r w:rsidRPr="00184773">
        <w:rPr>
          <w:color w:val="000000" w:themeColor="text1"/>
          <w:lang w:val="ky-KG"/>
        </w:rPr>
        <w:t xml:space="preserve"> Отсюда ожидаемые результаты физического воспитания и наличие адекватного инструментария оценки образовательных достижений учащихся по соответствующему предмету становятся другими.</w:t>
      </w:r>
    </w:p>
    <w:p w:rsidR="00CA3B82" w:rsidRPr="00184773" w:rsidRDefault="00CA3B82" w:rsidP="00CA3B82">
      <w:pPr>
        <w:pStyle w:val="a7"/>
        <w:spacing w:before="0" w:beforeAutospacing="0" w:after="0" w:afterAutospacing="0"/>
        <w:ind w:firstLine="567"/>
        <w:jc w:val="both"/>
        <w:textAlignment w:val="top"/>
        <w:rPr>
          <w:color w:val="000000" w:themeColor="text1"/>
          <w:lang w:val="ky-KG"/>
        </w:rPr>
      </w:pPr>
      <w:r w:rsidRPr="00184773">
        <w:rPr>
          <w:b/>
          <w:color w:val="000000" w:themeColor="text1"/>
          <w:lang w:val="ky-KG"/>
        </w:rPr>
        <w:t xml:space="preserve">Научное обоснование содержания исследования. </w:t>
      </w:r>
      <w:r w:rsidRPr="00184773">
        <w:rPr>
          <w:color w:val="000000" w:themeColor="text1"/>
          <w:lang w:val="ky-KG"/>
        </w:rPr>
        <w:t xml:space="preserve">Новое поколение предметных стандартов основного школьного образования, внедренное в Кыргызской Республике, в качестве ожидаемого результата обучения предписывает формирование так называемых ключевых и предметных компетентностей [7,8, 9]. Формирование ключевых компетентностей на уроках физической культуры означает, что ресурсы физического воспитания внесли посильный вклад в информационно-познавательную, социально-коммуникативную деятельность учащихся и на возможность самостоятельно решить возникшие перед учеником жизненно-важные проблемы. Исходя из такого видения содержание всех предметов школьного образования, в том числе и по предмету "Физическая культура", переработаны. В учебной программе предмета выделены конкретные содержательные линии, реализации которых подчинены задаче сформировать ту или иную компетентность, относительного ожидаемого результата построена система диагностического, формативного и суммативного оценивания, что касается инструментария оценивания, то основным средством стали стандартизированные тесты, проверенные в претестных исследованиях и отвечающие требованиям информативности, надежности и валидности. Отличительной особенностью нового методологического подхода также является установление в структуре ожидаемого результата обучения репродуктивного, продуктивного и креативного уровней проявления компетентностей. Что касается формирования предметных компетентностей, то эта сторона ожидаемого результата обучения на уроках физической культуры представлена конкретными </w:t>
      </w:r>
      <w:r w:rsidRPr="00184773">
        <w:rPr>
          <w:color w:val="000000" w:themeColor="text1"/>
          <w:lang w:val="ky-KG"/>
        </w:rPr>
        <w:lastRenderedPageBreak/>
        <w:t xml:space="preserve">знаниями, умениями, навыками, а также достижениями в физической подготовленности. Последнее преверяется выполнением установленных норм и требований, которые традиционно сложились в сфере школьной физической культуры, и в рамках нашей статьи не является предметом анализа. </w:t>
      </w:r>
    </w:p>
    <w:p w:rsidR="00CA3B82" w:rsidRPr="00184773" w:rsidRDefault="00CA3B82" w:rsidP="00CA3B82">
      <w:pPr>
        <w:pStyle w:val="17"/>
        <w:ind w:firstLine="567"/>
        <w:jc w:val="both"/>
        <w:rPr>
          <w:color w:val="000000" w:themeColor="text1"/>
        </w:rPr>
      </w:pPr>
      <w:r w:rsidRPr="00184773">
        <w:rPr>
          <w:color w:val="000000" w:themeColor="text1"/>
        </w:rPr>
        <w:t xml:space="preserve">Характеризуя процесс физического воспитания в школе, </w:t>
      </w:r>
      <w:r w:rsidR="00612B9D">
        <w:rPr>
          <w:color w:val="000000" w:themeColor="text1"/>
        </w:rPr>
        <w:t xml:space="preserve">отмечаем, что основная его цель </w:t>
      </w:r>
      <w:r w:rsidRPr="00184773">
        <w:rPr>
          <w:color w:val="000000" w:themeColor="text1"/>
        </w:rPr>
        <w:sym w:font="Symbol" w:char="F02D"/>
      </w:r>
      <w:r w:rsidR="00612B9D">
        <w:rPr>
          <w:color w:val="000000" w:themeColor="text1"/>
          <w:lang w:val="ky-KG"/>
        </w:rPr>
        <w:t xml:space="preserve"> </w:t>
      </w:r>
      <w:r w:rsidRPr="00184773">
        <w:rPr>
          <w:color w:val="000000" w:themeColor="text1"/>
        </w:rPr>
        <w:t xml:space="preserve">содействие гармоничному развитию обучающихся, на основе укрепления их здоровья, обеспечения необходимого физического развития и должной физической подготовленности. Ее достижение осуществляется в рамках решения трех групп задач – образовательных, оздоровительных и воспитательных. </w:t>
      </w:r>
    </w:p>
    <w:p w:rsidR="00CA3B82" w:rsidRPr="00184773" w:rsidRDefault="00CA3B82" w:rsidP="00CA3B82">
      <w:pPr>
        <w:pStyle w:val="17"/>
        <w:ind w:firstLine="567"/>
        <w:jc w:val="both"/>
        <w:rPr>
          <w:color w:val="000000" w:themeColor="text1"/>
        </w:rPr>
      </w:pPr>
      <w:r w:rsidRPr="00184773">
        <w:rPr>
          <w:b/>
          <w:color w:val="000000" w:themeColor="text1"/>
        </w:rPr>
        <w:t>Образовательные задачи</w:t>
      </w:r>
      <w:r w:rsidRPr="00184773">
        <w:rPr>
          <w:color w:val="000000" w:themeColor="text1"/>
        </w:rPr>
        <w:t xml:space="preserve"> нацелены на приобретение учащимися:</w:t>
      </w:r>
    </w:p>
    <w:p w:rsidR="00CA3B82" w:rsidRPr="00184773" w:rsidRDefault="00CA3B82" w:rsidP="000A0B34">
      <w:pPr>
        <w:pStyle w:val="17"/>
        <w:numPr>
          <w:ilvl w:val="0"/>
          <w:numId w:val="61"/>
        </w:numPr>
        <w:ind w:left="0" w:firstLine="567"/>
        <w:jc w:val="both"/>
        <w:rPr>
          <w:color w:val="000000" w:themeColor="text1"/>
        </w:rPr>
      </w:pPr>
      <w:r w:rsidRPr="00184773">
        <w:rPr>
          <w:color w:val="000000" w:themeColor="text1"/>
        </w:rPr>
        <w:t>знаний истории изучаемых видов спорта, Олимпийских Игр, терминологию предмета, основ техники безопасности на уроках физической культуры, режима дня и правил соревнований изучаемых видов спорта;</w:t>
      </w:r>
    </w:p>
    <w:p w:rsidR="00CA3B82" w:rsidRPr="00184773" w:rsidRDefault="00CA3B82" w:rsidP="000A0B34">
      <w:pPr>
        <w:pStyle w:val="17"/>
        <w:numPr>
          <w:ilvl w:val="0"/>
          <w:numId w:val="61"/>
        </w:numPr>
        <w:tabs>
          <w:tab w:val="left" w:pos="851"/>
        </w:tabs>
        <w:ind w:left="0" w:firstLine="567"/>
        <w:jc w:val="both"/>
        <w:rPr>
          <w:color w:val="000000" w:themeColor="text1"/>
        </w:rPr>
      </w:pPr>
      <w:r w:rsidRPr="00184773">
        <w:rPr>
          <w:color w:val="000000" w:themeColor="text1"/>
        </w:rPr>
        <w:t>знаний об основах техники выполнения физических упражнений;</w:t>
      </w:r>
    </w:p>
    <w:p w:rsidR="00CA3B82" w:rsidRPr="00184773" w:rsidRDefault="00CA3B82" w:rsidP="000A0B34">
      <w:pPr>
        <w:pStyle w:val="17"/>
        <w:numPr>
          <w:ilvl w:val="0"/>
          <w:numId w:val="61"/>
        </w:numPr>
        <w:tabs>
          <w:tab w:val="left" w:pos="851"/>
        </w:tabs>
        <w:ind w:left="0" w:firstLine="567"/>
        <w:jc w:val="both"/>
        <w:rPr>
          <w:color w:val="000000" w:themeColor="text1"/>
        </w:rPr>
      </w:pPr>
      <w:r w:rsidRPr="00184773">
        <w:rPr>
          <w:color w:val="000000" w:themeColor="text1"/>
        </w:rPr>
        <w:t>знаний методов самоконтроля за состоянием здоровья и физической подготовленностью;</w:t>
      </w:r>
    </w:p>
    <w:p w:rsidR="00CA3B82" w:rsidRPr="00184773" w:rsidRDefault="00CA3B82" w:rsidP="000A0B34">
      <w:pPr>
        <w:pStyle w:val="17"/>
        <w:numPr>
          <w:ilvl w:val="0"/>
          <w:numId w:val="61"/>
        </w:numPr>
        <w:tabs>
          <w:tab w:val="left" w:pos="851"/>
        </w:tabs>
        <w:ind w:left="0" w:firstLine="567"/>
        <w:jc w:val="both"/>
        <w:rPr>
          <w:color w:val="000000" w:themeColor="text1"/>
        </w:rPr>
      </w:pPr>
      <w:r w:rsidRPr="00184773">
        <w:rPr>
          <w:color w:val="000000" w:themeColor="text1"/>
        </w:rPr>
        <w:t>знаний о двигательных умениях и навыках.</w:t>
      </w:r>
    </w:p>
    <w:p w:rsidR="00CA3B82" w:rsidRPr="00184773" w:rsidRDefault="00CA3B82" w:rsidP="00CA3B82">
      <w:pPr>
        <w:pStyle w:val="17"/>
        <w:ind w:firstLine="360"/>
        <w:jc w:val="both"/>
        <w:rPr>
          <w:color w:val="000000" w:themeColor="text1"/>
        </w:rPr>
      </w:pPr>
      <w:r w:rsidRPr="00184773">
        <w:rPr>
          <w:b/>
          <w:color w:val="000000" w:themeColor="text1"/>
        </w:rPr>
        <w:t>Оздоровительные задачи</w:t>
      </w:r>
      <w:r w:rsidR="00612B9D">
        <w:rPr>
          <w:b/>
          <w:color w:val="000000" w:themeColor="text1"/>
          <w:lang w:val="ky-KG"/>
        </w:rPr>
        <w:t xml:space="preserve"> </w:t>
      </w:r>
      <w:r w:rsidRPr="00184773">
        <w:rPr>
          <w:color w:val="000000" w:themeColor="text1"/>
        </w:rPr>
        <w:t>нацелены на:</w:t>
      </w:r>
    </w:p>
    <w:p w:rsidR="00CA3B82" w:rsidRPr="00184773" w:rsidRDefault="00CA3B82" w:rsidP="000A0B34">
      <w:pPr>
        <w:pStyle w:val="17"/>
        <w:numPr>
          <w:ilvl w:val="0"/>
          <w:numId w:val="62"/>
        </w:numPr>
        <w:tabs>
          <w:tab w:val="left" w:pos="851"/>
        </w:tabs>
        <w:ind w:left="0" w:firstLine="567"/>
        <w:jc w:val="both"/>
        <w:rPr>
          <w:color w:val="000000" w:themeColor="text1"/>
        </w:rPr>
      </w:pPr>
      <w:r w:rsidRPr="00184773">
        <w:rPr>
          <w:color w:val="000000" w:themeColor="text1"/>
        </w:rPr>
        <w:t xml:space="preserve">содействие физическому развитию учащихся, формирование правильной осанки и телосложения; </w:t>
      </w:r>
    </w:p>
    <w:p w:rsidR="00CA3B82" w:rsidRPr="00184773" w:rsidRDefault="00CA3B82" w:rsidP="000A0B34">
      <w:pPr>
        <w:pStyle w:val="17"/>
        <w:numPr>
          <w:ilvl w:val="0"/>
          <w:numId w:val="62"/>
        </w:numPr>
        <w:tabs>
          <w:tab w:val="left" w:pos="851"/>
        </w:tabs>
        <w:ind w:left="0" w:firstLine="567"/>
        <w:jc w:val="both"/>
        <w:rPr>
          <w:color w:val="000000" w:themeColor="text1"/>
        </w:rPr>
      </w:pPr>
      <w:r w:rsidRPr="00184773">
        <w:rPr>
          <w:color w:val="000000" w:themeColor="text1"/>
        </w:rPr>
        <w:t xml:space="preserve">укрепление здоровья и закаливание организма учащихся; </w:t>
      </w:r>
    </w:p>
    <w:p w:rsidR="00CA3B82" w:rsidRPr="00184773" w:rsidRDefault="00CA3B82" w:rsidP="000A0B34">
      <w:pPr>
        <w:pStyle w:val="17"/>
        <w:numPr>
          <w:ilvl w:val="0"/>
          <w:numId w:val="62"/>
        </w:numPr>
        <w:tabs>
          <w:tab w:val="left" w:pos="851"/>
        </w:tabs>
        <w:ind w:left="0" w:firstLine="567"/>
        <w:jc w:val="both"/>
        <w:rPr>
          <w:color w:val="000000" w:themeColor="text1"/>
        </w:rPr>
      </w:pPr>
      <w:r w:rsidRPr="00184773">
        <w:rPr>
          <w:color w:val="000000" w:themeColor="text1"/>
        </w:rPr>
        <w:t>формирование умений для самостоятельных занятий физическими упражнениями;</w:t>
      </w:r>
    </w:p>
    <w:p w:rsidR="00CA3B82" w:rsidRPr="00184773" w:rsidRDefault="00CA3B82" w:rsidP="000A0B34">
      <w:pPr>
        <w:pStyle w:val="17"/>
        <w:numPr>
          <w:ilvl w:val="0"/>
          <w:numId w:val="62"/>
        </w:numPr>
        <w:tabs>
          <w:tab w:val="left" w:pos="851"/>
        </w:tabs>
        <w:ind w:left="0" w:firstLine="567"/>
        <w:jc w:val="both"/>
        <w:rPr>
          <w:color w:val="000000" w:themeColor="text1"/>
        </w:rPr>
      </w:pPr>
      <w:r w:rsidRPr="00184773">
        <w:rPr>
          <w:color w:val="000000" w:themeColor="text1"/>
        </w:rPr>
        <w:t>развитие основных физических качеств и на этой основе осуществление всесторонней физической подготовки;</w:t>
      </w:r>
    </w:p>
    <w:p w:rsidR="00CA3B82" w:rsidRPr="00184773" w:rsidRDefault="00CA3B82" w:rsidP="000A0B34">
      <w:pPr>
        <w:pStyle w:val="17"/>
        <w:numPr>
          <w:ilvl w:val="0"/>
          <w:numId w:val="62"/>
        </w:numPr>
        <w:tabs>
          <w:tab w:val="left" w:pos="851"/>
        </w:tabs>
        <w:ind w:left="0" w:firstLine="567"/>
        <w:jc w:val="both"/>
        <w:rPr>
          <w:color w:val="000000" w:themeColor="text1"/>
        </w:rPr>
      </w:pPr>
      <w:r w:rsidRPr="00184773">
        <w:rPr>
          <w:color w:val="000000" w:themeColor="text1"/>
        </w:rPr>
        <w:t>привитие потребности к занятиям физическими упражнениями и вести здоровый образ жизни.</w:t>
      </w:r>
    </w:p>
    <w:p w:rsidR="00CA3B82" w:rsidRPr="00184773" w:rsidRDefault="00CA3B82" w:rsidP="00CA3B82">
      <w:pPr>
        <w:pStyle w:val="17"/>
        <w:ind w:firstLine="567"/>
        <w:jc w:val="both"/>
        <w:rPr>
          <w:color w:val="000000" w:themeColor="text1"/>
        </w:rPr>
      </w:pPr>
      <w:r w:rsidRPr="00184773">
        <w:rPr>
          <w:b/>
          <w:color w:val="000000" w:themeColor="text1"/>
        </w:rPr>
        <w:t>Воспитательные задачи</w:t>
      </w:r>
      <w:r w:rsidRPr="00184773">
        <w:rPr>
          <w:color w:val="000000" w:themeColor="text1"/>
        </w:rPr>
        <w:t xml:space="preserve"> нацелены на:</w:t>
      </w:r>
    </w:p>
    <w:p w:rsidR="00CA3B82" w:rsidRPr="00184773" w:rsidRDefault="00CA3B82" w:rsidP="000A0B34">
      <w:pPr>
        <w:pStyle w:val="17"/>
        <w:numPr>
          <w:ilvl w:val="0"/>
          <w:numId w:val="63"/>
        </w:numPr>
        <w:tabs>
          <w:tab w:val="left" w:pos="851"/>
        </w:tabs>
        <w:ind w:left="0" w:firstLine="567"/>
        <w:jc w:val="both"/>
        <w:rPr>
          <w:color w:val="000000" w:themeColor="text1"/>
        </w:rPr>
      </w:pPr>
      <w:r w:rsidRPr="00184773">
        <w:rPr>
          <w:color w:val="000000" w:themeColor="text1"/>
        </w:rPr>
        <w:t>формирование умения взаимодействовать в группе и в команде;</w:t>
      </w:r>
    </w:p>
    <w:p w:rsidR="00CA3B82" w:rsidRPr="00184773" w:rsidRDefault="00CA3B82" w:rsidP="000A0B34">
      <w:pPr>
        <w:pStyle w:val="17"/>
        <w:numPr>
          <w:ilvl w:val="0"/>
          <w:numId w:val="63"/>
        </w:numPr>
        <w:tabs>
          <w:tab w:val="left" w:pos="851"/>
        </w:tabs>
        <w:ind w:left="0" w:firstLine="567"/>
        <w:jc w:val="both"/>
        <w:rPr>
          <w:color w:val="000000" w:themeColor="text1"/>
        </w:rPr>
      </w:pPr>
      <w:r w:rsidRPr="00184773">
        <w:rPr>
          <w:color w:val="000000" w:themeColor="text1"/>
        </w:rPr>
        <w:t>развитие толерантности (умеет выслушивать мнения других, уважительного отношения к людям другой национальности, культуры и религии);</w:t>
      </w:r>
    </w:p>
    <w:p w:rsidR="00CA3B82" w:rsidRPr="00184773" w:rsidRDefault="00CA3B82" w:rsidP="000A0B34">
      <w:pPr>
        <w:pStyle w:val="17"/>
        <w:numPr>
          <w:ilvl w:val="0"/>
          <w:numId w:val="63"/>
        </w:numPr>
        <w:tabs>
          <w:tab w:val="left" w:pos="851"/>
        </w:tabs>
        <w:ind w:left="0" w:firstLine="567"/>
        <w:jc w:val="both"/>
        <w:rPr>
          <w:color w:val="000000" w:themeColor="text1"/>
        </w:rPr>
      </w:pPr>
      <w:r w:rsidRPr="00184773">
        <w:rPr>
          <w:color w:val="000000" w:themeColor="text1"/>
        </w:rPr>
        <w:t>воспитание высокого уровня нравственной, этической культуры;</w:t>
      </w:r>
    </w:p>
    <w:p w:rsidR="00CA3B82" w:rsidRPr="00184773" w:rsidRDefault="00CA3B82" w:rsidP="000A0B34">
      <w:pPr>
        <w:pStyle w:val="17"/>
        <w:numPr>
          <w:ilvl w:val="0"/>
          <w:numId w:val="63"/>
        </w:numPr>
        <w:tabs>
          <w:tab w:val="left" w:pos="851"/>
        </w:tabs>
        <w:ind w:left="0" w:firstLine="567"/>
        <w:jc w:val="both"/>
        <w:rPr>
          <w:color w:val="000000" w:themeColor="text1"/>
        </w:rPr>
      </w:pPr>
      <w:r w:rsidRPr="00184773">
        <w:rPr>
          <w:color w:val="000000" w:themeColor="text1"/>
        </w:rPr>
        <w:t>воспитание трудолюбия, способности к принятию самостоятельных решений:</w:t>
      </w:r>
    </w:p>
    <w:p w:rsidR="00CA3B82" w:rsidRPr="00184773" w:rsidRDefault="00CA3B82" w:rsidP="000A0B34">
      <w:pPr>
        <w:pStyle w:val="17"/>
        <w:numPr>
          <w:ilvl w:val="0"/>
          <w:numId w:val="63"/>
        </w:numPr>
        <w:tabs>
          <w:tab w:val="left" w:pos="851"/>
        </w:tabs>
        <w:ind w:left="0" w:firstLine="567"/>
        <w:jc w:val="both"/>
        <w:rPr>
          <w:color w:val="000000" w:themeColor="text1"/>
        </w:rPr>
      </w:pPr>
      <w:r w:rsidRPr="00184773">
        <w:rPr>
          <w:color w:val="000000" w:themeColor="text1"/>
        </w:rPr>
        <w:t>воспитание желания и умения учиться и самосовершенствоваться на протяжении всей жизни [8, с.5].</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Цель и методы исследования. Целью</w:t>
      </w:r>
      <w:r w:rsidR="00612B9D">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иссле</w:t>
      </w:r>
      <w:r w:rsidR="00612B9D">
        <w:rPr>
          <w:rFonts w:ascii="Times New Roman" w:eastAsia="Times New Roman" w:hAnsi="Times New Roman" w:cs="Times New Roman"/>
          <w:color w:val="000000" w:themeColor="text1"/>
          <w:sz w:val="24"/>
          <w:szCs w:val="24"/>
          <w:lang w:eastAsia="ru-RU"/>
        </w:rPr>
        <w:t>дования является разработка и а</w:t>
      </w:r>
      <w:r w:rsidR="00612B9D">
        <w:rPr>
          <w:rFonts w:ascii="Times New Roman" w:eastAsia="Times New Roman" w:hAnsi="Times New Roman" w:cs="Times New Roman"/>
          <w:color w:val="000000" w:themeColor="text1"/>
          <w:sz w:val="24"/>
          <w:szCs w:val="24"/>
          <w:lang w:val="ky-KG" w:eastAsia="ru-RU"/>
        </w:rPr>
        <w:t>п</w:t>
      </w:r>
      <w:r w:rsidRPr="00184773">
        <w:rPr>
          <w:rFonts w:ascii="Times New Roman" w:eastAsia="Times New Roman" w:hAnsi="Times New Roman" w:cs="Times New Roman"/>
          <w:color w:val="000000" w:themeColor="text1"/>
          <w:sz w:val="24"/>
          <w:szCs w:val="24"/>
          <w:lang w:eastAsia="ru-RU"/>
        </w:rPr>
        <w:t>робация инструментария оценки образовательных достижений учащихся 5-6 классов по предмету "Физическая культура".</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Методы исследования:</w:t>
      </w:r>
      <w:r w:rsidRPr="00184773">
        <w:rPr>
          <w:rFonts w:ascii="Times New Roman" w:eastAsia="Times New Roman" w:hAnsi="Times New Roman" w:cs="Times New Roman"/>
          <w:color w:val="000000" w:themeColor="text1"/>
          <w:sz w:val="24"/>
          <w:szCs w:val="24"/>
          <w:lang w:eastAsia="ru-RU"/>
        </w:rPr>
        <w:t xml:space="preserve"> анализ научно-методической литературы, конструирование теста, апробация тестовых заданий по физической культуре и математическая обработка полученных данных. </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Содержание исследования.</w:t>
      </w:r>
      <w:r w:rsidR="00612B9D">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 xml:space="preserve">Анализ научно-методической литературы, посвященной вопросам современной теории тестирования </w:t>
      </w:r>
      <w:r w:rsidRPr="00184773">
        <w:rPr>
          <w:rFonts w:ascii="Times New Roman" w:hAnsi="Times New Roman" w:cs="Times New Roman"/>
          <w:color w:val="000000" w:themeColor="text1"/>
          <w:sz w:val="24"/>
          <w:szCs w:val="24"/>
        </w:rPr>
        <w:t>[10, 11]</w:t>
      </w:r>
      <w:r w:rsidR="00612B9D">
        <w:rPr>
          <w:rFonts w:ascii="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lang w:eastAsia="ru-RU"/>
        </w:rPr>
        <w:t xml:space="preserve">позволяет отметить, что </w:t>
      </w:r>
      <w:r w:rsidRPr="00184773">
        <w:rPr>
          <w:rFonts w:ascii="Times New Roman" w:hAnsi="Times New Roman" w:cs="Times New Roman"/>
          <w:color w:val="000000" w:themeColor="text1"/>
          <w:sz w:val="24"/>
          <w:szCs w:val="24"/>
        </w:rPr>
        <w:t>конструирование теста представляет собой достаточно сложную процедуру, предусматривающую составление тестовых заданий, определения их содержания и, особенно, обоснования их назначения. Другими словами, при конструировании теста важно обеспечить:</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-уточнение обоснованности его целей и содержания;</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-соблюдение логики расположения заданий в тесте;</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-обеспечение внутренней согласованности, соответствующих связей между элементами теста, предусмотренных на этапах целеполагания и планирования;</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-расчет и обосновании времени на его выполнения;</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-составления инструкции по выполнению и проверке теста;</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lastRenderedPageBreak/>
        <w:t xml:space="preserve">-составление сопровождающей документации. </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rPr>
      </w:pPr>
      <w:r w:rsidRPr="00184773">
        <w:rPr>
          <w:rFonts w:ascii="Times New Roman" w:hAnsi="Times New Roman" w:cs="Times New Roman"/>
          <w:color w:val="000000" w:themeColor="text1"/>
          <w:sz w:val="24"/>
          <w:szCs w:val="24"/>
        </w:rPr>
        <w:t>При конструировании теста, как правило, выделяют два этапа</w:t>
      </w:r>
      <w:r w:rsidRPr="00184773">
        <w:rPr>
          <w:rFonts w:ascii="Times New Roman" w:hAnsi="Times New Roman" w:cs="Times New Roman"/>
          <w:i/>
          <w:color w:val="000000" w:themeColor="text1"/>
          <w:sz w:val="24"/>
          <w:szCs w:val="24"/>
        </w:rPr>
        <w:t>.</w:t>
      </w:r>
      <w:r w:rsidRPr="00184773">
        <w:rPr>
          <w:rFonts w:ascii="Times New Roman" w:hAnsi="Times New Roman" w:cs="Times New Roman"/>
          <w:color w:val="000000" w:themeColor="text1"/>
          <w:sz w:val="24"/>
          <w:szCs w:val="24"/>
        </w:rPr>
        <w:t xml:space="preserve"> Первый этап основан на подборе заданий согласно технологической матрице и структуре теста. По сути, на этом этапе конструируется претест. От качества его создания во многом зависит качество теста. На втором этапе осуществляется коррекция теста путем отбора заданий на основании статических параметров. Считается оптимальным изменение по результативности претеста до 18% содержания. Чем меньше изменений после претеста, тем качественнее инструмент, тем эффективнее измерение. </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На первом этапе моделью является технологическая матрица, отражающая содержание теста, связи его элементов и структуру. На втором этапе моделью является информационная кривая теста и характеристические кривые заданий. </w:t>
      </w:r>
    </w:p>
    <w:p w:rsidR="00CA3B82" w:rsidRPr="00184773" w:rsidRDefault="00CA3B82" w:rsidP="00CA3B82">
      <w:pPr>
        <w:spacing w:after="0" w:line="240" w:lineRule="auto"/>
        <w:ind w:firstLine="567"/>
        <w:jc w:val="both"/>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 xml:space="preserve">Инструментарий теста. </w:t>
      </w:r>
      <w:r w:rsidRPr="00184773">
        <w:rPr>
          <w:rFonts w:ascii="Times New Roman" w:hAnsi="Times New Roman" w:cs="Times New Roman"/>
          <w:color w:val="000000" w:themeColor="text1"/>
          <w:sz w:val="24"/>
          <w:szCs w:val="24"/>
        </w:rPr>
        <w:t>Инструментарий теста включает: спецификацию теста, описание содержания теста, матрицу для сбора данных, бланки ответов.</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i/>
          <w:color w:val="000000" w:themeColor="text1"/>
          <w:sz w:val="24"/>
          <w:szCs w:val="24"/>
        </w:rPr>
        <w:t xml:space="preserve">Спецификация теста </w:t>
      </w:r>
      <w:r w:rsidRPr="00184773">
        <w:rPr>
          <w:rFonts w:ascii="Times New Roman" w:hAnsi="Times New Roman" w:cs="Times New Roman"/>
          <w:color w:val="000000" w:themeColor="text1"/>
          <w:sz w:val="24"/>
          <w:szCs w:val="24"/>
        </w:rPr>
        <w:t>– это характеристика теста. В ней фиксируется:</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-цели измерения, обоснование подхода к созданию теста, </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-перечень нормативных документов, использованных при отборе содержания теста;</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-количество различных заданий и их соотношение;</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-значение каждого задания;</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-структура теста;</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-время выполнения;</w:t>
      </w:r>
    </w:p>
    <w:p w:rsidR="00CA3B82" w:rsidRPr="00184773" w:rsidRDefault="00CA3B82" w:rsidP="00CA3B82">
      <w:pPr>
        <w:spacing w:after="0" w:line="240" w:lineRule="auto"/>
        <w:ind w:firstLine="567"/>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-устойчивые характеристики основных параметров теста;</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-описание выборки, на которой нормировался результат;</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рекомендации по интерпретации результатов измерения, шкалы оценок.</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Спецификация позволяет установить, охватывает ли тест репрезентативную выборку конкретных </w:t>
      </w:r>
      <w:r w:rsidRPr="00184773">
        <w:rPr>
          <w:rFonts w:ascii="Times New Roman" w:eastAsia="Times New Roman" w:hAnsi="Times New Roman" w:cs="Times New Roman"/>
          <w:bCs/>
          <w:color w:val="000000" w:themeColor="text1"/>
          <w:sz w:val="24"/>
          <w:szCs w:val="24"/>
          <w:lang w:eastAsia="ru-RU"/>
        </w:rPr>
        <w:t>информационно-познавательных</w:t>
      </w:r>
      <w:r w:rsidRPr="00184773">
        <w:rPr>
          <w:rFonts w:ascii="Times New Roman" w:hAnsi="Times New Roman" w:cs="Times New Roman"/>
          <w:color w:val="000000" w:themeColor="text1"/>
          <w:sz w:val="24"/>
          <w:szCs w:val="24"/>
        </w:rPr>
        <w:t xml:space="preserve"> компетентностей, и свободно ли его выполнение от посторонних факторов. </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Базой, где проводилась апробация разработанного инструментария, являлисьсредние общеобразовательные школы № 82, 19 и УВК № 67г. Бишкек. В пилотировании инструментария участвовало 160 учеников 5-6 классов.</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При определении длины теста и времени тестирования мы основывались на проведенных в лаборатории оценки образовательных достижений учащихся Кыргызской академии образования исследованиях с участием учащихся начальных классов</w:t>
      </w:r>
      <w:r w:rsidR="00612B9D">
        <w:rPr>
          <w:color w:val="000000" w:themeColor="text1"/>
          <w:lang w:val="ky-KG"/>
        </w:rPr>
        <w:t xml:space="preserve"> </w:t>
      </w:r>
      <w:r w:rsidRPr="00184773">
        <w:rPr>
          <w:color w:val="000000" w:themeColor="text1"/>
        </w:rPr>
        <w:t xml:space="preserve">[12]. Исходя из этого, мы посчитали важным следующее: </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 время тестирования должно определяться по расположению максимума дисперсии тестовых результатов и не превышать 40 минут;</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 длина теста не должна превышать 20-30 заданий, в предположении, что на выполнение одного задания потребуется не более одной минуты;</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 тестирование необходимо проводить в первой половине дня;</w:t>
      </w:r>
    </w:p>
    <w:p w:rsidR="00CA3B82" w:rsidRPr="00184773" w:rsidRDefault="00CA3B82" w:rsidP="00CA3B82">
      <w:pPr>
        <w:pStyle w:val="17"/>
        <w:ind w:firstLine="567"/>
        <w:jc w:val="both"/>
        <w:rPr>
          <w:color w:val="000000" w:themeColor="text1"/>
        </w:rPr>
      </w:pPr>
      <w:r w:rsidRPr="00184773">
        <w:rPr>
          <w:color w:val="000000" w:themeColor="text1"/>
        </w:rPr>
        <w:t>- тестирование желательно проводить в середине недели.</w:t>
      </w: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В таблице 1 представлена матрица теста, показывающая соотношение заданий по содержательным линиям и видам деятельности, план теста и перечень вопросов, характеризующий репродуктивный, продуктивный и креативный уровни проявления ожидаемого результата.</w:t>
      </w:r>
    </w:p>
    <w:p w:rsidR="00CA3B82" w:rsidRPr="00184773" w:rsidRDefault="00CA3B82" w:rsidP="00CA3B82">
      <w:pPr>
        <w:pStyle w:val="a7"/>
        <w:spacing w:before="0" w:beforeAutospacing="0" w:after="0" w:afterAutospacing="0"/>
        <w:ind w:firstLine="567"/>
        <w:jc w:val="both"/>
        <w:textAlignment w:val="top"/>
        <w:rPr>
          <w:color w:val="000000" w:themeColor="text1"/>
        </w:rPr>
      </w:pPr>
    </w:p>
    <w:p w:rsidR="00CA3B82" w:rsidRPr="00184773" w:rsidRDefault="00CA3B82" w:rsidP="00CA3B82">
      <w:pPr>
        <w:spacing w:after="0" w:line="240" w:lineRule="auto"/>
        <w:jc w:val="center"/>
        <w:rPr>
          <w:rFonts w:ascii="Times New Roman" w:eastAsia="Calibri" w:hAnsi="Times New Roman" w:cs="Times New Roman"/>
          <w:b/>
          <w:i/>
          <w:color w:val="000000" w:themeColor="text1"/>
        </w:rPr>
      </w:pPr>
      <w:r w:rsidRPr="00184773">
        <w:rPr>
          <w:rFonts w:ascii="Times New Roman" w:eastAsia="Calibri" w:hAnsi="Times New Roman" w:cs="Times New Roman"/>
          <w:b/>
          <w:i/>
          <w:color w:val="000000" w:themeColor="text1"/>
        </w:rPr>
        <w:t>Таблица 1. Матрица теста по физической культуре, используемая в 5-м классе.</w:t>
      </w:r>
    </w:p>
    <w:p w:rsidR="00CA3B82" w:rsidRPr="00184773" w:rsidRDefault="00CA3B82" w:rsidP="00CA3B82">
      <w:pPr>
        <w:spacing w:after="0" w:line="240" w:lineRule="auto"/>
        <w:jc w:val="center"/>
        <w:rPr>
          <w:rFonts w:ascii="Times New Roman" w:eastAsia="Calibri" w:hAnsi="Times New Roman" w:cs="Times New Roman"/>
          <w:b/>
          <w:i/>
          <w:color w:val="000000" w:themeColor="text1"/>
        </w:rPr>
      </w:pPr>
    </w:p>
    <w:tbl>
      <w:tblPr>
        <w:tblStyle w:val="16"/>
        <w:tblW w:w="9356" w:type="dxa"/>
        <w:tblInd w:w="108" w:type="dxa"/>
        <w:tblLayout w:type="fixed"/>
        <w:tblLook w:val="04A0" w:firstRow="1" w:lastRow="0" w:firstColumn="1" w:lastColumn="0" w:noHBand="0" w:noVBand="1"/>
      </w:tblPr>
      <w:tblGrid>
        <w:gridCol w:w="426"/>
        <w:gridCol w:w="2409"/>
        <w:gridCol w:w="1843"/>
        <w:gridCol w:w="1701"/>
        <w:gridCol w:w="1418"/>
        <w:gridCol w:w="850"/>
        <w:gridCol w:w="709"/>
      </w:tblGrid>
      <w:tr w:rsidR="00CA3B82" w:rsidRPr="00184773" w:rsidTr="00CA3B82">
        <w:trPr>
          <w:trHeight w:val="486"/>
        </w:trPr>
        <w:tc>
          <w:tcPr>
            <w:tcW w:w="426"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w:t>
            </w:r>
          </w:p>
        </w:tc>
        <w:tc>
          <w:tcPr>
            <w:tcW w:w="2409"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Наименование раздела (содержательные линии)</w:t>
            </w:r>
          </w:p>
        </w:tc>
        <w:tc>
          <w:tcPr>
            <w:tcW w:w="1843"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Репродуктивный</w:t>
            </w:r>
          </w:p>
        </w:tc>
        <w:tc>
          <w:tcPr>
            <w:tcW w:w="1701"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p w:rsidR="00CA3B82" w:rsidRPr="00184773" w:rsidRDefault="00CA3B82" w:rsidP="00CA3B82">
            <w:pPr>
              <w:jc w:val="center"/>
              <w:rPr>
                <w:rFonts w:ascii="Times New Roman" w:hAnsi="Times New Roman"/>
                <w:color w:val="000000" w:themeColor="text1"/>
              </w:rPr>
            </w:pPr>
            <w:r w:rsidRPr="00184773">
              <w:rPr>
                <w:rFonts w:ascii="Times New Roman" w:hAnsi="Times New Roman"/>
                <w:color w:val="000000" w:themeColor="text1"/>
              </w:rPr>
              <w:t>Продуктивный</w:t>
            </w:r>
          </w:p>
        </w:tc>
        <w:tc>
          <w:tcPr>
            <w:tcW w:w="1418"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 xml:space="preserve">Креативный </w:t>
            </w:r>
          </w:p>
        </w:tc>
        <w:tc>
          <w:tcPr>
            <w:tcW w:w="850"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Баллы</w:t>
            </w:r>
          </w:p>
        </w:tc>
        <w:tc>
          <w:tcPr>
            <w:tcW w:w="709"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w:t>
            </w:r>
          </w:p>
        </w:tc>
      </w:tr>
      <w:tr w:rsidR="00CA3B82" w:rsidRPr="00184773" w:rsidTr="00CA3B82">
        <w:trPr>
          <w:trHeight w:val="911"/>
        </w:trPr>
        <w:tc>
          <w:tcPr>
            <w:tcW w:w="426"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w:t>
            </w:r>
          </w:p>
        </w:tc>
        <w:tc>
          <w:tcPr>
            <w:tcW w:w="2409"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pStyle w:val="17"/>
              <w:jc w:val="both"/>
              <w:rPr>
                <w:color w:val="000000" w:themeColor="text1"/>
                <w:sz w:val="22"/>
                <w:szCs w:val="22"/>
              </w:rPr>
            </w:pPr>
            <w:r w:rsidRPr="00184773">
              <w:rPr>
                <w:color w:val="000000" w:themeColor="text1"/>
                <w:sz w:val="22"/>
                <w:szCs w:val="22"/>
              </w:rPr>
              <w:t>Основы знаний (информационная компетентность)</w:t>
            </w:r>
          </w:p>
        </w:tc>
        <w:tc>
          <w:tcPr>
            <w:tcW w:w="1843"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6 (№ 1, 2, 5, 8, 9, 18)</w:t>
            </w:r>
          </w:p>
        </w:tc>
        <w:tc>
          <w:tcPr>
            <w:tcW w:w="1701"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4 (№ 7, 12, 16, 20)</w:t>
            </w:r>
          </w:p>
        </w:tc>
        <w:tc>
          <w:tcPr>
            <w:tcW w:w="1418"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 24)</w:t>
            </w:r>
          </w:p>
        </w:tc>
        <w:tc>
          <w:tcPr>
            <w:tcW w:w="850"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jc w:val="center"/>
              <w:rPr>
                <w:rFonts w:ascii="Times New Roman" w:hAnsi="Times New Roman"/>
                <w:color w:val="000000" w:themeColor="text1"/>
              </w:rPr>
            </w:pPr>
            <w:r w:rsidRPr="00184773">
              <w:rPr>
                <w:rFonts w:ascii="Times New Roman" w:hAnsi="Times New Roman"/>
                <w:color w:val="000000" w:themeColor="text1"/>
              </w:rPr>
              <w:t>11</w:t>
            </w:r>
          </w:p>
        </w:tc>
        <w:tc>
          <w:tcPr>
            <w:tcW w:w="709"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44 %</w:t>
            </w:r>
          </w:p>
        </w:tc>
      </w:tr>
      <w:tr w:rsidR="00CA3B82" w:rsidRPr="00184773" w:rsidTr="00CA3B82">
        <w:trPr>
          <w:trHeight w:val="406"/>
        </w:trPr>
        <w:tc>
          <w:tcPr>
            <w:tcW w:w="426"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lastRenderedPageBreak/>
              <w:t>2.</w:t>
            </w:r>
          </w:p>
        </w:tc>
        <w:tc>
          <w:tcPr>
            <w:tcW w:w="2409"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pStyle w:val="17"/>
              <w:ind w:firstLine="33"/>
              <w:rPr>
                <w:color w:val="000000" w:themeColor="text1"/>
                <w:sz w:val="22"/>
                <w:szCs w:val="22"/>
                <w:lang w:val="en-US"/>
              </w:rPr>
            </w:pPr>
            <w:r w:rsidRPr="00184773">
              <w:rPr>
                <w:color w:val="000000" w:themeColor="text1"/>
                <w:sz w:val="22"/>
                <w:szCs w:val="22"/>
              </w:rPr>
              <w:t>Баскетбол</w:t>
            </w:r>
          </w:p>
        </w:tc>
        <w:tc>
          <w:tcPr>
            <w:tcW w:w="1843"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3 (№ 10, 11, 15)</w:t>
            </w:r>
          </w:p>
        </w:tc>
        <w:tc>
          <w:tcPr>
            <w:tcW w:w="1701"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2 (№ 13, 14)</w:t>
            </w:r>
          </w:p>
        </w:tc>
        <w:tc>
          <w:tcPr>
            <w:tcW w:w="1418"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tc>
        <w:tc>
          <w:tcPr>
            <w:tcW w:w="850"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jc w:val="center"/>
              <w:rPr>
                <w:rFonts w:ascii="Times New Roman" w:hAnsi="Times New Roman"/>
                <w:color w:val="000000" w:themeColor="text1"/>
              </w:rPr>
            </w:pPr>
            <w:r w:rsidRPr="00184773">
              <w:rPr>
                <w:rFonts w:ascii="Times New Roman" w:hAnsi="Times New Roman"/>
                <w:color w:val="000000" w:themeColor="text1"/>
              </w:rPr>
              <w:t>5</w:t>
            </w:r>
          </w:p>
        </w:tc>
        <w:tc>
          <w:tcPr>
            <w:tcW w:w="709"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20 %</w:t>
            </w:r>
          </w:p>
        </w:tc>
      </w:tr>
      <w:tr w:rsidR="00CA3B82" w:rsidRPr="00184773" w:rsidTr="00CA3B82">
        <w:trPr>
          <w:trHeight w:val="475"/>
        </w:trPr>
        <w:tc>
          <w:tcPr>
            <w:tcW w:w="426"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3.</w:t>
            </w:r>
          </w:p>
        </w:tc>
        <w:tc>
          <w:tcPr>
            <w:tcW w:w="2409"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pStyle w:val="17"/>
              <w:jc w:val="both"/>
              <w:rPr>
                <w:color w:val="000000" w:themeColor="text1"/>
                <w:sz w:val="22"/>
                <w:szCs w:val="22"/>
              </w:rPr>
            </w:pPr>
            <w:r w:rsidRPr="00184773">
              <w:rPr>
                <w:noProof/>
                <w:color w:val="000000" w:themeColor="text1"/>
                <w:sz w:val="22"/>
                <w:szCs w:val="22"/>
              </w:rPr>
              <w:t>Волейбол</w:t>
            </w:r>
          </w:p>
        </w:tc>
        <w:tc>
          <w:tcPr>
            <w:tcW w:w="1843"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 3)</w:t>
            </w:r>
          </w:p>
        </w:tc>
        <w:tc>
          <w:tcPr>
            <w:tcW w:w="1701"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(4)</w:t>
            </w:r>
          </w:p>
        </w:tc>
        <w:tc>
          <w:tcPr>
            <w:tcW w:w="1418"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p>
        </w:tc>
        <w:tc>
          <w:tcPr>
            <w:tcW w:w="850"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jc w:val="center"/>
              <w:rPr>
                <w:rFonts w:ascii="Times New Roman" w:hAnsi="Times New Roman"/>
                <w:color w:val="000000" w:themeColor="text1"/>
              </w:rPr>
            </w:pPr>
            <w:r w:rsidRPr="00184773">
              <w:rPr>
                <w:rFonts w:ascii="Times New Roman" w:hAnsi="Times New Roman"/>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8 %</w:t>
            </w:r>
          </w:p>
        </w:tc>
      </w:tr>
      <w:tr w:rsidR="00CA3B82" w:rsidRPr="00184773" w:rsidTr="00CA3B82">
        <w:trPr>
          <w:trHeight w:val="489"/>
        </w:trPr>
        <w:tc>
          <w:tcPr>
            <w:tcW w:w="426"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4.</w:t>
            </w:r>
          </w:p>
        </w:tc>
        <w:tc>
          <w:tcPr>
            <w:tcW w:w="2409"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jc w:val="both"/>
              <w:rPr>
                <w:rFonts w:ascii="Times New Roman" w:hAnsi="Times New Roman"/>
                <w:color w:val="000000" w:themeColor="text1"/>
              </w:rPr>
            </w:pPr>
            <w:r w:rsidRPr="00184773">
              <w:rPr>
                <w:rFonts w:ascii="Times New Roman" w:hAnsi="Times New Roman"/>
                <w:noProof/>
                <w:color w:val="000000" w:themeColor="text1"/>
              </w:rPr>
              <w:t>Легкая атлетика</w:t>
            </w:r>
          </w:p>
        </w:tc>
        <w:tc>
          <w:tcPr>
            <w:tcW w:w="1843"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 19)</w:t>
            </w:r>
          </w:p>
        </w:tc>
        <w:tc>
          <w:tcPr>
            <w:tcW w:w="1701"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 6, 17)</w:t>
            </w:r>
          </w:p>
        </w:tc>
        <w:tc>
          <w:tcPr>
            <w:tcW w:w="1418"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rPr>
                <w:rFonts w:ascii="Times New Roman" w:hAnsi="Times New Roman"/>
                <w:color w:val="000000" w:themeColor="text1"/>
              </w:rPr>
            </w:pPr>
          </w:p>
        </w:tc>
        <w:tc>
          <w:tcPr>
            <w:tcW w:w="850"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jc w:val="center"/>
              <w:rPr>
                <w:rFonts w:ascii="Times New Roman" w:hAnsi="Times New Roman"/>
                <w:color w:val="000000" w:themeColor="text1"/>
              </w:rPr>
            </w:pPr>
            <w:r w:rsidRPr="00184773">
              <w:rPr>
                <w:rFonts w:ascii="Times New Roman" w:hAnsi="Times New Roman"/>
                <w:color w:val="000000" w:themeColor="text1"/>
              </w:rPr>
              <w:t>3</w:t>
            </w:r>
          </w:p>
        </w:tc>
        <w:tc>
          <w:tcPr>
            <w:tcW w:w="709"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12 %</w:t>
            </w:r>
          </w:p>
        </w:tc>
      </w:tr>
      <w:tr w:rsidR="00CA3B82" w:rsidRPr="00184773" w:rsidTr="00CA3B82">
        <w:trPr>
          <w:trHeight w:val="567"/>
        </w:trPr>
        <w:tc>
          <w:tcPr>
            <w:tcW w:w="426"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5.</w:t>
            </w:r>
          </w:p>
        </w:tc>
        <w:tc>
          <w:tcPr>
            <w:tcW w:w="2409"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jc w:val="both"/>
              <w:rPr>
                <w:rFonts w:ascii="Times New Roman" w:hAnsi="Times New Roman"/>
                <w:noProof/>
                <w:color w:val="000000" w:themeColor="text1"/>
              </w:rPr>
            </w:pPr>
            <w:r w:rsidRPr="00184773">
              <w:rPr>
                <w:rFonts w:ascii="Times New Roman" w:hAnsi="Times New Roman"/>
                <w:noProof/>
                <w:color w:val="000000" w:themeColor="text1"/>
              </w:rPr>
              <w:t>Гимнастика</w:t>
            </w:r>
          </w:p>
        </w:tc>
        <w:tc>
          <w:tcPr>
            <w:tcW w:w="1843"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 22, 23)</w:t>
            </w:r>
          </w:p>
        </w:tc>
        <w:tc>
          <w:tcPr>
            <w:tcW w:w="1701"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2 (№ 21)</w:t>
            </w:r>
          </w:p>
        </w:tc>
        <w:tc>
          <w:tcPr>
            <w:tcW w:w="1418" w:type="dxa"/>
            <w:tcBorders>
              <w:top w:val="single" w:sz="4" w:space="0" w:color="000000"/>
              <w:left w:val="single" w:sz="4" w:space="0" w:color="000000"/>
              <w:bottom w:val="single" w:sz="4" w:space="0" w:color="000000"/>
              <w:right w:val="single" w:sz="4" w:space="0" w:color="000000"/>
            </w:tcBorders>
            <w:hideMark/>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 (№ 25)</w:t>
            </w:r>
          </w:p>
        </w:tc>
        <w:tc>
          <w:tcPr>
            <w:tcW w:w="850"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jc w:val="center"/>
              <w:rPr>
                <w:rFonts w:ascii="Times New Roman" w:hAnsi="Times New Roman"/>
                <w:color w:val="000000" w:themeColor="text1"/>
              </w:rPr>
            </w:pPr>
            <w:r w:rsidRPr="00184773">
              <w:rPr>
                <w:rFonts w:ascii="Times New Roman" w:hAnsi="Times New Roman"/>
                <w:color w:val="000000" w:themeColor="text1"/>
              </w:rPr>
              <w:t>4</w:t>
            </w:r>
          </w:p>
        </w:tc>
        <w:tc>
          <w:tcPr>
            <w:tcW w:w="709" w:type="dxa"/>
            <w:tcBorders>
              <w:top w:val="single" w:sz="4" w:space="0" w:color="000000"/>
              <w:left w:val="single" w:sz="4" w:space="0" w:color="000000"/>
              <w:bottom w:val="single" w:sz="4" w:space="0" w:color="000000"/>
              <w:right w:val="single" w:sz="4" w:space="0" w:color="000000"/>
            </w:tcBorders>
          </w:tcPr>
          <w:p w:rsidR="00CA3B82" w:rsidRPr="00184773" w:rsidRDefault="00CA3B82" w:rsidP="00CA3B82">
            <w:pPr>
              <w:rPr>
                <w:rFonts w:ascii="Times New Roman" w:hAnsi="Times New Roman"/>
                <w:color w:val="000000" w:themeColor="text1"/>
              </w:rPr>
            </w:pPr>
            <w:r w:rsidRPr="00184773">
              <w:rPr>
                <w:rFonts w:ascii="Times New Roman" w:hAnsi="Times New Roman"/>
                <w:color w:val="000000" w:themeColor="text1"/>
              </w:rPr>
              <w:t>16 %</w:t>
            </w:r>
          </w:p>
        </w:tc>
      </w:tr>
    </w:tbl>
    <w:p w:rsidR="00CA3B82" w:rsidRPr="00184773" w:rsidRDefault="00CA3B82" w:rsidP="00CA3B82">
      <w:pPr>
        <w:spacing w:after="0" w:line="240" w:lineRule="auto"/>
        <w:rPr>
          <w:rFonts w:ascii="Times New Roman" w:eastAsia="Calibri" w:hAnsi="Times New Roman" w:cs="Times New Roman"/>
          <w:color w:val="000000" w:themeColor="text1"/>
          <w:sz w:val="24"/>
          <w:szCs w:val="24"/>
        </w:rPr>
      </w:pP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color w:val="000000" w:themeColor="text1"/>
        </w:rPr>
        <w:t>Основываясь на этих данных, мы определили длину теста в 25 заданий, и исходили из того, что каждое задание измеряет сформированность определенной компетентности по предмету «Физическая культура».</w:t>
      </w:r>
    </w:p>
    <w:p w:rsidR="00CA3B82" w:rsidRPr="00184773" w:rsidRDefault="00CA3B82" w:rsidP="00CA3B82">
      <w:pPr>
        <w:pStyle w:val="a7"/>
        <w:spacing w:before="0" w:beforeAutospacing="0" w:after="0" w:afterAutospacing="0"/>
        <w:ind w:firstLine="567"/>
        <w:jc w:val="both"/>
        <w:textAlignment w:val="top"/>
        <w:rPr>
          <w:color w:val="000000" w:themeColor="text1"/>
        </w:rPr>
      </w:pPr>
    </w:p>
    <w:p w:rsidR="00CA3B82" w:rsidRPr="00184773" w:rsidRDefault="00CA3B82" w:rsidP="00CA3B82">
      <w:pPr>
        <w:pStyle w:val="a7"/>
        <w:spacing w:before="0" w:beforeAutospacing="0" w:after="0" w:afterAutospacing="0"/>
        <w:ind w:firstLine="567"/>
        <w:jc w:val="center"/>
        <w:textAlignment w:val="top"/>
        <w:rPr>
          <w:b/>
          <w:i/>
          <w:color w:val="000000" w:themeColor="text1"/>
          <w:sz w:val="22"/>
          <w:szCs w:val="22"/>
        </w:rPr>
      </w:pPr>
      <w:r w:rsidRPr="00184773">
        <w:rPr>
          <w:b/>
          <w:i/>
          <w:color w:val="000000" w:themeColor="text1"/>
          <w:sz w:val="22"/>
          <w:szCs w:val="22"/>
        </w:rPr>
        <w:t>Таблица 2. Предметные компетентности учащихся 5-6 классов</w:t>
      </w:r>
    </w:p>
    <w:p w:rsidR="00CA3B82" w:rsidRPr="00184773" w:rsidRDefault="00CA3B82" w:rsidP="00CA3B82">
      <w:pPr>
        <w:pStyle w:val="a7"/>
        <w:spacing w:before="0" w:beforeAutospacing="0" w:after="0" w:afterAutospacing="0"/>
        <w:ind w:firstLine="567"/>
        <w:jc w:val="center"/>
        <w:textAlignment w:val="top"/>
        <w:rPr>
          <w:b/>
          <w:i/>
          <w:color w:val="000000" w:themeColor="text1"/>
          <w:sz w:val="22"/>
          <w:szCs w:val="22"/>
        </w:rPr>
      </w:pPr>
      <w:r w:rsidRPr="00184773">
        <w:rPr>
          <w:b/>
          <w:i/>
          <w:color w:val="000000" w:themeColor="text1"/>
          <w:sz w:val="22"/>
          <w:szCs w:val="22"/>
        </w:rPr>
        <w:t>по физической культуре</w:t>
      </w:r>
    </w:p>
    <w:p w:rsidR="00CA3B82" w:rsidRPr="00184773" w:rsidRDefault="00CA3B82" w:rsidP="00CA3B82">
      <w:pPr>
        <w:pStyle w:val="a7"/>
        <w:spacing w:before="0" w:beforeAutospacing="0" w:after="0" w:afterAutospacing="0"/>
        <w:ind w:firstLine="567"/>
        <w:textAlignment w:val="top"/>
        <w:rPr>
          <w:color w:val="000000" w:themeColor="text1"/>
        </w:rPr>
      </w:pPr>
    </w:p>
    <w:tbl>
      <w:tblPr>
        <w:tblStyle w:val="af8"/>
        <w:tblW w:w="0" w:type="auto"/>
        <w:tblLook w:val="04A0" w:firstRow="1" w:lastRow="0" w:firstColumn="1" w:lastColumn="0" w:noHBand="0" w:noVBand="1"/>
      </w:tblPr>
      <w:tblGrid>
        <w:gridCol w:w="1225"/>
        <w:gridCol w:w="6850"/>
        <w:gridCol w:w="1335"/>
      </w:tblGrid>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 задания</w:t>
            </w:r>
          </w:p>
        </w:tc>
        <w:tc>
          <w:tcPr>
            <w:tcW w:w="6850"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Предметные компетентности</w:t>
            </w:r>
          </w:p>
        </w:tc>
        <w:tc>
          <w:tcPr>
            <w:tcW w:w="1270" w:type="dxa"/>
          </w:tcPr>
          <w:p w:rsidR="00CA3B82" w:rsidRPr="00184773" w:rsidRDefault="00CA3B82" w:rsidP="00CA3B82">
            <w:pPr>
              <w:pStyle w:val="a7"/>
              <w:spacing w:before="0" w:beforeAutospacing="0" w:after="0" w:afterAutospacing="0"/>
              <w:textAlignment w:val="top"/>
              <w:rPr>
                <w:color w:val="000000" w:themeColor="text1"/>
              </w:rPr>
            </w:pPr>
            <w:r w:rsidRPr="00184773">
              <w:rPr>
                <w:color w:val="000000" w:themeColor="text1"/>
              </w:rPr>
              <w:t>Уровни усвоения</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Называет недостаток витаминов в организме человека</w:t>
            </w:r>
          </w:p>
        </w:tc>
        <w:tc>
          <w:tcPr>
            <w:tcW w:w="1270" w:type="dxa"/>
          </w:tcPr>
          <w:p w:rsidR="00CA3B82" w:rsidRPr="00184773" w:rsidRDefault="00CA3B82" w:rsidP="00CA3B82">
            <w:pPr>
              <w:pStyle w:val="a7"/>
              <w:spacing w:before="0" w:beforeAutospacing="0" w:after="0" w:afterAutospacing="0"/>
              <w:textAlignment w:val="top"/>
              <w:rPr>
                <w:color w:val="000000" w:themeColor="text1"/>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2.</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Объясняет определение термина «Физическая культура»</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3.</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Знает размер волейбольной площадки</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4.</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Понимает дословный перевод с английского языка слова «волейбол»</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5.</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Умеет предпринимать действия при запахе газа в квартире</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6.</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Понимает значение слова «кросс»</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7.</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Объясняет форму проведения занятий по физической культуре в школе</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8.</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Понимает значение выражения «закаливание организма»</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9.</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Понимает значение термин «режим дня»</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10.</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Знает размер баскетбольной площадки</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11.</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Объясняет количество игроков баскетбольной команды</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12.</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Применяют знания, если на человеке загорелась одежда</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13.</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Понимают способы передвижения в баскетболе</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rPr>
          <w:trHeight w:val="344"/>
        </w:trPr>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14.</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Объясняют, что запрещено в баскетболе</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15.</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Знают, где зародилась игра баскетбол</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16.</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Объясняют, с чем связано нарушение осанки</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17.</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Понимают, в какой последовательности происходит прыжок в длину</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18.</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Знают, с какой стороны на письменном столе должно быть освещение</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19</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Понимают, какое физическое качество развивается при беге на длинные дистанции</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20.</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Объясняют, почему люди купаются в ледяной воде</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21.</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Понимают, как в гимнастике называют положение на снаряде, при котором его плечи находятся ниже точек хвата</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22.</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Объясняют, как в гимнастике называют дугообразное максимально прогнутое положение спиной к опорной плоскости с опорой руками и ногами</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23.</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Знают вид спорта, который обеспечивает наибольший эффект при развитии координационных способностей</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репродукт.</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lastRenderedPageBreak/>
              <w:t>24.</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Умеют установить соответствие физических качеств с видами спорта</w:t>
            </w:r>
          </w:p>
        </w:tc>
        <w:tc>
          <w:tcPr>
            <w:tcW w:w="1270" w:type="dxa"/>
          </w:tcPr>
          <w:p w:rsidR="00CA3B82" w:rsidRPr="00184773" w:rsidRDefault="00CA3B82" w:rsidP="00CA3B82">
            <w:pPr>
              <w:pStyle w:val="a7"/>
              <w:spacing w:before="0" w:beforeAutospacing="0" w:after="0" w:afterAutospacing="0"/>
              <w:textAlignment w:val="top"/>
              <w:rPr>
                <w:color w:val="000000" w:themeColor="text1"/>
              </w:rPr>
            </w:pPr>
            <w:r w:rsidRPr="00184773">
              <w:rPr>
                <w:color w:val="000000" w:themeColor="text1"/>
              </w:rPr>
              <w:t>креативн.</w:t>
            </w:r>
          </w:p>
        </w:tc>
      </w:tr>
      <w:tr w:rsidR="00184773" w:rsidRPr="00184773" w:rsidTr="00CA3B82">
        <w:tc>
          <w:tcPr>
            <w:tcW w:w="1225" w:type="dxa"/>
          </w:tcPr>
          <w:p w:rsidR="00CA3B82" w:rsidRPr="00184773" w:rsidRDefault="00CA3B82" w:rsidP="00CA3B82">
            <w:pPr>
              <w:pStyle w:val="a7"/>
              <w:spacing w:before="0" w:beforeAutospacing="0" w:after="0" w:afterAutospacing="0"/>
              <w:jc w:val="center"/>
              <w:textAlignment w:val="top"/>
              <w:rPr>
                <w:color w:val="000000" w:themeColor="text1"/>
              </w:rPr>
            </w:pPr>
            <w:r w:rsidRPr="00184773">
              <w:rPr>
                <w:color w:val="000000" w:themeColor="text1"/>
              </w:rPr>
              <w:t>25.</w:t>
            </w:r>
          </w:p>
        </w:tc>
        <w:tc>
          <w:tcPr>
            <w:tcW w:w="6850" w:type="dxa"/>
          </w:tcPr>
          <w:p w:rsidR="00CA3B82" w:rsidRPr="00184773" w:rsidRDefault="00CA3B82" w:rsidP="00CA3B82">
            <w:pPr>
              <w:pStyle w:val="a7"/>
              <w:spacing w:before="0" w:beforeAutospacing="0" w:after="0" w:afterAutospacing="0"/>
              <w:jc w:val="both"/>
              <w:textAlignment w:val="top"/>
              <w:rPr>
                <w:b/>
                <w:color w:val="000000" w:themeColor="text1"/>
              </w:rPr>
            </w:pPr>
            <w:r w:rsidRPr="00184773">
              <w:rPr>
                <w:color w:val="000000" w:themeColor="text1"/>
              </w:rPr>
              <w:t>Понимают значение картинки и объясняют, как называется вращательное движение через голову с последовательным касанием опорной поверхности отдельных частей тела.</w:t>
            </w:r>
          </w:p>
        </w:tc>
        <w:tc>
          <w:tcPr>
            <w:tcW w:w="1270" w:type="dxa"/>
          </w:tcPr>
          <w:p w:rsidR="00CA3B82" w:rsidRPr="00184773" w:rsidRDefault="00CA3B82" w:rsidP="00CA3B82">
            <w:pPr>
              <w:pStyle w:val="a7"/>
              <w:spacing w:before="0" w:beforeAutospacing="0" w:after="0" w:afterAutospacing="0"/>
              <w:textAlignment w:val="top"/>
              <w:rPr>
                <w:b/>
                <w:color w:val="000000" w:themeColor="text1"/>
                <w:highlight w:val="yellow"/>
              </w:rPr>
            </w:pPr>
            <w:r w:rsidRPr="00184773">
              <w:rPr>
                <w:color w:val="000000" w:themeColor="text1"/>
              </w:rPr>
              <w:t>креативн.</w:t>
            </w:r>
          </w:p>
        </w:tc>
      </w:tr>
    </w:tbl>
    <w:p w:rsidR="00CA3B82" w:rsidRPr="00184773" w:rsidRDefault="00CA3B82" w:rsidP="00CA3B82">
      <w:pPr>
        <w:pStyle w:val="a7"/>
        <w:spacing w:before="0" w:beforeAutospacing="0" w:after="0" w:afterAutospacing="0"/>
        <w:ind w:firstLine="567"/>
        <w:jc w:val="both"/>
        <w:textAlignment w:val="top"/>
        <w:rPr>
          <w:b/>
          <w:color w:val="000000" w:themeColor="text1"/>
        </w:rPr>
      </w:pPr>
    </w:p>
    <w:p w:rsidR="00CA3B82" w:rsidRPr="00184773" w:rsidRDefault="00CA3B82" w:rsidP="00CA3B82">
      <w:pPr>
        <w:pStyle w:val="a7"/>
        <w:spacing w:before="0" w:beforeAutospacing="0" w:after="0" w:afterAutospacing="0"/>
        <w:ind w:firstLine="567"/>
        <w:jc w:val="both"/>
        <w:textAlignment w:val="top"/>
        <w:rPr>
          <w:color w:val="000000" w:themeColor="text1"/>
        </w:rPr>
      </w:pPr>
      <w:r w:rsidRPr="00184773">
        <w:rPr>
          <w:b/>
          <w:color w:val="000000" w:themeColor="text1"/>
        </w:rPr>
        <w:t>Результаты исследования.</w:t>
      </w:r>
      <w:r w:rsidR="00612B9D">
        <w:rPr>
          <w:b/>
          <w:color w:val="000000" w:themeColor="text1"/>
          <w:lang w:val="ky-KG"/>
        </w:rPr>
        <w:t xml:space="preserve"> </w:t>
      </w:r>
      <w:r w:rsidRPr="00184773">
        <w:rPr>
          <w:color w:val="000000" w:themeColor="text1"/>
        </w:rPr>
        <w:t>Пилотирование теста по физической культуре учащихся 5-6 классов по параметрам надежности, установленные по программе</w:t>
      </w:r>
      <w:r w:rsidRPr="00184773">
        <w:rPr>
          <w:color w:val="000000" w:themeColor="text1"/>
          <w:lang w:val="en-US"/>
        </w:rPr>
        <w:t>ITEM</w:t>
      </w:r>
      <w:r w:rsidRPr="00184773">
        <w:rPr>
          <w:color w:val="000000" w:themeColor="text1"/>
        </w:rPr>
        <w:t xml:space="preserve">, представлены в таблице 3. </w:t>
      </w:r>
    </w:p>
    <w:p w:rsidR="00CA3B82" w:rsidRPr="00184773" w:rsidRDefault="00CA3B82" w:rsidP="00CA3B82">
      <w:pPr>
        <w:spacing w:after="0" w:line="240" w:lineRule="auto"/>
        <w:ind w:firstLine="567"/>
        <w:jc w:val="both"/>
        <w:textAlignment w:val="top"/>
        <w:rPr>
          <w:rFonts w:ascii="Times New Roman" w:eastAsia="Times New Roman" w:hAnsi="Times New Roman" w:cs="Times New Roman"/>
          <w:color w:val="000000" w:themeColor="text1"/>
          <w:sz w:val="24"/>
          <w:szCs w:val="24"/>
          <w:lang w:eastAsia="ru-RU"/>
        </w:rPr>
      </w:pPr>
      <w:r w:rsidRPr="00184773">
        <w:rPr>
          <w:rFonts w:ascii="Times New Roman" w:hAnsi="Times New Roman" w:cs="Times New Roman"/>
          <w:color w:val="000000" w:themeColor="text1"/>
          <w:sz w:val="24"/>
          <w:szCs w:val="24"/>
        </w:rPr>
        <w:t xml:space="preserve">Как видно из таблицы параметры надежности заданий в целом выше среднего. Например, в норме показатели надёжности </w:t>
      </w:r>
      <w:r w:rsidRPr="00184773">
        <w:rPr>
          <w:rFonts w:ascii="Times New Roman" w:hAnsi="Times New Roman" w:cs="Times New Roman"/>
          <w:color w:val="000000" w:themeColor="text1"/>
          <w:sz w:val="24"/>
          <w:szCs w:val="24"/>
          <w:lang w:val="en-US"/>
        </w:rPr>
        <w:t>Alpha</w:t>
      </w:r>
      <w:r w:rsidRPr="00184773">
        <w:rPr>
          <w:rFonts w:ascii="Times New Roman" w:hAnsi="Times New Roman" w:cs="Times New Roman"/>
          <w:color w:val="000000" w:themeColor="text1"/>
          <w:sz w:val="24"/>
          <w:szCs w:val="24"/>
        </w:rPr>
        <w:t xml:space="preserve"> равна 0,8, а результаты нашего пилотирования сопровождается показателем, равным 0,72, что близко к норме. Заметим, что такие показатели получены при условии, что два тестовых задания (№ 3 и 16) не сработали (таблица 4) и, в последующем</w:t>
      </w:r>
      <w:r w:rsidRPr="00184773">
        <w:rPr>
          <w:rFonts w:ascii="Times New Roman" w:eastAsia="Times New Roman" w:hAnsi="Times New Roman" w:cs="Times New Roman"/>
          <w:color w:val="000000" w:themeColor="text1"/>
          <w:sz w:val="24"/>
          <w:szCs w:val="24"/>
          <w:lang w:eastAsia="ru-RU"/>
        </w:rPr>
        <w:t xml:space="preserve"> непонятные термины</w:t>
      </w:r>
      <w:r w:rsidR="00612B9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 xml:space="preserve">(типа "либеро", "бич") </w:t>
      </w:r>
      <w:r w:rsidRPr="00184773">
        <w:rPr>
          <w:rFonts w:ascii="Times New Roman" w:hAnsi="Times New Roman" w:cs="Times New Roman"/>
          <w:color w:val="000000" w:themeColor="text1"/>
          <w:sz w:val="24"/>
          <w:szCs w:val="24"/>
        </w:rPr>
        <w:t>заменены на более доступные.</w:t>
      </w:r>
    </w:p>
    <w:p w:rsidR="00CA3B82" w:rsidRPr="00184773" w:rsidRDefault="00CA3B82" w:rsidP="00CA3B82">
      <w:pPr>
        <w:pStyle w:val="a7"/>
        <w:spacing w:before="0" w:beforeAutospacing="0" w:after="0" w:afterAutospacing="0"/>
        <w:ind w:firstLine="567"/>
        <w:jc w:val="both"/>
        <w:textAlignment w:val="top"/>
        <w:rPr>
          <w:color w:val="000000" w:themeColor="text1"/>
        </w:rPr>
      </w:pPr>
    </w:p>
    <w:p w:rsidR="00CA3B82" w:rsidRPr="00184773" w:rsidRDefault="00CA3B82" w:rsidP="00CA3B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i/>
          <w:color w:val="000000" w:themeColor="text1"/>
          <w:lang w:eastAsia="ru-RU"/>
        </w:rPr>
      </w:pPr>
      <w:r w:rsidRPr="00184773">
        <w:rPr>
          <w:rFonts w:ascii="Times New Roman" w:eastAsia="Times New Roman" w:hAnsi="Times New Roman" w:cs="Times New Roman"/>
          <w:b/>
          <w:i/>
          <w:color w:val="000000" w:themeColor="text1"/>
          <w:lang w:eastAsia="ru-RU"/>
        </w:rPr>
        <w:t>Таблица 3. Показатели надежности теста в целом</w:t>
      </w:r>
    </w:p>
    <w:tbl>
      <w:tblPr>
        <w:tblW w:w="9420"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37"/>
        <w:gridCol w:w="815"/>
        <w:gridCol w:w="960"/>
        <w:gridCol w:w="960"/>
        <w:gridCol w:w="1104"/>
        <w:gridCol w:w="1104"/>
        <w:gridCol w:w="960"/>
        <w:gridCol w:w="1061"/>
        <w:gridCol w:w="1119"/>
      </w:tblGrid>
      <w:tr w:rsidR="00184773" w:rsidRPr="00184773" w:rsidTr="00184773">
        <w:trPr>
          <w:tblCellSpacing w:w="15" w:type="dxa"/>
          <w:jc w:val="center"/>
        </w:trPr>
        <w:tc>
          <w:tcPr>
            <w:tcW w:w="1335"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lang w:val="en-US"/>
              </w:rPr>
              <w:t>Score</w:t>
            </w:r>
          </w:p>
        </w:tc>
        <w:tc>
          <w:tcPr>
            <w:tcW w:w="81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lang w:val="en-US"/>
              </w:rPr>
              <w:t>Alpha</w:t>
            </w:r>
          </w:p>
        </w:tc>
        <w:tc>
          <w:tcPr>
            <w:tcW w:w="96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lang w:val="en-US"/>
              </w:rPr>
              <w:t>SEM</w:t>
            </w:r>
          </w:p>
        </w:tc>
        <w:tc>
          <w:tcPr>
            <w:tcW w:w="96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lang w:val="en-US"/>
              </w:rPr>
              <w:t>Split</w:t>
            </w:r>
            <w:r w:rsidRPr="00184773">
              <w:rPr>
                <w:rFonts w:ascii="Times New Roman" w:hAnsi="Times New Roman" w:cs="Times New Roman"/>
                <w:color w:val="000000" w:themeColor="text1"/>
                <w:sz w:val="24"/>
                <w:szCs w:val="24"/>
              </w:rPr>
              <w:t>-</w:t>
            </w:r>
            <w:r w:rsidRPr="00184773">
              <w:rPr>
                <w:rFonts w:ascii="Times New Roman" w:hAnsi="Times New Roman" w:cs="Times New Roman"/>
                <w:color w:val="000000" w:themeColor="text1"/>
                <w:sz w:val="24"/>
                <w:szCs w:val="24"/>
                <w:lang w:val="en-US"/>
              </w:rPr>
              <w:t>Half</w:t>
            </w:r>
            <w:r w:rsidRPr="00184773">
              <w:rPr>
                <w:rFonts w:ascii="Times New Roman" w:hAnsi="Times New Roman" w:cs="Times New Roman"/>
                <w:color w:val="000000" w:themeColor="text1"/>
                <w:sz w:val="24"/>
                <w:szCs w:val="24"/>
              </w:rPr>
              <w:t xml:space="preserve"> (</w:t>
            </w:r>
            <w:r w:rsidRPr="00184773">
              <w:rPr>
                <w:rFonts w:ascii="Times New Roman" w:hAnsi="Times New Roman" w:cs="Times New Roman"/>
                <w:color w:val="000000" w:themeColor="text1"/>
                <w:sz w:val="24"/>
                <w:szCs w:val="24"/>
                <w:lang w:val="en-US"/>
              </w:rPr>
              <w:t>Random</w:t>
            </w:r>
            <w:r w:rsidRPr="00184773">
              <w:rPr>
                <w:rFonts w:ascii="Times New Roman" w:hAnsi="Times New Roman" w:cs="Times New Roman"/>
                <w:color w:val="000000" w:themeColor="text1"/>
                <w:sz w:val="24"/>
                <w:szCs w:val="24"/>
              </w:rPr>
              <w:t>)</w:t>
            </w:r>
          </w:p>
        </w:tc>
        <w:tc>
          <w:tcPr>
            <w:tcW w:w="111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Split</w:t>
            </w:r>
            <w:r w:rsidRPr="00184773">
              <w:rPr>
                <w:rFonts w:ascii="Times New Roman" w:hAnsi="Times New Roman" w:cs="Times New Roman"/>
                <w:color w:val="000000" w:themeColor="text1"/>
                <w:sz w:val="24"/>
                <w:szCs w:val="24"/>
              </w:rPr>
              <w:t>-</w:t>
            </w:r>
            <w:r w:rsidRPr="00184773">
              <w:rPr>
                <w:rFonts w:ascii="Times New Roman" w:hAnsi="Times New Roman" w:cs="Times New Roman"/>
                <w:color w:val="000000" w:themeColor="text1"/>
                <w:sz w:val="24"/>
                <w:szCs w:val="24"/>
                <w:lang w:val="en-US"/>
              </w:rPr>
              <w:t>Half (First-Last)</w:t>
            </w:r>
          </w:p>
        </w:tc>
        <w:tc>
          <w:tcPr>
            <w:tcW w:w="111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Split-Half (Odd-Even)</w:t>
            </w:r>
          </w:p>
        </w:tc>
        <w:tc>
          <w:tcPr>
            <w:tcW w:w="96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S-B Random</w:t>
            </w:r>
          </w:p>
        </w:tc>
        <w:tc>
          <w:tcPr>
            <w:tcW w:w="1065"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S-B First-Last</w:t>
            </w:r>
          </w:p>
        </w:tc>
        <w:tc>
          <w:tcPr>
            <w:tcW w:w="111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S-B Odd-Even</w:t>
            </w:r>
          </w:p>
        </w:tc>
      </w:tr>
      <w:tr w:rsidR="00CA3B82" w:rsidRPr="00184773" w:rsidTr="00CA3B82">
        <w:tblPrEx>
          <w:tblCellSpacing w:w="0" w:type="dxa"/>
        </w:tblPrEx>
        <w:trPr>
          <w:tblCellSpacing w:w="0" w:type="dxa"/>
          <w:jc w:val="center"/>
        </w:trPr>
        <w:tc>
          <w:tcPr>
            <w:tcW w:w="1335"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Scoreditems</w:t>
            </w:r>
          </w:p>
        </w:tc>
        <w:tc>
          <w:tcPr>
            <w:tcW w:w="8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0,72</w:t>
            </w:r>
          </w:p>
        </w:tc>
        <w:tc>
          <w:tcPr>
            <w:tcW w:w="9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1,81</w:t>
            </w:r>
          </w:p>
        </w:tc>
        <w:tc>
          <w:tcPr>
            <w:tcW w:w="9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0,58</w:t>
            </w:r>
          </w:p>
        </w:tc>
        <w:tc>
          <w:tcPr>
            <w:tcW w:w="11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0,39</w:t>
            </w:r>
          </w:p>
        </w:tc>
        <w:tc>
          <w:tcPr>
            <w:tcW w:w="11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0,58</w:t>
            </w:r>
          </w:p>
        </w:tc>
        <w:tc>
          <w:tcPr>
            <w:tcW w:w="9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0,73</w:t>
            </w:r>
          </w:p>
        </w:tc>
        <w:tc>
          <w:tcPr>
            <w:tcW w:w="1065"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0,56</w:t>
            </w:r>
          </w:p>
        </w:tc>
        <w:tc>
          <w:tcPr>
            <w:tcW w:w="11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0,73</w:t>
            </w:r>
          </w:p>
        </w:tc>
      </w:tr>
    </w:tbl>
    <w:p w:rsidR="00CA3B82" w:rsidRPr="00184773" w:rsidRDefault="00CA3B82" w:rsidP="00CA3B82">
      <w:pPr>
        <w:widowControl w:val="0"/>
        <w:autoSpaceDE w:val="0"/>
        <w:autoSpaceDN w:val="0"/>
        <w:adjustRightInd w:val="0"/>
        <w:spacing w:after="0" w:line="240" w:lineRule="auto"/>
        <w:ind w:firstLine="567"/>
        <w:jc w:val="both"/>
        <w:rPr>
          <w:rFonts w:ascii="Times New Roman" w:hAnsi="Times New Roman" w:cs="Times New Roman"/>
          <w:color w:val="000000" w:themeColor="text1"/>
          <w:sz w:val="24"/>
          <w:szCs w:val="24"/>
          <w:lang w:val="en-US"/>
        </w:rPr>
      </w:pPr>
    </w:p>
    <w:p w:rsidR="00CA3B82" w:rsidRPr="00184773" w:rsidRDefault="00CA3B82" w:rsidP="00CA3B82">
      <w:pPr>
        <w:widowControl w:val="0"/>
        <w:autoSpaceDE w:val="0"/>
        <w:autoSpaceDN w:val="0"/>
        <w:adjustRightInd w:val="0"/>
        <w:spacing w:after="0" w:line="240" w:lineRule="auto"/>
        <w:ind w:firstLine="567"/>
        <w:jc w:val="both"/>
        <w:rPr>
          <w:rFonts w:ascii="Times New Roman" w:hAnsi="Times New Roman" w:cs="Times New Roman"/>
          <w:color w:val="000000" w:themeColor="text1"/>
          <w:sz w:val="24"/>
          <w:szCs w:val="24"/>
          <w:lang w:val="en-US"/>
        </w:rPr>
      </w:pPr>
    </w:p>
    <w:p w:rsidR="00CA3B82" w:rsidRPr="00184773" w:rsidRDefault="00CA3B82" w:rsidP="00CA3B82">
      <w:pPr>
        <w:pStyle w:val="HTML"/>
        <w:shd w:val="clear" w:color="auto" w:fill="F8F9FA"/>
        <w:ind w:firstLine="567"/>
        <w:jc w:val="center"/>
        <w:rPr>
          <w:rFonts w:ascii="Times New Roman" w:hAnsi="Times New Roman" w:cs="Times New Roman"/>
          <w:b/>
          <w:i/>
          <w:color w:val="000000" w:themeColor="text1"/>
          <w:sz w:val="22"/>
          <w:szCs w:val="22"/>
        </w:rPr>
      </w:pPr>
      <w:r w:rsidRPr="00184773">
        <w:rPr>
          <w:rFonts w:ascii="Times New Roman" w:hAnsi="Times New Roman" w:cs="Times New Roman"/>
          <w:b/>
          <w:i/>
          <w:color w:val="000000" w:themeColor="text1"/>
          <w:sz w:val="22"/>
          <w:szCs w:val="22"/>
        </w:rPr>
        <w:t>Таблица 4. Сводная статистика помеченных заданий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605"/>
        <w:gridCol w:w="1440"/>
        <w:gridCol w:w="1440"/>
        <w:gridCol w:w="1605"/>
      </w:tblGrid>
      <w:tr w:rsidR="00184773" w:rsidRPr="00184773" w:rsidTr="00184773">
        <w:trPr>
          <w:tblCellSpacing w:w="15" w:type="dxa"/>
          <w:jc w:val="center"/>
        </w:trPr>
        <w:tc>
          <w:tcPr>
            <w:tcW w:w="156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Item ID</w:t>
            </w:r>
          </w:p>
        </w:tc>
        <w:tc>
          <w:tcPr>
            <w:tcW w:w="141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P / ItemMean</w:t>
            </w:r>
          </w:p>
        </w:tc>
        <w:tc>
          <w:tcPr>
            <w:tcW w:w="141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R</w:t>
            </w:r>
          </w:p>
        </w:tc>
        <w:tc>
          <w:tcPr>
            <w:tcW w:w="1560" w:type="dxa"/>
            <w:tcBorders>
              <w:top w:val="inset" w:sz="6" w:space="0" w:color="auto"/>
              <w:left w:val="inset" w:sz="6" w:space="0" w:color="auto"/>
              <w:bottom w:val="inset" w:sz="6" w:space="0" w:color="auto"/>
              <w:right w:val="inset" w:sz="6" w:space="0" w:color="auto"/>
            </w:tcBorders>
            <w:shd w:val="clear" w:color="auto" w:fill="auto"/>
          </w:tcPr>
          <w:p w:rsidR="00CA3B82" w:rsidRPr="00184773" w:rsidRDefault="00CA3B82" w:rsidP="00CA3B82">
            <w:pPr>
              <w:widowControl w:val="0"/>
              <w:autoSpaceDE w:val="0"/>
              <w:autoSpaceDN w:val="0"/>
              <w:adjustRightInd w:val="0"/>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Flag(s)</w:t>
            </w:r>
          </w:p>
        </w:tc>
      </w:tr>
      <w:tr w:rsidR="00CA3B82" w:rsidRPr="00184773" w:rsidTr="00CA3B82">
        <w:tblPrEx>
          <w:tblCellSpacing w:w="0" w:type="dxa"/>
        </w:tblPrEx>
        <w:trPr>
          <w:tblCellSpacing w:w="0" w:type="dxa"/>
          <w:jc w:val="center"/>
        </w:trPr>
        <w:tc>
          <w:tcPr>
            <w:tcW w:w="15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3</w:t>
            </w:r>
          </w:p>
        </w:tc>
        <w:tc>
          <w:tcPr>
            <w:tcW w:w="14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0,260</w:t>
            </w:r>
          </w:p>
        </w:tc>
        <w:tc>
          <w:tcPr>
            <w:tcW w:w="14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0,041</w:t>
            </w:r>
          </w:p>
        </w:tc>
        <w:tc>
          <w:tcPr>
            <w:tcW w:w="15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K</w:t>
            </w:r>
          </w:p>
        </w:tc>
      </w:tr>
      <w:tr w:rsidR="00CA3B82" w:rsidRPr="00184773" w:rsidTr="00CA3B82">
        <w:tblPrEx>
          <w:tblCellSpacing w:w="0" w:type="dxa"/>
        </w:tblPrEx>
        <w:trPr>
          <w:tblCellSpacing w:w="0" w:type="dxa"/>
          <w:jc w:val="center"/>
        </w:trPr>
        <w:tc>
          <w:tcPr>
            <w:tcW w:w="15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16</w:t>
            </w:r>
          </w:p>
        </w:tc>
        <w:tc>
          <w:tcPr>
            <w:tcW w:w="14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0,200</w:t>
            </w:r>
          </w:p>
        </w:tc>
        <w:tc>
          <w:tcPr>
            <w:tcW w:w="141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0,066</w:t>
            </w:r>
          </w:p>
        </w:tc>
        <w:tc>
          <w:tcPr>
            <w:tcW w:w="1560" w:type="dxa"/>
            <w:tcBorders>
              <w:top w:val="inset" w:sz="6" w:space="0" w:color="auto"/>
              <w:left w:val="inset" w:sz="6" w:space="0" w:color="auto"/>
              <w:bottom w:val="inset" w:sz="6" w:space="0" w:color="auto"/>
              <w:right w:val="inset" w:sz="6" w:space="0" w:color="auto"/>
            </w:tcBorders>
            <w:shd w:val="clear" w:color="auto" w:fill="FFFFFF"/>
          </w:tcPr>
          <w:p w:rsidR="00CA3B82" w:rsidRPr="00184773" w:rsidRDefault="00CA3B82" w:rsidP="00CA3B8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K</w:t>
            </w:r>
          </w:p>
        </w:tc>
      </w:tr>
    </w:tbl>
    <w:p w:rsidR="00CA3B82" w:rsidRPr="00184773" w:rsidRDefault="00CA3B82" w:rsidP="00CA3B82">
      <w:pPr>
        <w:spacing w:after="0" w:line="240" w:lineRule="auto"/>
        <w:ind w:firstLine="567"/>
        <w:jc w:val="both"/>
        <w:textAlignment w:val="top"/>
        <w:rPr>
          <w:rFonts w:ascii="Times New Roman" w:eastAsia="Times New Roman" w:hAnsi="Times New Roman" w:cs="Times New Roman"/>
          <w:color w:val="000000" w:themeColor="text1"/>
          <w:sz w:val="24"/>
          <w:szCs w:val="24"/>
          <w:lang w:val="en-US" w:eastAsia="ru-RU"/>
        </w:rPr>
      </w:pPr>
    </w:p>
    <w:p w:rsidR="00CA3B82" w:rsidRPr="00184773" w:rsidRDefault="00CA3B82" w:rsidP="00CA3B82">
      <w:pPr>
        <w:spacing w:after="0" w:line="240" w:lineRule="auto"/>
        <w:jc w:val="both"/>
        <w:textAlignment w:val="top"/>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Вывод.</w:t>
      </w:r>
      <w:r w:rsidR="00612B9D">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 xml:space="preserve">Результаты пилотирования </w:t>
      </w:r>
      <w:r w:rsidRPr="00184773">
        <w:rPr>
          <w:rFonts w:ascii="Times New Roman" w:eastAsia="Times New Roman" w:hAnsi="Times New Roman" w:cs="Times New Roman"/>
          <w:bCs/>
          <w:color w:val="000000" w:themeColor="text1"/>
          <w:sz w:val="24"/>
          <w:szCs w:val="24"/>
          <w:lang w:eastAsia="ru-RU"/>
        </w:rPr>
        <w:t>инструментариев оценивания информационно</w:t>
      </w:r>
      <w:r w:rsidRPr="00184773">
        <w:rPr>
          <w:rFonts w:ascii="Times New Roman" w:eastAsia="Times New Roman" w:hAnsi="Times New Roman" w:cs="Times New Roman"/>
          <w:b/>
          <w:bCs/>
          <w:color w:val="000000" w:themeColor="text1"/>
          <w:sz w:val="24"/>
          <w:szCs w:val="24"/>
          <w:lang w:eastAsia="ru-RU"/>
        </w:rPr>
        <w:t>-</w:t>
      </w:r>
      <w:r w:rsidRPr="00184773">
        <w:rPr>
          <w:rFonts w:ascii="Times New Roman" w:eastAsia="Times New Roman" w:hAnsi="Times New Roman" w:cs="Times New Roman"/>
          <w:bCs/>
          <w:color w:val="000000" w:themeColor="text1"/>
          <w:sz w:val="24"/>
          <w:szCs w:val="24"/>
          <w:lang w:eastAsia="ru-RU"/>
        </w:rPr>
        <w:t>познавательных компетентностей учащихся 5-6-х классов</w:t>
      </w:r>
      <w:r w:rsidRPr="00184773">
        <w:rPr>
          <w:rFonts w:ascii="Times New Roman" w:eastAsia="Times New Roman" w:hAnsi="Times New Roman" w:cs="Times New Roman"/>
          <w:color w:val="000000" w:themeColor="text1"/>
          <w:sz w:val="24"/>
          <w:szCs w:val="24"/>
          <w:lang w:eastAsia="ru-RU"/>
        </w:rPr>
        <w:t>показали, что ожидаемые результаты, прописанные в предметных стандартах по физкультуре, соответствуют возрастным особенностям, потребностям и интересам учащихся. Разработанный нами инструментарий рекомендуется для использования в практике оценки эффективности проводимых уроков физической культуры.</w:t>
      </w:r>
    </w:p>
    <w:p w:rsidR="00CA3B82" w:rsidRPr="00184773" w:rsidRDefault="00CA3B82" w:rsidP="00CA3B82">
      <w:pPr>
        <w:spacing w:after="0" w:line="240" w:lineRule="auto"/>
        <w:jc w:val="center"/>
        <w:textAlignment w:val="top"/>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Список литературы:</w:t>
      </w:r>
    </w:p>
    <w:p w:rsidR="00CA3B82" w:rsidRPr="00184773" w:rsidRDefault="00CA3B82" w:rsidP="00CA3B82">
      <w:pPr>
        <w:spacing w:after="0" w:line="240" w:lineRule="auto"/>
        <w:jc w:val="center"/>
        <w:textAlignment w:val="top"/>
        <w:rPr>
          <w:rFonts w:ascii="Times New Roman" w:eastAsia="Times New Roman" w:hAnsi="Times New Roman" w:cs="Times New Roman"/>
          <w:b/>
          <w:color w:val="000000" w:themeColor="text1"/>
          <w:sz w:val="24"/>
          <w:szCs w:val="24"/>
          <w:lang w:eastAsia="ru-RU"/>
        </w:rPr>
      </w:pPr>
    </w:p>
    <w:p w:rsidR="00CA3B82" w:rsidRPr="00184773" w:rsidRDefault="00CA3B82" w:rsidP="000A0B34">
      <w:pPr>
        <w:pStyle w:val="a9"/>
        <w:numPr>
          <w:ilvl w:val="0"/>
          <w:numId w:val="64"/>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Мамытов А., Джанузаков К.Ч. Дене маданияты теориясы. Окуу куралы.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Бишкек, 2019.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186 б.</w:t>
      </w:r>
    </w:p>
    <w:p w:rsidR="00CA3B82" w:rsidRPr="00184773" w:rsidRDefault="00612B9D" w:rsidP="000A0B34">
      <w:pPr>
        <w:pStyle w:val="a7"/>
        <w:numPr>
          <w:ilvl w:val="0"/>
          <w:numId w:val="64"/>
        </w:numPr>
        <w:tabs>
          <w:tab w:val="left" w:pos="851"/>
        </w:tabs>
        <w:spacing w:before="0" w:beforeAutospacing="0" w:after="0" w:afterAutospacing="0"/>
        <w:ind w:left="0" w:firstLine="567"/>
        <w:jc w:val="both"/>
        <w:textAlignment w:val="top"/>
        <w:rPr>
          <w:color w:val="000000" w:themeColor="text1"/>
        </w:rPr>
      </w:pPr>
      <w:r>
        <w:rPr>
          <w:bCs/>
          <w:color w:val="000000" w:themeColor="text1"/>
        </w:rPr>
        <w:t>Мамытов А.</w:t>
      </w:r>
      <w:r w:rsidR="00CA3B82" w:rsidRPr="00184773">
        <w:rPr>
          <w:bCs/>
          <w:color w:val="000000" w:themeColor="text1"/>
        </w:rPr>
        <w:t xml:space="preserve">М. </w:t>
      </w:r>
      <w:r w:rsidR="00CA3B82" w:rsidRPr="00184773">
        <w:rPr>
          <w:color w:val="000000" w:themeColor="text1"/>
        </w:rPr>
        <w:t xml:space="preserve">Модернизация системы образования в Кыргызской Республике. Монография. – Бишкек, 2011. </w:t>
      </w:r>
      <w:r w:rsidR="00CA3B82" w:rsidRPr="00184773">
        <w:rPr>
          <w:color w:val="000000" w:themeColor="text1"/>
        </w:rPr>
        <w:sym w:font="Symbol" w:char="F02D"/>
      </w:r>
      <w:r w:rsidR="00CA3B82" w:rsidRPr="00184773">
        <w:rPr>
          <w:color w:val="000000" w:themeColor="text1"/>
        </w:rPr>
        <w:t>180 с.</w:t>
      </w:r>
    </w:p>
    <w:p w:rsidR="00CA3B82" w:rsidRPr="00184773" w:rsidRDefault="00612B9D" w:rsidP="000A0B34">
      <w:pPr>
        <w:pStyle w:val="a7"/>
        <w:numPr>
          <w:ilvl w:val="0"/>
          <w:numId w:val="64"/>
        </w:numPr>
        <w:tabs>
          <w:tab w:val="left" w:pos="851"/>
        </w:tabs>
        <w:spacing w:before="0" w:beforeAutospacing="0" w:after="0" w:afterAutospacing="0"/>
        <w:ind w:left="0" w:firstLine="567"/>
        <w:jc w:val="both"/>
        <w:textAlignment w:val="top"/>
        <w:rPr>
          <w:color w:val="000000" w:themeColor="text1"/>
        </w:rPr>
      </w:pPr>
      <w:r>
        <w:rPr>
          <w:color w:val="000000" w:themeColor="text1"/>
          <w:shd w:val="clear" w:color="auto" w:fill="FAFAFA"/>
        </w:rPr>
        <w:t>Поливаев А.</w:t>
      </w:r>
      <w:r w:rsidR="00CA3B82" w:rsidRPr="00184773">
        <w:rPr>
          <w:color w:val="000000" w:themeColor="text1"/>
          <w:shd w:val="clear" w:color="auto" w:fill="FAFAFA"/>
        </w:rPr>
        <w:t>Г. Из опыта применения рейтингового контроля в физическом воспитании студ</w:t>
      </w:r>
      <w:r>
        <w:rPr>
          <w:color w:val="000000" w:themeColor="text1"/>
          <w:shd w:val="clear" w:color="auto" w:fill="FAFAFA"/>
        </w:rPr>
        <w:t>ентов педагогического вуза / А.Г. Поливаев, И.</w:t>
      </w:r>
      <w:r w:rsidR="00CA3B82" w:rsidRPr="00184773">
        <w:rPr>
          <w:color w:val="000000" w:themeColor="text1"/>
          <w:shd w:val="clear" w:color="auto" w:fill="FAFAFA"/>
        </w:rPr>
        <w:t xml:space="preserve">Н. Григорович. </w:t>
      </w:r>
      <w:r w:rsidR="00CA3B82" w:rsidRPr="00184773">
        <w:rPr>
          <w:color w:val="000000" w:themeColor="text1"/>
        </w:rPr>
        <w:sym w:font="Symbol" w:char="F02D"/>
      </w:r>
      <w:r w:rsidR="00CA3B82" w:rsidRPr="00184773">
        <w:rPr>
          <w:color w:val="000000" w:themeColor="text1"/>
          <w:shd w:val="clear" w:color="auto" w:fill="FAFAFA"/>
        </w:rPr>
        <w:t xml:space="preserve"> Сибирский педагогический журнал. – № 2. </w:t>
      </w:r>
      <w:r w:rsidR="00CA3B82" w:rsidRPr="00184773">
        <w:rPr>
          <w:color w:val="000000" w:themeColor="text1"/>
        </w:rPr>
        <w:sym w:font="Symbol" w:char="F02D"/>
      </w:r>
      <w:r w:rsidR="00CA3B82" w:rsidRPr="00184773">
        <w:rPr>
          <w:color w:val="000000" w:themeColor="text1"/>
          <w:shd w:val="clear" w:color="auto" w:fill="FAFAFA"/>
        </w:rPr>
        <w:t xml:space="preserve">2006. </w:t>
      </w:r>
      <w:r w:rsidR="00CA3B82" w:rsidRPr="00184773">
        <w:rPr>
          <w:color w:val="000000" w:themeColor="text1"/>
        </w:rPr>
        <w:sym w:font="Symbol" w:char="F02D"/>
      </w:r>
      <w:r w:rsidR="00CA3B82" w:rsidRPr="00184773">
        <w:rPr>
          <w:color w:val="000000" w:themeColor="text1"/>
          <w:shd w:val="clear" w:color="auto" w:fill="FAFAFA"/>
        </w:rPr>
        <w:t xml:space="preserve"> С.118-123.</w:t>
      </w:r>
    </w:p>
    <w:p w:rsidR="00CA3B82" w:rsidRPr="00184773" w:rsidRDefault="00612B9D" w:rsidP="000A0B34">
      <w:pPr>
        <w:pStyle w:val="a7"/>
        <w:numPr>
          <w:ilvl w:val="0"/>
          <w:numId w:val="64"/>
        </w:numPr>
        <w:tabs>
          <w:tab w:val="left" w:pos="851"/>
        </w:tabs>
        <w:spacing w:before="0" w:beforeAutospacing="0" w:after="0" w:afterAutospacing="0"/>
        <w:ind w:left="0" w:firstLine="567"/>
        <w:jc w:val="both"/>
        <w:textAlignment w:val="top"/>
        <w:rPr>
          <w:color w:val="000000" w:themeColor="text1"/>
        </w:rPr>
      </w:pPr>
      <w:r>
        <w:rPr>
          <w:color w:val="000000" w:themeColor="text1"/>
        </w:rPr>
        <w:t>Зотова Ф.</w:t>
      </w:r>
      <w:r w:rsidR="00CA3B82" w:rsidRPr="00184773">
        <w:rPr>
          <w:color w:val="000000" w:themeColor="text1"/>
        </w:rPr>
        <w:t xml:space="preserve">Р. Эффективность дополнительных «тренировочных» уроков физической культуры в инновационных школах / Ф. Р. Зотова // Физическая культура: воспитание, образование, тренировка. </w:t>
      </w:r>
      <w:r w:rsidR="00CA3B82" w:rsidRPr="00184773">
        <w:rPr>
          <w:color w:val="000000" w:themeColor="text1"/>
        </w:rPr>
        <w:sym w:font="Symbol" w:char="F02D"/>
      </w:r>
      <w:r w:rsidR="00CA3B82" w:rsidRPr="00184773">
        <w:rPr>
          <w:color w:val="000000" w:themeColor="text1"/>
        </w:rPr>
        <w:t xml:space="preserve"> 2004. </w:t>
      </w:r>
      <w:r w:rsidR="00CA3B82" w:rsidRPr="00184773">
        <w:rPr>
          <w:color w:val="000000" w:themeColor="text1"/>
        </w:rPr>
        <w:sym w:font="Symbol" w:char="F02D"/>
      </w:r>
      <w:r w:rsidR="00CA3B82" w:rsidRPr="00184773">
        <w:rPr>
          <w:color w:val="000000" w:themeColor="text1"/>
        </w:rPr>
        <w:t xml:space="preserve"> № 1. </w:t>
      </w:r>
      <w:r w:rsidR="00CA3B82" w:rsidRPr="00184773">
        <w:rPr>
          <w:color w:val="000000" w:themeColor="text1"/>
        </w:rPr>
        <w:sym w:font="Symbol" w:char="F02D"/>
      </w:r>
      <w:r w:rsidR="00CA3B82" w:rsidRPr="00184773">
        <w:rPr>
          <w:color w:val="000000" w:themeColor="text1"/>
        </w:rPr>
        <w:t xml:space="preserve"> С. 2-5.</w:t>
      </w:r>
    </w:p>
    <w:p w:rsidR="00CA3B82" w:rsidRPr="00184773" w:rsidRDefault="00612B9D" w:rsidP="000A0B34">
      <w:pPr>
        <w:pStyle w:val="a9"/>
        <w:numPr>
          <w:ilvl w:val="0"/>
          <w:numId w:val="64"/>
        </w:numPr>
        <w:tabs>
          <w:tab w:val="left" w:pos="851"/>
        </w:tabs>
        <w:spacing w:after="0" w:line="240" w:lineRule="auto"/>
        <w:ind w:left="0" w:firstLine="567"/>
        <w:jc w:val="both"/>
        <w:textAlignment w:val="top"/>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Бальсевич В.</w:t>
      </w:r>
      <w:r w:rsidR="00CA3B82" w:rsidRPr="00184773">
        <w:rPr>
          <w:rFonts w:ascii="Times New Roman" w:eastAsia="Times New Roman" w:hAnsi="Times New Roman" w:cs="Times New Roman"/>
          <w:color w:val="000000" w:themeColor="text1"/>
          <w:sz w:val="24"/>
          <w:szCs w:val="24"/>
          <w:lang w:eastAsia="ru-RU"/>
        </w:rPr>
        <w:t>К. Физическая культура в школе: пут</w:t>
      </w:r>
      <w:r>
        <w:rPr>
          <w:rFonts w:ascii="Times New Roman" w:eastAsia="Times New Roman" w:hAnsi="Times New Roman" w:cs="Times New Roman"/>
          <w:color w:val="000000" w:themeColor="text1"/>
          <w:sz w:val="24"/>
          <w:szCs w:val="24"/>
          <w:lang w:eastAsia="ru-RU"/>
        </w:rPr>
        <w:t>и модернизации образования / В.</w:t>
      </w:r>
      <w:r w:rsidR="00CA3B82" w:rsidRPr="00184773">
        <w:rPr>
          <w:rFonts w:ascii="Times New Roman" w:eastAsia="Times New Roman" w:hAnsi="Times New Roman" w:cs="Times New Roman"/>
          <w:color w:val="000000" w:themeColor="text1"/>
          <w:sz w:val="24"/>
          <w:szCs w:val="24"/>
          <w:lang w:eastAsia="ru-RU"/>
        </w:rPr>
        <w:t xml:space="preserve">К. Бальсевич // Педагогика. </w:t>
      </w:r>
      <w:r w:rsidR="00CA3B82" w:rsidRPr="00184773">
        <w:rPr>
          <w:rFonts w:ascii="Times New Roman" w:eastAsia="Times New Roman" w:hAnsi="Times New Roman" w:cs="Times New Roman"/>
          <w:color w:val="000000" w:themeColor="text1"/>
          <w:sz w:val="24"/>
          <w:szCs w:val="24"/>
          <w:lang w:eastAsia="ru-RU"/>
        </w:rPr>
        <w:sym w:font="Symbol" w:char="F02D"/>
      </w:r>
      <w:r w:rsidR="00CA3B82" w:rsidRPr="00184773">
        <w:rPr>
          <w:rFonts w:ascii="Times New Roman" w:eastAsia="Times New Roman" w:hAnsi="Times New Roman" w:cs="Times New Roman"/>
          <w:color w:val="000000" w:themeColor="text1"/>
          <w:sz w:val="24"/>
          <w:szCs w:val="24"/>
          <w:lang w:eastAsia="ru-RU"/>
        </w:rPr>
        <w:t xml:space="preserve"> 2004. </w:t>
      </w:r>
      <w:r w:rsidR="00CA3B82" w:rsidRPr="00184773">
        <w:rPr>
          <w:rFonts w:ascii="Times New Roman" w:eastAsia="Times New Roman" w:hAnsi="Times New Roman" w:cs="Times New Roman"/>
          <w:color w:val="000000" w:themeColor="text1"/>
          <w:sz w:val="24"/>
          <w:szCs w:val="24"/>
          <w:lang w:eastAsia="ru-RU"/>
        </w:rPr>
        <w:sym w:font="Symbol" w:char="F02D"/>
      </w:r>
      <w:r w:rsidR="00CA3B82" w:rsidRPr="00184773">
        <w:rPr>
          <w:rFonts w:ascii="Times New Roman" w:eastAsia="Times New Roman" w:hAnsi="Times New Roman" w:cs="Times New Roman"/>
          <w:color w:val="000000" w:themeColor="text1"/>
          <w:sz w:val="24"/>
          <w:szCs w:val="24"/>
          <w:lang w:eastAsia="ru-RU"/>
        </w:rPr>
        <w:t xml:space="preserve"> № 1. </w:t>
      </w:r>
      <w:r w:rsidR="00CA3B82" w:rsidRPr="00184773">
        <w:rPr>
          <w:rFonts w:ascii="Times New Roman" w:eastAsia="Times New Roman" w:hAnsi="Times New Roman" w:cs="Times New Roman"/>
          <w:color w:val="000000" w:themeColor="text1"/>
          <w:sz w:val="24"/>
          <w:szCs w:val="24"/>
          <w:lang w:eastAsia="ru-RU"/>
        </w:rPr>
        <w:sym w:font="Symbol" w:char="F02D"/>
      </w:r>
      <w:r w:rsidR="00CA3B82" w:rsidRPr="00184773">
        <w:rPr>
          <w:rFonts w:ascii="Times New Roman" w:eastAsia="Times New Roman" w:hAnsi="Times New Roman" w:cs="Times New Roman"/>
          <w:color w:val="000000" w:themeColor="text1"/>
          <w:sz w:val="24"/>
          <w:szCs w:val="24"/>
          <w:lang w:eastAsia="ru-RU"/>
        </w:rPr>
        <w:t xml:space="preserve"> С. 26-31.</w:t>
      </w:r>
    </w:p>
    <w:p w:rsidR="00CA3B82" w:rsidRPr="00184773" w:rsidRDefault="00612B9D" w:rsidP="000A0B34">
      <w:pPr>
        <w:pStyle w:val="a7"/>
        <w:numPr>
          <w:ilvl w:val="0"/>
          <w:numId w:val="64"/>
        </w:numPr>
        <w:tabs>
          <w:tab w:val="left" w:pos="851"/>
        </w:tabs>
        <w:spacing w:before="0" w:beforeAutospacing="0" w:after="0" w:afterAutospacing="0"/>
        <w:ind w:left="0" w:firstLine="567"/>
        <w:jc w:val="both"/>
        <w:textAlignment w:val="top"/>
        <w:rPr>
          <w:color w:val="000000" w:themeColor="text1"/>
        </w:rPr>
      </w:pPr>
      <w:r>
        <w:rPr>
          <w:color w:val="000000" w:themeColor="text1"/>
        </w:rPr>
        <w:lastRenderedPageBreak/>
        <w:t>Лубышева Л.</w:t>
      </w:r>
      <w:r w:rsidR="00CA3B82" w:rsidRPr="00184773">
        <w:rPr>
          <w:color w:val="000000" w:themeColor="text1"/>
        </w:rPr>
        <w:t xml:space="preserve">И. Концепция спортизации в системе физкультурного образования / Пермь, 2016. </w:t>
      </w:r>
      <w:r w:rsidR="00CA3B82" w:rsidRPr="00184773">
        <w:rPr>
          <w:color w:val="000000" w:themeColor="text1"/>
        </w:rPr>
        <w:sym w:font="Symbol" w:char="F02D"/>
      </w:r>
      <w:r w:rsidR="00CA3B82" w:rsidRPr="00184773">
        <w:rPr>
          <w:color w:val="000000" w:themeColor="text1"/>
        </w:rPr>
        <w:t xml:space="preserve"> Вестник ПГГПУ. Серия 1. Психологические и педагогические науки. </w:t>
      </w:r>
      <w:r w:rsidR="00CA3B82" w:rsidRPr="00184773">
        <w:rPr>
          <w:color w:val="000000" w:themeColor="text1"/>
        </w:rPr>
        <w:sym w:font="Symbol" w:char="F02D"/>
      </w:r>
      <w:r w:rsidR="00CA3B82" w:rsidRPr="00184773">
        <w:rPr>
          <w:color w:val="000000" w:themeColor="text1"/>
        </w:rPr>
        <w:t xml:space="preserve"> С. 44-54.</w:t>
      </w:r>
    </w:p>
    <w:p w:rsidR="00CA3B82" w:rsidRPr="00184773" w:rsidRDefault="00CA3B82" w:rsidP="000A0B34">
      <w:pPr>
        <w:pStyle w:val="a9"/>
        <w:numPr>
          <w:ilvl w:val="0"/>
          <w:numId w:val="64"/>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Постановление Правительства Кыргызской Республики № 403 от 21 июля 2014 года "Об утверждении Государственного образовательного стандарта общего среднего образования в Кыргызской Республике".</w:t>
      </w:r>
    </w:p>
    <w:p w:rsidR="00CA3B82" w:rsidRPr="00184773" w:rsidRDefault="00CA3B82" w:rsidP="000A0B34">
      <w:pPr>
        <w:pStyle w:val="a9"/>
        <w:numPr>
          <w:ilvl w:val="0"/>
          <w:numId w:val="64"/>
        </w:numPr>
        <w:tabs>
          <w:tab w:val="left" w:pos="851"/>
        </w:tabs>
        <w:spacing w:after="0" w:line="240" w:lineRule="auto"/>
        <w:ind w:left="0"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rPr>
        <w:t xml:space="preserve">Предметный стандарт по предмету «Физическая культура» </w:t>
      </w:r>
      <w:r w:rsidRPr="00184773">
        <w:rPr>
          <w:rFonts w:ascii="Times New Roman" w:hAnsi="Times New Roman" w:cs="Times New Roman"/>
          <w:color w:val="000000" w:themeColor="text1"/>
          <w:sz w:val="24"/>
          <w:szCs w:val="24"/>
          <w:lang w:val="ky-KG"/>
        </w:rPr>
        <w:t>для 5–</w:t>
      </w:r>
      <w:r w:rsidRPr="00184773">
        <w:rPr>
          <w:rFonts w:ascii="Times New Roman" w:hAnsi="Times New Roman" w:cs="Times New Roman"/>
          <w:color w:val="000000" w:themeColor="text1"/>
          <w:sz w:val="24"/>
          <w:szCs w:val="24"/>
        </w:rPr>
        <w:t>9</w:t>
      </w:r>
      <w:r w:rsidRPr="00184773">
        <w:rPr>
          <w:rFonts w:ascii="Times New Roman" w:hAnsi="Times New Roman" w:cs="Times New Roman"/>
          <w:color w:val="000000" w:themeColor="text1"/>
          <w:sz w:val="24"/>
          <w:szCs w:val="24"/>
          <w:lang w:val="ky-KG"/>
        </w:rPr>
        <w:t xml:space="preserve"> классов общеобразовательных организаций Кыргызской Республики. – Бишкек, 2015.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lang w:val="ky-KG"/>
        </w:rPr>
        <w:t>С. 25.</w:t>
      </w:r>
    </w:p>
    <w:p w:rsidR="00CA3B82" w:rsidRPr="00184773" w:rsidRDefault="00CA3B82" w:rsidP="000A0B34">
      <w:pPr>
        <w:pStyle w:val="a9"/>
        <w:numPr>
          <w:ilvl w:val="0"/>
          <w:numId w:val="64"/>
        </w:numPr>
        <w:tabs>
          <w:tab w:val="left" w:pos="851"/>
          <w:tab w:val="left" w:pos="993"/>
        </w:tabs>
        <w:spacing w:after="0" w:line="240" w:lineRule="auto"/>
        <w:ind w:left="0"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 xml:space="preserve">Программа по физической культуре для учащихся 5-9 классов средних общеобразовательных школ Кыргызской Респулики.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lang w:val="ky-KG"/>
        </w:rPr>
        <w:t xml:space="preserve">Бишкек, 2016.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lang w:val="ky-KG"/>
        </w:rPr>
        <w:t>27 с.</w:t>
      </w:r>
    </w:p>
    <w:p w:rsidR="00CA3B82" w:rsidRPr="00184773" w:rsidRDefault="00CA3B82" w:rsidP="000A0B34">
      <w:pPr>
        <w:pStyle w:val="a9"/>
        <w:numPr>
          <w:ilvl w:val="0"/>
          <w:numId w:val="64"/>
        </w:numPr>
        <w:tabs>
          <w:tab w:val="left" w:pos="851"/>
          <w:tab w:val="left" w:pos="993"/>
        </w:tabs>
        <w:spacing w:after="0" w:line="240" w:lineRule="auto"/>
        <w:ind w:left="0"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Крокер Л., Алгина Дж. Введение в классическую и современную теорию тестов: уче</w:t>
      </w:r>
      <w:r w:rsidR="00612B9D">
        <w:rPr>
          <w:rFonts w:ascii="Times New Roman" w:hAnsi="Times New Roman" w:cs="Times New Roman"/>
          <w:color w:val="000000" w:themeColor="text1"/>
          <w:sz w:val="24"/>
          <w:szCs w:val="24"/>
          <w:lang w:val="ky-KG"/>
        </w:rPr>
        <w:t>бник / Перевод с английского Н.Н. Найденовой, В.М. Симкина, М.</w:t>
      </w:r>
      <w:r w:rsidRPr="00184773">
        <w:rPr>
          <w:rFonts w:ascii="Times New Roman" w:hAnsi="Times New Roman" w:cs="Times New Roman"/>
          <w:color w:val="000000" w:themeColor="text1"/>
          <w:sz w:val="24"/>
          <w:szCs w:val="24"/>
          <w:lang w:val="ky-KG"/>
        </w:rPr>
        <w:t>Б.</w:t>
      </w:r>
      <w:r w:rsidR="00612B9D">
        <w:rPr>
          <w:rFonts w:ascii="Times New Roman" w:hAnsi="Times New Roman" w:cs="Times New Roman"/>
          <w:color w:val="000000" w:themeColor="text1"/>
          <w:sz w:val="24"/>
          <w:szCs w:val="24"/>
          <w:lang w:val="ky-KG"/>
        </w:rPr>
        <w:t xml:space="preserve"> Чернышевой. Под общ.ред. В.</w:t>
      </w:r>
      <w:r w:rsidRPr="00184773">
        <w:rPr>
          <w:rFonts w:ascii="Times New Roman" w:hAnsi="Times New Roman" w:cs="Times New Roman"/>
          <w:color w:val="000000" w:themeColor="text1"/>
          <w:sz w:val="24"/>
          <w:szCs w:val="24"/>
          <w:lang w:val="ky-KG"/>
        </w:rPr>
        <w:t>И.</w:t>
      </w:r>
      <w:r w:rsidR="00612B9D">
        <w:rPr>
          <w:rFonts w:ascii="Times New Roman" w:hAnsi="Times New Roman" w:cs="Times New Roman"/>
          <w:color w:val="000000" w:themeColor="text1"/>
          <w:sz w:val="24"/>
          <w:szCs w:val="24"/>
          <w:lang w:val="ky-KG"/>
        </w:rPr>
        <w:t xml:space="preserve"> Звонникова, М.</w:t>
      </w:r>
      <w:r w:rsidRPr="00184773">
        <w:rPr>
          <w:rFonts w:ascii="Times New Roman" w:hAnsi="Times New Roman" w:cs="Times New Roman"/>
          <w:color w:val="000000" w:themeColor="text1"/>
          <w:sz w:val="24"/>
          <w:szCs w:val="24"/>
          <w:lang w:val="ky-KG"/>
        </w:rPr>
        <w:t xml:space="preserve">Б. Челышковой.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lang w:val="ky-KG"/>
        </w:rPr>
        <w:t xml:space="preserve">М.: Логос.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lang w:val="ky-KG"/>
        </w:rPr>
        <w:t xml:space="preserve">668 с. </w:t>
      </w:r>
    </w:p>
    <w:p w:rsidR="00CA3B82" w:rsidRPr="00184773" w:rsidRDefault="00612B9D" w:rsidP="000A0B34">
      <w:pPr>
        <w:pStyle w:val="a9"/>
        <w:numPr>
          <w:ilvl w:val="0"/>
          <w:numId w:val="64"/>
        </w:numPr>
        <w:tabs>
          <w:tab w:val="left" w:pos="851"/>
          <w:tab w:val="left" w:pos="993"/>
        </w:tabs>
        <w:spacing w:after="0" w:line="240" w:lineRule="auto"/>
        <w:ind w:left="0" w:firstLine="567"/>
        <w:jc w:val="both"/>
        <w:rPr>
          <w:rFonts w:ascii="Times New Roman" w:hAnsi="Times New Roman" w:cs="Times New Roman"/>
          <w:color w:val="000000" w:themeColor="text1"/>
          <w:sz w:val="24"/>
          <w:szCs w:val="24"/>
          <w:lang w:val="ky-KG"/>
        </w:rPr>
      </w:pPr>
      <w:r>
        <w:rPr>
          <w:rFonts w:ascii="Times New Roman" w:hAnsi="Times New Roman" w:cs="Times New Roman"/>
          <w:color w:val="000000" w:themeColor="text1"/>
          <w:sz w:val="24"/>
          <w:szCs w:val="24"/>
        </w:rPr>
        <w:t>Мамытов А., Тагаева Г.</w:t>
      </w:r>
      <w:r w:rsidR="00CA3B82" w:rsidRPr="00184773">
        <w:rPr>
          <w:rFonts w:ascii="Times New Roman" w:hAnsi="Times New Roman" w:cs="Times New Roman"/>
          <w:color w:val="000000" w:themeColor="text1"/>
          <w:sz w:val="24"/>
          <w:szCs w:val="24"/>
        </w:rPr>
        <w:t xml:space="preserve">С. Оценка образовательных достижений учащихся начальной школы. – Бишкек: КАО, 2018. </w:t>
      </w:r>
      <w:r w:rsidR="00CA3B82" w:rsidRPr="00184773">
        <w:rPr>
          <w:rFonts w:ascii="Times New Roman" w:eastAsia="Times New Roman" w:hAnsi="Times New Roman" w:cs="Times New Roman"/>
          <w:color w:val="000000" w:themeColor="text1"/>
          <w:sz w:val="24"/>
          <w:szCs w:val="24"/>
          <w:lang w:eastAsia="ru-RU"/>
        </w:rPr>
        <w:sym w:font="Symbol" w:char="F02D"/>
      </w:r>
      <w:r w:rsidR="00CA3B82" w:rsidRPr="00184773">
        <w:rPr>
          <w:rFonts w:ascii="Times New Roman" w:hAnsi="Times New Roman" w:cs="Times New Roman"/>
          <w:color w:val="000000" w:themeColor="text1"/>
          <w:sz w:val="24"/>
          <w:szCs w:val="24"/>
        </w:rPr>
        <w:t>167 с.</w:t>
      </w:r>
    </w:p>
    <w:p w:rsidR="00CA3B82" w:rsidRPr="00184773" w:rsidRDefault="00CA3B82" w:rsidP="000A0B34">
      <w:pPr>
        <w:pStyle w:val="a9"/>
        <w:numPr>
          <w:ilvl w:val="0"/>
          <w:numId w:val="64"/>
        </w:numPr>
        <w:tabs>
          <w:tab w:val="left" w:pos="851"/>
          <w:tab w:val="left" w:pos="993"/>
        </w:tabs>
        <w:spacing w:after="0" w:line="240" w:lineRule="auto"/>
        <w:ind w:left="0" w:firstLine="567"/>
        <w:jc w:val="both"/>
        <w:textAlignment w:val="top"/>
        <w:rPr>
          <w:rFonts w:ascii="Times New Roman" w:hAnsi="Times New Roman" w:cs="Times New Roman"/>
          <w:color w:val="000000" w:themeColor="text1"/>
          <w:sz w:val="24"/>
          <w:szCs w:val="24"/>
          <w:shd w:val="clear" w:color="auto" w:fill="FAFAFA"/>
        </w:rPr>
      </w:pPr>
      <w:r w:rsidRPr="00184773">
        <w:rPr>
          <w:rFonts w:ascii="Times New Roman" w:hAnsi="Times New Roman" w:cs="Times New Roman"/>
          <w:color w:val="000000" w:themeColor="text1"/>
          <w:sz w:val="24"/>
          <w:szCs w:val="24"/>
          <w:shd w:val="clear" w:color="auto" w:fill="FAFAFA"/>
        </w:rPr>
        <w:t xml:space="preserve">Мамытов А., Мыкыева М. Определение продолжительности тестирования образовательных достижений учащихся начальных классов. // Известия КАО, № 2 (26).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shd w:val="clear" w:color="auto" w:fill="FAFAFA"/>
        </w:rPr>
        <w:t xml:space="preserve"> Бишкек, 2013.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hAnsi="Times New Roman" w:cs="Times New Roman"/>
          <w:color w:val="000000" w:themeColor="text1"/>
          <w:sz w:val="24"/>
          <w:szCs w:val="24"/>
          <w:shd w:val="clear" w:color="auto" w:fill="FAFAFA"/>
        </w:rPr>
        <w:t>С. 3-7.</w:t>
      </w: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color w:val="000000" w:themeColor="text1"/>
          <w:sz w:val="24"/>
          <w:szCs w:val="24"/>
          <w:shd w:val="clear" w:color="auto" w:fill="FAFAFA"/>
        </w:rPr>
        <w:br w:type="column"/>
      </w:r>
      <w:r w:rsidRPr="00184773">
        <w:rPr>
          <w:rFonts w:ascii="Times New Roman" w:hAnsi="Times New Roman" w:cs="Times New Roman"/>
          <w:b/>
          <w:i/>
          <w:color w:val="000000" w:themeColor="text1"/>
          <w:sz w:val="24"/>
          <w:szCs w:val="24"/>
        </w:rPr>
        <w:lastRenderedPageBreak/>
        <w:t>Син Елисей Елисеевич</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доктор педагогических наук, профессор,</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заведующий кафедрой</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 xml:space="preserve"> «Математики и прикладной информатики»</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Международный Кувейтский университет</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Кыргызская Республика, г. Бишкек</w:t>
      </w:r>
    </w:p>
    <w:p w:rsidR="00CA3B82" w:rsidRPr="00184773" w:rsidRDefault="00CA3B82" w:rsidP="00CA3B82">
      <w:pPr>
        <w:spacing w:after="0" w:line="240" w:lineRule="auto"/>
        <w:ind w:firstLine="567"/>
        <w:jc w:val="center"/>
        <w:rPr>
          <w:rFonts w:ascii="Times New Roman" w:hAnsi="Times New Roman" w:cs="Times New Roman"/>
          <w:i/>
          <w:color w:val="000000" w:themeColor="text1"/>
          <w:sz w:val="24"/>
          <w:szCs w:val="24"/>
        </w:rPr>
      </w:pPr>
    </w:p>
    <w:p w:rsidR="00CA3B82" w:rsidRPr="00184773" w:rsidRDefault="00CA3B82" w:rsidP="00CA3B82">
      <w:pPr>
        <w:spacing w:after="0" w:line="240" w:lineRule="auto"/>
        <w:jc w:val="center"/>
        <w:rPr>
          <w:rStyle w:val="ab"/>
          <w:rFonts w:ascii="Times New Roman" w:hAnsi="Times New Roman" w:cs="Times New Roman"/>
          <w:b/>
          <w:color w:val="000000" w:themeColor="text1"/>
          <w:sz w:val="24"/>
          <w:szCs w:val="24"/>
          <w:u w:val="none"/>
        </w:rPr>
      </w:pPr>
      <w:r w:rsidRPr="00184773">
        <w:rPr>
          <w:rStyle w:val="ab"/>
          <w:rFonts w:ascii="Times New Roman" w:hAnsi="Times New Roman" w:cs="Times New Roman"/>
          <w:b/>
          <w:color w:val="000000" w:themeColor="text1"/>
          <w:sz w:val="24"/>
          <w:szCs w:val="24"/>
          <w:u w:val="none"/>
        </w:rPr>
        <w:t>ОПТИМИЗАЦИЯ КУРСА МАТЕМАТИКИ В ГУМАНИТАРНЫХ ВУЗАХ</w:t>
      </w:r>
    </w:p>
    <w:p w:rsidR="00CA3B82" w:rsidRPr="00184773" w:rsidRDefault="00CA3B82" w:rsidP="00CA3B82">
      <w:pPr>
        <w:spacing w:after="0" w:line="240" w:lineRule="auto"/>
        <w:ind w:firstLine="567"/>
        <w:jc w:val="right"/>
        <w:rPr>
          <w:rFonts w:ascii="Times New Roman" w:hAnsi="Times New Roman" w:cs="Times New Roman"/>
          <w:i/>
          <w:color w:val="000000" w:themeColor="text1"/>
          <w:sz w:val="24"/>
          <w:szCs w:val="24"/>
        </w:rPr>
      </w:pP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Син Елисей Елисеевич</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педагогика илимдеринин доктору, профессор,</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Эл аралык Кувейт университети</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«Математика жана колдонмо информатика»</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кафедрасынын башчысысы</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 Республикасы, Бишкек ш.</w:t>
      </w:r>
    </w:p>
    <w:p w:rsidR="00CA3B82" w:rsidRPr="00184773" w:rsidRDefault="00CA3B82" w:rsidP="00CA3B82">
      <w:pPr>
        <w:spacing w:after="0" w:line="240" w:lineRule="auto"/>
        <w:ind w:firstLine="567"/>
        <w:jc w:val="right"/>
        <w:rPr>
          <w:rFonts w:ascii="Times New Roman" w:hAnsi="Times New Roman" w:cs="Times New Roman"/>
          <w:i/>
          <w:color w:val="000000" w:themeColor="text1"/>
          <w:sz w:val="24"/>
          <w:szCs w:val="24"/>
        </w:rPr>
      </w:pPr>
    </w:p>
    <w:p w:rsidR="00CA3B82" w:rsidRPr="00184773" w:rsidRDefault="00CA3B82" w:rsidP="00CA3B82">
      <w:pPr>
        <w:spacing w:after="0" w:line="240" w:lineRule="auto"/>
        <w:jc w:val="center"/>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ГУМАНИТАРДЫК ЖОЖДО МАТЕМАТИКА КУРСУН ОПТИМАЛДАШТЫРУУ</w:t>
      </w:r>
    </w:p>
    <w:p w:rsidR="00CA3B82" w:rsidRPr="00184773" w:rsidRDefault="00CA3B82" w:rsidP="00CA3B82">
      <w:pPr>
        <w:spacing w:after="0" w:line="240" w:lineRule="auto"/>
        <w:ind w:firstLine="567"/>
        <w:jc w:val="right"/>
        <w:rPr>
          <w:rFonts w:ascii="Times New Roman" w:hAnsi="Times New Roman" w:cs="Times New Roman"/>
          <w:i/>
          <w:color w:val="000000" w:themeColor="text1"/>
          <w:sz w:val="24"/>
          <w:szCs w:val="24"/>
        </w:rPr>
      </w:pPr>
    </w:p>
    <w:p w:rsidR="00CA3B82" w:rsidRPr="00184773" w:rsidRDefault="00CA3B82" w:rsidP="00CA3B82">
      <w:pPr>
        <w:spacing w:after="0" w:line="240" w:lineRule="auto"/>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lang w:val="en-US"/>
        </w:rPr>
        <w:t>Sin</w:t>
      </w:r>
      <w:r w:rsidRPr="00184773">
        <w:rPr>
          <w:rFonts w:ascii="Times New Roman" w:hAnsi="Times New Roman" w:cs="Times New Roman"/>
          <w:b/>
          <w:i/>
          <w:color w:val="000000" w:themeColor="text1"/>
          <w:sz w:val="24"/>
          <w:szCs w:val="24"/>
        </w:rPr>
        <w:t xml:space="preserve"> Е</w:t>
      </w:r>
      <w:r w:rsidRPr="00184773">
        <w:rPr>
          <w:rFonts w:ascii="Times New Roman" w:hAnsi="Times New Roman" w:cs="Times New Roman"/>
          <w:b/>
          <w:i/>
          <w:color w:val="000000" w:themeColor="text1"/>
          <w:sz w:val="24"/>
          <w:szCs w:val="24"/>
          <w:lang w:val="en-US"/>
        </w:rPr>
        <w:t>lisei</w:t>
      </w:r>
      <w:r w:rsidRPr="00184773">
        <w:rPr>
          <w:rFonts w:ascii="Times New Roman" w:hAnsi="Times New Roman" w:cs="Times New Roman"/>
          <w:b/>
          <w:i/>
          <w:color w:val="000000" w:themeColor="text1"/>
          <w:sz w:val="24"/>
          <w:szCs w:val="24"/>
        </w:rPr>
        <w:t xml:space="preserve"> Е</w:t>
      </w:r>
      <w:r w:rsidRPr="00184773">
        <w:rPr>
          <w:rFonts w:ascii="Times New Roman" w:hAnsi="Times New Roman" w:cs="Times New Roman"/>
          <w:b/>
          <w:i/>
          <w:color w:val="000000" w:themeColor="text1"/>
          <w:sz w:val="24"/>
          <w:szCs w:val="24"/>
          <w:lang w:val="en-US"/>
        </w:rPr>
        <w:t>liseevi</w:t>
      </w:r>
      <w:r w:rsidRPr="00184773">
        <w:rPr>
          <w:rFonts w:ascii="Times New Roman" w:hAnsi="Times New Roman" w:cs="Times New Roman"/>
          <w:b/>
          <w:i/>
          <w:color w:val="000000" w:themeColor="text1"/>
          <w:sz w:val="24"/>
          <w:szCs w:val="24"/>
        </w:rPr>
        <w:t>с</w:t>
      </w:r>
      <w:r w:rsidRPr="00184773">
        <w:rPr>
          <w:rFonts w:ascii="Times New Roman" w:hAnsi="Times New Roman" w:cs="Times New Roman"/>
          <w:b/>
          <w:i/>
          <w:color w:val="000000" w:themeColor="text1"/>
          <w:sz w:val="24"/>
          <w:szCs w:val="24"/>
          <w:lang w:val="en-US"/>
        </w:rPr>
        <w:t>h</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head of the Department of Mathematics</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and applied informatics </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doctor of pedagogical sciences, professor.</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International Kuwait University</w:t>
      </w:r>
    </w:p>
    <w:p w:rsidR="00CA3B82" w:rsidRPr="00184773" w:rsidRDefault="00CA3B82" w:rsidP="00CA3B82">
      <w:pPr>
        <w:spacing w:after="0" w:line="240" w:lineRule="auto"/>
        <w:ind w:firstLine="567"/>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Kyrgyz Republic, Bishkek c.</w:t>
      </w:r>
    </w:p>
    <w:p w:rsidR="00CA3B82" w:rsidRPr="00184773" w:rsidRDefault="00CA3B82" w:rsidP="00CA3B82">
      <w:pPr>
        <w:spacing w:after="0" w:line="240" w:lineRule="auto"/>
        <w:jc w:val="both"/>
        <w:rPr>
          <w:rFonts w:ascii="Times New Roman" w:hAnsi="Times New Roman" w:cs="Times New Roman"/>
          <w:i/>
          <w:color w:val="000000" w:themeColor="text1"/>
          <w:sz w:val="24"/>
          <w:szCs w:val="24"/>
          <w:lang w:val="ky-KG"/>
        </w:rPr>
      </w:pPr>
    </w:p>
    <w:p w:rsidR="00CA3B82" w:rsidRPr="00184773" w:rsidRDefault="00CA3B82" w:rsidP="00CA3B82">
      <w:pPr>
        <w:spacing w:after="0" w:line="240" w:lineRule="auto"/>
        <w:jc w:val="center"/>
        <w:rPr>
          <w:rStyle w:val="ab"/>
          <w:rFonts w:ascii="Times New Roman" w:hAnsi="Times New Roman" w:cs="Times New Roman"/>
          <w:b/>
          <w:color w:val="000000" w:themeColor="text1"/>
          <w:sz w:val="24"/>
          <w:szCs w:val="24"/>
          <w:u w:val="none"/>
          <w:lang w:val="en-US"/>
        </w:rPr>
      </w:pPr>
      <w:r w:rsidRPr="00184773">
        <w:rPr>
          <w:rStyle w:val="ab"/>
          <w:rFonts w:ascii="Times New Roman" w:hAnsi="Times New Roman" w:cs="Times New Roman"/>
          <w:b/>
          <w:color w:val="000000" w:themeColor="text1"/>
          <w:sz w:val="24"/>
          <w:szCs w:val="24"/>
          <w:u w:val="none"/>
          <w:lang w:val="en-US"/>
        </w:rPr>
        <w:t xml:space="preserve">OPTIMIZATION OF MATHEMATICS COURSES IN HIGHER EDUCATION </w:t>
      </w:r>
    </w:p>
    <w:p w:rsidR="00CA3B82" w:rsidRPr="00184773" w:rsidRDefault="00CA3B82" w:rsidP="00CA3B82">
      <w:pPr>
        <w:spacing w:after="0" w:line="240" w:lineRule="auto"/>
        <w:jc w:val="center"/>
        <w:rPr>
          <w:rStyle w:val="ab"/>
          <w:rFonts w:ascii="Times New Roman" w:hAnsi="Times New Roman" w:cs="Times New Roman"/>
          <w:b/>
          <w:color w:val="000000" w:themeColor="text1"/>
          <w:sz w:val="24"/>
          <w:szCs w:val="24"/>
          <w:u w:val="none"/>
        </w:rPr>
      </w:pPr>
      <w:r w:rsidRPr="00184773">
        <w:rPr>
          <w:rStyle w:val="ab"/>
          <w:rFonts w:ascii="Times New Roman" w:hAnsi="Times New Roman" w:cs="Times New Roman"/>
          <w:b/>
          <w:color w:val="000000" w:themeColor="text1"/>
          <w:sz w:val="24"/>
          <w:szCs w:val="24"/>
          <w:u w:val="none"/>
          <w:lang w:val="en-US"/>
        </w:rPr>
        <w:t>INSTITUTIONS</w:t>
      </w:r>
      <w:r w:rsidRPr="00184773">
        <w:rPr>
          <w:rStyle w:val="ab"/>
          <w:rFonts w:ascii="Times New Roman" w:hAnsi="Times New Roman" w:cs="Times New Roman"/>
          <w:b/>
          <w:color w:val="000000" w:themeColor="text1"/>
          <w:sz w:val="24"/>
          <w:szCs w:val="24"/>
          <w:u w:val="none"/>
        </w:rPr>
        <w:t xml:space="preserve"> </w:t>
      </w:r>
      <w:r w:rsidRPr="00184773">
        <w:rPr>
          <w:rStyle w:val="ab"/>
          <w:rFonts w:ascii="Times New Roman" w:hAnsi="Times New Roman" w:cs="Times New Roman"/>
          <w:b/>
          <w:color w:val="000000" w:themeColor="text1"/>
          <w:sz w:val="24"/>
          <w:szCs w:val="24"/>
          <w:u w:val="none"/>
          <w:lang w:val="en-US"/>
        </w:rPr>
        <w:t>FOR</w:t>
      </w:r>
      <w:r w:rsidRPr="00184773">
        <w:rPr>
          <w:rStyle w:val="ab"/>
          <w:rFonts w:ascii="Times New Roman" w:hAnsi="Times New Roman" w:cs="Times New Roman"/>
          <w:b/>
          <w:color w:val="000000" w:themeColor="text1"/>
          <w:sz w:val="24"/>
          <w:szCs w:val="24"/>
          <w:u w:val="none"/>
        </w:rPr>
        <w:t xml:space="preserve"> </w:t>
      </w:r>
      <w:r w:rsidRPr="00184773">
        <w:rPr>
          <w:rStyle w:val="ab"/>
          <w:rFonts w:ascii="Times New Roman" w:hAnsi="Times New Roman" w:cs="Times New Roman"/>
          <w:b/>
          <w:color w:val="000000" w:themeColor="text1"/>
          <w:sz w:val="24"/>
          <w:szCs w:val="24"/>
          <w:u w:val="none"/>
          <w:lang w:val="en-US"/>
        </w:rPr>
        <w:t>THE</w:t>
      </w:r>
      <w:r w:rsidRPr="00184773">
        <w:rPr>
          <w:rStyle w:val="ab"/>
          <w:rFonts w:ascii="Times New Roman" w:hAnsi="Times New Roman" w:cs="Times New Roman"/>
          <w:b/>
          <w:color w:val="000000" w:themeColor="text1"/>
          <w:sz w:val="24"/>
          <w:szCs w:val="24"/>
          <w:u w:val="none"/>
        </w:rPr>
        <w:t xml:space="preserve"> </w:t>
      </w:r>
      <w:r w:rsidRPr="00184773">
        <w:rPr>
          <w:rStyle w:val="ab"/>
          <w:rFonts w:ascii="Times New Roman" w:hAnsi="Times New Roman" w:cs="Times New Roman"/>
          <w:b/>
          <w:color w:val="000000" w:themeColor="text1"/>
          <w:sz w:val="24"/>
          <w:szCs w:val="24"/>
          <w:u w:val="none"/>
          <w:lang w:val="en-US"/>
        </w:rPr>
        <w:t>HUMAHITIES</w:t>
      </w:r>
    </w:p>
    <w:p w:rsidR="00CA3B82" w:rsidRPr="00184773" w:rsidRDefault="00CA3B82" w:rsidP="00CA3B82">
      <w:pPr>
        <w:spacing w:after="0" w:line="240" w:lineRule="auto"/>
        <w:ind w:firstLine="567"/>
        <w:jc w:val="both"/>
        <w:rPr>
          <w:rStyle w:val="ab"/>
          <w:rFonts w:ascii="Times New Roman" w:hAnsi="Times New Roman" w:cs="Times New Roman"/>
          <w:color w:val="000000" w:themeColor="text1"/>
          <w:sz w:val="24"/>
          <w:szCs w:val="24"/>
        </w:rPr>
      </w:pPr>
    </w:p>
    <w:p w:rsidR="00CA3B82" w:rsidRPr="00184773" w:rsidRDefault="00CA3B82" w:rsidP="00CA3B82">
      <w:pPr>
        <w:spacing w:after="0" w:line="240" w:lineRule="auto"/>
        <w:ind w:firstLine="567"/>
        <w:jc w:val="both"/>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rPr>
        <w:t xml:space="preserve">Аннотация: </w:t>
      </w:r>
      <w:r w:rsidRPr="00184773">
        <w:rPr>
          <w:rFonts w:ascii="Times New Roman" w:hAnsi="Times New Roman" w:cs="Times New Roman"/>
          <w:i/>
          <w:color w:val="000000" w:themeColor="text1"/>
          <w:sz w:val="24"/>
          <w:szCs w:val="24"/>
        </w:rPr>
        <w:t xml:space="preserve">В статье затрагиваются проблемы тесно связанные с преподаванием математики в гуманитарных вузах. Отмечается, что математика с давних времен является частью цивилизации и самым приоритетным предметом в образовании личности. Однако сегодня она потеряла свой былой авторитет и поклонников. А в гуманитарных вузах ситуация еще хуже </w:t>
      </w:r>
      <w:r w:rsidRPr="00184773">
        <w:rPr>
          <w:rFonts w:ascii="Times New Roman" w:hAnsi="Times New Roman" w:cs="Times New Roman"/>
          <w:i/>
          <w:color w:val="000000" w:themeColor="text1"/>
          <w:sz w:val="24"/>
          <w:szCs w:val="24"/>
        </w:rPr>
        <w:sym w:font="Symbol" w:char="F02D"/>
      </w:r>
      <w:r w:rsidRPr="00184773">
        <w:rPr>
          <w:rFonts w:ascii="Times New Roman" w:hAnsi="Times New Roman" w:cs="Times New Roman"/>
          <w:i/>
          <w:color w:val="000000" w:themeColor="text1"/>
          <w:sz w:val="24"/>
          <w:szCs w:val="24"/>
        </w:rPr>
        <w:t xml:space="preserve"> на изучение математики отводится минимальное количество часов (не более одного или двух кредитов). В этой ситуации автор предлагает новый подход и новое содержание математического образования для гуманитариев, позволяющий без снижения её фундаментальности усилить образовательный потенциал и интерес к дисциплине, а также востребованность математического аппарата в их профессиональной деятельности.</w:t>
      </w:r>
      <w:r w:rsidRPr="00184773">
        <w:rPr>
          <w:rFonts w:ascii="Times New Roman" w:hAnsi="Times New Roman" w:cs="Times New Roman"/>
          <w:b/>
          <w:i/>
          <w:color w:val="000000" w:themeColor="text1"/>
          <w:sz w:val="24"/>
          <w:szCs w:val="24"/>
          <w:lang w:val="ky-KG"/>
        </w:rPr>
        <w:t xml:space="preserve"> </w:t>
      </w:r>
    </w:p>
    <w:p w:rsidR="00CA3B82" w:rsidRPr="00184773" w:rsidRDefault="00CA3B82" w:rsidP="00CA3B82">
      <w:pPr>
        <w:spacing w:after="0" w:line="240" w:lineRule="auto"/>
        <w:ind w:firstLine="567"/>
        <w:jc w:val="both"/>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 xml:space="preserve">Аннотация: </w:t>
      </w:r>
      <w:r w:rsidRPr="00184773">
        <w:rPr>
          <w:rFonts w:ascii="Times New Roman" w:hAnsi="Times New Roman" w:cs="Times New Roman"/>
          <w:i/>
          <w:color w:val="000000" w:themeColor="text1"/>
          <w:sz w:val="24"/>
          <w:szCs w:val="24"/>
          <w:lang w:val="ky-KG"/>
        </w:rPr>
        <w:t xml:space="preserve">Бул макала гуманитардык жогорку окуу жайлардагы математиканы окутуу боюнча тыгыз байланышкан көйгөйлөрдү камтыйт. Математика </w:t>
      </w:r>
      <w:r w:rsidRPr="00184773">
        <w:rPr>
          <w:rFonts w:ascii="Times New Roman" w:hAnsi="Times New Roman" w:cs="Times New Roman"/>
          <w:i/>
          <w:color w:val="000000" w:themeColor="text1"/>
          <w:sz w:val="24"/>
          <w:szCs w:val="24"/>
          <w:lang w:val="ky-KG"/>
        </w:rPr>
        <w:sym w:font="Symbol" w:char="F02D"/>
      </w:r>
      <w:r w:rsidRPr="00184773">
        <w:rPr>
          <w:rFonts w:ascii="Times New Roman" w:hAnsi="Times New Roman" w:cs="Times New Roman"/>
          <w:i/>
          <w:color w:val="000000" w:themeColor="text1"/>
          <w:sz w:val="24"/>
          <w:szCs w:val="24"/>
          <w:lang w:val="ky-KG"/>
        </w:rPr>
        <w:t xml:space="preserve"> байыркы доорлордон бери цивилизациянын бир бөлүгү жана билим берүүнүн артыкчылыктуу предмети болуп саналарын белгилейт. Бирок, бүгүнкү күндө ал мурдагы кадыр-баркын жана күйөрмандарын жоготкон. Ал эми гуманитардык жогорку окуу жайларында математиканы окууту үчүн сааттар аз санда бөлүнгөн (бир же эки кредиттен ашпаган). Автор гуманитарлар үчүн математикалык билим берүүнүн актуалдуулугун азайтпастан, кесиптик билим берүүдө потенциалын күчөтүү максатында математиканы окутуунун жаңы мазмунун жана ыкмасын сунуштайт.</w:t>
      </w:r>
      <w:r w:rsidRPr="00184773">
        <w:rPr>
          <w:rFonts w:ascii="Times New Roman" w:hAnsi="Times New Roman" w:cs="Times New Roman"/>
          <w:b/>
          <w:i/>
          <w:color w:val="000000" w:themeColor="text1"/>
          <w:sz w:val="24"/>
          <w:szCs w:val="24"/>
          <w:lang w:val="ky-KG"/>
        </w:rPr>
        <w:t xml:space="preserve"> </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lang w:val="en-US"/>
        </w:rPr>
        <w:t>Annotation:</w:t>
      </w:r>
      <w:r w:rsidRPr="00184773">
        <w:rPr>
          <w:rFonts w:ascii="Times New Roman" w:hAnsi="Times New Roman" w:cs="Times New Roman"/>
          <w:i/>
          <w:color w:val="000000" w:themeColor="text1"/>
          <w:sz w:val="24"/>
          <w:szCs w:val="24"/>
          <w:lang w:val="en-US"/>
        </w:rPr>
        <w:t xml:space="preserve"> The article deals with problems closely relates to the teaching of mathematics in humanitarian universities. It is noted that mathematics has priority subject of education. However today it has lost its fokmer authority and fans. And in higher education institutions for the Humanities, the minimum number of hours (no more than one or two credits) is allocated for Studying mathematics. The author offers a new appvoach and a new content of mathematical education for </w:t>
      </w:r>
      <w:r w:rsidRPr="00184773">
        <w:rPr>
          <w:rFonts w:ascii="Times New Roman" w:hAnsi="Times New Roman" w:cs="Times New Roman"/>
          <w:i/>
          <w:color w:val="000000" w:themeColor="text1"/>
          <w:sz w:val="24"/>
          <w:szCs w:val="24"/>
          <w:lang w:val="en-US"/>
        </w:rPr>
        <w:lastRenderedPageBreak/>
        <w:t xml:space="preserve">humanitarians, which all0ws to strengthen its educational potential in professionfl activity 3wit6hout reducing its fundamental nature. </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rPr>
      </w:pPr>
      <w:r w:rsidRPr="00184773">
        <w:rPr>
          <w:rFonts w:ascii="Times New Roman" w:hAnsi="Times New Roman" w:cs="Times New Roman"/>
          <w:b/>
          <w:i/>
          <w:color w:val="000000" w:themeColor="text1"/>
          <w:sz w:val="24"/>
          <w:szCs w:val="24"/>
        </w:rPr>
        <w:t xml:space="preserve">Ключевые слова: </w:t>
      </w:r>
      <w:r w:rsidRPr="00184773">
        <w:rPr>
          <w:rFonts w:ascii="Times New Roman" w:hAnsi="Times New Roman" w:cs="Times New Roman"/>
          <w:i/>
          <w:color w:val="000000" w:themeColor="text1"/>
          <w:sz w:val="24"/>
          <w:szCs w:val="24"/>
        </w:rPr>
        <w:t>математика, гуманитарная математика, образование.</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rPr>
      </w:pPr>
      <w:r w:rsidRPr="00184773">
        <w:rPr>
          <w:rFonts w:ascii="Times New Roman" w:hAnsi="Times New Roman" w:cs="Times New Roman"/>
          <w:b/>
          <w:i/>
          <w:color w:val="000000" w:themeColor="text1"/>
          <w:sz w:val="24"/>
          <w:szCs w:val="24"/>
        </w:rPr>
        <w:t xml:space="preserve">Түйүндүү </w:t>
      </w:r>
      <w:r w:rsidRPr="00184773">
        <w:rPr>
          <w:rFonts w:ascii="Times New Roman" w:hAnsi="Times New Roman"/>
          <w:b/>
          <w:i/>
          <w:color w:val="000000" w:themeColor="text1"/>
          <w:sz w:val="24"/>
          <w:szCs w:val="24"/>
          <w:lang w:val="ky-KG"/>
        </w:rPr>
        <w:t>түшүнүктөр</w:t>
      </w:r>
      <w:r w:rsidRPr="00184773">
        <w:rPr>
          <w:rFonts w:ascii="Times New Roman" w:hAnsi="Times New Roman" w:cs="Times New Roman"/>
          <w:b/>
          <w:i/>
          <w:color w:val="000000" w:themeColor="text1"/>
          <w:sz w:val="24"/>
          <w:szCs w:val="24"/>
        </w:rPr>
        <w:t xml:space="preserve">: </w:t>
      </w:r>
      <w:r w:rsidR="00752422">
        <w:rPr>
          <w:rFonts w:ascii="Times New Roman" w:hAnsi="Times New Roman" w:cs="Times New Roman"/>
          <w:i/>
          <w:color w:val="000000" w:themeColor="text1"/>
          <w:sz w:val="24"/>
          <w:szCs w:val="24"/>
        </w:rPr>
        <w:t>математика, гуманитардык математика,</w:t>
      </w:r>
      <w:r w:rsidRPr="00184773">
        <w:rPr>
          <w:rFonts w:ascii="Times New Roman" w:hAnsi="Times New Roman" w:cs="Times New Roman"/>
          <w:i/>
          <w:color w:val="000000" w:themeColor="text1"/>
          <w:sz w:val="24"/>
          <w:szCs w:val="24"/>
        </w:rPr>
        <w:t xml:space="preserve"> билим. </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lang w:val="en-US"/>
        </w:rPr>
        <w:t>Key words:</w:t>
      </w:r>
      <w:r w:rsidRPr="00184773">
        <w:rPr>
          <w:rFonts w:ascii="Times New Roman" w:hAnsi="Times New Roman" w:cs="Times New Roman"/>
          <w:i/>
          <w:color w:val="000000" w:themeColor="text1"/>
          <w:sz w:val="24"/>
          <w:szCs w:val="24"/>
          <w:lang w:val="en-US"/>
        </w:rPr>
        <w:t xml:space="preserve"> mathematics, humanities mathematics, education.</w:t>
      </w:r>
    </w:p>
    <w:p w:rsidR="00CA3B82" w:rsidRPr="00184773" w:rsidRDefault="00CA3B82" w:rsidP="00CA3B82">
      <w:pPr>
        <w:spacing w:after="0" w:line="240" w:lineRule="auto"/>
        <w:ind w:firstLine="567"/>
        <w:jc w:val="both"/>
        <w:rPr>
          <w:rFonts w:ascii="Times New Roman" w:hAnsi="Times New Roman" w:cs="Times New Roman"/>
          <w:i/>
          <w:color w:val="000000" w:themeColor="text1"/>
          <w:sz w:val="24"/>
          <w:szCs w:val="24"/>
          <w:lang w:val="en-US"/>
        </w:rPr>
      </w:pP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Говоря о математическом образованиистудентовгуманитарного направления (филологи, журналисты, юристы, философы, историки и др.) следует</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принять во внимание весьма противоречивое отношение к этой проблеме со стороны самих математиков. Одни считают, что математика независимо для кого она «читается» всегда должна быть фундаментальной и основательной. В этом они видят её научную привлекательность, отличие от других наук, уникальность и универсальность. Сохранение математики</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«в чистом виде» заинтересованы большинство математиков-патриотов. Хотя и среди них встречаются те, кто считает неуместным и бесполезным глубокое изучение математики «гуманитариями». Мотивируя это тем, что у «гуманитариев» нет в этом острой необходимости в их профессиональной деятельности. Истина на наш взгляд кроется где-то между этими полюсами.</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В советский период математика была одной из самых приоритетных предметов в школе и приоритетных дисциплин в вузе. В школах и вузах действовала единая программа по математике и ей отводилось максимальное число часов [5, с.164]. Требования (пусть даже формально) были одинаковыми к будущим физикам-теоретикам и кбудущим писателям и юристам. Интерес общественности, родителей и самих учащихсяк математике был необычайно высок, математические классы, кружки, олимпиады, вечера, конкурсы, многочисленная научно-популярная и историческая литература. Но самое главное, такие ученые-математики и педагогики как</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А. Колмогоров, И. Бекбоев, А. Маркушевич, А. Тимофеев, И. Тихонов и др. уделяли большое внимание поиску и воспитанию талантливой «математической» молодежи.</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Однако в последние годы интерес к математической науке резко упал и в тоже время возрос интерес к гуманитарным наукам, особенно к языкам. Методика обучения курса математики в общеобразовательных школах и в вузах гуманитарного направления осталась прежней при резком сокращении</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часов. Преподаватели вузов</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не учитывают специфику гуманитарного мышления студентов, а именно: приоритетность ассоциативного над формально-логическим, эмоциональность, приоритет конкретного над абстрактными особенности интересов «гуманитариев».</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Все это не означает, что</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«гуманитарии» относительно математиков слабы в мышлении. Практика показывает, что у представителей гуманитарных наук более глубокое понимание бытия жизни, противоречивости и сложности реальности, в отличие от формализованной и упрощенной математической конструкции, и моделей. По словам академика</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Н.Х. Розова «Математики четко определяют идеальные понятия, устанавливают точные правила рассуждений – и безукоризненно, самозабвенно</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действуют в этом своем мире, не очень-то беспокоясь о том, что он фактически является виртуальным» [2, с. 7].</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Для обучения математике студентов гуманитарного направления необходимы альтернативные формы, основанные на вопросах, связанных с производственной и профессиональной потребностью, реальности и доступности содержания математического материала и его актуальности для гуманитариев. Студентам-гуманитариям необходимо показать, что математика являясь</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ведущей областью человеческого познания служит для всех «не математических» наук универсальным инструментом познания объективного мира и происходящих в них явлениях [1, с. 15].</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Анализ учебных программ по математике в Международном Кувейтском университете показывает, что они недостаточно адаптированы получаемой студентами профессии (лингвиста, юриста, журналиста и др.) и содержат лишь отдельные фрагменты</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 xml:space="preserve">«профессионального математического образования». Еще хуже обстоит дело с вузовскими учебниками, которые достаточно прочитать и задать полемический вопрос: может ли студент «гуманитарий» освоить предлагаемый математический текст при </w:t>
      </w:r>
      <w:r w:rsidRPr="00184773">
        <w:rPr>
          <w:rFonts w:ascii="Times New Roman" w:hAnsi="Times New Roman" w:cs="Times New Roman"/>
          <w:color w:val="000000" w:themeColor="text1"/>
          <w:sz w:val="24"/>
          <w:szCs w:val="24"/>
        </w:rPr>
        <w:lastRenderedPageBreak/>
        <w:t xml:space="preserve">имеющимся у него уровне знаний? Это происходит потому, что вопросами математического образования гуманитариев никто не занимаетсяи нигде не обсуждается. </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Личный опыт преподавания математики у гуманитариев в</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 xml:space="preserve">ОшГУ, КГЮА, КГАФК и С, МКУ говорит о необходимости включения в математику элементов логического хитросплетения юристов, языковые тонкости, качественные экономические, физические и социальные вопросы и т.д. Современный интеллигент должен владеть элементарными математическими фактами, разбираться в статистике, учитывать и прогнозировать вероятности, «читать» диаграммы и графики. Фундаментальные исследования проблем в самих гуманитарных науках говорит о том, что математика все глубже проникает в их область и становится надежным инструментом объективности и достоверности исследований [4, </w:t>
      </w:r>
      <w:r w:rsidRPr="00184773">
        <w:rPr>
          <w:rFonts w:ascii="Times New Roman" w:hAnsi="Times New Roman" w:cs="Times New Roman"/>
          <w:color w:val="000000" w:themeColor="text1"/>
          <w:sz w:val="24"/>
          <w:szCs w:val="24"/>
          <w:lang w:val="en-US"/>
        </w:rPr>
        <w:t>c</w:t>
      </w:r>
      <w:r w:rsidRPr="00184773">
        <w:rPr>
          <w:rFonts w:ascii="Times New Roman" w:hAnsi="Times New Roman" w:cs="Times New Roman"/>
          <w:color w:val="000000" w:themeColor="text1"/>
          <w:sz w:val="24"/>
          <w:szCs w:val="24"/>
        </w:rPr>
        <w:t xml:space="preserve">. 91]. Поэтому математика для гуманитариев призвана знакомить студентов, да и школьников в первую очередь с основными понятиями по математике, имеющих общекультурную ценность. Учебный материал должен подаваться по концентрической системе и совершенно по новой методике [3, </w:t>
      </w:r>
      <w:r w:rsidRPr="00184773">
        <w:rPr>
          <w:rFonts w:ascii="Times New Roman" w:hAnsi="Times New Roman" w:cs="Times New Roman"/>
          <w:color w:val="000000" w:themeColor="text1"/>
          <w:sz w:val="24"/>
          <w:szCs w:val="24"/>
          <w:lang w:val="en-US"/>
        </w:rPr>
        <w:t>c</w:t>
      </w:r>
      <w:r w:rsidRPr="00184773">
        <w:rPr>
          <w:rFonts w:ascii="Times New Roman" w:hAnsi="Times New Roman" w:cs="Times New Roman"/>
          <w:color w:val="000000" w:themeColor="text1"/>
          <w:sz w:val="24"/>
          <w:szCs w:val="24"/>
        </w:rPr>
        <w:t>. 35],</w:t>
      </w:r>
      <w:r w:rsidR="00752422">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при этом должен избегать формальных, скучных доказательств и абстрактных рассуждений. Нужна новая методика без математической пунктуальности, строгости, аксиоматичности, функционального анализа и др. Преподавателям, отказавшимся от математической строгости, сухости, точности формально-аналитическихдоказательств, технике решения математических задач будет очень сложно организовать учебный процесс. В этой ситуации полезно использовать наглядно-описательные приёмы подачи учебной информации, историко-популярный стиль изложения теоретического материала, гибкие индивидуальные формы контроля и самостоятельной работы студентов. Особое внимание следует уделить вопросам правильного понимания и грамотному употреблению математических терминов и математического аппарата. Учитывать психологические и эмоциональные особенности мышления студентов-гуманитариев, заменяя строгие математические доказательства наглядно-образными и описательными рассуждениям. Курс математики в гуманитарных вузах, на наш взгляд, следует рассматривать как нетрадиционную дисциплину. В содержание курса могут входить вопросы:</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Основные математические объекты и структуры.</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Математические символы, знаки, математические модели.</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Соотношение идеального и реального, конечного и бесконечного в математике.</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Числовые системы. Теория чисел. Нумерология.</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Развитие и расширение числовых систем. Исторические сведения о развитии числовых систем.</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Множества. Теория множеств. Конечные и бесконечные множества.</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Алгебраические операции. Логические задачи и круги Эйлера-Венна.</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Теория отображения. Виды отображений. Функции, графики функции.</w:t>
      </w:r>
    </w:p>
    <w:p w:rsidR="00CA3B82" w:rsidRPr="00184773" w:rsidRDefault="00CA3B82" w:rsidP="000A0B34">
      <w:pPr>
        <w:pStyle w:val="a9"/>
        <w:numPr>
          <w:ilvl w:val="0"/>
          <w:numId w:val="65"/>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Основы математического анализа, их реальный и физический смысл.</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Пространство. Размерность. Величины.</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Аксиомы построения геометрии. Геометрия Н. Лобачевского, Римана.</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Топология. Геометрические объекты (фигуры, тела) и их применение.</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 Вероятность. Случайные величины. Статистика.</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Математическое моделирование. Формализация математической логики.</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История, методология и философия математики.</w:t>
      </w:r>
    </w:p>
    <w:p w:rsidR="00CA3B82" w:rsidRPr="00184773" w:rsidRDefault="00CA3B82" w:rsidP="000A0B34">
      <w:pPr>
        <w:pStyle w:val="a9"/>
        <w:numPr>
          <w:ilvl w:val="0"/>
          <w:numId w:val="65"/>
        </w:numPr>
        <w:tabs>
          <w:tab w:val="left" w:pos="851"/>
          <w:tab w:val="left" w:pos="993"/>
        </w:tabs>
        <w:spacing w:after="0" w:line="240" w:lineRule="auto"/>
        <w:ind w:left="0"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Особенности математического мышления, специфика математического творчества и др.</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Заключение. Таким образом проблема обучения математики в гуманитарных вузах носит многоаспектный и весьма специфичный характер.</w:t>
      </w:r>
      <w:r w:rsidR="007F6774">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Методика обучения студентов-гуманитариев математике практически отсутствует и почти не разработана. В перспективе изучению математики для гуманитариев необходимо придать особый статус</w:t>
      </w:r>
      <w:r w:rsidR="007F6774">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sym w:font="Symbol" w:char="F02D"/>
      </w:r>
      <w:r w:rsidR="007F6774">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 xml:space="preserve">«альтернативный». Для него необходиморазработать абсолютно новую методику преподавания и уникальные средства обучения. Только в этом случае, именно через «гуманитариев» (а они занимают ключевые должности в государстве и даже решают </w:t>
      </w:r>
      <w:r w:rsidRPr="00184773">
        <w:rPr>
          <w:rFonts w:ascii="Times New Roman" w:hAnsi="Times New Roman" w:cs="Times New Roman"/>
          <w:color w:val="000000" w:themeColor="text1"/>
          <w:sz w:val="24"/>
          <w:szCs w:val="24"/>
        </w:rPr>
        <w:lastRenderedPageBreak/>
        <w:t>математические проблемы образования) можно поднять статус математики как интеллектуальную культуру личности и наследие цивилизации.</w:t>
      </w:r>
    </w:p>
    <w:p w:rsidR="00CA3B82" w:rsidRPr="00184773" w:rsidRDefault="00CA3B82" w:rsidP="00CA3B82">
      <w:pPr>
        <w:spacing w:after="0" w:line="240" w:lineRule="auto"/>
        <w:ind w:firstLine="567"/>
        <w:jc w:val="both"/>
        <w:rPr>
          <w:rFonts w:ascii="Times New Roman" w:hAnsi="Times New Roman" w:cs="Times New Roman"/>
          <w:b/>
          <w:color w:val="000000" w:themeColor="text1"/>
          <w:sz w:val="24"/>
          <w:szCs w:val="24"/>
        </w:rPr>
      </w:pPr>
    </w:p>
    <w:p w:rsidR="00CA3B82" w:rsidRPr="00184773" w:rsidRDefault="00CA3B82" w:rsidP="00CA3B82">
      <w:pPr>
        <w:spacing w:after="0" w:line="240" w:lineRule="auto"/>
        <w:ind w:firstLine="567"/>
        <w:jc w:val="both"/>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Список литературы:</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1. Байсалов Д.У., Тогузбаева Н.М. Роль математики в развитие логического мышления учащихся с нарушением интеллекта. Вестник КГУ им. И. Арабаева. – 2019. – №б/н. – С.14 – 20.</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2.Розов Н.Х. Математика в высшем образовании. –2003. –№ 1. – С. 3 – 11.</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3. Син Е.Е.</w:t>
      </w:r>
      <w:r w:rsidR="007F6774">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Математические понятия как особая форма мышления учащихся. Известия КАО. – 2017. –С.35 – 39.</w:t>
      </w:r>
    </w:p>
    <w:p w:rsidR="00CA3B82" w:rsidRPr="00184773" w:rsidRDefault="007F6774" w:rsidP="00CA3B8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Син Е.</w:t>
      </w:r>
      <w:r w:rsidR="00CA3B82" w:rsidRPr="00184773">
        <w:rPr>
          <w:rFonts w:ascii="Times New Roman" w:hAnsi="Times New Roman" w:cs="Times New Roman"/>
          <w:color w:val="000000" w:themeColor="text1"/>
          <w:sz w:val="24"/>
          <w:szCs w:val="24"/>
        </w:rPr>
        <w:t xml:space="preserve">Е., Рыспаева Б., Мурзаибраимова Б., Солпубашева А. Вопросы оптимизации процесса обучения в педагогических вузах Кыргызстана. </w:t>
      </w:r>
      <w:r w:rsidR="00CA3B82" w:rsidRPr="00184773">
        <w:rPr>
          <w:rFonts w:ascii="Times New Roman" w:hAnsi="Times New Roman" w:cs="Times New Roman"/>
          <w:color w:val="000000" w:themeColor="text1"/>
          <w:sz w:val="24"/>
          <w:szCs w:val="24"/>
        </w:rPr>
        <w:sym w:font="Symbol" w:char="F02D"/>
      </w:r>
      <w:r w:rsidR="00CA3B82" w:rsidRPr="00184773">
        <w:rPr>
          <w:rFonts w:ascii="Times New Roman" w:hAnsi="Times New Roman" w:cs="Times New Roman"/>
          <w:color w:val="000000" w:themeColor="text1"/>
          <w:sz w:val="24"/>
          <w:szCs w:val="24"/>
        </w:rPr>
        <w:t>Наука вчера, сегодня, завтра. – 2016. – №2. – С. 91 – 100.</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5. Син Е.Е.</w:t>
      </w:r>
      <w:r w:rsidR="007F6774">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rPr>
        <w:t xml:space="preserve">Состояние и проблемы в математическом образовании. </w:t>
      </w:r>
      <w:r w:rsidRPr="00184773">
        <w:rPr>
          <w:rFonts w:ascii="Times New Roman" w:hAnsi="Times New Roman" w:cs="Times New Roman"/>
          <w:color w:val="000000" w:themeColor="text1"/>
          <w:sz w:val="24"/>
          <w:szCs w:val="24"/>
        </w:rPr>
        <w:sym w:font="Symbol" w:char="F02D"/>
      </w:r>
      <w:r w:rsidRPr="00184773">
        <w:rPr>
          <w:rFonts w:ascii="Times New Roman" w:hAnsi="Times New Roman" w:cs="Times New Roman"/>
          <w:color w:val="000000" w:themeColor="text1"/>
          <w:sz w:val="24"/>
          <w:szCs w:val="24"/>
        </w:rPr>
        <w:t>Наука и новые технологии. – 2015. –№ 1. – С. 164 – 168.</w:t>
      </w: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p>
    <w:p w:rsidR="00CA3B82" w:rsidRPr="00184773" w:rsidRDefault="00CA3B82" w:rsidP="00CA3B82">
      <w:pPr>
        <w:spacing w:after="0" w:line="240" w:lineRule="auto"/>
        <w:ind w:firstLine="567"/>
        <w:jc w:val="both"/>
        <w:rPr>
          <w:rFonts w:ascii="Times New Roman" w:hAnsi="Times New Roman" w:cs="Times New Roman"/>
          <w:color w:val="000000" w:themeColor="text1"/>
          <w:sz w:val="24"/>
          <w:szCs w:val="24"/>
        </w:rPr>
      </w:pPr>
    </w:p>
    <w:p w:rsidR="004B713D" w:rsidRPr="00184773" w:rsidRDefault="004B713D" w:rsidP="00CA3B82">
      <w:pPr>
        <w:spacing w:after="0" w:line="240" w:lineRule="auto"/>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 </w:t>
      </w:r>
    </w:p>
    <w:p w:rsidR="004B713D" w:rsidRPr="00184773" w:rsidRDefault="004B713D" w:rsidP="004B713D">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 </w:t>
      </w:r>
    </w:p>
    <w:p w:rsidR="004B713D" w:rsidRPr="00184773" w:rsidRDefault="004B713D" w:rsidP="004B713D">
      <w:pPr>
        <w:spacing w:after="0" w:line="240" w:lineRule="auto"/>
        <w:ind w:firstLine="567"/>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 </w:t>
      </w:r>
    </w:p>
    <w:p w:rsidR="004B713D" w:rsidRPr="00184773" w:rsidRDefault="004B713D" w:rsidP="004B713D">
      <w:pPr>
        <w:pStyle w:val="a9"/>
        <w:spacing w:after="0" w:line="240" w:lineRule="auto"/>
        <w:ind w:firstLine="567"/>
        <w:jc w:val="both"/>
        <w:rPr>
          <w:rFonts w:ascii="Times New Roman" w:hAnsi="Times New Roman" w:cs="Times New Roman"/>
          <w:color w:val="000000" w:themeColor="text1"/>
          <w:sz w:val="24"/>
          <w:szCs w:val="24"/>
        </w:rPr>
      </w:pPr>
    </w:p>
    <w:p w:rsidR="004B713D" w:rsidRPr="00184773" w:rsidRDefault="004B713D" w:rsidP="004B713D">
      <w:pPr>
        <w:tabs>
          <w:tab w:val="left" w:pos="851"/>
          <w:tab w:val="left" w:pos="993"/>
        </w:tabs>
        <w:spacing w:after="0" w:line="240" w:lineRule="auto"/>
        <w:jc w:val="both"/>
        <w:textAlignment w:val="top"/>
        <w:rPr>
          <w:rFonts w:ascii="Times New Roman" w:hAnsi="Times New Roman" w:cs="Times New Roman"/>
          <w:color w:val="000000" w:themeColor="text1"/>
          <w:sz w:val="24"/>
          <w:szCs w:val="24"/>
          <w:shd w:val="clear" w:color="auto" w:fill="FAFAFA"/>
        </w:rPr>
      </w:pPr>
    </w:p>
    <w:p w:rsidR="00615762" w:rsidRPr="00184773" w:rsidRDefault="004B713D"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rPr>
        <w:br w:type="column"/>
      </w:r>
      <w:r w:rsidR="00615762" w:rsidRPr="00184773">
        <w:rPr>
          <w:rFonts w:ascii="Times New Roman" w:eastAsia="Times New Roman" w:hAnsi="Times New Roman" w:cs="Times New Roman"/>
          <w:b/>
          <w:i/>
          <w:color w:val="000000" w:themeColor="text1"/>
          <w:sz w:val="24"/>
          <w:szCs w:val="24"/>
          <w:lang w:eastAsia="ru-RU"/>
        </w:rPr>
        <w:lastRenderedPageBreak/>
        <w:t>Калдыбаев Салидин Кадыркулович</w:t>
      </w:r>
    </w:p>
    <w:p w:rsidR="00CA3B82" w:rsidRPr="00184773" w:rsidRDefault="00615762" w:rsidP="00615762">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 </w:t>
      </w:r>
      <w:r w:rsidR="00CA3B82" w:rsidRPr="00184773">
        <w:rPr>
          <w:rFonts w:ascii="Times New Roman" w:eastAsia="Times New Roman" w:hAnsi="Times New Roman" w:cs="Times New Roman"/>
          <w:b/>
          <w:i/>
          <w:color w:val="000000" w:themeColor="text1"/>
          <w:sz w:val="24"/>
          <w:szCs w:val="24"/>
          <w:lang w:eastAsia="ru-RU"/>
        </w:rPr>
        <w:t>п.и.д., профессор</w:t>
      </w:r>
    </w:p>
    <w:p w:rsidR="00615762" w:rsidRPr="00184773" w:rsidRDefault="00615762" w:rsidP="00615762">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Ала-Тоо эл аралык университети</w:t>
      </w:r>
    </w:p>
    <w:p w:rsidR="00615762" w:rsidRPr="00184773" w:rsidRDefault="00615762"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p>
    <w:p w:rsidR="00CA3B82" w:rsidRPr="00184773" w:rsidRDefault="00615762" w:rsidP="00CA3B82">
      <w:pPr>
        <w:spacing w:after="0" w:line="240" w:lineRule="auto"/>
        <w:jc w:val="center"/>
        <w:rPr>
          <w:rFonts w:ascii="Times New Roman" w:eastAsia="Times New Roman" w:hAnsi="Times New Roman" w:cs="Times New Roman"/>
          <w:b/>
          <w:caps/>
          <w:color w:val="000000" w:themeColor="text1"/>
          <w:sz w:val="24"/>
          <w:szCs w:val="24"/>
          <w:lang w:eastAsia="ru-RU"/>
        </w:rPr>
      </w:pPr>
      <w:r w:rsidRPr="00184773">
        <w:rPr>
          <w:rFonts w:ascii="Times New Roman" w:eastAsia="Times New Roman" w:hAnsi="Times New Roman" w:cs="Times New Roman"/>
          <w:b/>
          <w:caps/>
          <w:color w:val="000000" w:themeColor="text1"/>
          <w:sz w:val="24"/>
          <w:szCs w:val="24"/>
          <w:lang w:eastAsia="ru-RU"/>
        </w:rPr>
        <w:t xml:space="preserve">Чыгармачыл ишмердүүлүк проблемасынын </w:t>
      </w:r>
    </w:p>
    <w:p w:rsidR="00615762" w:rsidRPr="00184773" w:rsidRDefault="00615762" w:rsidP="00CA3B82">
      <w:pPr>
        <w:spacing w:after="0" w:line="240" w:lineRule="auto"/>
        <w:jc w:val="center"/>
        <w:rPr>
          <w:rFonts w:ascii="Times New Roman" w:eastAsia="Times New Roman" w:hAnsi="Times New Roman" w:cs="Times New Roman"/>
          <w:b/>
          <w:caps/>
          <w:color w:val="000000" w:themeColor="text1"/>
          <w:sz w:val="24"/>
          <w:szCs w:val="24"/>
          <w:lang w:eastAsia="ru-RU"/>
        </w:rPr>
      </w:pPr>
      <w:r w:rsidRPr="00184773">
        <w:rPr>
          <w:rFonts w:ascii="Times New Roman" w:eastAsia="Times New Roman" w:hAnsi="Times New Roman" w:cs="Times New Roman"/>
          <w:b/>
          <w:caps/>
          <w:color w:val="000000" w:themeColor="text1"/>
          <w:sz w:val="24"/>
          <w:szCs w:val="24"/>
          <w:lang w:eastAsia="ru-RU"/>
        </w:rPr>
        <w:t>кыргызстанда изилдениши</w:t>
      </w:r>
    </w:p>
    <w:p w:rsidR="00615762" w:rsidRPr="00184773" w:rsidRDefault="00615762"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p>
    <w:p w:rsidR="00615762" w:rsidRPr="00184773" w:rsidRDefault="00615762"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 </w:t>
      </w:r>
    </w:p>
    <w:p w:rsidR="00615762" w:rsidRPr="00184773" w:rsidRDefault="00615762"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Калдыбаев Салидин Кадыркулович</w:t>
      </w:r>
    </w:p>
    <w:p w:rsidR="00CA3B82" w:rsidRPr="00184773" w:rsidRDefault="00CA3B82" w:rsidP="00615762">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д.п.н., профессор</w:t>
      </w:r>
    </w:p>
    <w:p w:rsidR="00615762" w:rsidRPr="00184773" w:rsidRDefault="00CA3B82" w:rsidP="00615762">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М</w:t>
      </w:r>
      <w:r w:rsidR="00615762" w:rsidRPr="00184773">
        <w:rPr>
          <w:rFonts w:ascii="Times New Roman" w:eastAsia="Times New Roman" w:hAnsi="Times New Roman" w:cs="Times New Roman"/>
          <w:b/>
          <w:i/>
          <w:color w:val="000000" w:themeColor="text1"/>
          <w:sz w:val="24"/>
          <w:szCs w:val="24"/>
          <w:lang w:eastAsia="ru-RU"/>
        </w:rPr>
        <w:t>еждународный университет Ала-Тоо</w:t>
      </w:r>
    </w:p>
    <w:p w:rsidR="00615762" w:rsidRPr="00184773" w:rsidRDefault="00615762"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p>
    <w:p w:rsidR="00CA3B82" w:rsidRPr="00184773" w:rsidRDefault="00615762" w:rsidP="00CA3B82">
      <w:pPr>
        <w:spacing w:after="0" w:line="240" w:lineRule="auto"/>
        <w:jc w:val="center"/>
        <w:rPr>
          <w:rFonts w:ascii="Times New Roman" w:eastAsia="Times New Roman" w:hAnsi="Times New Roman" w:cs="Times New Roman"/>
          <w:b/>
          <w:caps/>
          <w:color w:val="000000" w:themeColor="text1"/>
          <w:sz w:val="24"/>
          <w:szCs w:val="24"/>
          <w:lang w:eastAsia="ru-RU"/>
        </w:rPr>
      </w:pPr>
      <w:r w:rsidRPr="00184773">
        <w:rPr>
          <w:rFonts w:ascii="Times New Roman" w:eastAsia="Times New Roman" w:hAnsi="Times New Roman" w:cs="Times New Roman"/>
          <w:b/>
          <w:caps/>
          <w:color w:val="000000" w:themeColor="text1"/>
          <w:sz w:val="24"/>
          <w:szCs w:val="24"/>
          <w:lang w:eastAsia="ru-RU"/>
        </w:rPr>
        <w:t xml:space="preserve">исследованность проблемы развития творческой </w:t>
      </w:r>
    </w:p>
    <w:p w:rsidR="00615762" w:rsidRPr="00184773" w:rsidRDefault="00615762" w:rsidP="00615762">
      <w:pPr>
        <w:spacing w:after="0" w:line="240" w:lineRule="auto"/>
        <w:ind w:firstLine="709"/>
        <w:jc w:val="center"/>
        <w:rPr>
          <w:rFonts w:ascii="Times New Roman" w:eastAsia="Times New Roman" w:hAnsi="Times New Roman" w:cs="Times New Roman"/>
          <w:b/>
          <w:caps/>
          <w:color w:val="000000" w:themeColor="text1"/>
          <w:sz w:val="24"/>
          <w:szCs w:val="24"/>
          <w:lang w:eastAsia="ru-RU"/>
        </w:rPr>
      </w:pPr>
      <w:r w:rsidRPr="00184773">
        <w:rPr>
          <w:rFonts w:ascii="Times New Roman" w:eastAsia="Times New Roman" w:hAnsi="Times New Roman" w:cs="Times New Roman"/>
          <w:b/>
          <w:caps/>
          <w:color w:val="000000" w:themeColor="text1"/>
          <w:sz w:val="24"/>
          <w:szCs w:val="24"/>
          <w:lang w:eastAsia="ru-RU"/>
        </w:rPr>
        <w:t>деятельности в Кыргызстане</w:t>
      </w:r>
    </w:p>
    <w:p w:rsidR="00615762" w:rsidRPr="00184773" w:rsidRDefault="00615762" w:rsidP="00615762">
      <w:pPr>
        <w:spacing w:after="0" w:line="240" w:lineRule="auto"/>
        <w:ind w:firstLine="709"/>
        <w:jc w:val="center"/>
        <w:rPr>
          <w:rFonts w:ascii="Times New Roman" w:eastAsia="Times New Roman" w:hAnsi="Times New Roman" w:cs="Times New Roman"/>
          <w:b/>
          <w:caps/>
          <w:color w:val="000000" w:themeColor="text1"/>
          <w:sz w:val="24"/>
          <w:szCs w:val="24"/>
          <w:lang w:eastAsia="ru-RU"/>
        </w:rPr>
      </w:pPr>
    </w:p>
    <w:p w:rsidR="00615762" w:rsidRPr="00184773" w:rsidRDefault="00615762" w:rsidP="00615762">
      <w:pPr>
        <w:spacing w:after="0" w:line="240" w:lineRule="auto"/>
        <w:ind w:firstLine="709"/>
        <w:jc w:val="right"/>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 </w:t>
      </w:r>
    </w:p>
    <w:p w:rsidR="00615762" w:rsidRPr="00184773" w:rsidRDefault="00615762" w:rsidP="00615762">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en-US" w:eastAsia="ru-RU"/>
        </w:rPr>
        <w:t>Kaldybaev</w:t>
      </w:r>
      <w:r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val="en-US" w:eastAsia="ru-RU"/>
        </w:rPr>
        <w:t>Salidin</w:t>
      </w:r>
      <w:r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val="en-US" w:eastAsia="ru-RU"/>
        </w:rPr>
        <w:t>Kadyrkulovich</w:t>
      </w:r>
    </w:p>
    <w:p w:rsidR="00615762" w:rsidRPr="00184773" w:rsidRDefault="004B713D" w:rsidP="00615762">
      <w:pPr>
        <w:spacing w:after="0" w:line="240" w:lineRule="auto"/>
        <w:ind w:firstLine="709"/>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val="en-US" w:eastAsia="ru-RU"/>
        </w:rPr>
        <w:t>d</w:t>
      </w:r>
      <w:r w:rsidR="00615762" w:rsidRPr="00184773">
        <w:rPr>
          <w:rFonts w:ascii="Times New Roman" w:eastAsia="Times New Roman" w:hAnsi="Times New Roman" w:cs="Times New Roman"/>
          <w:b/>
          <w:i/>
          <w:color w:val="000000" w:themeColor="text1"/>
          <w:sz w:val="24"/>
          <w:szCs w:val="24"/>
          <w:lang w:val="en-US" w:eastAsia="ru-RU"/>
        </w:rPr>
        <w:t xml:space="preserve">octor of </w:t>
      </w:r>
      <w:r w:rsidRPr="00184773">
        <w:rPr>
          <w:rFonts w:ascii="Times New Roman" w:eastAsia="Times New Roman" w:hAnsi="Times New Roman" w:cs="Times New Roman"/>
          <w:b/>
          <w:i/>
          <w:color w:val="000000" w:themeColor="text1"/>
          <w:sz w:val="24"/>
          <w:szCs w:val="24"/>
          <w:lang w:val="en-US" w:eastAsia="ru-RU"/>
        </w:rPr>
        <w:t>p</w:t>
      </w:r>
      <w:r w:rsidR="00BA1851" w:rsidRPr="00184773">
        <w:rPr>
          <w:rFonts w:ascii="Times New Roman" w:eastAsia="Times New Roman" w:hAnsi="Times New Roman" w:cs="Times New Roman"/>
          <w:b/>
          <w:i/>
          <w:color w:val="000000" w:themeColor="text1"/>
          <w:sz w:val="24"/>
          <w:szCs w:val="24"/>
          <w:lang w:val="en-US" w:eastAsia="ru-RU"/>
        </w:rPr>
        <w:t>edagogical sciences, p</w:t>
      </w:r>
      <w:r w:rsidR="00615762" w:rsidRPr="00184773">
        <w:rPr>
          <w:rFonts w:ascii="Times New Roman" w:eastAsia="Times New Roman" w:hAnsi="Times New Roman" w:cs="Times New Roman"/>
          <w:b/>
          <w:i/>
          <w:color w:val="000000" w:themeColor="text1"/>
          <w:sz w:val="24"/>
          <w:szCs w:val="24"/>
          <w:lang w:val="en-US" w:eastAsia="ru-RU"/>
        </w:rPr>
        <w:t>rofessor</w:t>
      </w:r>
    </w:p>
    <w:p w:rsidR="00615762" w:rsidRPr="00184773" w:rsidRDefault="00615762" w:rsidP="00615762">
      <w:pPr>
        <w:spacing w:after="0" w:line="240" w:lineRule="auto"/>
        <w:ind w:firstLine="709"/>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 Ala-Too International University</w:t>
      </w:r>
    </w:p>
    <w:p w:rsidR="00615762" w:rsidRPr="00184773" w:rsidRDefault="00615762" w:rsidP="00615762">
      <w:pPr>
        <w:spacing w:after="0" w:line="240" w:lineRule="auto"/>
        <w:ind w:firstLine="709"/>
        <w:jc w:val="right"/>
        <w:rPr>
          <w:rFonts w:ascii="Times New Roman" w:eastAsia="Times New Roman" w:hAnsi="Times New Roman" w:cs="Times New Roman"/>
          <w:b/>
          <w:i/>
          <w:color w:val="000000" w:themeColor="text1"/>
          <w:sz w:val="24"/>
          <w:szCs w:val="24"/>
          <w:lang w:val="en-US" w:eastAsia="ru-RU"/>
        </w:rPr>
      </w:pPr>
    </w:p>
    <w:p w:rsidR="00615762" w:rsidRPr="00184773" w:rsidRDefault="00615762" w:rsidP="00CA3B82">
      <w:pPr>
        <w:spacing w:after="0" w:line="240" w:lineRule="auto"/>
        <w:jc w:val="center"/>
        <w:rPr>
          <w:rFonts w:ascii="Times New Roman" w:eastAsia="Times New Roman" w:hAnsi="Times New Roman" w:cs="Times New Roman"/>
          <w:b/>
          <w:bCs/>
          <w:color w:val="000000" w:themeColor="text1"/>
          <w:kern w:val="36"/>
          <w:sz w:val="24"/>
          <w:szCs w:val="24"/>
          <w:lang w:val="en-US" w:eastAsia="ru-RU"/>
        </w:rPr>
      </w:pPr>
      <w:r w:rsidRPr="00184773">
        <w:rPr>
          <w:rFonts w:ascii="Times New Roman" w:eastAsia="Times New Roman" w:hAnsi="Times New Roman" w:cs="Times New Roman"/>
          <w:b/>
          <w:bCs/>
          <w:color w:val="000000" w:themeColor="text1"/>
          <w:kern w:val="36"/>
          <w:sz w:val="24"/>
          <w:szCs w:val="24"/>
          <w:lang w:val="en-US" w:eastAsia="ru-RU"/>
        </w:rPr>
        <w:t>RESEARCH OF THE PROBLEM OF CREATIVE ACTIVITY IN KYRGYZSTAN</w:t>
      </w:r>
    </w:p>
    <w:p w:rsidR="00615762" w:rsidRPr="00184773" w:rsidRDefault="00615762" w:rsidP="00615762">
      <w:pPr>
        <w:spacing w:after="0" w:line="240" w:lineRule="auto"/>
        <w:ind w:firstLine="709"/>
        <w:jc w:val="center"/>
        <w:rPr>
          <w:rFonts w:ascii="Times New Roman" w:eastAsia="Times New Roman" w:hAnsi="Times New Roman" w:cs="Times New Roman"/>
          <w:b/>
          <w:bCs/>
          <w:color w:val="000000" w:themeColor="text1"/>
          <w:kern w:val="36"/>
          <w:sz w:val="24"/>
          <w:szCs w:val="24"/>
          <w:lang w:val="en-US" w:eastAsia="ru-RU"/>
        </w:rPr>
      </w:pPr>
    </w:p>
    <w:p w:rsidR="00CA3B82" w:rsidRPr="00184773" w:rsidRDefault="00615762" w:rsidP="00CA3B82">
      <w:pPr>
        <w:spacing w:after="0" w:line="240" w:lineRule="auto"/>
        <w:ind w:firstLine="709"/>
        <w:jc w:val="both"/>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Аннотация</w:t>
      </w:r>
      <w:r w:rsidR="00CA3B82" w:rsidRPr="00184773">
        <w:rPr>
          <w:rFonts w:ascii="Times New Roman" w:eastAsia="Times New Roman" w:hAnsi="Times New Roman" w:cs="Times New Roman"/>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Чыгармачыл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ишмердүүлүк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маанилүү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компоненти</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болуп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эсептелет</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Окуучунун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чыгармачыл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ишмердүүлүгүн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өнүктүрүү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талабы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Кыргызстанда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кабыл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алынган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стратегиялык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жана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нормативдик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документтер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менен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тастыкталат</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Бул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ишмердүүлүк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окуучунун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компетенттүүлүктөрүн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калыптандыруу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багытынын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дагы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негизин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түзөт</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Макалада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Кыргыз</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Республикасынын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системасында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окуучунун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чыгармачыл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ишмердүүлүгүн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өнүктүрүү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проблемасы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боюнча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изилдөөлөргө</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талдоо</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жүргүзүлгөн</w:t>
      </w:r>
      <w:r w:rsidRPr="00184773">
        <w:rPr>
          <w:rFonts w:ascii="Times New Roman" w:eastAsia="Times New Roman" w:hAnsi="Times New Roman" w:cs="Times New Roman"/>
          <w:i/>
          <w:color w:val="000000" w:themeColor="text1"/>
          <w:sz w:val="24"/>
          <w:szCs w:val="24"/>
          <w:lang w:val="en-US" w:eastAsia="ru-RU"/>
        </w:rPr>
        <w:t>.</w:t>
      </w:r>
      <w:r w:rsidR="00CA3B82" w:rsidRPr="00184773">
        <w:rPr>
          <w:rFonts w:ascii="Times New Roman" w:eastAsia="Times New Roman" w:hAnsi="Times New Roman" w:cs="Times New Roman"/>
          <w:b/>
          <w:i/>
          <w:color w:val="000000" w:themeColor="text1"/>
          <w:sz w:val="24"/>
          <w:szCs w:val="24"/>
          <w:lang w:val="en-US" w:eastAsia="ru-RU"/>
        </w:rPr>
        <w:t xml:space="preserve"> </w:t>
      </w:r>
    </w:p>
    <w:p w:rsidR="00CA3B82" w:rsidRPr="00184773" w:rsidRDefault="00CA3B82" w:rsidP="00CA3B82">
      <w:pPr>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Аннотация</w:t>
      </w:r>
      <w:r w:rsidRPr="00184773">
        <w:rPr>
          <w:rFonts w:ascii="Times New Roman" w:eastAsia="Times New Roman" w:hAnsi="Times New Roman" w:cs="Times New Roman"/>
          <w:i/>
          <w:color w:val="000000" w:themeColor="text1"/>
          <w:sz w:val="24"/>
          <w:szCs w:val="24"/>
          <w:lang w:eastAsia="ru-RU"/>
        </w:rPr>
        <w:t>: Творческая деятельность является важным компонентом содержания образования. Требование о развитии творческой деятельности подтверждается стратегическими и нормативными документами, принятыми в Кыргызстан</w:t>
      </w:r>
      <w:r w:rsidR="00094BB5" w:rsidRPr="00184773">
        <w:rPr>
          <w:rFonts w:ascii="Times New Roman" w:eastAsia="Times New Roman" w:hAnsi="Times New Roman" w:cs="Times New Roman"/>
          <w:i/>
          <w:color w:val="000000" w:themeColor="text1"/>
          <w:sz w:val="24"/>
          <w:szCs w:val="24"/>
          <w:lang w:eastAsia="ru-RU"/>
        </w:rPr>
        <w:t>е. Данная деятельность составлея</w:t>
      </w:r>
      <w:r w:rsidRPr="00184773">
        <w:rPr>
          <w:rFonts w:ascii="Times New Roman" w:eastAsia="Times New Roman" w:hAnsi="Times New Roman" w:cs="Times New Roman"/>
          <w:i/>
          <w:color w:val="000000" w:themeColor="text1"/>
          <w:sz w:val="24"/>
          <w:szCs w:val="24"/>
          <w:lang w:eastAsia="ru-RU"/>
        </w:rPr>
        <w:t>т основу направления формирования компетентности учащихся. В статье анализированы исследования по проблемам развития творческой деятельности учащихся в системе образования Кыргызстана.</w:t>
      </w:r>
      <w:r w:rsidRPr="00184773">
        <w:rPr>
          <w:rFonts w:ascii="Times New Roman" w:eastAsia="Times New Roman" w:hAnsi="Times New Roman" w:cs="Times New Roman"/>
          <w:b/>
          <w:i/>
          <w:color w:val="000000" w:themeColor="text1"/>
          <w:sz w:val="24"/>
          <w:szCs w:val="24"/>
          <w:lang w:eastAsia="ru-RU"/>
        </w:rPr>
        <w:t xml:space="preserve"> </w:t>
      </w:r>
    </w:p>
    <w:p w:rsidR="00CA3B82" w:rsidRPr="00184773" w:rsidRDefault="00CA3B82" w:rsidP="00CA3B82">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i/>
          <w:color w:val="000000" w:themeColor="text1"/>
          <w:sz w:val="24"/>
          <w:szCs w:val="24"/>
          <w:lang w:val="en-US" w:eastAsia="ru-RU"/>
        </w:rPr>
        <w:t>: Creative activity is an important component of the content of education. The requirement for the development of creative activity is confirmed by strategic and regulatory documents adopted in Kyrgyzstan. This activity forms the basis of the direction of formation of students' competence. The article analyzes research on the problems of developing creative activities of students in the educational system of Kyrgyzstan.</w:t>
      </w:r>
    </w:p>
    <w:p w:rsidR="00CA3B82" w:rsidRPr="00184773" w:rsidRDefault="00BA1851" w:rsidP="00CA3B82">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Түйүндүү</w:t>
      </w:r>
      <w:r w:rsidRPr="00184773">
        <w:rPr>
          <w:rFonts w:ascii="Times New Roman" w:eastAsia="Times New Roman" w:hAnsi="Times New Roman" w:cs="Times New Roman"/>
          <w:b/>
          <w:i/>
          <w:color w:val="000000" w:themeColor="text1"/>
          <w:sz w:val="24"/>
          <w:szCs w:val="24"/>
          <w:lang w:val="en-US" w:eastAsia="ru-RU"/>
        </w:rPr>
        <w:t xml:space="preserve"> </w:t>
      </w:r>
      <w:r w:rsidR="00CA3B82" w:rsidRPr="00184773">
        <w:rPr>
          <w:rFonts w:ascii="Times New Roman" w:eastAsia="Times New Roman" w:hAnsi="Times New Roman" w:cs="Times New Roman"/>
          <w:b/>
          <w:i/>
          <w:color w:val="000000" w:themeColor="text1"/>
          <w:sz w:val="24"/>
          <w:szCs w:val="24"/>
          <w:lang w:eastAsia="ru-RU"/>
        </w:rPr>
        <w:t>түшүнүкт</w:t>
      </w:r>
      <w:r w:rsidRPr="00184773">
        <w:rPr>
          <w:rFonts w:ascii="Times New Roman" w:eastAsia="Times New Roman" w:hAnsi="Times New Roman" w:cs="Times New Roman"/>
          <w:b/>
          <w:i/>
          <w:color w:val="000000" w:themeColor="text1"/>
          <w:sz w:val="24"/>
          <w:szCs w:val="24"/>
          <w:lang w:eastAsia="ru-RU"/>
        </w:rPr>
        <w:t>өр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чыгармачылык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чыгармачыл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ишмердүүлүк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компетенттүүлүк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сапаты</w:t>
      </w:r>
      <w:r w:rsidRPr="00184773">
        <w:rPr>
          <w:rFonts w:ascii="Times New Roman" w:eastAsia="Times New Roman" w:hAnsi="Times New Roman" w:cs="Times New Roman"/>
          <w:i/>
          <w:color w:val="000000" w:themeColor="text1"/>
          <w:sz w:val="24"/>
          <w:szCs w:val="24"/>
          <w:lang w:val="en-US" w:eastAsia="ru-RU"/>
        </w:rPr>
        <w:t>.</w:t>
      </w:r>
    </w:p>
    <w:p w:rsidR="00CA3B82" w:rsidRPr="00184773" w:rsidRDefault="00BA1851" w:rsidP="00CA3B82">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Ключевые слова</w:t>
      </w:r>
      <w:r w:rsidRPr="00184773">
        <w:rPr>
          <w:rFonts w:ascii="Times New Roman" w:eastAsia="Times New Roman" w:hAnsi="Times New Roman" w:cs="Times New Roman"/>
          <w:i/>
          <w:color w:val="000000" w:themeColor="text1"/>
          <w:sz w:val="24"/>
          <w:szCs w:val="24"/>
          <w:lang w:eastAsia="ru-RU"/>
        </w:rPr>
        <w:t>: содержания образования, творчество, творческая деятельность, компетнтность, качество образования.</w:t>
      </w:r>
    </w:p>
    <w:p w:rsidR="00615762" w:rsidRPr="00184773" w:rsidRDefault="00615762" w:rsidP="00CA3B82">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educational content, creativity, creative activity, competence, quality of education.</w:t>
      </w:r>
    </w:p>
    <w:p w:rsidR="00615762" w:rsidRPr="00184773" w:rsidRDefault="00615762" w:rsidP="00615762">
      <w:pPr>
        <w:spacing w:after="0" w:line="240" w:lineRule="auto"/>
        <w:ind w:firstLine="709"/>
        <w:jc w:val="both"/>
        <w:rPr>
          <w:rFonts w:ascii="Times New Roman" w:eastAsia="Times New Roman" w:hAnsi="Times New Roman" w:cs="Times New Roman"/>
          <w:i/>
          <w:color w:val="000000" w:themeColor="text1"/>
          <w:sz w:val="24"/>
          <w:szCs w:val="24"/>
          <w:lang w:val="en-US" w:eastAsia="ru-RU"/>
        </w:rPr>
      </w:pPr>
    </w:p>
    <w:p w:rsidR="00CA3B82" w:rsidRPr="00184773" w:rsidRDefault="00615762" w:rsidP="00CA3B82">
      <w:pPr>
        <w:spacing w:after="0" w:line="240" w:lineRule="auto"/>
        <w:ind w:firstLine="567"/>
        <w:jc w:val="both"/>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eastAsia="ru-RU"/>
        </w:rPr>
        <w:t>Билим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берүү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системасынын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билим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берүүчүлүк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моделинен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компетенттүүлүк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моделине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өтүшү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көптөгөн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түшүнүктөрдүн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ролун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маанисин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өзгөртүүгө</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дуушар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кылат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кээ</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түшүнүктөрдүн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маанисин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актуалдаштырууга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алып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келет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ичинде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чыгармачылыгы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тууралуу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проблема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Бул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түшүнүктүн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мааниси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психологияда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дагы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педагогикада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дагы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тереӊ</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изилденип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келет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Окумуштуулар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тарабынан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бул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түшүнүк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адамдын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ишмердүүлүк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чөйрөсүнүн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формасы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инсандын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активдүүлүгүнүн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процесси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lastRenderedPageBreak/>
        <w:t>натыйжасы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деп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белгиленет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адамдын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активдүүлүгүн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күчөтөт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жыйынтыгында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жаӊы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продукт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алынууга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шарт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түзөт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Бул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алынган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продукт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адам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үчүн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көптөгөн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адамдар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үчүн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баалуу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болуп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эсептелиши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мүмкүн</w:t>
      </w:r>
      <w:r w:rsidRPr="00184773">
        <w:rPr>
          <w:rFonts w:ascii="Times New Roman" w:eastAsia="Times New Roman" w:hAnsi="Times New Roman" w:cs="Times New Roman"/>
          <w:color w:val="000000" w:themeColor="text1"/>
          <w:sz w:val="24"/>
          <w:szCs w:val="24"/>
          <w:lang w:val="en-US" w:eastAsia="ru-RU"/>
        </w:rPr>
        <w:t>.</w:t>
      </w:r>
    </w:p>
    <w:p w:rsidR="00CA3B82" w:rsidRPr="00184773" w:rsidRDefault="00615762" w:rsidP="00CA3B82">
      <w:pPr>
        <w:spacing w:after="0" w:line="240" w:lineRule="auto"/>
        <w:ind w:firstLine="567"/>
        <w:jc w:val="both"/>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eastAsia="ru-RU"/>
        </w:rPr>
        <w:t>Чыгармачылыктын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маӊызын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анын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ролун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иликтөөгө</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болгон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окумуштуулардын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кызыгуусу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дайыма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болуп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келген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Педагог</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окумуштуулар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жаш</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муундарды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тарбиялоо</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көз</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карашынан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алып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бул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маселени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иликтешкен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Мисалы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советтик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педагогиканын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учурунда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чыгармачылыктын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изилдениши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тараптан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өнүккөн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инсанды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тарбиялоонун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алкагында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иликтенип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ушул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багытка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салым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кошуучу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чыгармачылыктын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ролун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изилдешсе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азыркы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учурда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чыгармачылыгы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компетенттүүлүгүн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калыптандыру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проблемасы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менен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байланышкан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ишмердүүлүгү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аркылуу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ишке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ашырылат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деп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аныкташат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окумуштуулар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Белгилүү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педагог</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окумуштуулар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Я</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Лернер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В</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В</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Краевский</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Н</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Скаткин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ишмердүүлүгүн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билим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берүүнүн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мазмунунун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негизги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компоненттеринин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бири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деп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белгилешкен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изилдөөлөрүндө</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ишмердүүлүгү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анын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курчап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турган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чөйрөгө</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менен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мамиле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кылууга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даярдыгын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калыптандырат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деген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ой</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бекемделген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Ошол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себептен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билим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берүү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системасына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мүмкүн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болушунча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эрте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жаштан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тартып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окуучуну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чыгармачылыкка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үйрөтүү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зарыл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деген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милдет</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коюлган</w:t>
      </w:r>
      <w:r w:rsidRPr="00184773">
        <w:rPr>
          <w:rFonts w:ascii="Times New Roman" w:eastAsia="Times New Roman" w:hAnsi="Times New Roman" w:cs="Times New Roman"/>
          <w:color w:val="000000" w:themeColor="text1"/>
          <w:sz w:val="24"/>
          <w:szCs w:val="24"/>
          <w:lang w:val="en-US" w:eastAsia="ru-RU"/>
        </w:rPr>
        <w:t>.</w:t>
      </w:r>
    </w:p>
    <w:p w:rsidR="00615762" w:rsidRPr="00184773" w:rsidRDefault="00615762" w:rsidP="00CA3B82">
      <w:pPr>
        <w:spacing w:after="0" w:line="240" w:lineRule="auto"/>
        <w:ind w:firstLine="567"/>
        <w:jc w:val="both"/>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eastAsia="ru-RU"/>
        </w:rPr>
        <w:t>Окумуштуулардын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изилдөөлөрүндө</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чыгармачылыктын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негизги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көрсөткүчтөрүнөн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болуп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төмөнкүлөр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эсептелет</w:t>
      </w:r>
      <w:r w:rsidRPr="00184773">
        <w:rPr>
          <w:rFonts w:ascii="Times New Roman" w:eastAsia="Times New Roman" w:hAnsi="Times New Roman" w:cs="Times New Roman"/>
          <w:color w:val="000000" w:themeColor="text1"/>
          <w:sz w:val="24"/>
          <w:szCs w:val="24"/>
          <w:lang w:val="en-US" w:eastAsia="ru-RU"/>
        </w:rPr>
        <w:t xml:space="preserve"> [1; 2]:</w:t>
      </w:r>
    </w:p>
    <w:p w:rsidR="00615762" w:rsidRPr="00184773" w:rsidRDefault="00615762" w:rsidP="000A0B34">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eastAsia="ru-RU"/>
        </w:rPr>
        <w:t>турмуштагы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тааныш</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абалда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жаӊы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проблеманы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көрө</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билүү</w:t>
      </w:r>
      <w:r w:rsidRPr="00184773">
        <w:rPr>
          <w:rFonts w:ascii="Times New Roman" w:eastAsia="Times New Roman" w:hAnsi="Times New Roman" w:cs="Times New Roman"/>
          <w:color w:val="000000" w:themeColor="text1"/>
          <w:sz w:val="24"/>
          <w:szCs w:val="24"/>
          <w:lang w:val="en-US" w:eastAsia="ru-RU"/>
        </w:rPr>
        <w:t>;</w:t>
      </w:r>
    </w:p>
    <w:p w:rsidR="00615762" w:rsidRPr="00184773" w:rsidRDefault="00615762" w:rsidP="000A0B34">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eastAsia="ru-RU"/>
        </w:rPr>
        <w:t>билимдерди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билгичтиктерди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жаӊы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абалга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өз</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алдынча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алып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өтүү</w:t>
      </w:r>
      <w:r w:rsidRPr="00184773">
        <w:rPr>
          <w:rFonts w:ascii="Times New Roman" w:eastAsia="Times New Roman" w:hAnsi="Times New Roman" w:cs="Times New Roman"/>
          <w:color w:val="000000" w:themeColor="text1"/>
          <w:sz w:val="24"/>
          <w:szCs w:val="24"/>
          <w:lang w:val="en-US" w:eastAsia="ru-RU"/>
        </w:rPr>
        <w:t>;</w:t>
      </w:r>
    </w:p>
    <w:p w:rsidR="00615762" w:rsidRPr="00184773" w:rsidRDefault="00615762" w:rsidP="000A0B34">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иликтенип жаткан объекттин структурасын көрө билүү;</w:t>
      </w:r>
    </w:p>
    <w:p w:rsidR="00615762" w:rsidRPr="00184773" w:rsidRDefault="00615762" w:rsidP="000A0B34">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каралып жаткан объекттин жаӊы функциясын көрө билүү;</w:t>
      </w:r>
    </w:p>
    <w:p w:rsidR="00615762" w:rsidRPr="00184773" w:rsidRDefault="00615762" w:rsidP="000A0B34">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ишмердүүлүктүн белгилүү ыкмаларын өз алдынча жаӊы ишмердүүлүккө ыӊгайлаштыруу;</w:t>
      </w:r>
    </w:p>
    <w:p w:rsidR="00615762" w:rsidRPr="00184773" w:rsidRDefault="00615762" w:rsidP="000A0B34">
      <w:pPr>
        <w:numPr>
          <w:ilvl w:val="0"/>
          <w:numId w:val="23"/>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альтернативдүү ой жүгүртүү, каралып жаткан проблеманын мүмкүн болгон чечилиш жолдорун көрө билүү.</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Билим берүүнүн мазмунунун бул компонентинин өзгөчөлүгү болуп, чыгармачылык менен иш алып барып жатканда аракеттердин системасын алдын ала аныктап, окуучуга сунуш кылууга мүмкүн эмес. Окуучу өзүнө керектүү ишмердүүлүктү өзү түзүп алат. Окуучунун чыгармачыл ишмердүүлүгүн туура жолго койуу үчүн, бул ишмердүүлүктү андан ары өнүктүрүү үчүн окутуу процессинде проблемалык суроолорду, мисалдарды жана маселелерди, чыгармачыл тапшырмаларды колдонуу зарыл.</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 xml:space="preserve">Инсандын, анын ичинде окуучунун чынармачыл ишмердүүлүктөрү тууралуу атактуу окумуштуу психологдор жана педагогдор </w:t>
      </w:r>
      <w:r w:rsidRPr="00184773">
        <w:rPr>
          <w:rFonts w:ascii="Times New Roman" w:eastAsia="Times New Roman" w:hAnsi="Times New Roman" w:cs="Times New Roman"/>
          <w:color w:val="000000" w:themeColor="text1"/>
          <w:sz w:val="24"/>
          <w:szCs w:val="24"/>
          <w:lang w:val="ky-KG" w:eastAsia="ru-RU"/>
        </w:rPr>
        <w:t>Б.Г.Ананьев, Д.Б.Богоявленская, Л.Г.Выготский, П.Я.Гальперин, В.В.Давыдов, В.А.Крутецкий, К.К.Платонов, В.Г.Разумовский, Б.М.Теплов ж.б. фундаменталдуу изилдөөлөрдү жүргүзүшкөн. Бул проблема Кыргызстандын окумуштуу-педагодорунун дагы изилдөө предметине айланганын белгилей кетүүгө болот [3; 4; 5; 6; 7; 8]. Изилдөөчүлөрдүн дээрлик бардыгы чыгармачыл ишмердүүлүк коомдук жаӊы баалуулуктарды түзүүгө багытталган деп эсептешет. Мында инсандын чыгармачыл ишмердүүлүгү жөнүндө болуп жатканын баамдоо зарыл. Мектепте окуучунун чынгармачыл ишмердүүлүгүн уюштуруу процессинде коомдук жаӊы баалуулуктарды түзүп чыгуу милдети коюлбайт жана коюлушу мүмкүн эмес. Окуучуга өзү үчүн маанилүү, өзү үчүн жаӊы болгон баалуулуктарды ачуу милдети коюлат. Ал баалуулук, мурда ачылган болушу мүмкүн, ал эми окуучу үчүн бул алгачкы, жаӊы баалуулук болуп эсептелет. Муну менен окууучу өзү үчүн жаӊы билимдерге ээ болот, мурда ачылган баалуулукту кайрадан ачуу процессин кайталап, окуучу өзү үчүн жаӊы баалуулуктарга ээ болот. Бул процессте чыгармачыл ишмердүүлүккө стимул бере турган жагдай болуп проблемалык кырдаал эсептелет.</w:t>
      </w:r>
    </w:p>
    <w:p w:rsidR="00615762"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 окумуштуусу А.Касымов Кыргызстан эгемендүүлүккө ээ болгон жылдары, алгачкылардан болуп окуучунун чыгармачыл ишмердүүлүгүнүн маӊызын изилдөөгө киришкен. Математиканы окутуунун методикасынын алкагынан алып, ал репродуктивдүү </w:t>
      </w:r>
      <w:r w:rsidRPr="00184773">
        <w:rPr>
          <w:rFonts w:ascii="Times New Roman" w:eastAsia="Times New Roman" w:hAnsi="Times New Roman" w:cs="Times New Roman"/>
          <w:color w:val="000000" w:themeColor="text1"/>
          <w:sz w:val="24"/>
          <w:szCs w:val="24"/>
          <w:lang w:val="ky-KG" w:eastAsia="ru-RU"/>
        </w:rPr>
        <w:lastRenderedPageBreak/>
        <w:t>жана чыгармачыл ишмердүүлүктү бөлүп караган. Окуучунун чыгармачыл ишмердүүлүккө катышуусу анын өздөштүргөн билимдерин жаӊы кырдаалда колдоно алышы менен мүнөздөлөт деп белгилейт автор. Анын ою боюнча чыгармачыл ишмердүүлүк – бул окуу процессиндеги таанып билүү ишмердүүлүгүндө окуучунун өз алдынча, мурда өзүнө белгисиз нерсени түзүп чыгуусу. Бул проблема тууралуу изилдөөлөрдү жалпылоо менен, ал чыгармачыл ишмердүүлүктүн төмөнкүдөй этаптарын белгилеп көрсөткөн:</w:t>
      </w:r>
    </w:p>
    <w:p w:rsidR="00615762" w:rsidRPr="00184773" w:rsidRDefault="00615762" w:rsidP="000A0B34">
      <w:pPr>
        <w:numPr>
          <w:ilvl w:val="0"/>
          <w:numId w:val="29"/>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чыгармачыл кырдаалдын келип чыгышы (жаӊы кырдаал менен кездешүү; чыгармачыл аныксыздыктын звеносу, бекитилген иштердин звеносу);</w:t>
      </w:r>
    </w:p>
    <w:p w:rsidR="00615762" w:rsidRPr="00184773" w:rsidRDefault="00615762" w:rsidP="000A0B34">
      <w:pPr>
        <w:numPr>
          <w:ilvl w:val="0"/>
          <w:numId w:val="29"/>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эвристика (эврика; идеянын, ойдун өнүгүшү);</w:t>
      </w:r>
    </w:p>
    <w:p w:rsidR="00615762" w:rsidRPr="00184773" w:rsidRDefault="00615762" w:rsidP="000A0B34">
      <w:pPr>
        <w:numPr>
          <w:ilvl w:val="0"/>
          <w:numId w:val="29"/>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чыгармачылыктын аякташы (сындоо звеносу; чыгарылыштын ырасталыш звеносу; ишке ашырылыш звеносу).</w:t>
      </w:r>
    </w:p>
    <w:p w:rsidR="00615762" w:rsidRPr="00184773" w:rsidRDefault="00615762" w:rsidP="00615762">
      <w:pPr>
        <w:numPr>
          <w:ilvl w:val="12"/>
          <w:numId w:val="0"/>
        </w:numPr>
        <w:tabs>
          <w:tab w:val="left" w:pos="346"/>
        </w:tabs>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Чыгармачыл ишмердүүлүк процессинде окуучу, өздөштүргөн билимдерин жаӊы абалга колдонуп жатып, аракеттердин жаӊы комбинациясына ээ болот, алар адаттан тышкары натыйжаны алууга түрткү берет, максатка жетүүнүн оптималдуу жолун сунуш кыла алат. Окуучуларды реперодуктивдүү ишмердүүлүктөн чыгармачыл ишмердүүлүккө өткөрүүдө аларга стандарттык эмес мисалдарды, көнүгүүлөрдү жана чыгармачыл тапшырмаларды сунуштоо зарыл. Мындай тапшырмаларды түзүү үчүн автор төмөнкүдөй принциптерди жетекчилике алуу зарыл деп эсептейт [3]:</w:t>
      </w:r>
    </w:p>
    <w:p w:rsidR="00615762" w:rsidRPr="00184773" w:rsidRDefault="00615762" w:rsidP="000A0B34">
      <w:pPr>
        <w:numPr>
          <w:ilvl w:val="0"/>
          <w:numId w:val="25"/>
        </w:numPr>
        <w:spacing w:after="0" w:line="240" w:lineRule="auto"/>
        <w:ind w:left="567" w:firstLine="0"/>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окуучунун ой жүгүртүү ишмердүүлүгүнүн деӊгээлине шайкеш келүүсү;</w:t>
      </w:r>
    </w:p>
    <w:p w:rsidR="00615762" w:rsidRPr="00184773" w:rsidRDefault="00615762" w:rsidP="000A0B34">
      <w:pPr>
        <w:numPr>
          <w:ilvl w:val="0"/>
          <w:numId w:val="25"/>
        </w:numPr>
        <w:spacing w:after="0" w:line="240" w:lineRule="auto"/>
        <w:ind w:left="567" w:firstLine="0"/>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окуучунун кызыгуусун эсепке алуу;</w:t>
      </w:r>
    </w:p>
    <w:p w:rsidR="00615762" w:rsidRPr="00184773" w:rsidRDefault="00615762" w:rsidP="000A0B34">
      <w:pPr>
        <w:numPr>
          <w:ilvl w:val="0"/>
          <w:numId w:val="25"/>
        </w:numPr>
        <w:spacing w:after="0" w:line="240" w:lineRule="auto"/>
        <w:ind w:left="567" w:firstLine="0"/>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программалык материалдын мүнөзүнө жана көлөмүнө адекваттуу болушу;</w:t>
      </w:r>
    </w:p>
    <w:p w:rsidR="00615762" w:rsidRPr="00184773" w:rsidRDefault="00615762" w:rsidP="000A0B34">
      <w:pPr>
        <w:numPr>
          <w:ilvl w:val="0"/>
          <w:numId w:val="25"/>
        </w:numPr>
        <w:spacing w:after="0" w:line="240" w:lineRule="auto"/>
        <w:ind w:left="567" w:firstLine="0"/>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баланы курчап турган чөйрөнүн мүнөзүнө таянуу;</w:t>
      </w:r>
    </w:p>
    <w:p w:rsidR="00615762" w:rsidRPr="00184773" w:rsidRDefault="00615762" w:rsidP="000A0B34">
      <w:pPr>
        <w:numPr>
          <w:ilvl w:val="0"/>
          <w:numId w:val="25"/>
        </w:numPr>
        <w:spacing w:after="0" w:line="240" w:lineRule="auto"/>
        <w:ind w:left="567" w:firstLine="0"/>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жергиликтүү чөйрөгө мүнөздүү болгон өндүрүштөргө жана адистиктерге ориентация кылуу.</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Изденүүчү И.Железнова окуучунун чыгармачыл жөндөмдүүлүгүн калыптандырууга маселелик мамилени сунуштаган [4]. Чыгармачылыктын процессуалдык аспетисин тереӊ иликтөө менен, ал чыгармачылык процесс окуучунун өзү үчүн жаӊылыктарды ачуу деп эсептейт: жаӊы объектилер, билимдер, проблемалар, чечимдердин жаӊы методдору. Чыгармачыл жөндөмдүүлүктөрдү калыптандыруу жана өнүктүрүү милдети жогорку деӊгээлдеги ой жүгүртүүнү болжойт. Ой жүгүртүү аркылуу инсан традициялык схеманы модернизациялайт, жаӊы схеманы түзүп чыгат. Бул жерде ой элестетүүгө жана фантазияга манилүү роль берилет. Диссертациялык эмгегинде автор чыгармыл жөндөмдүүлүк окуучунун ой жүгүртүү ишмердүүлүктөрү аркылуу калыптанат деген ойду бекемдейт.</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Ой жүгүртүүнүн шарты катары проблемалык кырдаалдар саналат. Проблемалык кырдаалдарды чечүүдө ой жүгүртүү ишмердүүлүгүнүн төмөнкүдөй ыкмалары колдонулат: анализ, синтез, салыштыруу, жалпылоо ж.б. Чыгармачыл ой жүгүртүү процессинде объектти структуралаштыруу, иретке келтирүү, деӊгээлдерин өзгөртүү иштери жүргүзүлөт. Чыгармачыл ой жүгүртүүдө алдын ала жыйынтыктын кандай болорун болжоп билүүгө мүмкүн эмес, пландап алууга дагы болбойт. Мында интуиция өз жардамын берет. Ой жүгүртүү ишмердүүлүгүнүн бул аракеттеринин бардыгы жаӊы натыйжага алып келет, жаӊы билимдерге ээ кылат жана жыйынтыгында, окуучунун чыгармачыл жөндөмдүүлүгүн калыптандырат. Автордун эмгегинде чыгармачылыктын төрт деӊгээли сунушталган: окшоштуруп тууроо, копиясын алуу, чыгармачыл окшоштуруп тууроо, окшоштурулган чыгармачылык, накта чыгармачылык.</w:t>
      </w:r>
    </w:p>
    <w:p w:rsidR="00615762"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М.А.Сатыбекованын диссертациясы биология предметин окутууда окуучулардын чыгармачыл жөндөмдүүлүгүн өнүктүрүүгө арналган [5]. Анын эмгегинде чыгармачылык жөндөмдүүлүктү калыптандыруунун белгиси, же болбосо, ар кандай ишмердүүлүктү аткаруу учурундагы жаңылыктын белгиси, адамдын жаңыны түзүүдөгү өзгөчө психологиялык касиети каралган. Диссертацияда чыгармачылыктын белгиси катары төмөнкүлөр каралган:</w:t>
      </w:r>
    </w:p>
    <w:p w:rsidR="00615762" w:rsidRPr="00184773" w:rsidRDefault="00615762" w:rsidP="000A0B34">
      <w:pPr>
        <w:numPr>
          <w:ilvl w:val="0"/>
          <w:numId w:val="26"/>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көнүмүш туруктуу ой жүгүртүүдөн чыгуудагы альтернативдүү ой жүгүртүү аракетинин активдүүлүгү;</w:t>
      </w:r>
    </w:p>
    <w:p w:rsidR="00615762" w:rsidRPr="00184773" w:rsidRDefault="00615762" w:rsidP="000A0B34">
      <w:pPr>
        <w:numPr>
          <w:ilvl w:val="0"/>
          <w:numId w:val="26"/>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аң сезимде образдарды түзүү жана аларды комбинациялоо;</w:t>
      </w:r>
    </w:p>
    <w:p w:rsidR="00615762" w:rsidRPr="00184773" w:rsidRDefault="00615762" w:rsidP="000A0B34">
      <w:pPr>
        <w:numPr>
          <w:ilvl w:val="0"/>
          <w:numId w:val="26"/>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тааныш объектилерди жаңы контекстте анализдөөдө билимдерди колдонуу;</w:t>
      </w:r>
    </w:p>
    <w:p w:rsidR="00615762" w:rsidRPr="00184773" w:rsidRDefault="00615762" w:rsidP="000A0B34">
      <w:pPr>
        <w:numPr>
          <w:ilvl w:val="0"/>
          <w:numId w:val="26"/>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аткарылып жаткан аракеттерди чыгармачыл процесске айландыруу.</w:t>
      </w:r>
    </w:p>
    <w:p w:rsidR="00B15F29" w:rsidRPr="00184773" w:rsidRDefault="00615762" w:rsidP="00B15F29">
      <w:pPr>
        <w:numPr>
          <w:ilvl w:val="12"/>
          <w:numId w:val="0"/>
        </w:numPr>
        <w:tabs>
          <w:tab w:val="left" w:pos="346"/>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Эгерде, ишмердүүлүктүн натыйжасында жаңы баалуулук, башкалардан айырмаланган жаңы натыйжа пайда болсо, анда натыйжа чыгармачыл түрдө аткарылган деп эсептелет.</w:t>
      </w:r>
    </w:p>
    <w:p w:rsidR="00615762" w:rsidRPr="00184773" w:rsidRDefault="00615762" w:rsidP="00B15F29">
      <w:pPr>
        <w:numPr>
          <w:ilvl w:val="12"/>
          <w:numId w:val="0"/>
        </w:numPr>
        <w:tabs>
          <w:tab w:val="left" w:pos="346"/>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Чыгармачылыкка эрте жаштан баштап үйрөтүү керек. Бул куракта наристенин чыгармачыл элестетүүсү, чечимдердин вариативдүүлүгү, стандарттуу эмес идеяларды таап чыгуусу бат жана продуктивдүү өнүгөт. Бала жаш чагынан баштап эле оюнчук машинанын ичинде эмне бар экенин билүүгө кызыгат, анын курамын иликтөөгө аракет кылат. Окумуштуулардын изилдөөлөрүнө ылайык, 6 жаштагы балдардын 40% таланттуу болушат, алардын чыгармачыл активдүүлүгүнүн негизги мезгили 12-14 жашка туура келет. Ушул себептен окуучулардын чыгармачыл ишмердүүлүгүн өнүктүрүү маселеси коюлууда.</w:t>
      </w:r>
    </w:p>
    <w:p w:rsidR="00615762" w:rsidRPr="00184773" w:rsidRDefault="00615762" w:rsidP="00615762">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Чыгармачыл активдүүлүктүн өбөлгөлөрүнөн болуп, ой жүгүртүүнүн ийкемдүүлүгү эсептелет (ыкмаларды вариациялоо жөндөмдүүлүгү), сынчылдык (анализ, салыштыруу, продуктивдүү эмес стратегиялардан четтөө), бир бүтүндүү кабыл алуу ж.б.</w:t>
      </w:r>
    </w:p>
    <w:p w:rsidR="00615762" w:rsidRPr="00184773" w:rsidRDefault="00615762" w:rsidP="00615762">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 Сатыбекова чыгармачылыктын компоненттери катары төмөнкүлөрдү белгилеген:</w:t>
      </w:r>
    </w:p>
    <w:p w:rsidR="00615762" w:rsidRPr="00184773" w:rsidRDefault="00615762" w:rsidP="000A0B34">
      <w:pPr>
        <w:numPr>
          <w:ilvl w:val="0"/>
          <w:numId w:val="27"/>
        </w:numPr>
        <w:spacing w:after="0" w:line="240" w:lineRule="auto"/>
        <w:ind w:left="0" w:firstLine="426"/>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системалашкан билимдер, билгичтиктер жана көндүмдөр;</w:t>
      </w:r>
    </w:p>
    <w:p w:rsidR="00615762" w:rsidRPr="00184773" w:rsidRDefault="00615762" w:rsidP="000A0B34">
      <w:pPr>
        <w:numPr>
          <w:ilvl w:val="0"/>
          <w:numId w:val="27"/>
        </w:numPr>
        <w:spacing w:after="0" w:line="240" w:lineRule="auto"/>
        <w:ind w:left="0" w:firstLine="426"/>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көнүмүш кырдаалдан проблеманы көрө билүү;</w:t>
      </w:r>
    </w:p>
    <w:p w:rsidR="00615762" w:rsidRPr="00184773" w:rsidRDefault="00615762" w:rsidP="000A0B34">
      <w:pPr>
        <w:numPr>
          <w:ilvl w:val="0"/>
          <w:numId w:val="27"/>
        </w:numPr>
        <w:spacing w:after="0" w:line="240" w:lineRule="auto"/>
        <w:ind w:left="0" w:firstLine="426"/>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креативдүүлүк, ой жүгүртүү операциясын чыгармачыл нукка салуу жөндөмдүүлүгү;</w:t>
      </w:r>
    </w:p>
    <w:p w:rsidR="00615762" w:rsidRPr="00184773" w:rsidRDefault="00615762" w:rsidP="000A0B34">
      <w:pPr>
        <w:numPr>
          <w:ilvl w:val="0"/>
          <w:numId w:val="27"/>
        </w:numPr>
        <w:spacing w:after="0" w:line="240" w:lineRule="auto"/>
        <w:ind w:left="0" w:firstLine="426"/>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объекттин структурасындан жана функциясында маңыздуу өзгөчөлүктү айырмалай билүү;</w:t>
      </w:r>
    </w:p>
    <w:p w:rsidR="00615762" w:rsidRPr="00184773" w:rsidRDefault="00615762" w:rsidP="000A0B34">
      <w:pPr>
        <w:numPr>
          <w:ilvl w:val="0"/>
          <w:numId w:val="27"/>
        </w:numPr>
        <w:spacing w:after="0" w:line="240" w:lineRule="auto"/>
        <w:ind w:left="0" w:firstLine="426"/>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проблеманы жаңы абалда чечүүнүн жолдорун комбинациялоо жана анын натыйжалуулугун альтернативдүү жол менен далилдөө;</w:t>
      </w:r>
    </w:p>
    <w:p w:rsidR="00615762" w:rsidRPr="00184773" w:rsidRDefault="00615762" w:rsidP="000A0B34">
      <w:pPr>
        <w:numPr>
          <w:ilvl w:val="0"/>
          <w:numId w:val="27"/>
        </w:numPr>
        <w:spacing w:after="0" w:line="240" w:lineRule="auto"/>
        <w:ind w:left="0" w:firstLine="426"/>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эркин ой жүгүртүү жана анда вариативдүү комбинациянын көрүнүшү.</w:t>
      </w:r>
    </w:p>
    <w:p w:rsidR="00615762" w:rsidRPr="00184773" w:rsidRDefault="00615762" w:rsidP="0061576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90-жылдары республикада жаңы типтеги мектептер (гимназиялар, лицейлер ж.б.) ачылып, алар өз ишмердүүлүктөрүн жүргүзүшүп келишүүдө. Булар жаңы технологияларга, методдорго жана методикаларга муктаж. Окуучунун чыгармачыл жөндөмдүүлүктөрүн өнүктүрүү мындай мектептердин маанилүү милдеттеринен болууда.</w:t>
      </w:r>
    </w:p>
    <w:p w:rsidR="00615762"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Изилдөөчү С.Шентүрк инновациялык мектептердин окуучуларынын чыгармачыл жөндөмдүүлүктөрүн өнүктүрүү мүмкүнчүлүктөрүн иликтеген [6]</w:t>
      </w:r>
      <w:r w:rsidRPr="00184773">
        <w:rPr>
          <w:rFonts w:ascii="Times New Roman" w:eastAsia="Times New Roman" w:hAnsi="Times New Roman" w:cs="Times New Roman"/>
          <w:color w:val="000000" w:themeColor="text1"/>
          <w:sz w:val="24"/>
          <w:szCs w:val="24"/>
          <w:lang w:val="ky-KG" w:eastAsia="ru-RU"/>
        </w:rPr>
        <w:t>. Анын эмгегинде окуучуну интеллектуалдык чыгармачыл ишмердүүлүккө даярдоонун структурасы келтирилген. Окуучунун чыгармачыл жөндөмдүүлүктөрүн калыптандырууда мугалим менен окуучунун биргелешкен ишмердүүлүктөрүнө маанилүү роль берилген. Жекече жана биргелешкен ишмердүүлүктүн принциптерине ылайык, чыгармачыл ишмердүүлүктүн ар бир этабында окуу материалын өз алдынча өздөштүрүү жогорулайт. Ишмердүүлүктүн ыкмаларын жана процедураларын колдонуунун интенсивдүүлүгүнө жараша чыгармачылыктын мазмуну дагы татаалдашып олтурат. Автор окуучулардын чыгармачыл жөндөмдүүлүктөрүнүн репродуктивдүү, имитациялык, конструктивдүү жана чыгармачыл деңгээлин сунуштаган.</w:t>
      </w:r>
    </w:p>
    <w:p w:rsidR="00615762"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Ушул эле маселени физиканы мектепте окутуу процессинде иликтөөгө А.Э.Байсеркеевдин изилдөөсү арналган [7]. Анын диссертациясында чыгармачыл жөндөмдүүлүк инсандын социалдык өнүгүүсүнүн натыйжасында пайда болгон психологиялык өзгөчөлүк катары каралат. Бул жөндөмдүүлүк жаңы түзүлүштү, чыгарманы, технологияны түзүүгө багытталган. Анын ою боюнча чыгармачылыкты өнүктүрүүгө көптөгөн факторлор таасир этет:</w:t>
      </w:r>
    </w:p>
    <w:p w:rsidR="00615762" w:rsidRPr="00184773" w:rsidRDefault="00615762" w:rsidP="000A0B34">
      <w:pPr>
        <w:numPr>
          <w:ilvl w:val="0"/>
          <w:numId w:val="28"/>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Индивиддин жаратылыштык шыгы.</w:t>
      </w:r>
    </w:p>
    <w:p w:rsidR="00615762" w:rsidRPr="00184773" w:rsidRDefault="00615762" w:rsidP="000A0B34">
      <w:pPr>
        <w:numPr>
          <w:ilvl w:val="0"/>
          <w:numId w:val="28"/>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Психологиялык өзгөчөлүгү, б.а. жалпы жана спецификалык жөндөмдүүлүктөрү, ой жүгүртүүсү, эске тутуусу, көңүл койуусу, эрки, кабыл алуусу, ой элестетүүсү ж.б.</w:t>
      </w:r>
    </w:p>
    <w:p w:rsidR="00615762" w:rsidRPr="00184773" w:rsidRDefault="00615762" w:rsidP="000A0B34">
      <w:pPr>
        <w:numPr>
          <w:ilvl w:val="0"/>
          <w:numId w:val="28"/>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Ишмердүүлүк процесси – билим берүү, иштөө, машыгуу, чыгармачылык ж.б.</w:t>
      </w:r>
    </w:p>
    <w:p w:rsidR="00615762" w:rsidRPr="00184773" w:rsidRDefault="00615762" w:rsidP="000A0B34">
      <w:pPr>
        <w:numPr>
          <w:ilvl w:val="0"/>
          <w:numId w:val="28"/>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Инсандын жашоосунун жана ишмердүүлүгүнүн сферасы.</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Автордун ырастоосуна ылайык, инсандын чыгармачыл ишмердүүлүгүнүн өнүгүшү – бул анын жекече психологиялык өзгөчөлүгүнө багытталган процесс. Чыгармачыл </w:t>
      </w:r>
      <w:r w:rsidRPr="00184773">
        <w:rPr>
          <w:rFonts w:ascii="Times New Roman" w:eastAsia="Times New Roman" w:hAnsi="Times New Roman" w:cs="Times New Roman"/>
          <w:color w:val="000000" w:themeColor="text1"/>
          <w:sz w:val="24"/>
          <w:szCs w:val="24"/>
          <w:lang w:eastAsia="ru-RU"/>
        </w:rPr>
        <w:lastRenderedPageBreak/>
        <w:t>ишмердүүлүктүн өнүгүүсүнүн натыйжасында оригиналдуу, кайталангыс үлгү, жаратман жана технологияны түзүүгө мүмкүнчүлүк пайда болот.</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Чыгармачыл ишмердүүлүктүн тажрыйбасын калыптандыруу үчүн атайын окуу кырдаалын түзүү зарыл. Канчалык балдар эрте жаштан баштап далилдөөнүн көндүмдөрүнө ээ боло баштаса, бул же тигил кубулушка сын көз менен караса, учурдагы методдорду вариациялоого, жаӊы продуктту иштеп чыгууга көнүксө, ошончолук алар чыгармачылык процесске катышкан болуп эсептелет. Улум жогорку класстарга өткөн сайын окуучунун бул сапаттары муктаждыкка айлана берет.</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Окуучулардын чыгармачыл ишмердүүлүктөрүнүн проблемаларын А.Е.Байсеркеев өзүнүн докторлук диссертациясында тереӊирээк изилдеген</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[8]</w:t>
      </w:r>
      <w:r w:rsidRPr="00184773">
        <w:rPr>
          <w:rFonts w:ascii="Times New Roman" w:eastAsia="Times New Roman" w:hAnsi="Times New Roman" w:cs="Times New Roman"/>
          <w:color w:val="000000" w:themeColor="text1"/>
          <w:sz w:val="24"/>
          <w:szCs w:val="24"/>
          <w:lang w:val="ky-KG" w:eastAsia="ru-RU"/>
        </w:rPr>
        <w:t>. Анын эмгегинде “чыгармачылык”, “ишмердүүлүк”, “жөндөмдүүлүк”, “чыгармачыл жөндөмдүүлүк” түшүнүктөрү тереӊ изилденип, бул түшүнүктөрдүн мазмунуна тактоолор киргизилген. Ѳзүнүн изилдөөсүн автор жалпы орто билим берүүнүн мамлекеттик стандартындагы компетенттүүлүк түшүнүгү менен байланышта караган. Мында чыгармачыл ишмердүүлүктүн көндүмдөрүн ийгиликтүү калыптандырууга мүмкүндүк бере турган жоболорду иштеп чыккан. Ал эми чыгармачыл ишмердүүлүктү активдештирүүгө карата автор модель түзүп, анын компоненттерин кеӊири чечмелеген. Эмгекте автор тарабынан, табигый предметтерди окутуунун алкагында окуучулардын чыгармачыл ишмердүүлүгүн өнүктүрүүнүн педагогикалык шарттары жана технологиясы иштелип чыккан.</w:t>
      </w:r>
    </w:p>
    <w:p w:rsidR="00B15F29"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Жогоруда биз талдоого алган изилдөөлөрдүн дээрлик бардыгында окуучулардын чыгармачыл ишмердүүлүгүн өнүктүрүү билим берүү системасын өнүктүрүүнүн маанилүү багыттары катары саналат. Кыргыз Республикасынын билим берүү системасын өнүктүрүү боюнча акыркы жылдары кабыл алынган документтерде окутууга компетенттүүлүк мамиле кылууга өтүүнүн жана натыйжага багытталган билим берүү системасын түзүүнүн маанилүүлүгү баса белгиленген </w:t>
      </w:r>
      <w:r w:rsidRPr="00184773">
        <w:rPr>
          <w:rFonts w:ascii="Times New Roman" w:eastAsia="TimesNewRoman" w:hAnsi="Times New Roman" w:cs="Times New Roman"/>
          <w:color w:val="000000" w:themeColor="text1"/>
          <w:sz w:val="24"/>
          <w:szCs w:val="24"/>
          <w:lang w:val="ky-KG" w:eastAsia="ru-RU"/>
        </w:rPr>
        <w:t>[9; 10]. Кыргыз Рес</w:t>
      </w:r>
      <w:r w:rsidR="000C5F1D">
        <w:rPr>
          <w:rFonts w:ascii="Times New Roman" w:eastAsia="TimesNewRoman" w:hAnsi="Times New Roman" w:cs="Times New Roman"/>
          <w:color w:val="000000" w:themeColor="text1"/>
          <w:sz w:val="24"/>
          <w:szCs w:val="24"/>
          <w:lang w:val="ky-KG" w:eastAsia="ru-RU"/>
        </w:rPr>
        <w:t>публикасында билим берүүнү 2020-</w:t>
      </w:r>
      <w:r w:rsidRPr="00184773">
        <w:rPr>
          <w:rFonts w:ascii="Times New Roman" w:eastAsia="TimesNewRoman" w:hAnsi="Times New Roman" w:cs="Times New Roman"/>
          <w:color w:val="000000" w:themeColor="text1"/>
          <w:sz w:val="24"/>
          <w:szCs w:val="24"/>
          <w:lang w:val="ky-KG" w:eastAsia="ru-RU"/>
        </w:rPr>
        <w:t xml:space="preserve">жылга чейин өнүктүрүүнүн Концепциясында “билим берүүнүн продуктивдүүлүгүнүн башкы критерийи болуп чакырыктарга адекваттуу жооп кайтаруучу бүтүрүүчү эсептелет, ал мамлекеттин экономикалык, социомаданий жана саясий муктаждыктарына шайкеш келген компетенттүүлүккө ээ болушу зарыл” – деп белгиленген [11, 6-б.]. </w:t>
      </w:r>
    </w:p>
    <w:p w:rsidR="00615762" w:rsidRPr="00184773" w:rsidRDefault="00615762" w:rsidP="00B15F2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NewRoman" w:hAnsi="Times New Roman" w:cs="Times New Roman"/>
          <w:color w:val="000000" w:themeColor="text1"/>
          <w:sz w:val="24"/>
          <w:szCs w:val="24"/>
          <w:lang w:val="ky-KG" w:eastAsia="ru-RU"/>
        </w:rPr>
        <w:t xml:space="preserve">Окуучулардын чыгармачыл ишмердүүлүктөрүн өнүктүрүүгө карата Кыргызстандагы жүргүзүлүп жаткан изилдөөлөр компетенттүүлүк проблемасын чечүү проблемалары менен үндөш экенин белгилей кетүү зарыл. Кабыл алынган документтер окуучунун окуу ишмердүүлүгүнүн структурасын жана мазмунун өзгөртүү талабын койууда. Негизги орто билим берүүнүн мамлекеттик стандартында мектептин окуу процессинде калыптануучу түйүндүү компетенттүүлүктөр келтирилген. Алар окуучунун креативдүүлүгүн, өз алдынчалуулугун, өздөштүргөн билимдерин ар кандай кырдаалдарда колдоно билүүсүн шарттайт. Демек, азыркы учурда окуу материалын чыгармачылык менен өздөштүрүү, окуучунун </w:t>
      </w:r>
      <w:r w:rsidRPr="00184773">
        <w:rPr>
          <w:rFonts w:ascii="Times New Roman" w:eastAsia="Times New Roman" w:hAnsi="Times New Roman" w:cs="Times New Roman"/>
          <w:color w:val="000000" w:themeColor="text1"/>
          <w:sz w:val="24"/>
          <w:szCs w:val="24"/>
          <w:lang w:val="ky-KG" w:eastAsia="ru-RU"/>
        </w:rPr>
        <w:t>чыгармачыл ишмердүүлүгүн калыптандыруу менен өнүктүрүү проблемаларынын мааниси жогору жана Кыргызстандын билим берүү системасынын өнүгүшү үчүн өзгөчө актуалдуу маселелерден болуп болуп эсептелет.</w:t>
      </w:r>
    </w:p>
    <w:p w:rsidR="00B15F29" w:rsidRPr="00184773" w:rsidRDefault="00B15F29" w:rsidP="00B15F29">
      <w:pPr>
        <w:tabs>
          <w:tab w:val="num" w:pos="720"/>
        </w:tabs>
        <w:spacing w:after="0" w:line="240" w:lineRule="auto"/>
        <w:ind w:firstLine="709"/>
        <w:rPr>
          <w:rFonts w:ascii="Times New Roman" w:eastAsia="Times New Roman" w:hAnsi="Times New Roman" w:cs="Times New Roman"/>
          <w:b/>
          <w:bCs/>
          <w:color w:val="000000" w:themeColor="text1"/>
          <w:sz w:val="24"/>
          <w:szCs w:val="24"/>
          <w:lang w:val="ky-KG" w:eastAsia="ru-RU"/>
        </w:rPr>
      </w:pPr>
    </w:p>
    <w:p w:rsidR="00615762" w:rsidRPr="00184773" w:rsidRDefault="00615762" w:rsidP="00B15F29">
      <w:pPr>
        <w:tabs>
          <w:tab w:val="num" w:pos="720"/>
        </w:tabs>
        <w:spacing w:after="0" w:line="240" w:lineRule="auto"/>
        <w:ind w:firstLine="709"/>
        <w:rPr>
          <w:rFonts w:ascii="Times New Roman" w:eastAsia="Times New Roman" w:hAnsi="Times New Roman" w:cs="Times New Roman"/>
          <w:b/>
          <w:bCs/>
          <w:color w:val="000000" w:themeColor="text1"/>
          <w:sz w:val="24"/>
          <w:szCs w:val="24"/>
          <w:lang w:val="ky-KG" w:eastAsia="ru-RU"/>
        </w:rPr>
      </w:pPr>
      <w:r w:rsidRPr="00184773">
        <w:rPr>
          <w:rFonts w:ascii="Times New Roman" w:eastAsia="Times New Roman" w:hAnsi="Times New Roman" w:cs="Times New Roman"/>
          <w:b/>
          <w:bCs/>
          <w:color w:val="000000" w:themeColor="text1"/>
          <w:sz w:val="24"/>
          <w:szCs w:val="24"/>
          <w:lang w:eastAsia="ru-RU"/>
        </w:rPr>
        <w:t>Колдонулган адабияттар</w:t>
      </w:r>
      <w:r w:rsidR="00B15F29" w:rsidRPr="00184773">
        <w:rPr>
          <w:rFonts w:ascii="Times New Roman" w:eastAsia="Times New Roman" w:hAnsi="Times New Roman" w:cs="Times New Roman"/>
          <w:b/>
          <w:bCs/>
          <w:color w:val="000000" w:themeColor="text1"/>
          <w:sz w:val="24"/>
          <w:szCs w:val="24"/>
          <w:lang w:val="ky-KG" w:eastAsia="ru-RU"/>
        </w:rPr>
        <w:t>:</w:t>
      </w:r>
    </w:p>
    <w:p w:rsidR="00B15F29" w:rsidRPr="00184773" w:rsidRDefault="00B15F29" w:rsidP="00B15F29">
      <w:pPr>
        <w:tabs>
          <w:tab w:val="num" w:pos="720"/>
        </w:tabs>
        <w:spacing w:after="0" w:line="240" w:lineRule="auto"/>
        <w:ind w:firstLine="709"/>
        <w:rPr>
          <w:rFonts w:ascii="Times New Roman" w:eastAsia="Times New Roman" w:hAnsi="Times New Roman" w:cs="Times New Roman"/>
          <w:b/>
          <w:bCs/>
          <w:color w:val="000000" w:themeColor="text1"/>
          <w:sz w:val="24"/>
          <w:szCs w:val="24"/>
          <w:lang w:val="ky-KG" w:eastAsia="ru-RU"/>
        </w:rPr>
      </w:pPr>
    </w:p>
    <w:p w:rsidR="00615762" w:rsidRPr="00184773" w:rsidRDefault="00615762" w:rsidP="000A0B34">
      <w:pPr>
        <w:numPr>
          <w:ilvl w:val="0"/>
          <w:numId w:val="24"/>
        </w:numPr>
        <w:tabs>
          <w:tab w:val="left" w:pos="1276"/>
        </w:tabs>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Лернер И.Я. Качество знаний учащихся. Какими они должны быть? [Текст] / И.Я. Лернер. – Москва: Знание, 1978. – 48 с.</w:t>
      </w:r>
    </w:p>
    <w:p w:rsidR="00615762" w:rsidRPr="00184773" w:rsidRDefault="00615762" w:rsidP="000A0B34">
      <w:pPr>
        <w:numPr>
          <w:ilvl w:val="0"/>
          <w:numId w:val="24"/>
        </w:numPr>
        <w:tabs>
          <w:tab w:val="left" w:pos="1276"/>
        </w:tabs>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Калдыбаев С.К. Педагогические измерения: становление и развитипе. [Текст] / С.К.</w:t>
      </w:r>
      <w:r w:rsidR="000C5F1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Калдыбаев. – Бишкек, 2008. – 208 с.</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Касымов А.А. Развитие творческой деятельности учащихся 4-5 классов средствами решения нестандартных задач </w:t>
      </w:r>
      <w:r w:rsidRPr="00184773">
        <w:rPr>
          <w:rFonts w:ascii="Times New Roman" w:eastAsia="Calibri" w:hAnsi="Times New Roman" w:cs="Times New Roman"/>
          <w:color w:val="000000" w:themeColor="text1"/>
          <w:sz w:val="24"/>
          <w:szCs w:val="24"/>
        </w:rPr>
        <w:t>[Текст]: а</w:t>
      </w:r>
      <w:r w:rsidRPr="00184773">
        <w:rPr>
          <w:rFonts w:ascii="Times New Roman" w:eastAsia="Times New Roman" w:hAnsi="Times New Roman" w:cs="Times New Roman"/>
          <w:color w:val="000000" w:themeColor="text1"/>
          <w:sz w:val="24"/>
          <w:szCs w:val="24"/>
          <w:lang w:eastAsia="ru-RU"/>
        </w:rPr>
        <w:t>втореф. дис. … канд. пед. наук: 13.00.02/ А.А. Касымов. – Бишкек, 1995. – 23 с.</w:t>
      </w:r>
    </w:p>
    <w:p w:rsidR="00615762" w:rsidRPr="00184773" w:rsidRDefault="00615762" w:rsidP="000A0B34">
      <w:pPr>
        <w:numPr>
          <w:ilvl w:val="0"/>
          <w:numId w:val="24"/>
        </w:numPr>
        <w:tabs>
          <w:tab w:val="left" w:pos="1276"/>
        </w:tabs>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lastRenderedPageBreak/>
        <w:t xml:space="preserve">Железнова И.А. Задачный подход к проектированию творческой способности учащихся в содержании математического образования в школе </w:t>
      </w:r>
      <w:r w:rsidRPr="00184773">
        <w:rPr>
          <w:rFonts w:ascii="Times New Roman" w:eastAsia="Calibri" w:hAnsi="Times New Roman" w:cs="Times New Roman"/>
          <w:color w:val="000000" w:themeColor="text1"/>
          <w:sz w:val="24"/>
          <w:szCs w:val="24"/>
        </w:rPr>
        <w:t>[Текст]: д</w:t>
      </w:r>
      <w:r w:rsidRPr="00184773">
        <w:rPr>
          <w:rFonts w:ascii="Times New Roman" w:eastAsia="Times New Roman" w:hAnsi="Times New Roman" w:cs="Times New Roman"/>
          <w:color w:val="000000" w:themeColor="text1"/>
          <w:sz w:val="24"/>
          <w:szCs w:val="24"/>
          <w:lang w:eastAsia="ru-RU"/>
        </w:rPr>
        <w:t>ис. … канд. пед. наук: 13.00.02/ И.А. Железнова. – Бишкек, 2005. –194 с.</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Сатыбекова М.А. Орто мектепте окуучулардын чыгармачылык жөндөмдүүлүктөрүн өнүктүрүү (биологияны окутуунун мисалында)</w:t>
      </w:r>
      <w:r w:rsidRPr="00184773">
        <w:rPr>
          <w:rFonts w:ascii="Times New Roman" w:eastAsia="Calibri" w:hAnsi="Times New Roman" w:cs="Times New Roman"/>
          <w:color w:val="000000" w:themeColor="text1"/>
          <w:sz w:val="24"/>
          <w:szCs w:val="24"/>
        </w:rPr>
        <w:t xml:space="preserve"> [Текст]: пед.илимд.канд. … дисс. а</w:t>
      </w:r>
      <w:r w:rsidRPr="00184773">
        <w:rPr>
          <w:rFonts w:ascii="Times New Roman" w:eastAsia="Times New Roman" w:hAnsi="Times New Roman" w:cs="Times New Roman"/>
          <w:color w:val="000000" w:themeColor="text1"/>
          <w:sz w:val="24"/>
          <w:szCs w:val="24"/>
          <w:lang w:eastAsia="ru-RU"/>
        </w:rPr>
        <w:t>вторефераты: 13.00.02 / М.А. Сатыбекова. – Бишкек, 2008. – 28 б.</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pacing w:val="-4"/>
          <w:sz w:val="24"/>
          <w:szCs w:val="24"/>
          <w:lang w:val="kk-KZ" w:eastAsia="ru-RU"/>
        </w:rPr>
        <w:t xml:space="preserve">Шентүрк С. Инновациялык мектептерде окуучулардын чыгармачыл жөндөмдүүлүктөрүн өнүктүрүү </w:t>
      </w:r>
      <w:r w:rsidRPr="00184773">
        <w:rPr>
          <w:rFonts w:ascii="Times New Roman" w:eastAsia="Calibri" w:hAnsi="Times New Roman" w:cs="Times New Roman"/>
          <w:color w:val="000000" w:themeColor="text1"/>
          <w:sz w:val="24"/>
          <w:szCs w:val="24"/>
          <w:lang w:val="kk-KZ"/>
        </w:rPr>
        <w:t>[Текст]: пед.илимд.канд. … дисс. а</w:t>
      </w:r>
      <w:r w:rsidRPr="00184773">
        <w:rPr>
          <w:rFonts w:ascii="Times New Roman" w:eastAsia="Times New Roman" w:hAnsi="Times New Roman" w:cs="Times New Roman"/>
          <w:color w:val="000000" w:themeColor="text1"/>
          <w:sz w:val="24"/>
          <w:szCs w:val="24"/>
          <w:lang w:val="kk-KZ" w:eastAsia="ru-RU"/>
        </w:rPr>
        <w:t xml:space="preserve">вторефераты: 13.00.01 / С. </w:t>
      </w:r>
      <w:r w:rsidRPr="00184773">
        <w:rPr>
          <w:rFonts w:ascii="Times New Roman" w:eastAsia="Times New Roman" w:hAnsi="Times New Roman" w:cs="Times New Roman"/>
          <w:color w:val="000000" w:themeColor="text1"/>
          <w:spacing w:val="-4"/>
          <w:sz w:val="24"/>
          <w:szCs w:val="24"/>
          <w:lang w:val="kk-KZ" w:eastAsia="ru-RU"/>
        </w:rPr>
        <w:t>Шентүрк.</w:t>
      </w:r>
      <w:r w:rsidRPr="00184773">
        <w:rPr>
          <w:rFonts w:ascii="Times New Roman" w:eastAsia="Times New Roman" w:hAnsi="Times New Roman" w:cs="Times New Roman"/>
          <w:color w:val="000000" w:themeColor="text1"/>
          <w:sz w:val="24"/>
          <w:szCs w:val="24"/>
          <w:lang w:val="kk-KZ" w:eastAsia="ru-RU"/>
        </w:rPr>
        <w:t xml:space="preserve"> – Бишкек, 2011. – 27 б.</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Байсеркеев А.Э. </w:t>
      </w:r>
      <w:r w:rsidRPr="00184773">
        <w:rPr>
          <w:rFonts w:ascii="Times New Roman" w:eastAsia="Times New Roman" w:hAnsi="Times New Roman" w:cs="Times New Roman"/>
          <w:color w:val="000000" w:themeColor="text1"/>
          <w:sz w:val="24"/>
          <w:szCs w:val="24"/>
          <w:lang w:val="ky-KG" w:eastAsia="ru-RU"/>
        </w:rPr>
        <w:t>Жаӊы типтеги мектептерде физиканы окутууда окуучулардын чыгармачылык жөндөмдүүлүктөрүн өнүктүрүү технологиясы</w:t>
      </w:r>
      <w:r w:rsidRPr="00184773">
        <w:rPr>
          <w:rFonts w:ascii="Times New Roman" w:eastAsia="Calibri" w:hAnsi="Times New Roman" w:cs="Times New Roman"/>
          <w:color w:val="000000" w:themeColor="text1"/>
          <w:sz w:val="24"/>
          <w:szCs w:val="24"/>
          <w:lang w:val="kk-KZ"/>
        </w:rPr>
        <w:t xml:space="preserve"> [Текст]: пед.илимд.канд. … дисс. а</w:t>
      </w:r>
      <w:r w:rsidRPr="00184773">
        <w:rPr>
          <w:rFonts w:ascii="Times New Roman" w:eastAsia="Times New Roman" w:hAnsi="Times New Roman" w:cs="Times New Roman"/>
          <w:color w:val="000000" w:themeColor="text1"/>
          <w:sz w:val="24"/>
          <w:szCs w:val="24"/>
          <w:lang w:val="kk-KZ" w:eastAsia="ru-RU"/>
        </w:rPr>
        <w:t>вторефераты: 13.00.02 / А.Э. Байсеркеев. – Бишкек, 2011. – 26 б.</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Байсеркеев А.Э. Орто мектепте табигый предметтерди окутууда окуучулардын чыгармачылык ишмердүүлүктөрүн өнүктүрүүнүн технологиясы </w:t>
      </w:r>
      <w:r w:rsidRPr="00184773">
        <w:rPr>
          <w:rFonts w:ascii="Times New Roman" w:eastAsia="Calibri" w:hAnsi="Times New Roman" w:cs="Times New Roman"/>
          <w:color w:val="000000" w:themeColor="text1"/>
          <w:sz w:val="24"/>
          <w:szCs w:val="24"/>
          <w:lang w:val="kk-KZ"/>
        </w:rPr>
        <w:t>[Текст]: пед.илимд.докт. … дисс. а</w:t>
      </w:r>
      <w:r w:rsidRPr="00184773">
        <w:rPr>
          <w:rFonts w:ascii="Times New Roman" w:eastAsia="Times New Roman" w:hAnsi="Times New Roman" w:cs="Times New Roman"/>
          <w:color w:val="000000" w:themeColor="text1"/>
          <w:sz w:val="24"/>
          <w:szCs w:val="24"/>
          <w:lang w:val="kk-KZ" w:eastAsia="ru-RU"/>
        </w:rPr>
        <w:t>вторефераты: 13.00.02 / А.Э. Байсеркеев. – Бишкек, 2017. – 40 б.</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Калдыбаев С.К. О сущности и роли результата обучения на современном этапе развития высшего образования [Текст] / С.К. Калдыбаев // Современная высшая школа: инновационный аспект. – Челябинск, 2014. – №1. – С.61-67.</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Калдыбаев С.К. Компетентностный подход как основа модернизации отечественного образования [Текст] / С.К. Калдыбаев, М.А.Ногаев // Высшее образование Кыргызской Республики. – Бишкек, 2014. – №4/26. – С.14-17.</w:t>
      </w:r>
    </w:p>
    <w:p w:rsidR="00615762" w:rsidRPr="00184773" w:rsidRDefault="00615762" w:rsidP="000A0B34">
      <w:pPr>
        <w:numPr>
          <w:ilvl w:val="0"/>
          <w:numId w:val="24"/>
        </w:numPr>
        <w:tabs>
          <w:tab w:val="left" w:pos="1276"/>
        </w:tabs>
        <w:autoSpaceDE w:val="0"/>
        <w:autoSpaceDN w:val="0"/>
        <w:adjustRightInd w:val="0"/>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bCs/>
          <w:color w:val="000000" w:themeColor="text1"/>
          <w:sz w:val="24"/>
          <w:szCs w:val="24"/>
          <w:lang w:eastAsia="ru-RU"/>
        </w:rPr>
        <w:t>Концепция развития образования Кыргызской Республики до 2020 года [</w:t>
      </w:r>
      <w:r w:rsidRPr="00184773">
        <w:rPr>
          <w:rFonts w:ascii="Times New Roman" w:eastAsia="Calibri" w:hAnsi="Times New Roman" w:cs="Times New Roman"/>
          <w:color w:val="000000" w:themeColor="text1"/>
          <w:sz w:val="24"/>
          <w:szCs w:val="24"/>
        </w:rPr>
        <w:t>Текст]: п</w:t>
      </w:r>
      <w:r w:rsidRPr="00184773">
        <w:rPr>
          <w:rFonts w:ascii="Times New Roman" w:eastAsia="Times New Roman" w:hAnsi="Times New Roman" w:cs="Times New Roman"/>
          <w:color w:val="000000" w:themeColor="text1"/>
          <w:sz w:val="24"/>
          <w:szCs w:val="24"/>
          <w:lang w:eastAsia="ru-RU"/>
        </w:rPr>
        <w:t xml:space="preserve">лан действий по реализации Стратегии </w:t>
      </w:r>
      <w:r w:rsidRPr="00184773">
        <w:rPr>
          <w:rFonts w:ascii="Times New Roman" w:eastAsia="Times New Roman" w:hAnsi="Times New Roman" w:cs="Times New Roman"/>
          <w:bCs/>
          <w:color w:val="000000" w:themeColor="text1"/>
          <w:sz w:val="24"/>
          <w:szCs w:val="24"/>
          <w:lang w:eastAsia="ru-RU"/>
        </w:rPr>
        <w:t>образования</w:t>
      </w:r>
      <w:r w:rsidRPr="00184773">
        <w:rPr>
          <w:rFonts w:ascii="Times New Roman" w:eastAsia="Times New Roman" w:hAnsi="Times New Roman" w:cs="Times New Roman"/>
          <w:color w:val="000000" w:themeColor="text1"/>
          <w:sz w:val="24"/>
          <w:szCs w:val="24"/>
          <w:lang w:eastAsia="ru-RU"/>
        </w:rPr>
        <w:t xml:space="preserve"> в </w:t>
      </w:r>
      <w:r w:rsidRPr="00184773">
        <w:rPr>
          <w:rFonts w:ascii="Times New Roman" w:eastAsia="Times New Roman" w:hAnsi="Times New Roman" w:cs="Times New Roman"/>
          <w:bCs/>
          <w:color w:val="000000" w:themeColor="text1"/>
          <w:sz w:val="24"/>
          <w:szCs w:val="24"/>
          <w:lang w:eastAsia="ru-RU"/>
        </w:rPr>
        <w:t>Кыргызской</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bCs/>
          <w:color w:val="000000" w:themeColor="text1"/>
          <w:sz w:val="24"/>
          <w:szCs w:val="24"/>
          <w:lang w:eastAsia="ru-RU"/>
        </w:rPr>
        <w:t>Республике</w:t>
      </w:r>
      <w:r w:rsidRPr="00184773">
        <w:rPr>
          <w:rFonts w:ascii="Times New Roman" w:eastAsia="Times New Roman" w:hAnsi="Times New Roman" w:cs="Times New Roman"/>
          <w:color w:val="000000" w:themeColor="text1"/>
          <w:sz w:val="24"/>
          <w:szCs w:val="24"/>
          <w:lang w:eastAsia="ru-RU"/>
        </w:rPr>
        <w:t xml:space="preserve"> на 2012-2020 </w:t>
      </w:r>
      <w:r w:rsidRPr="00184773">
        <w:rPr>
          <w:rFonts w:ascii="Times New Roman" w:eastAsia="Times New Roman" w:hAnsi="Times New Roman" w:cs="Times New Roman"/>
          <w:bCs/>
          <w:color w:val="000000" w:themeColor="text1"/>
          <w:sz w:val="24"/>
          <w:szCs w:val="24"/>
          <w:lang w:eastAsia="ru-RU"/>
        </w:rPr>
        <w:t>годы.</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Calibri" w:hAnsi="Times New Roman" w:cs="Times New Roman"/>
          <w:bCs/>
          <w:color w:val="000000" w:themeColor="text1"/>
          <w:sz w:val="24"/>
          <w:szCs w:val="24"/>
          <w:lang w:eastAsia="ru-RU"/>
        </w:rPr>
        <w:t>– Бишкек, 2012. – 16 с.</w:t>
      </w:r>
      <w:r w:rsidRPr="00184773">
        <w:rPr>
          <w:rFonts w:ascii="Times New Roman" w:eastAsia="Calibri" w:hAnsi="Times New Roman" w:cs="Times New Roman"/>
          <w:color w:val="000000" w:themeColor="text1"/>
          <w:sz w:val="24"/>
          <w:szCs w:val="24"/>
        </w:rPr>
        <w:t xml:space="preserve"> </w:t>
      </w:r>
    </w:p>
    <w:p w:rsidR="00CB4514" w:rsidRPr="00184773" w:rsidRDefault="00615762" w:rsidP="00D0738E">
      <w:pPr>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rPr>
        <w:br w:type="column"/>
      </w:r>
      <w:r w:rsidR="00454FAE" w:rsidRPr="00184773">
        <w:rPr>
          <w:rFonts w:ascii="Times New Roman" w:eastAsia="Times New Roman" w:hAnsi="Times New Roman" w:cs="Times New Roman"/>
          <w:b/>
          <w:i/>
          <w:color w:val="000000" w:themeColor="text1"/>
          <w:sz w:val="24"/>
          <w:szCs w:val="24"/>
          <w:lang w:val="ky-KG" w:eastAsia="ru-RU"/>
        </w:rPr>
        <w:lastRenderedPageBreak/>
        <w:t>Муратов А.Ж.</w:t>
      </w:r>
    </w:p>
    <w:p w:rsidR="00B15F29" w:rsidRPr="00184773" w:rsidRDefault="00B15F29" w:rsidP="00B15F29">
      <w:pPr>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И. Арабаев атындагы КМУ </w:t>
      </w:r>
    </w:p>
    <w:p w:rsidR="00D0738E" w:rsidRPr="00184773" w:rsidRDefault="00B15F29" w:rsidP="00D0738E">
      <w:pPr>
        <w:autoSpaceDE w:val="0"/>
        <w:autoSpaceDN w:val="0"/>
        <w:adjustRightInd w:val="0"/>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п.и.д., профессор</w:t>
      </w:r>
      <w:r w:rsidR="00D0738E" w:rsidRPr="00184773">
        <w:rPr>
          <w:rFonts w:ascii="Times New Roman" w:eastAsia="Times New Roman" w:hAnsi="Times New Roman" w:cs="Times New Roman"/>
          <w:b/>
          <w:i/>
          <w:color w:val="000000" w:themeColor="text1"/>
          <w:sz w:val="24"/>
          <w:szCs w:val="24"/>
          <w:lang w:val="ky-KG" w:eastAsia="ru-RU"/>
        </w:rPr>
        <w:t xml:space="preserve"> </w:t>
      </w:r>
    </w:p>
    <w:p w:rsidR="00B15F29" w:rsidRPr="00184773" w:rsidRDefault="00B15F29" w:rsidP="00B15F29">
      <w:pPr>
        <w:tabs>
          <w:tab w:val="left" w:pos="0"/>
        </w:tabs>
        <w:spacing w:after="0" w:line="240" w:lineRule="auto"/>
        <w:ind w:right="-1"/>
        <w:jc w:val="center"/>
        <w:rPr>
          <w:rFonts w:ascii="Times New Roman" w:eastAsia="Times New Roman" w:hAnsi="Times New Roman" w:cs="Times New Roman"/>
          <w:b/>
          <w:color w:val="000000" w:themeColor="text1"/>
          <w:sz w:val="24"/>
          <w:szCs w:val="24"/>
          <w:lang w:val="ky-KG" w:eastAsia="ru-RU"/>
        </w:rPr>
      </w:pPr>
    </w:p>
    <w:p w:rsidR="00454FAE" w:rsidRPr="00184773" w:rsidRDefault="00454FAE" w:rsidP="00B15F29">
      <w:pPr>
        <w:tabs>
          <w:tab w:val="left" w:pos="0"/>
        </w:tabs>
        <w:spacing w:after="0" w:line="240" w:lineRule="auto"/>
        <w:ind w:right="-1"/>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КЫРГЫЗДАРДЫН CАЛТТУУ БИЛИМДЕРИ ЖАНА ТАЖРЫЙБАЛАРЫ</w:t>
      </w:r>
    </w:p>
    <w:p w:rsidR="00454FAE" w:rsidRPr="00184773" w:rsidRDefault="00454FAE" w:rsidP="00D0738E">
      <w:pPr>
        <w:autoSpaceDE w:val="0"/>
        <w:autoSpaceDN w:val="0"/>
        <w:adjustRightInd w:val="0"/>
        <w:spacing w:after="0" w:line="240" w:lineRule="auto"/>
        <w:ind w:right="-1" w:firstLine="709"/>
        <w:jc w:val="right"/>
        <w:rPr>
          <w:rFonts w:ascii="Times New Roman" w:eastAsia="Times New Roman" w:hAnsi="Times New Roman" w:cs="Times New Roman"/>
          <w:b/>
          <w:color w:val="000000" w:themeColor="text1"/>
          <w:sz w:val="24"/>
          <w:szCs w:val="24"/>
          <w:lang w:val="ky-KG" w:eastAsia="ru-RU"/>
        </w:rPr>
      </w:pPr>
    </w:p>
    <w:p w:rsidR="00454FAE" w:rsidRPr="00184773" w:rsidRDefault="00454FAE" w:rsidP="00D0738E">
      <w:pPr>
        <w:tabs>
          <w:tab w:val="left" w:pos="567"/>
        </w:tabs>
        <w:autoSpaceDE w:val="0"/>
        <w:autoSpaceDN w:val="0"/>
        <w:adjustRightInd w:val="0"/>
        <w:spacing w:after="0" w:line="240" w:lineRule="auto"/>
        <w:ind w:right="-1"/>
        <w:rPr>
          <w:rFonts w:ascii="Times New Roman" w:eastAsia="Times New Roman" w:hAnsi="Times New Roman" w:cs="Times New Roman"/>
          <w:b/>
          <w:color w:val="000000" w:themeColor="text1"/>
          <w:sz w:val="24"/>
          <w:szCs w:val="24"/>
          <w:lang w:val="ky-KG" w:eastAsia="ru-RU"/>
        </w:rPr>
      </w:pPr>
    </w:p>
    <w:p w:rsidR="00D0738E" w:rsidRPr="00184773" w:rsidRDefault="00454FAE" w:rsidP="00D0738E">
      <w:pPr>
        <w:autoSpaceDE w:val="0"/>
        <w:autoSpaceDN w:val="0"/>
        <w:adjustRightInd w:val="0"/>
        <w:spacing w:after="0" w:line="240" w:lineRule="auto"/>
        <w:ind w:right="-1" w:firstLine="709"/>
        <w:jc w:val="right"/>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Муратов А.Ж.</w:t>
      </w:r>
    </w:p>
    <w:p w:rsidR="00B15F29" w:rsidRPr="00184773" w:rsidRDefault="00B15F29" w:rsidP="00D0738E">
      <w:pPr>
        <w:autoSpaceDE w:val="0"/>
        <w:autoSpaceDN w:val="0"/>
        <w:adjustRightInd w:val="0"/>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Кыргызский государственный университет </w:t>
      </w:r>
    </w:p>
    <w:p w:rsidR="00B15F29" w:rsidRPr="00184773" w:rsidRDefault="00B15F29" w:rsidP="00D0738E">
      <w:pPr>
        <w:autoSpaceDE w:val="0"/>
        <w:autoSpaceDN w:val="0"/>
        <w:adjustRightInd w:val="0"/>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имени И. Арабаева</w:t>
      </w:r>
    </w:p>
    <w:p w:rsidR="00454FAE" w:rsidRPr="00184773" w:rsidRDefault="00B15F29" w:rsidP="00D0738E">
      <w:pPr>
        <w:autoSpaceDE w:val="0"/>
        <w:autoSpaceDN w:val="0"/>
        <w:adjustRightInd w:val="0"/>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 д.п.н., профессор</w:t>
      </w:r>
    </w:p>
    <w:p w:rsidR="00D0738E" w:rsidRPr="00184773" w:rsidRDefault="00D0738E" w:rsidP="00D0738E">
      <w:pPr>
        <w:autoSpaceDE w:val="0"/>
        <w:autoSpaceDN w:val="0"/>
        <w:adjustRightInd w:val="0"/>
        <w:spacing w:after="0" w:line="240" w:lineRule="auto"/>
        <w:ind w:right="-1" w:firstLine="709"/>
        <w:jc w:val="right"/>
        <w:rPr>
          <w:rFonts w:ascii="Times New Roman" w:eastAsia="Times New Roman" w:hAnsi="Times New Roman" w:cs="Times New Roman"/>
          <w:b/>
          <w:i/>
          <w:color w:val="000000" w:themeColor="text1"/>
          <w:sz w:val="24"/>
          <w:szCs w:val="24"/>
          <w:lang w:val="ky-KG" w:eastAsia="ru-RU"/>
        </w:rPr>
      </w:pPr>
    </w:p>
    <w:p w:rsidR="00454FAE" w:rsidRPr="00184773" w:rsidRDefault="00454FAE" w:rsidP="00B15F29">
      <w:pPr>
        <w:tabs>
          <w:tab w:val="left" w:pos="567"/>
        </w:tabs>
        <w:autoSpaceDE w:val="0"/>
        <w:autoSpaceDN w:val="0"/>
        <w:adjustRightInd w:val="0"/>
        <w:spacing w:after="0" w:line="240" w:lineRule="auto"/>
        <w:ind w:right="-1"/>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ТРАДИЦИОННЫЕ ЗНАНИЯ И ОПЫТ КЫРГЫЗОВ</w:t>
      </w:r>
    </w:p>
    <w:p w:rsidR="00454FAE" w:rsidRPr="00184773" w:rsidRDefault="00454FAE" w:rsidP="00D0738E">
      <w:pPr>
        <w:autoSpaceDE w:val="0"/>
        <w:autoSpaceDN w:val="0"/>
        <w:adjustRightInd w:val="0"/>
        <w:spacing w:after="0" w:line="240" w:lineRule="auto"/>
        <w:ind w:right="-1"/>
        <w:rPr>
          <w:rFonts w:ascii="Times New Roman" w:eastAsia="Times New Roman" w:hAnsi="Times New Roman" w:cs="Times New Roman"/>
          <w:b/>
          <w:color w:val="000000" w:themeColor="text1"/>
          <w:sz w:val="24"/>
          <w:szCs w:val="24"/>
          <w:lang w:val="ky-KG" w:eastAsia="ru-RU"/>
        </w:rPr>
      </w:pPr>
    </w:p>
    <w:p w:rsidR="00454FAE" w:rsidRPr="00184773" w:rsidRDefault="00454FAE" w:rsidP="00D0738E">
      <w:pPr>
        <w:tabs>
          <w:tab w:val="left" w:pos="567"/>
        </w:tabs>
        <w:autoSpaceDE w:val="0"/>
        <w:autoSpaceDN w:val="0"/>
        <w:adjustRightInd w:val="0"/>
        <w:spacing w:after="0" w:line="240" w:lineRule="auto"/>
        <w:ind w:right="-1"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ab/>
      </w:r>
    </w:p>
    <w:p w:rsidR="00454FAE" w:rsidRPr="00184773" w:rsidRDefault="00454FAE" w:rsidP="00D0738E">
      <w:pPr>
        <w:autoSpaceDE w:val="0"/>
        <w:autoSpaceDN w:val="0"/>
        <w:adjustRightInd w:val="0"/>
        <w:spacing w:after="0" w:line="240" w:lineRule="auto"/>
        <w:ind w:right="-1" w:firstLine="709"/>
        <w:jc w:val="right"/>
        <w:rPr>
          <w:rFonts w:ascii="Times New Roman" w:eastAsia="Calibri" w:hAnsi="Times New Roman" w:cs="Times New Roman"/>
          <w:b/>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en-US" w:eastAsia="ru-RU"/>
        </w:rPr>
        <w:t>Muratov</w:t>
      </w:r>
      <w:r w:rsidR="00B15F29" w:rsidRPr="00184773">
        <w:rPr>
          <w:rFonts w:ascii="Times New Roman" w:eastAsia="Calibri" w:hAnsi="Times New Roman" w:cs="Times New Roman"/>
          <w:b/>
          <w:i/>
          <w:color w:val="000000" w:themeColor="text1"/>
          <w:sz w:val="24"/>
          <w:szCs w:val="24"/>
          <w:lang w:val="ky-KG" w:eastAsia="ru-RU"/>
        </w:rPr>
        <w:t xml:space="preserve"> </w:t>
      </w:r>
      <w:r w:rsidRPr="00184773">
        <w:rPr>
          <w:rFonts w:ascii="Times New Roman" w:eastAsia="Calibri" w:hAnsi="Times New Roman" w:cs="Times New Roman"/>
          <w:b/>
          <w:i/>
          <w:color w:val="000000" w:themeColor="text1"/>
          <w:sz w:val="24"/>
          <w:szCs w:val="24"/>
          <w:lang w:val="en-US" w:eastAsia="ru-RU"/>
        </w:rPr>
        <w:t>A</w:t>
      </w:r>
      <w:r w:rsidRPr="00184773">
        <w:rPr>
          <w:rFonts w:ascii="Times New Roman" w:eastAsia="Calibri" w:hAnsi="Times New Roman" w:cs="Times New Roman"/>
          <w:b/>
          <w:i/>
          <w:color w:val="000000" w:themeColor="text1"/>
          <w:sz w:val="24"/>
          <w:szCs w:val="24"/>
          <w:lang w:eastAsia="ru-RU"/>
        </w:rPr>
        <w:t>.</w:t>
      </w:r>
      <w:r w:rsidRPr="00184773">
        <w:rPr>
          <w:rFonts w:ascii="Times New Roman" w:eastAsia="Calibri" w:hAnsi="Times New Roman" w:cs="Times New Roman"/>
          <w:b/>
          <w:i/>
          <w:color w:val="000000" w:themeColor="text1"/>
          <w:sz w:val="24"/>
          <w:szCs w:val="24"/>
          <w:lang w:val="en-US" w:eastAsia="ru-RU"/>
        </w:rPr>
        <w:t>Zh</w:t>
      </w:r>
      <w:r w:rsidRPr="00184773">
        <w:rPr>
          <w:rFonts w:ascii="Times New Roman" w:eastAsia="Calibri" w:hAnsi="Times New Roman" w:cs="Times New Roman"/>
          <w:b/>
          <w:i/>
          <w:color w:val="000000" w:themeColor="text1"/>
          <w:sz w:val="24"/>
          <w:szCs w:val="24"/>
          <w:lang w:eastAsia="ru-RU"/>
        </w:rPr>
        <w:t>.</w:t>
      </w:r>
    </w:p>
    <w:p w:rsidR="00D0738E" w:rsidRPr="00184773" w:rsidRDefault="00D0738E" w:rsidP="00D0738E">
      <w:pPr>
        <w:autoSpaceDE w:val="0"/>
        <w:autoSpaceDN w:val="0"/>
        <w:adjustRightInd w:val="0"/>
        <w:spacing w:after="0" w:line="240" w:lineRule="auto"/>
        <w:ind w:right="-1" w:firstLine="709"/>
        <w:jc w:val="right"/>
        <w:rPr>
          <w:rFonts w:ascii="Times New Roman" w:eastAsia="Calibri"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shd w:val="clear" w:color="auto" w:fill="FFFFFF"/>
          <w:lang w:val="en-US" w:eastAsia="ru-RU"/>
        </w:rPr>
        <w:t>KSU n.a. I.Arabaev</w:t>
      </w:r>
      <w:r w:rsidRPr="00184773">
        <w:rPr>
          <w:rFonts w:ascii="Times New Roman" w:eastAsia="Times New Roman" w:hAnsi="Times New Roman" w:cs="Times New Roman"/>
          <w:b/>
          <w:i/>
          <w:color w:val="000000" w:themeColor="text1"/>
          <w:sz w:val="24"/>
          <w:szCs w:val="24"/>
          <w:shd w:val="clear" w:color="auto" w:fill="FFFFFF"/>
          <w:lang w:val="ky-KG" w:eastAsia="ru-RU"/>
        </w:rPr>
        <w:t xml:space="preserve">, </w:t>
      </w:r>
      <w:r w:rsidRPr="00184773">
        <w:rPr>
          <w:rFonts w:ascii="Times New Roman" w:eastAsia="Times New Roman" w:hAnsi="Times New Roman" w:cs="Times New Roman"/>
          <w:b/>
          <w:i/>
          <w:color w:val="000000" w:themeColor="text1"/>
          <w:sz w:val="24"/>
          <w:szCs w:val="24"/>
          <w:shd w:val="clear" w:color="auto" w:fill="FFFFFF"/>
          <w:lang w:val="en-US" w:eastAsia="ru-RU"/>
        </w:rPr>
        <w:t>professor</w:t>
      </w:r>
    </w:p>
    <w:p w:rsidR="00454FAE" w:rsidRPr="00184773" w:rsidRDefault="00454FAE" w:rsidP="00D0738E">
      <w:pPr>
        <w:tabs>
          <w:tab w:val="left" w:pos="567"/>
        </w:tabs>
        <w:autoSpaceDE w:val="0"/>
        <w:autoSpaceDN w:val="0"/>
        <w:adjustRightInd w:val="0"/>
        <w:spacing w:after="0" w:line="240" w:lineRule="auto"/>
        <w:ind w:right="-1" w:firstLine="709"/>
        <w:jc w:val="center"/>
        <w:rPr>
          <w:rFonts w:ascii="Times New Roman" w:eastAsia="Times New Roman" w:hAnsi="Times New Roman" w:cs="Times New Roman"/>
          <w:color w:val="000000" w:themeColor="text1"/>
          <w:sz w:val="24"/>
          <w:szCs w:val="24"/>
          <w:lang w:val="ky-KG" w:eastAsia="ru-RU"/>
        </w:rPr>
      </w:pPr>
    </w:p>
    <w:p w:rsidR="00454FAE" w:rsidRPr="00184773" w:rsidRDefault="00454FAE" w:rsidP="00B15F29">
      <w:pPr>
        <w:tabs>
          <w:tab w:val="left" w:pos="567"/>
        </w:tabs>
        <w:autoSpaceDE w:val="0"/>
        <w:autoSpaceDN w:val="0"/>
        <w:adjustRightInd w:val="0"/>
        <w:spacing w:after="0" w:line="240" w:lineRule="auto"/>
        <w:ind w:right="-1"/>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TRADITIONAL KNOWLEDGE AND EXPERIENCE OF KYRGYZS</w:t>
      </w:r>
    </w:p>
    <w:p w:rsidR="00454FAE" w:rsidRPr="00184773" w:rsidRDefault="00454FAE" w:rsidP="00D0738E">
      <w:pPr>
        <w:tabs>
          <w:tab w:val="left" w:pos="567"/>
        </w:tabs>
        <w:autoSpaceDE w:val="0"/>
        <w:autoSpaceDN w:val="0"/>
        <w:adjustRightInd w:val="0"/>
        <w:spacing w:after="0" w:line="240" w:lineRule="auto"/>
        <w:ind w:right="-1" w:firstLine="709"/>
        <w:jc w:val="center"/>
        <w:rPr>
          <w:rFonts w:ascii="Times New Roman" w:eastAsia="Times New Roman" w:hAnsi="Times New Roman" w:cs="Times New Roman"/>
          <w:color w:val="000000" w:themeColor="text1"/>
          <w:sz w:val="24"/>
          <w:szCs w:val="24"/>
          <w:lang w:val="ky-KG" w:eastAsia="ru-RU"/>
        </w:rPr>
      </w:pPr>
    </w:p>
    <w:p w:rsidR="00CB4514" w:rsidRPr="00184773" w:rsidRDefault="00B15F29"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Аннотация:</w:t>
      </w:r>
      <w:r w:rsidR="00CB4514" w:rsidRPr="00184773">
        <w:rPr>
          <w:rFonts w:ascii="Times New Roman" w:eastAsia="Times New Roman" w:hAnsi="Times New Roman" w:cs="Times New Roman"/>
          <w:b/>
          <w:i/>
          <w:color w:val="000000" w:themeColor="text1"/>
          <w:sz w:val="24"/>
          <w:szCs w:val="24"/>
          <w:lang w:val="ky-KG" w:eastAsia="ru-RU"/>
        </w:rPr>
        <w:t xml:space="preserve"> </w:t>
      </w:r>
      <w:r w:rsidR="00CB4514" w:rsidRPr="00184773">
        <w:rPr>
          <w:rFonts w:ascii="Times New Roman" w:eastAsia="Times New Roman" w:hAnsi="Times New Roman" w:cs="Times New Roman"/>
          <w:i/>
          <w:color w:val="000000" w:themeColor="text1"/>
          <w:sz w:val="24"/>
          <w:szCs w:val="24"/>
          <w:lang w:val="ky-KG" w:eastAsia="ru-RU"/>
        </w:rPr>
        <w:t>Кыргыздар – эң байыркы элдердин бири. Алардын элдик билимдери жана эмпирикалык тажрыйбалары көп түрдүү жана өтө бай болгон. Бирок ал проблема ар тараптуу изилденген эмес. Муну педагогикалык аспектиден из</w:t>
      </w:r>
      <w:r w:rsidR="00FA4CEA" w:rsidRPr="00184773">
        <w:rPr>
          <w:rFonts w:ascii="Times New Roman" w:eastAsia="Times New Roman" w:hAnsi="Times New Roman" w:cs="Times New Roman"/>
          <w:i/>
          <w:color w:val="000000" w:themeColor="text1"/>
          <w:sz w:val="24"/>
          <w:szCs w:val="24"/>
          <w:lang w:val="ky-KG" w:eastAsia="ru-RU"/>
        </w:rPr>
        <w:t>и</w:t>
      </w:r>
      <w:r w:rsidR="00CB4514" w:rsidRPr="00184773">
        <w:rPr>
          <w:rFonts w:ascii="Times New Roman" w:eastAsia="Times New Roman" w:hAnsi="Times New Roman" w:cs="Times New Roman"/>
          <w:i/>
          <w:color w:val="000000" w:themeColor="text1"/>
          <w:sz w:val="24"/>
          <w:szCs w:val="24"/>
          <w:lang w:val="ky-KG" w:eastAsia="ru-RU"/>
        </w:rPr>
        <w:t xml:space="preserve">лдөөнүн зарылдыгы бышып жетилди. </w:t>
      </w:r>
    </w:p>
    <w:p w:rsidR="00CB4514" w:rsidRPr="00184773" w:rsidRDefault="00CB4514"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i/>
          <w:color w:val="000000" w:themeColor="text1"/>
          <w:sz w:val="24"/>
          <w:szCs w:val="24"/>
          <w:lang w:val="ky-KG" w:eastAsia="ru-RU"/>
        </w:rPr>
        <w:t xml:space="preserve">Бул макалада элдик билимдер жана тажрыйбалар «Манас» эпосунда кандайча чагылдырылгандыгы мисалдар аркылуу көрсөтүлөт. </w:t>
      </w:r>
    </w:p>
    <w:p w:rsidR="00B15F29" w:rsidRPr="00184773" w:rsidRDefault="00CB4514"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i/>
          <w:color w:val="000000" w:themeColor="text1"/>
          <w:sz w:val="24"/>
          <w:szCs w:val="24"/>
          <w:lang w:val="ky-KG" w:eastAsia="ru-RU"/>
        </w:rPr>
        <w:t>Кыргыз элинин билим берүү салттарынын азыркы учурда</w:t>
      </w:r>
      <w:r w:rsidR="00B15F29" w:rsidRPr="00184773">
        <w:rPr>
          <w:rFonts w:ascii="Times New Roman" w:eastAsia="Times New Roman" w:hAnsi="Times New Roman" w:cs="Times New Roman"/>
          <w:i/>
          <w:color w:val="000000" w:themeColor="text1"/>
          <w:sz w:val="24"/>
          <w:szCs w:val="24"/>
          <w:lang w:val="ky-KG" w:eastAsia="ru-RU"/>
        </w:rPr>
        <w:t>гы мааниси, максаты көрсөтүлөт.</w:t>
      </w:r>
      <w:r w:rsidR="00B15F29" w:rsidRPr="00184773">
        <w:rPr>
          <w:rFonts w:ascii="Times New Roman" w:eastAsia="Times New Roman" w:hAnsi="Times New Roman" w:cs="Times New Roman"/>
          <w:b/>
          <w:i/>
          <w:color w:val="000000" w:themeColor="text1"/>
          <w:sz w:val="24"/>
          <w:szCs w:val="24"/>
          <w:lang w:val="ky-KG" w:eastAsia="ru-RU"/>
        </w:rPr>
        <w:t xml:space="preserve"> </w:t>
      </w:r>
    </w:p>
    <w:p w:rsidR="00B15F29" w:rsidRPr="00184773" w:rsidRDefault="00B15F29"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Аннотация: </w:t>
      </w:r>
      <w:r w:rsidRPr="00184773">
        <w:rPr>
          <w:rFonts w:ascii="Times New Roman" w:eastAsia="Times New Roman" w:hAnsi="Times New Roman" w:cs="Times New Roman"/>
          <w:i/>
          <w:color w:val="000000" w:themeColor="text1"/>
          <w:sz w:val="24"/>
          <w:szCs w:val="24"/>
          <w:lang w:val="ky-KG" w:eastAsia="ru-RU"/>
        </w:rPr>
        <w:t>Кыргызы – один из древнейших народов. Их народные знания и эмпирический опыт были очень разнообразными и богатыми. Но эта проблема не исследована разносторонне. Настала необходимость исследования её в педагогическом аспекте.</w:t>
      </w:r>
    </w:p>
    <w:p w:rsidR="00B15F29" w:rsidRPr="00184773" w:rsidRDefault="00B15F29"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val="ky-KG" w:eastAsia="ru-RU"/>
        </w:rPr>
        <w:t>В данной статье эти знания и опыт подтверждаются примерами отражения в эпосе «Манас». Показаны современные значение и цели образовательной традиции кыргызского народа.</w:t>
      </w:r>
      <w:r w:rsidRPr="00184773">
        <w:rPr>
          <w:rFonts w:ascii="Times New Roman" w:eastAsia="Times New Roman" w:hAnsi="Times New Roman" w:cs="Times New Roman"/>
          <w:b/>
          <w:i/>
          <w:color w:val="000000" w:themeColor="text1"/>
          <w:sz w:val="24"/>
          <w:szCs w:val="24"/>
          <w:lang w:eastAsia="ru-RU"/>
        </w:rPr>
        <w:t xml:space="preserve"> </w:t>
      </w:r>
    </w:p>
    <w:p w:rsidR="00B15F29" w:rsidRPr="00184773" w:rsidRDefault="00B15F29"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i/>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val="en-US" w:eastAsia="ru-RU"/>
        </w:rPr>
        <w:t>The Kyrgyz are one of the most ancient peoples. Their folk knowledge and empirical experience were very diverse and rich. But this problem has not been investigated in many ways. It was necessary to study it in the pedagogical aspect.</w:t>
      </w:r>
    </w:p>
    <w:p w:rsidR="00B15F29" w:rsidRPr="00184773" w:rsidRDefault="00B15F29"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i/>
          <w:color w:val="000000" w:themeColor="text1"/>
          <w:sz w:val="24"/>
          <w:szCs w:val="24"/>
          <w:lang w:val="en-US" w:eastAsia="ru-RU"/>
        </w:rPr>
        <w:t xml:space="preserve">In this article, this knowledge and experience are confirmed by examples of reflection in the epic </w:t>
      </w:r>
      <w:r w:rsidRPr="00184773">
        <w:rPr>
          <w:rFonts w:ascii="Times New Roman" w:eastAsia="Times New Roman" w:hAnsi="Times New Roman" w:cs="Times New Roman"/>
          <w:i/>
          <w:color w:val="000000" w:themeColor="text1"/>
          <w:sz w:val="24"/>
          <w:szCs w:val="24"/>
          <w:lang w:val="ky-KG" w:eastAsia="ru-RU"/>
        </w:rPr>
        <w:t>«</w:t>
      </w:r>
      <w:r w:rsidRPr="00184773">
        <w:rPr>
          <w:rFonts w:ascii="Times New Roman" w:eastAsia="Times New Roman" w:hAnsi="Times New Roman" w:cs="Times New Roman"/>
          <w:i/>
          <w:color w:val="000000" w:themeColor="text1"/>
          <w:sz w:val="24"/>
          <w:szCs w:val="24"/>
          <w:lang w:val="en-US" w:eastAsia="ru-RU"/>
        </w:rPr>
        <w:t>Manas</w:t>
      </w:r>
      <w:r w:rsidRPr="00184773">
        <w:rPr>
          <w:rFonts w:ascii="Times New Roman" w:eastAsia="Times New Roman" w:hAnsi="Times New Roman" w:cs="Times New Roman"/>
          <w:i/>
          <w:color w:val="000000" w:themeColor="text1"/>
          <w:sz w:val="24"/>
          <w:szCs w:val="24"/>
          <w:lang w:val="ky-KG" w:eastAsia="ru-RU"/>
        </w:rPr>
        <w:t>»</w:t>
      </w:r>
      <w:r w:rsidRPr="00184773">
        <w:rPr>
          <w:rFonts w:ascii="Times New Roman" w:eastAsia="Times New Roman" w:hAnsi="Times New Roman" w:cs="Times New Roman"/>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en-US" w:eastAsia="ru-RU"/>
        </w:rPr>
        <w:t>The modern meaning and goals of the educational tradition of the Kyrgyz people are shown.</w:t>
      </w:r>
    </w:p>
    <w:p w:rsidR="00B15F29" w:rsidRPr="00184773" w:rsidRDefault="00CB4514"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Tүйүндүү </w:t>
      </w:r>
      <w:r w:rsidR="00B15F29" w:rsidRPr="00184773">
        <w:rPr>
          <w:rFonts w:ascii="Times New Roman" w:hAnsi="Times New Roman"/>
          <w:b/>
          <w:i/>
          <w:color w:val="000000" w:themeColor="text1"/>
          <w:sz w:val="24"/>
          <w:szCs w:val="24"/>
          <w:lang w:val="ky-KG"/>
        </w:rPr>
        <w:t>түшүнүктөр</w:t>
      </w:r>
      <w:r w:rsidRPr="00184773">
        <w:rPr>
          <w:rFonts w:ascii="Times New Roman" w:eastAsia="Times New Roman" w:hAnsi="Times New Roman" w:cs="Times New Roman"/>
          <w:b/>
          <w:i/>
          <w:color w:val="000000" w:themeColor="text1"/>
          <w:sz w:val="24"/>
          <w:szCs w:val="24"/>
          <w:lang w:val="ky-KG" w:eastAsia="ru-RU"/>
        </w:rPr>
        <w:t>:</w:t>
      </w:r>
      <w:r w:rsidR="00B15F29"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ky-KG" w:eastAsia="ru-RU"/>
        </w:rPr>
        <w:t>элдик билим, этнопедагогика, эмпирикалык тажрыйба, согуш өнөрү, жоо-жарак, баатырдык эпос, көркөм образ.</w:t>
      </w:r>
    </w:p>
    <w:p w:rsidR="00B15F29" w:rsidRPr="00184773" w:rsidRDefault="00CB4514"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Ключевые слова: </w:t>
      </w:r>
      <w:r w:rsidRPr="00184773">
        <w:rPr>
          <w:rFonts w:ascii="Times New Roman" w:eastAsia="Times New Roman" w:hAnsi="Times New Roman" w:cs="Times New Roman"/>
          <w:i/>
          <w:color w:val="000000" w:themeColor="text1"/>
          <w:sz w:val="24"/>
          <w:szCs w:val="24"/>
          <w:lang w:val="ky-KG" w:eastAsia="ru-RU"/>
        </w:rPr>
        <w:t>народные знания, этнопедагогика, эмпирический опыт, искусство воевать, боевые доспехи, героический эпос, художественный образ.</w:t>
      </w:r>
    </w:p>
    <w:p w:rsidR="00454FAE" w:rsidRPr="00184773" w:rsidRDefault="00454FAE" w:rsidP="00B15F29">
      <w:pPr>
        <w:tabs>
          <w:tab w:val="left" w:pos="567"/>
        </w:tabs>
        <w:autoSpaceDE w:val="0"/>
        <w:autoSpaceDN w:val="0"/>
        <w:adjustRightInd w:val="0"/>
        <w:spacing w:after="0" w:line="240" w:lineRule="auto"/>
        <w:ind w:right="-1"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xml:space="preserve"> folk knowledge, ethno-pedagogy, empirical experience, art of war, combat armor, heroic epic, artistic image.</w:t>
      </w:r>
    </w:p>
    <w:p w:rsidR="00454FAE" w:rsidRPr="00184773" w:rsidRDefault="00454FAE" w:rsidP="00D0738E">
      <w:pPr>
        <w:tabs>
          <w:tab w:val="left" w:pos="-142"/>
          <w:tab w:val="left" w:pos="426"/>
        </w:tabs>
        <w:spacing w:after="0" w:line="240" w:lineRule="auto"/>
        <w:ind w:right="-1" w:firstLine="709"/>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i/>
          <w:color w:val="000000" w:themeColor="text1"/>
          <w:sz w:val="24"/>
          <w:szCs w:val="24"/>
          <w:lang w:val="ky-KG" w:eastAsia="ru-RU"/>
        </w:rPr>
        <w:tab/>
      </w:r>
    </w:p>
    <w:p w:rsidR="00B15F29" w:rsidRPr="00184773" w:rsidRDefault="00454FAE" w:rsidP="00B15F29">
      <w:pPr>
        <w:spacing w:after="0" w:line="240" w:lineRule="auto"/>
        <w:ind w:right="-1"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Агрономиялык жана мелорациялык билимдер </w:t>
      </w:r>
    </w:p>
    <w:p w:rsidR="00454FAE" w:rsidRPr="00184773" w:rsidRDefault="00454FAE" w:rsidP="00B15F29">
      <w:pPr>
        <w:spacing w:after="0" w:line="240" w:lineRule="auto"/>
        <w:ind w:right="-1"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 элинин тарыхы, маданияты тууралуу кеп кылганда биз көбүнчө алардын көчмөн турмушта жашаганын, аңчылык, малчылык, кол өнөрчүлүк менен шугурлангандыгын айтып, </w:t>
      </w:r>
      <w:r w:rsidRPr="00184773">
        <w:rPr>
          <w:rFonts w:ascii="Times New Roman" w:eastAsia="Times New Roman" w:hAnsi="Times New Roman" w:cs="Times New Roman"/>
          <w:color w:val="000000" w:themeColor="text1"/>
          <w:sz w:val="24"/>
          <w:szCs w:val="24"/>
          <w:lang w:val="ky-KG" w:eastAsia="ru-RU"/>
        </w:rPr>
        <w:lastRenderedPageBreak/>
        <w:t>дыйканчылык кылгандыгын аттап өтүп кетебиз. Чынында дыйканчылыксыз адам да, мал да жашабайт, себеби алардын жашоосунун негизи кара эгинден турат.</w:t>
      </w:r>
    </w:p>
    <w:p w:rsidR="00B15F29"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Тарыхый маалыматтар, алардын ичинде ханзу жылнаамалары, байыркы кыргыздар эгин эккендиги, а түгүл аларды өздөрүнөн ашырып, башка тайпаларга саткандыгы тууралуу баяндап берет. Бул айтылгандарды археологиялык казуулар да ырастайт. Ата-бабаларыбыз Эне-Сай дайрасынан жана ага куйган куймалардан өтө татаалдыгына карабай суу чыгарган, арыктар аркылуу талаа-түздөргө суу алып барган. Археологиялык казууларда V кылымга таандык темир жана жыгач буурусундар табылган. Азыр карап көрсөңүз биздин Ала-Тоо аймагыбызда деле тоо боорлорунда эски арыктардын нугу байкалып турат, демек, кайсыл бир кылымдарда ал жерлерден суу жүргөн деп болжолдоого болот. Эне-Сайда ушул кезге чейин эле «кыргыз атыздары», «кыргыз арыктары» бар экендиги айтылып келет.</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Ханзулардын Жаңы Таң жылнаамасында кыргыздардын арпа, таруу, буудай, жылаңач арпа э</w:t>
      </w:r>
      <w:r w:rsidR="00FA4CEA" w:rsidRPr="00184773">
        <w:rPr>
          <w:rFonts w:ascii="Times New Roman" w:eastAsia="Times New Roman" w:hAnsi="Times New Roman" w:cs="Times New Roman"/>
          <w:color w:val="000000" w:themeColor="text1"/>
          <w:sz w:val="24"/>
          <w:szCs w:val="24"/>
          <w:lang w:val="ky-KG" w:eastAsia="ru-RU"/>
        </w:rPr>
        <w:t>гишери, эгин тартар тегирмендер</w:t>
      </w:r>
      <w:r w:rsidRPr="00184773">
        <w:rPr>
          <w:rFonts w:ascii="Times New Roman" w:eastAsia="Times New Roman" w:hAnsi="Times New Roman" w:cs="Times New Roman"/>
          <w:color w:val="000000" w:themeColor="text1"/>
          <w:sz w:val="24"/>
          <w:szCs w:val="24"/>
          <w:lang w:val="ky-KG" w:eastAsia="ru-RU"/>
        </w:rPr>
        <w:t xml:space="preserve">и бар экендиги, эгин тартып андан тамак-аш жасап, бозо ачытышары, каганы нан жеп отурганы тууралуу жазган жер кездешет.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Ал эми «Манас» дастанында Манас Чоң жинди аталып жүргөн бала чагында досу Мажик менен бирге «аккан суусу жок, ак элечек тоосу жок» жерге жандоодон жерди оюп, суу агызып келишип, эгин эгет.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А түгүл «жети жерди ойдурду, жерге сууну толтурду» деп азыркы суу сактагычтарды ошол кезде эле жасагандыгы айтылат [1, 30]. Мындай ирригациялык курулуштарды балдар жөн жерден кура коюшпайт, аны үчүн жандоонун бийиктигин, арыктын суу агызууга мүмкүн болгон траекториясын, суу сактоо үчүн кайсыл жерди, кандайча кылып оюу керектигин жөнөкөй болсо да илимий негизде билиши керек. Эгер аны билбесе, суусу алдыга эмес, артка агат, же көл болуп туруп алат, суу сактагычтагы суулар сакталып турбай жерге сиңип жок болот ж.б.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Манас жана анын командасы жаш чагынан эле мына ушуну билген. Демек, азыр кыргыз жериндеги эң ири суу сактагычтар болгон Токтогул, Орто-Токой, Папан, Төрт-Күл суу кампаларынын башаты Эне-Сай доорунда эле, Манастардын мезгилинде эле дыйкандарга кызмат кылганын айта кетүүгө тийишпиз.</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Манас менен Чубак Жусуп Мамайдын варианты боюнча күн жылып, жаз болуп, эгин чыгар чак болгондо:</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Сары өзөк талдан чаптырып,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Башы менен сабына,</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Аябай шынаа кактырып,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Буурусунду жасап бүтүрүп, - деп жер айдоого керектүү буурусун деген эмгек куралын жасайт. Аны жасоо технологиясы: материалы – сары өзөк тал, бышык кылуу үчүн буурусундун башы менен сабына шынаа кагышат.</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Ошондон кийин ат менен айдап, тукумун (үрөөнүн) коюу чачышат да, чырпыктан кылган мала менен тегиз малалап чыгат.</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Кара суу менен айдатып,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Кыйын арык каздырып,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Өнүп жерден чыкканда,</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Кара топо бастырып, - деп кадимки дыйканчылык кылат.</w:t>
      </w:r>
    </w:p>
    <w:p w:rsidR="00454FAE" w:rsidRPr="00184773" w:rsidRDefault="00454FAE" w:rsidP="00B15F29">
      <w:pPr>
        <w:spacing w:after="0" w:line="240" w:lineRule="auto"/>
        <w:ind w:right="-1" w:firstLine="567"/>
        <w:jc w:val="both"/>
        <w:rPr>
          <w:rFonts w:ascii="Times New Roman" w:eastAsia="Times New Roman" w:hAnsi="Times New Roman" w:cs="Times New Roman"/>
          <w:b/>
          <w:color w:val="000000" w:themeColor="text1"/>
          <w:sz w:val="24"/>
          <w:szCs w:val="24"/>
          <w:shd w:val="clear" w:color="auto" w:fill="FFFFFF"/>
          <w:lang w:val="ky-KG" w:eastAsia="ru-RU"/>
        </w:rPr>
      </w:pPr>
      <w:r w:rsidRPr="00184773">
        <w:rPr>
          <w:rFonts w:ascii="Times New Roman" w:eastAsia="Times New Roman" w:hAnsi="Times New Roman" w:cs="Times New Roman"/>
          <w:b/>
          <w:color w:val="000000" w:themeColor="text1"/>
          <w:sz w:val="24"/>
          <w:szCs w:val="24"/>
          <w:shd w:val="clear" w:color="auto" w:fill="FFFFFF"/>
          <w:lang w:val="ky-KG" w:eastAsia="ru-RU"/>
        </w:rPr>
        <w:t>Элдик ветеринардык билимдер</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Байыртадан эле кыргыздар географияны, биологияны, экологияны, ветеринарияны эмпирикалык деңгээлде жакшы билгендиктен биоартүрдүүлүктү коргоп, жайыт которуштуруп турган, жылкыга, топозго, койго, эчкиге, саан уйга ылайыктуу жайыттарды тандашкан, малдарды ар кандай ылаңдардан дарылашкан.</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«Манас» эпосунда ж</w:t>
      </w:r>
      <w:r w:rsidRPr="00184773">
        <w:rPr>
          <w:rFonts w:ascii="Times New Roman" w:eastAsia="Times New Roman" w:hAnsi="Times New Roman" w:cs="Times New Roman"/>
          <w:color w:val="000000" w:themeColor="text1"/>
          <w:sz w:val="24"/>
          <w:szCs w:val="24"/>
          <w:lang w:val="ky-KG" w:eastAsia="ru-RU"/>
        </w:rPr>
        <w:t xml:space="preserve">аныбарларды таптоодогу, ооруларын айыктыруудагы билимдер, малчылык билимдери, мал багуу технологиялары, өзгөчө жылкыларды согушка даярдоо, союшка ылайыктуу семиртүү кеңири каралат.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Мал жаюу: көктөө; жайлоо; күздөө, кыштоо деген төрт мезгилден турган, ошол мезгилдерге карап, мал үчүн көчүп-конгон.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 xml:space="preserve">Жаныбарлардын ылаңдары: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Көбүнчө жылкынын дарттары: маңка, кырчаңгы, сакоо, аксак, жем түшүү, түйнөк, томуктоо, топчулоо.</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Көбүнчө кара малдын дарттары: кара сан, шарп.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Көбүнчө жандыктын дарттары: айлан баш, жаталак, котур, кара өпкө.</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Көбүнчө канаттуулардын дарттары: өлөт, чума.</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Мындайда малчылар жаныбарлардын оорусуна карай ар түрдүү дары чөптөрдү жедирген, алардан суюк дары жасашкан, сыйпаган ж.б. Андай өсүмдүктөр: уу коргошун, эрмен, шыбак, зире, айрыктуу гүл, чөп чай, каз таңдай, бака жалбырак, ат кулак, кызыл мыя, тумак саадак, көк чай чөп, беде, суу кымыздыгы, жалбыз, чекенде, адырашман, меңдубана, көкө мерен ж.б.</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Малдарды дарылоодо хирургиялык жолдор да колдонулган, мисалы, жаратын кырып алып ордуна дары койгон, бедеге ичи көпкөндө ичинин бир жерин акырын жарып жел чыгарган ж.б.</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Миң сандаган малы болсо да Манас туулганда Акбалта сүйүнчү айтып барса Жакып кан:</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Кара жалдуу кула бээ</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Бир ак сур кулун туудуруп,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Шыйрагын оңдоп шыпырып,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Тумшугун сыгып телчитип,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Энесине ээрчитип,</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lang w:val="ky-KG" w:eastAsia="ru-RU"/>
        </w:rPr>
        <w:t xml:space="preserve">Олтурган экен бай Жакып [2, </w:t>
      </w:r>
      <w:r w:rsidRPr="00184773">
        <w:rPr>
          <w:rFonts w:ascii="Times New Roman" w:eastAsia="Times New Roman" w:hAnsi="Times New Roman" w:cs="Times New Roman"/>
          <w:color w:val="000000" w:themeColor="text1"/>
          <w:sz w:val="24"/>
          <w:szCs w:val="24"/>
          <w:shd w:val="clear" w:color="auto" w:fill="FFFFFF"/>
          <w:lang w:val="ky-KG" w:eastAsia="ru-RU"/>
        </w:rPr>
        <w:t>65</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Мунун өзү адам канчалык көп малдуу болсо да, алар ошол малын өзү карап, элдик ветеринардык билимге ээ болгондугун көрөбүз. Эгерде Жакып жаңы туулган кулундун шыйрагын шыпырбаса, тумшугун сыкпаса, жалпы телчитип, энесине ээрчитпесе анда ал мынчалык байлыкка жетмек эмес. Бул жерде Жакыптын мал артынан түшкөндүгү, малга кароолугу гана эмес, анын мал кароо тажрыйбасына ээ экендиги да айтылып жатат.</w:t>
      </w:r>
    </w:p>
    <w:p w:rsidR="00454FAE" w:rsidRPr="00184773" w:rsidRDefault="00454FAE" w:rsidP="00B15F29">
      <w:pPr>
        <w:autoSpaceDE w:val="0"/>
        <w:autoSpaceDN w:val="0"/>
        <w:adjustRightInd w:val="0"/>
        <w:spacing w:after="0" w:line="240" w:lineRule="auto"/>
        <w:ind w:right="-1" w:firstLine="567"/>
        <w:textAlignment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Экономикалык билимдер</w:t>
      </w:r>
    </w:p>
    <w:p w:rsidR="00454FAE" w:rsidRPr="00184773" w:rsidRDefault="00454FAE" w:rsidP="00B15F29">
      <w:pPr>
        <w:autoSpaceDE w:val="0"/>
        <w:autoSpaceDN w:val="0"/>
        <w:adjustRightInd w:val="0"/>
        <w:spacing w:after="0" w:line="240" w:lineRule="auto"/>
        <w:ind w:right="-1" w:firstLine="567"/>
        <w:jc w:val="both"/>
        <w:textAlignment w:val="center"/>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Эл турмушунда экономикалык</w:t>
      </w:r>
      <w:r w:rsidR="00FA4CEA"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билимдердин да өз орду болгон. Ал билимдер элди сарамжал, үнөмдүү болууга үйрөткөн. Эгер андай сапаттарга ээ болбосо, ал эл тарых бетинде гана калып, жер бетинен жок болот.</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Арстанбек акын минтип ырдаган:</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Эсиң оосо, эчки бак,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Мейли чебич, мейли улак,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Сүтүн ичсең күлазык,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Эти, майы эң артык,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Уяң тыбыт апаппак,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Чөп жакшысын таптаган,</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Көк бетеге, көк шыбак.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Эгиндердин жакшысы</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Эрте бышкан ар убак</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Арпа болот баарыдан,</w:t>
      </w:r>
    </w:p>
    <w:p w:rsidR="004A704D" w:rsidRDefault="004A704D" w:rsidP="004A704D">
      <w:pPr>
        <w:spacing w:after="0" w:line="240" w:lineRule="auto"/>
        <w:ind w:right="-1" w:firstLine="567"/>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Ичип алсаң жармасын</w:t>
      </w:r>
    </w:p>
    <w:p w:rsidR="00454FAE" w:rsidRPr="00184773" w:rsidRDefault="00454FAE" w:rsidP="004A704D">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Талканы чын күлазык [3, </w:t>
      </w:r>
      <w:r w:rsidRPr="00184773">
        <w:rPr>
          <w:rFonts w:ascii="Times New Roman" w:eastAsia="Times New Roman" w:hAnsi="Times New Roman" w:cs="Times New Roman"/>
          <w:color w:val="000000" w:themeColor="text1"/>
          <w:sz w:val="24"/>
          <w:szCs w:val="24"/>
          <w:shd w:val="clear" w:color="auto" w:fill="FFFFFF"/>
          <w:lang w:val="ky-KG" w:eastAsia="ru-RU"/>
        </w:rPr>
        <w:t>177</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w:t>
      </w:r>
      <w:r w:rsidRPr="00184773">
        <w:rPr>
          <w:rFonts w:ascii="Times New Roman" w:eastAsia="Times New Roman" w:hAnsi="Times New Roman" w:cs="Times New Roman"/>
          <w:color w:val="000000" w:themeColor="text1"/>
          <w:sz w:val="24"/>
          <w:szCs w:val="24"/>
          <w:lang w:val="ky-KG" w:eastAsia="ru-RU"/>
        </w:rPr>
        <w:t xml:space="preserve">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Мындай ырлар Токтогул Сатылгановдо да учурайт: «Эсиң кетсе, эчки бак, эчки тубат үч улак, сүтүн берет эки убак».</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Эчкинин кол карабастыгы, жыл сайын жана эгизден төлдөшү, этсиреген кезде улактарын союп жегенге ылайыктуулугу, сүтү адамга жагымдуу экендиги, тамакты да алмаштырары алары кедей адамдар үчүн байыганга биринчи мүмкүнчүлүк экендиги айтылууда.</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Кыргыздар байыркы доордон эле жазгы үзүмчүлүк мезгилине, узун сары убагына деп </w:t>
      </w:r>
      <w:r w:rsidRPr="00184773">
        <w:rPr>
          <w:rFonts w:ascii="Times New Roman" w:eastAsia="Times New Roman" w:hAnsi="Times New Roman" w:cs="Times New Roman"/>
          <w:i/>
          <w:color w:val="000000" w:themeColor="text1"/>
          <w:sz w:val="24"/>
          <w:szCs w:val="24"/>
          <w:lang w:val="ky-KG" w:eastAsia="ru-RU"/>
        </w:rPr>
        <w:t>согум</w:t>
      </w:r>
      <w:r w:rsidRPr="00184773">
        <w:rPr>
          <w:rFonts w:ascii="Times New Roman" w:eastAsia="Times New Roman" w:hAnsi="Times New Roman" w:cs="Times New Roman"/>
          <w:color w:val="000000" w:themeColor="text1"/>
          <w:sz w:val="24"/>
          <w:szCs w:val="24"/>
          <w:lang w:val="ky-KG" w:eastAsia="ru-RU"/>
        </w:rPr>
        <w:t xml:space="preserve"> этин сакташкан, чөлмөн чучук, нан чучук, түндүк чучук, ай чучук, чогултма чучук деп өздөрү үчүн жана конокторго деп </w:t>
      </w:r>
      <w:r w:rsidRPr="00184773">
        <w:rPr>
          <w:rFonts w:ascii="Times New Roman" w:eastAsia="Times New Roman" w:hAnsi="Times New Roman" w:cs="Times New Roman"/>
          <w:i/>
          <w:color w:val="000000" w:themeColor="text1"/>
          <w:sz w:val="24"/>
          <w:szCs w:val="24"/>
          <w:lang w:val="ky-KG" w:eastAsia="ru-RU"/>
        </w:rPr>
        <w:t>чучуктарды</w:t>
      </w:r>
      <w:r w:rsidRPr="00184773">
        <w:rPr>
          <w:rFonts w:ascii="Times New Roman" w:eastAsia="Times New Roman" w:hAnsi="Times New Roman" w:cs="Times New Roman"/>
          <w:color w:val="000000" w:themeColor="text1"/>
          <w:sz w:val="24"/>
          <w:szCs w:val="24"/>
          <w:lang w:val="ky-KG" w:eastAsia="ru-RU"/>
        </w:rPr>
        <w:t xml:space="preserve"> даярдап, аны көлөкө жерде кургатып, арчанын </w:t>
      </w:r>
      <w:r w:rsidRPr="00184773">
        <w:rPr>
          <w:rFonts w:ascii="Times New Roman" w:eastAsia="Times New Roman" w:hAnsi="Times New Roman" w:cs="Times New Roman"/>
          <w:color w:val="000000" w:themeColor="text1"/>
          <w:sz w:val="24"/>
          <w:szCs w:val="24"/>
          <w:lang w:val="ky-KG" w:eastAsia="ru-RU"/>
        </w:rPr>
        <w:lastRenderedPageBreak/>
        <w:t xml:space="preserve">түтүнүнө ыштап, жыгач идиштеги ундун ичине салып, бир жылга чейин сакташкан. Чучук – адамды тоюмдуу кармаган, кубаты жогору, аш болумдуулугу мыкты болгон.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Деги эле кыргыздар чыгымсыз жашоого (безотходный) үйрөнгөн, мисалы, малдан саалып алынган сүттү тартып алып, жаңы каймак бөлүп алып жешкен, андан артканын сызгырып, чөбөгөсүн, майын колдонгон, сүттү өздөрү бала-чакасы менен ичкен, ашкан</w:t>
      </w:r>
      <w:r w:rsidR="00FA4CEA" w:rsidRPr="00184773">
        <w:rPr>
          <w:rFonts w:ascii="Times New Roman" w:eastAsia="Times New Roman" w:hAnsi="Times New Roman" w:cs="Times New Roman"/>
          <w:color w:val="000000" w:themeColor="text1"/>
          <w:sz w:val="24"/>
          <w:szCs w:val="24"/>
          <w:lang w:val="ky-KG" w:eastAsia="ru-RU"/>
        </w:rPr>
        <w:t>ын айран кылган, айранды баштыкка</w:t>
      </w:r>
      <w:r w:rsidRPr="00184773">
        <w:rPr>
          <w:rFonts w:ascii="Times New Roman" w:eastAsia="Times New Roman" w:hAnsi="Times New Roman" w:cs="Times New Roman"/>
          <w:color w:val="000000" w:themeColor="text1"/>
          <w:sz w:val="24"/>
          <w:szCs w:val="24"/>
          <w:lang w:val="ky-KG" w:eastAsia="ru-RU"/>
        </w:rPr>
        <w:t xml:space="preserve"> илип, сүзмө кылып, сүзмөнүн сары суусу сарыкканда курут кылып катырып алган, курутту оозго салып шимип жеп жүрө берген же өтө катуу суукта аны эзип суюк кылып, үстүнө сары май, айрымдар куйрук май салып ичип алган. Эгер сүт ирип калса, аны да төгүп салбай эжигей, быштак жасап жешкен, булар адам организмине аябай керектүү азыктар болгондугун алар жакшы билген. Койдун, топоздун, эчкинин жүнүн кыркып же тарап алып, аларды жип кылып ийрип, аркан эшкен, кийим токуган. Жапайы жана үй жаныбарларынын терисин абдан жогорку чеберчилик менен ашатып, ийин келтирип, тон, ичик, шым, кемсел, тумак, көрпө, көлдөлөң, бостек, басмайыл ж.б. керектүү буюмдарды жасап алган, алар колдонууга ыңгайлуу, жылуу, жеңил жана көп жылга чыдамдуу болгон. Ошондой жаныбарлардын чүкөлөрүн да ыргытып ийбей, ашык, ордо оюндарын ойношкон, балдарга оюнчук катары берген, карынына сары май куйган, терилерин чанач катары иштеткен, шыйрагын шимек кылган.</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Мына ушул азыктар жана буюмдар тууралуу «Манас» эпосунда аябай кеңири айтылат, биз алардан кыргыздардын этноэкономикалык эмпирикалык билимдерин көрөбүз.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lang w:val="ky-KG" w:eastAsia="ru-RU"/>
        </w:rPr>
        <w:t xml:space="preserve">Манас доорунда акча ордуна жамбы колдонулган, ал жүгүртүү каражаты болгон, мисалы, Чыйырды жылкычыга «кара кулак чоң жамбы» карматат [2, </w:t>
      </w:r>
      <w:r w:rsidRPr="00184773">
        <w:rPr>
          <w:rFonts w:ascii="Times New Roman" w:eastAsia="Times New Roman" w:hAnsi="Times New Roman" w:cs="Times New Roman"/>
          <w:color w:val="000000" w:themeColor="text1"/>
          <w:sz w:val="24"/>
          <w:szCs w:val="24"/>
          <w:shd w:val="clear" w:color="auto" w:fill="FFFFFF"/>
          <w:lang w:val="ky-KG" w:eastAsia="ru-RU"/>
        </w:rPr>
        <w:t>51</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 xml:space="preserve">.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Эпостогу идея боюнча мал – негизги байлык. Манас төрөлгөндө Жакыптын жылкысы 38000, кою 80000, төөсү 6000, ую 7000  болгон. Мына ошону ал өз колу менен көбөйткөн, көбөйтүү үчүн эң биринчи кезекте – жайыт тандаган.</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«Манас» эпосунда салык, алым тууралуу көп айтылат. Башка жерди, бөтөн элди басып алуудагы да негизги максат алардан алым алуу болгон. Калмактар Манас туулганга чейин Жакыптын айылынан салык алып турат, ал мындайча айтылат:</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Отуз байтал, беш аттан</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 xml:space="preserve">От майына бердим деп </w:t>
      </w:r>
      <w:r w:rsidRPr="00184773">
        <w:rPr>
          <w:rFonts w:ascii="Times New Roman" w:eastAsia="Times New Roman" w:hAnsi="Times New Roman" w:cs="Times New Roman"/>
          <w:color w:val="000000" w:themeColor="text1"/>
          <w:sz w:val="24"/>
          <w:szCs w:val="24"/>
          <w:lang w:val="ky-KG" w:eastAsia="ru-RU"/>
        </w:rPr>
        <w:t xml:space="preserve">[2, </w:t>
      </w:r>
      <w:r w:rsidRPr="00184773">
        <w:rPr>
          <w:rFonts w:ascii="Times New Roman" w:eastAsia="Times New Roman" w:hAnsi="Times New Roman" w:cs="Times New Roman"/>
          <w:color w:val="000000" w:themeColor="text1"/>
          <w:sz w:val="24"/>
          <w:szCs w:val="24"/>
          <w:shd w:val="clear" w:color="auto" w:fill="FFFFFF"/>
          <w:lang w:val="ky-KG" w:eastAsia="ru-RU"/>
        </w:rPr>
        <w:t>111</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 xml:space="preserve">. </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Манас болсо:</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Ай, атаке, деп айтат,</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Курулай корктуң тегеле,</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Кун дегениң эмине? - десе, атасы Жакып: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shd w:val="clear" w:color="auto" w:fill="FFFFFF"/>
          <w:lang w:val="ky-KG" w:eastAsia="ru-RU"/>
        </w:rPr>
        <w:t xml:space="preserve">Кун деп санап мал алат, - деп түшүндүрөт </w:t>
      </w:r>
      <w:r w:rsidRPr="00184773">
        <w:rPr>
          <w:rFonts w:ascii="Times New Roman" w:eastAsia="Times New Roman" w:hAnsi="Times New Roman" w:cs="Times New Roman"/>
          <w:color w:val="000000" w:themeColor="text1"/>
          <w:sz w:val="24"/>
          <w:szCs w:val="24"/>
          <w:lang w:val="ky-KG" w:eastAsia="ru-RU"/>
        </w:rPr>
        <w:t>[2, 115]</w:t>
      </w:r>
      <w:r w:rsidRPr="00184773">
        <w:rPr>
          <w:rFonts w:ascii="Times New Roman" w:eastAsia="Times New Roman" w:hAnsi="Times New Roman" w:cs="Times New Roman"/>
          <w:color w:val="000000" w:themeColor="text1"/>
          <w:sz w:val="24"/>
          <w:szCs w:val="24"/>
          <w:shd w:val="clear" w:color="auto" w:fill="FFFFFF"/>
          <w:lang w:val="ky-KG" w:eastAsia="ru-RU"/>
        </w:rPr>
        <w:t xml:space="preserve">. </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Кан болгондо Канчоро</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Элге өкүм чачты эми:</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«Миң карача төө бер, -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Миң кара кашка бээ бер, -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Бир миң төөгө чай бер, -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Миң атанга жүк чыкчу</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Кызыл алтын зер бер», -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Калкка алым салды эле [4, </w:t>
      </w:r>
      <w:r w:rsidRPr="00184773">
        <w:rPr>
          <w:rFonts w:ascii="Times New Roman" w:eastAsia="Times New Roman" w:hAnsi="Times New Roman" w:cs="Times New Roman"/>
          <w:color w:val="000000" w:themeColor="text1"/>
          <w:sz w:val="24"/>
          <w:szCs w:val="24"/>
          <w:shd w:val="clear" w:color="auto" w:fill="FFFFFF"/>
          <w:lang w:val="ky-KG" w:eastAsia="ru-RU"/>
        </w:rPr>
        <w:t>17</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w:t>
      </w:r>
      <w:r w:rsidRPr="00184773">
        <w:rPr>
          <w:rFonts w:ascii="Times New Roman" w:eastAsia="Times New Roman" w:hAnsi="Times New Roman" w:cs="Times New Roman"/>
          <w:color w:val="000000" w:themeColor="text1"/>
          <w:sz w:val="24"/>
          <w:szCs w:val="24"/>
          <w:lang w:val="ky-KG" w:eastAsia="ru-RU"/>
        </w:rPr>
        <w:t xml:space="preserve">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«Манас» эпосунда жогорудагы саптарда айтылгандар элдин реалдуу каражаты, тапкан байманасы менен дал келген эмес, алым (азыркы тил менен айтканда салык) калк үчүн өтө оор болгон. Кийин мына ушул алымдын көптүгүнө кыжырданган эл Канчоро ханды колдобой коёт жана элден чыгып, жалгыз калат.</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Канчоро Манастын убагынан бери келе жаткан хан ордодогу чынар терек, бай теректерди суу жайылбай соолутат, алмасы бышып көң болгон, жаңгагы бышып дөң болгон жерлердин жаңгагы түгүл чырпыгы жок, дүйнө кара жер болгон абалга алып келет.</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Нардан жүздөн төө бер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Алты миң кысыр тай бер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Төөгө жүктөп чай бер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Аргынга салым салыптыр...</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...Салымын таап бере албай,</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Аргын көчкөн бир жайга...</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...Он эки төөгө чай бер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Кырк миңче кысыр тай бер деп,</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Кыргызга салым салыптыр [4, </w:t>
      </w:r>
      <w:r w:rsidRPr="00184773">
        <w:rPr>
          <w:rFonts w:ascii="Times New Roman" w:eastAsia="Times New Roman" w:hAnsi="Times New Roman" w:cs="Times New Roman"/>
          <w:color w:val="000000" w:themeColor="text1"/>
          <w:sz w:val="24"/>
          <w:szCs w:val="24"/>
          <w:shd w:val="clear" w:color="auto" w:fill="FFFFFF"/>
          <w:lang w:val="ky-KG" w:eastAsia="ru-RU"/>
        </w:rPr>
        <w:t>169</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w:t>
      </w:r>
      <w:r w:rsidRPr="00184773">
        <w:rPr>
          <w:rFonts w:ascii="Times New Roman" w:eastAsia="Times New Roman" w:hAnsi="Times New Roman" w:cs="Times New Roman"/>
          <w:color w:val="000000" w:themeColor="text1"/>
          <w:sz w:val="24"/>
          <w:szCs w:val="24"/>
          <w:lang w:val="ky-KG" w:eastAsia="ru-RU"/>
        </w:rPr>
        <w:t xml:space="preserve"> </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Муну төлөй албай, салымын таап бере албай:</w:t>
      </w:r>
    </w:p>
    <w:p w:rsidR="004A704D" w:rsidRDefault="004A704D"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Тели куш учкан темине,</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Тентиген кеткен жерине.</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Кулаалы учкан темине,</w:t>
      </w:r>
    </w:p>
    <w:p w:rsidR="00454FAE" w:rsidRPr="00184773" w:rsidRDefault="00454FAE" w:rsidP="00B15F29">
      <w:pPr>
        <w:spacing w:after="0" w:line="240" w:lineRule="auto"/>
        <w:ind w:right="-1"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Курама кеткен элине [4, </w:t>
      </w:r>
      <w:r w:rsidRPr="00184773">
        <w:rPr>
          <w:rFonts w:ascii="Times New Roman" w:eastAsia="Times New Roman" w:hAnsi="Times New Roman" w:cs="Times New Roman"/>
          <w:color w:val="000000" w:themeColor="text1"/>
          <w:sz w:val="24"/>
          <w:szCs w:val="24"/>
          <w:shd w:val="clear" w:color="auto" w:fill="FFFFFF"/>
          <w:lang w:val="ky-KG" w:eastAsia="ru-RU"/>
        </w:rPr>
        <w:t>169</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shd w:val="clear" w:color="auto" w:fill="FFFFFF"/>
          <w:lang w:val="ky-KG" w:eastAsia="ru-RU"/>
        </w:rPr>
        <w:t>.</w:t>
      </w:r>
      <w:r w:rsidRPr="00184773">
        <w:rPr>
          <w:rFonts w:ascii="Times New Roman" w:eastAsia="Times New Roman" w:hAnsi="Times New Roman" w:cs="Times New Roman"/>
          <w:color w:val="000000" w:themeColor="text1"/>
          <w:sz w:val="24"/>
          <w:szCs w:val="24"/>
          <w:lang w:val="ky-KG" w:eastAsia="ru-RU"/>
        </w:rPr>
        <w:t xml:space="preserve"> </w:t>
      </w:r>
    </w:p>
    <w:p w:rsidR="00454FAE" w:rsidRPr="00184773" w:rsidRDefault="00454FAE" w:rsidP="00B15F29">
      <w:pPr>
        <w:spacing w:after="0" w:line="240" w:lineRule="auto"/>
        <w:ind w:right="-1"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Демек, ал кыргыз хандагына саясый гана эмес, экономикалык кризис да жаратат. А бул болсо элдик төңкөрүштүн башаты болот.</w:t>
      </w:r>
    </w:p>
    <w:p w:rsidR="00454FAE" w:rsidRPr="00184773" w:rsidRDefault="00454FAE" w:rsidP="00D0738E">
      <w:pPr>
        <w:spacing w:after="0" w:line="240" w:lineRule="auto"/>
        <w:ind w:right="-1" w:firstLine="709"/>
        <w:rPr>
          <w:rFonts w:ascii="Times New Roman" w:eastAsia="Times New Roman" w:hAnsi="Times New Roman" w:cs="Times New Roman"/>
          <w:color w:val="000000" w:themeColor="text1"/>
          <w:sz w:val="24"/>
          <w:szCs w:val="24"/>
          <w:lang w:val="ky-KG" w:eastAsia="ru-RU"/>
        </w:rPr>
      </w:pPr>
    </w:p>
    <w:p w:rsidR="00454FAE" w:rsidRPr="00184773" w:rsidRDefault="00454FAE" w:rsidP="008348A1">
      <w:pPr>
        <w:tabs>
          <w:tab w:val="left" w:pos="-142"/>
          <w:tab w:val="left" w:pos="426"/>
        </w:tabs>
        <w:spacing w:after="0" w:line="240" w:lineRule="auto"/>
        <w:ind w:right="-1" w:firstLine="567"/>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Адабияттар:</w:t>
      </w:r>
    </w:p>
    <w:p w:rsidR="008348A1" w:rsidRPr="00184773" w:rsidRDefault="008348A1" w:rsidP="008348A1">
      <w:pPr>
        <w:tabs>
          <w:tab w:val="left" w:pos="-142"/>
          <w:tab w:val="left" w:pos="426"/>
        </w:tabs>
        <w:spacing w:after="0" w:line="240" w:lineRule="auto"/>
        <w:ind w:right="-1" w:firstLine="567"/>
        <w:rPr>
          <w:rFonts w:ascii="Times New Roman" w:eastAsia="Times New Roman" w:hAnsi="Times New Roman" w:cs="Times New Roman"/>
          <w:b/>
          <w:color w:val="000000" w:themeColor="text1"/>
          <w:sz w:val="24"/>
          <w:szCs w:val="24"/>
          <w:lang w:val="ky-KG" w:eastAsia="ru-RU"/>
        </w:rPr>
      </w:pPr>
    </w:p>
    <w:p w:rsidR="00454FAE" w:rsidRPr="00184773" w:rsidRDefault="00454FAE" w:rsidP="000A0B34">
      <w:pPr>
        <w:numPr>
          <w:ilvl w:val="0"/>
          <w:numId w:val="33"/>
        </w:numPr>
        <w:tabs>
          <w:tab w:val="left" w:pos="709"/>
        </w:tabs>
        <w:spacing w:after="0" w:line="240" w:lineRule="auto"/>
        <w:ind w:left="567" w:right="-1" w:hanging="141"/>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Манас: Жүсүп Мамай – Manas: Jusup Mamay [Текст] / Ж.</w:t>
      </w:r>
      <w:r w:rsidR="004A704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Мамай. – Үрүмчү, 2014. – 562 б.</w:t>
      </w:r>
    </w:p>
    <w:p w:rsidR="00454FAE" w:rsidRPr="00184773" w:rsidRDefault="00454FAE" w:rsidP="000A0B34">
      <w:pPr>
        <w:numPr>
          <w:ilvl w:val="0"/>
          <w:numId w:val="33"/>
        </w:numPr>
        <w:tabs>
          <w:tab w:val="left" w:pos="709"/>
        </w:tabs>
        <w:spacing w:after="0" w:line="240" w:lineRule="auto"/>
        <w:ind w:left="567" w:right="-1" w:hanging="141"/>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Манас. Кыргыз элинин баатырдык эпосу [Текст] / 1-китеп. С.</w:t>
      </w:r>
      <w:r w:rsidR="004A704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Орозбаковдун варианты б-ча. – Ф.: Кыргызстан, 1978. – 296 б.</w:t>
      </w:r>
    </w:p>
    <w:p w:rsidR="00454FAE" w:rsidRPr="00184773" w:rsidRDefault="00454FAE" w:rsidP="000A0B34">
      <w:pPr>
        <w:numPr>
          <w:ilvl w:val="0"/>
          <w:numId w:val="33"/>
        </w:numPr>
        <w:tabs>
          <w:tab w:val="left" w:pos="709"/>
        </w:tabs>
        <w:spacing w:after="0" w:line="240" w:lineRule="auto"/>
        <w:ind w:left="567" w:right="-1" w:hanging="141"/>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Залкар акындар.  [Текст] / 3-т. – Б.: Шам, 2006. – 244-б.</w:t>
      </w:r>
    </w:p>
    <w:p w:rsidR="00BA1851" w:rsidRPr="00184773" w:rsidRDefault="00454FAE" w:rsidP="000A0B34">
      <w:pPr>
        <w:numPr>
          <w:ilvl w:val="0"/>
          <w:numId w:val="33"/>
        </w:numPr>
        <w:tabs>
          <w:tab w:val="left" w:pos="142"/>
          <w:tab w:val="left" w:pos="709"/>
        </w:tabs>
        <w:spacing w:after="0" w:line="240" w:lineRule="auto"/>
        <w:ind w:left="567" w:right="-1" w:hanging="141"/>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Сейтек. 4-китеп. Бириктирилген курама вариант. – Ф.: 1960. – 266 б.</w:t>
      </w:r>
    </w:p>
    <w:p w:rsidR="00A44CD5" w:rsidRPr="00184773" w:rsidRDefault="00BA1851" w:rsidP="00A44CD5">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br w:type="column"/>
      </w:r>
      <w:r w:rsidR="00A44CD5" w:rsidRPr="00184773">
        <w:rPr>
          <w:rFonts w:ascii="Times New Roman" w:eastAsia="Times New Roman" w:hAnsi="Times New Roman" w:cs="Times New Roman"/>
          <w:b/>
          <w:i/>
          <w:color w:val="000000" w:themeColor="text1"/>
          <w:sz w:val="24"/>
          <w:szCs w:val="24"/>
          <w:lang w:eastAsia="ru-RU"/>
        </w:rPr>
        <w:lastRenderedPageBreak/>
        <w:t>Панков П.</w:t>
      </w:r>
      <w:r w:rsidRPr="00184773">
        <w:rPr>
          <w:rFonts w:ascii="Times New Roman" w:eastAsia="Times New Roman" w:hAnsi="Times New Roman" w:cs="Times New Roman"/>
          <w:b/>
          <w:i/>
          <w:color w:val="000000" w:themeColor="text1"/>
          <w:sz w:val="24"/>
          <w:szCs w:val="24"/>
          <w:lang w:eastAsia="ru-RU"/>
        </w:rPr>
        <w:t xml:space="preserve">С., </w:t>
      </w:r>
    </w:p>
    <w:p w:rsidR="00BA1851" w:rsidRPr="00184773" w:rsidRDefault="00A44CD5" w:rsidP="00A44CD5">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Баячорова Б.Ж.</w:t>
      </w:r>
    </w:p>
    <w:p w:rsidR="00C2798D" w:rsidRPr="00184773" w:rsidRDefault="00BA1851" w:rsidP="00A44CD5">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член-корреспондент НАН КР, </w:t>
      </w:r>
    </w:p>
    <w:p w:rsidR="00A44CD5" w:rsidRPr="00184773" w:rsidRDefault="00BA1851" w:rsidP="00C2798D">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профессор</w:t>
      </w:r>
      <w:r w:rsidRPr="00184773">
        <w:rPr>
          <w:rFonts w:ascii="Times New Roman" w:eastAsia="Times New Roman" w:hAnsi="Times New Roman" w:cs="Times New Roman"/>
          <w:b/>
          <w:i/>
          <w:color w:val="000000" w:themeColor="text1"/>
          <w:sz w:val="24"/>
          <w:szCs w:val="24"/>
        </w:rPr>
        <w:t xml:space="preserve"> </w:t>
      </w:r>
      <w:r w:rsidR="00A44CD5" w:rsidRPr="00184773">
        <w:rPr>
          <w:rFonts w:ascii="Times New Roman" w:eastAsia="Times New Roman" w:hAnsi="Times New Roman" w:cs="Times New Roman"/>
          <w:b/>
          <w:i/>
          <w:color w:val="000000" w:themeColor="text1"/>
          <w:sz w:val="24"/>
          <w:szCs w:val="24"/>
          <w:lang w:eastAsia="ru-RU"/>
        </w:rPr>
        <w:t xml:space="preserve">ИМ НАН КР, </w:t>
      </w:r>
    </w:p>
    <w:p w:rsidR="00BA1851" w:rsidRPr="00184773" w:rsidRDefault="00A44CD5" w:rsidP="00A44CD5">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Кыргызский национальный университет</w:t>
      </w:r>
      <w:r w:rsidR="00BA1851" w:rsidRPr="00184773">
        <w:rPr>
          <w:rFonts w:ascii="Times New Roman" w:eastAsia="Times New Roman" w:hAnsi="Times New Roman" w:cs="Times New Roman"/>
          <w:b/>
          <w:i/>
          <w:color w:val="000000" w:themeColor="text1"/>
          <w:sz w:val="24"/>
          <w:szCs w:val="24"/>
          <w:lang w:eastAsia="ru-RU"/>
        </w:rPr>
        <w:t xml:space="preserve"> им. Ж.Баласагына,</w:t>
      </w:r>
    </w:p>
    <w:p w:rsidR="00BA1851" w:rsidRPr="00184773" w:rsidRDefault="00BA1851" w:rsidP="00BA185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A44CD5" w:rsidRPr="00184773" w:rsidRDefault="00BA1851" w:rsidP="003D2488">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ИННОВАЦИОННЫЕ ПРОГРАММНЫЕ СРЕДСТВА ДЛЯ </w:t>
      </w:r>
    </w:p>
    <w:p w:rsidR="00BA1851" w:rsidRPr="00184773" w:rsidRDefault="00BA1851" w:rsidP="00BA1851">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ОБУЧЕНИЯ ЯЗЫКАМ</w:t>
      </w:r>
    </w:p>
    <w:p w:rsidR="00BA1851" w:rsidRPr="00184773" w:rsidRDefault="00BA1851" w:rsidP="00BA185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A44CD5" w:rsidRPr="00184773" w:rsidRDefault="00A44CD5" w:rsidP="00A44CD5">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Панков П.С., </w:t>
      </w:r>
    </w:p>
    <w:p w:rsidR="00BA1851" w:rsidRPr="00184773" w:rsidRDefault="00A44CD5" w:rsidP="00BA185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Баячорова Б.Ж.</w:t>
      </w:r>
    </w:p>
    <w:p w:rsidR="00A44CD5" w:rsidRPr="00184773" w:rsidRDefault="00BA1851" w:rsidP="00BA185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КР УИА корреспондент-мүчөсү, </w:t>
      </w:r>
    </w:p>
    <w:p w:rsidR="00A44CD5" w:rsidRPr="00184773" w:rsidRDefault="00C2798D" w:rsidP="00A44CD5">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w:t>
      </w:r>
      <w:r w:rsidR="00A44CD5" w:rsidRPr="00184773">
        <w:rPr>
          <w:rFonts w:ascii="Times New Roman" w:eastAsia="Times New Roman" w:hAnsi="Times New Roman" w:cs="Times New Roman"/>
          <w:b/>
          <w:i/>
          <w:color w:val="000000" w:themeColor="text1"/>
          <w:sz w:val="24"/>
          <w:szCs w:val="24"/>
          <w:lang w:eastAsia="ru-RU"/>
        </w:rPr>
        <w:t>рофессор</w:t>
      </w:r>
      <w:r w:rsidR="00A44CD5" w:rsidRPr="00184773">
        <w:rPr>
          <w:rFonts w:ascii="Times New Roman" w:eastAsia="Times New Roman" w:hAnsi="Times New Roman" w:cs="Times New Roman"/>
          <w:b/>
          <w:i/>
          <w:color w:val="000000" w:themeColor="text1"/>
          <w:sz w:val="24"/>
          <w:szCs w:val="24"/>
          <w:lang w:val="ky-KG" w:eastAsia="ru-RU"/>
        </w:rPr>
        <w:t xml:space="preserve"> </w:t>
      </w:r>
      <w:r w:rsidR="00BA1851" w:rsidRPr="00184773">
        <w:rPr>
          <w:rFonts w:ascii="Times New Roman" w:eastAsia="Times New Roman" w:hAnsi="Times New Roman" w:cs="Times New Roman"/>
          <w:b/>
          <w:i/>
          <w:color w:val="000000" w:themeColor="text1"/>
          <w:sz w:val="24"/>
          <w:szCs w:val="24"/>
          <w:lang w:eastAsia="ru-RU"/>
        </w:rPr>
        <w:t xml:space="preserve">КР УИА МИ, </w:t>
      </w:r>
    </w:p>
    <w:p w:rsidR="00BA1851" w:rsidRPr="00184773" w:rsidRDefault="00A44CD5" w:rsidP="00BA185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Ж.Баласагын атындагы КУУ</w:t>
      </w:r>
    </w:p>
    <w:p w:rsidR="00BA1851" w:rsidRPr="00184773" w:rsidRDefault="00BA1851" w:rsidP="00BA185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A44CD5" w:rsidRPr="00184773" w:rsidRDefault="00BA1851" w:rsidP="00C2798D">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ТИЛДИ ҮЙРӨТҮҮ ҮЧҮН ИННОВАЦИЯЛЫК ПРОГРАММАЛЫК</w:t>
      </w:r>
    </w:p>
    <w:p w:rsidR="00BA1851" w:rsidRPr="00184773" w:rsidRDefault="00BA1851" w:rsidP="00BA1851">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 КАРАЖАТТАР</w:t>
      </w:r>
    </w:p>
    <w:p w:rsidR="00BA1851" w:rsidRPr="00184773" w:rsidRDefault="00BA1851" w:rsidP="00BA1851">
      <w:pPr>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BA1851" w:rsidRPr="00184773" w:rsidRDefault="00BA1851" w:rsidP="00BA185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BA1851" w:rsidRPr="00184773" w:rsidRDefault="00A44CD5" w:rsidP="00BA185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en-US" w:eastAsia="ru-RU"/>
        </w:rPr>
        <w:t>Pankov</w:t>
      </w:r>
      <w:r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val="en-US" w:eastAsia="ru-RU"/>
        </w:rPr>
        <w:t>P</w:t>
      </w:r>
      <w:r w:rsidRPr="00184773">
        <w:rPr>
          <w:rFonts w:ascii="Times New Roman" w:eastAsia="Times New Roman" w:hAnsi="Times New Roman" w:cs="Times New Roman"/>
          <w:b/>
          <w:i/>
          <w:color w:val="000000" w:themeColor="text1"/>
          <w:sz w:val="24"/>
          <w:szCs w:val="24"/>
          <w:lang w:eastAsia="ru-RU"/>
        </w:rPr>
        <w:t>.</w:t>
      </w:r>
      <w:r w:rsidR="00BA1851" w:rsidRPr="00184773">
        <w:rPr>
          <w:rFonts w:ascii="Times New Roman" w:eastAsia="Times New Roman" w:hAnsi="Times New Roman" w:cs="Times New Roman"/>
          <w:b/>
          <w:i/>
          <w:color w:val="000000" w:themeColor="text1"/>
          <w:sz w:val="24"/>
          <w:szCs w:val="24"/>
          <w:lang w:val="en-US" w:eastAsia="ru-RU"/>
        </w:rPr>
        <w:t>S</w:t>
      </w:r>
      <w:r w:rsidR="00BA1851" w:rsidRPr="00184773">
        <w:rPr>
          <w:rFonts w:ascii="Times New Roman" w:eastAsia="Times New Roman" w:hAnsi="Times New Roman" w:cs="Times New Roman"/>
          <w:b/>
          <w:i/>
          <w:color w:val="000000" w:themeColor="text1"/>
          <w:sz w:val="24"/>
          <w:szCs w:val="24"/>
          <w:lang w:eastAsia="ru-RU"/>
        </w:rPr>
        <w:t xml:space="preserve">., </w:t>
      </w:r>
      <w:r w:rsidR="00BA1851" w:rsidRPr="00184773">
        <w:rPr>
          <w:rFonts w:ascii="Times New Roman" w:eastAsia="Times New Roman" w:hAnsi="Times New Roman" w:cs="Times New Roman"/>
          <w:b/>
          <w:i/>
          <w:color w:val="000000" w:themeColor="text1"/>
          <w:sz w:val="24"/>
          <w:szCs w:val="24"/>
          <w:lang w:val="en-US" w:eastAsia="ru-RU"/>
        </w:rPr>
        <w:t>Bayachorova</w:t>
      </w:r>
      <w:r w:rsidR="00BA1851" w:rsidRPr="00184773">
        <w:rPr>
          <w:rFonts w:ascii="Times New Roman" w:eastAsia="Times New Roman" w:hAnsi="Times New Roman" w:cs="Times New Roman"/>
          <w:b/>
          <w:i/>
          <w:color w:val="000000" w:themeColor="text1"/>
          <w:sz w:val="24"/>
          <w:szCs w:val="24"/>
          <w:lang w:eastAsia="ru-RU"/>
        </w:rPr>
        <w:t xml:space="preserve"> </w:t>
      </w:r>
      <w:r w:rsidR="00BA1851" w:rsidRPr="00184773">
        <w:rPr>
          <w:rFonts w:ascii="Times New Roman" w:eastAsia="Times New Roman" w:hAnsi="Times New Roman" w:cs="Times New Roman"/>
          <w:b/>
          <w:i/>
          <w:color w:val="000000" w:themeColor="text1"/>
          <w:sz w:val="24"/>
          <w:szCs w:val="24"/>
          <w:lang w:val="en-US" w:eastAsia="ru-RU"/>
        </w:rPr>
        <w:t>B</w:t>
      </w:r>
      <w:r w:rsidRPr="00184773">
        <w:rPr>
          <w:rFonts w:ascii="Times New Roman" w:eastAsia="Times New Roman" w:hAnsi="Times New Roman" w:cs="Times New Roman"/>
          <w:b/>
          <w:i/>
          <w:color w:val="000000" w:themeColor="text1"/>
          <w:sz w:val="24"/>
          <w:szCs w:val="24"/>
          <w:lang w:eastAsia="ru-RU"/>
        </w:rPr>
        <w:t>.</w:t>
      </w:r>
      <w:r w:rsidR="00BA1851" w:rsidRPr="00184773">
        <w:rPr>
          <w:rFonts w:ascii="Times New Roman" w:eastAsia="Times New Roman" w:hAnsi="Times New Roman" w:cs="Times New Roman"/>
          <w:b/>
          <w:i/>
          <w:color w:val="000000" w:themeColor="text1"/>
          <w:sz w:val="24"/>
          <w:szCs w:val="24"/>
          <w:lang w:val="en-US" w:eastAsia="ru-RU"/>
        </w:rPr>
        <w:t>J</w:t>
      </w:r>
      <w:r w:rsidR="00BA1851" w:rsidRPr="00184773">
        <w:rPr>
          <w:rFonts w:ascii="Times New Roman" w:eastAsia="Times New Roman" w:hAnsi="Times New Roman" w:cs="Times New Roman"/>
          <w:b/>
          <w:i/>
          <w:color w:val="000000" w:themeColor="text1"/>
          <w:sz w:val="24"/>
          <w:szCs w:val="24"/>
          <w:lang w:eastAsia="ru-RU"/>
        </w:rPr>
        <w:t>.,</w:t>
      </w:r>
    </w:p>
    <w:p w:rsidR="00BA1851" w:rsidRPr="00184773" w:rsidRDefault="00BA1851" w:rsidP="00BA1851">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Corresponding member of NAS of KR, professor</w:t>
      </w:r>
    </w:p>
    <w:p w:rsidR="00C2798D" w:rsidRPr="00184773" w:rsidRDefault="00C2798D" w:rsidP="00C2798D">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Institute of Mathematics of</w:t>
      </w:r>
      <w:r w:rsidRPr="00184773">
        <w:rPr>
          <w:rFonts w:ascii="Times New Roman" w:eastAsia="Times New Roman" w:hAnsi="Times New Roman" w:cs="Times New Roman"/>
          <w:b/>
          <w:i/>
          <w:color w:val="000000" w:themeColor="text1"/>
          <w:sz w:val="24"/>
          <w:szCs w:val="24"/>
          <w:lang w:val="ky-KG" w:eastAsia="ru-RU"/>
        </w:rPr>
        <w:t xml:space="preserve"> </w:t>
      </w:r>
      <w:r w:rsidR="00BA1851" w:rsidRPr="00184773">
        <w:rPr>
          <w:rFonts w:ascii="Times New Roman" w:eastAsia="Times New Roman" w:hAnsi="Times New Roman" w:cs="Times New Roman"/>
          <w:b/>
          <w:i/>
          <w:color w:val="000000" w:themeColor="text1"/>
          <w:sz w:val="24"/>
          <w:szCs w:val="24"/>
          <w:lang w:val="en-US" w:eastAsia="ru-RU"/>
        </w:rPr>
        <w:t>NAS of KR,</w:t>
      </w:r>
    </w:p>
    <w:p w:rsidR="00BA1851" w:rsidRPr="00184773" w:rsidRDefault="00BA1851" w:rsidP="00C2798D">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 Kyrgyz State University na</w:t>
      </w:r>
      <w:r w:rsidR="00C2798D" w:rsidRPr="00184773">
        <w:rPr>
          <w:rFonts w:ascii="Times New Roman" w:eastAsia="Times New Roman" w:hAnsi="Times New Roman" w:cs="Times New Roman"/>
          <w:b/>
          <w:i/>
          <w:color w:val="000000" w:themeColor="text1"/>
          <w:sz w:val="24"/>
          <w:szCs w:val="24"/>
          <w:lang w:val="en-US" w:eastAsia="ru-RU"/>
        </w:rPr>
        <w:t>med after J. Balasagyn</w:t>
      </w:r>
    </w:p>
    <w:p w:rsidR="00BA1851" w:rsidRPr="00184773" w:rsidRDefault="00BA1851" w:rsidP="00BA1851">
      <w:pPr>
        <w:spacing w:after="0" w:line="240" w:lineRule="auto"/>
        <w:ind w:firstLine="567"/>
        <w:jc w:val="right"/>
        <w:rPr>
          <w:rFonts w:ascii="Times New Roman" w:eastAsia="Times New Roman" w:hAnsi="Times New Roman" w:cs="Times New Roman"/>
          <w:b/>
          <w:color w:val="000000" w:themeColor="text1"/>
          <w:sz w:val="24"/>
          <w:szCs w:val="24"/>
          <w:lang w:val="en-US" w:eastAsia="ru-RU"/>
        </w:rPr>
      </w:pPr>
    </w:p>
    <w:p w:rsidR="00BA1851" w:rsidRPr="00184773" w:rsidRDefault="00BA1851" w:rsidP="00C2798D">
      <w:pPr>
        <w:spacing w:after="0" w:line="24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lang w:val="en-US"/>
        </w:rPr>
        <w:t>INNOVATIVE</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b/>
          <w:color w:val="000000" w:themeColor="text1"/>
          <w:sz w:val="24"/>
          <w:szCs w:val="24"/>
          <w:lang w:val="en-US"/>
        </w:rPr>
        <w:t>SOFTWARE</w:t>
      </w:r>
      <w:r w:rsidRPr="00184773">
        <w:rPr>
          <w:rFonts w:ascii="Times New Roman" w:eastAsia="Times New Roman" w:hAnsi="Times New Roman" w:cs="Times New Roman"/>
          <w:b/>
          <w:color w:val="000000" w:themeColor="text1"/>
          <w:sz w:val="24"/>
          <w:szCs w:val="24"/>
        </w:rPr>
        <w:t xml:space="preserve"> Т</w:t>
      </w:r>
      <w:r w:rsidRPr="00184773">
        <w:rPr>
          <w:rFonts w:ascii="Times New Roman" w:eastAsia="Times New Roman" w:hAnsi="Times New Roman" w:cs="Times New Roman"/>
          <w:b/>
          <w:color w:val="000000" w:themeColor="text1"/>
          <w:sz w:val="24"/>
          <w:szCs w:val="24"/>
          <w:lang w:val="en-US"/>
        </w:rPr>
        <w:t>O</w:t>
      </w:r>
      <w:r w:rsidRPr="00184773">
        <w:rPr>
          <w:rFonts w:ascii="Times New Roman" w:eastAsia="Times New Roman" w:hAnsi="Times New Roman" w:cs="Times New Roman"/>
          <w:b/>
          <w:color w:val="000000" w:themeColor="text1"/>
          <w:sz w:val="24"/>
          <w:szCs w:val="24"/>
        </w:rPr>
        <w:t xml:space="preserve"> Т</w:t>
      </w:r>
      <w:r w:rsidRPr="00184773">
        <w:rPr>
          <w:rFonts w:ascii="Times New Roman" w:eastAsia="Times New Roman" w:hAnsi="Times New Roman" w:cs="Times New Roman"/>
          <w:b/>
          <w:color w:val="000000" w:themeColor="text1"/>
          <w:sz w:val="24"/>
          <w:szCs w:val="24"/>
          <w:lang w:val="en-US"/>
        </w:rPr>
        <w:t>EACH</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b/>
          <w:color w:val="000000" w:themeColor="text1"/>
          <w:sz w:val="24"/>
          <w:szCs w:val="24"/>
          <w:lang w:val="en-US"/>
        </w:rPr>
        <w:t>LANGUAGES</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C2798D" w:rsidRPr="00184773" w:rsidRDefault="00BA1851" w:rsidP="00C2798D">
      <w:pPr>
        <w:spacing w:after="0" w:line="240" w:lineRule="auto"/>
        <w:ind w:firstLine="567"/>
        <w:jc w:val="both"/>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lang w:eastAsia="x-none"/>
        </w:rPr>
        <w:t>Аннотация</w:t>
      </w:r>
      <w:r w:rsidR="00C2798D" w:rsidRPr="00184773">
        <w:rPr>
          <w:rFonts w:ascii="Times New Roman" w:eastAsia="Times New Roman" w:hAnsi="Times New Roman" w:cs="Times New Roman"/>
          <w:b/>
          <w:i/>
          <w:color w:val="000000" w:themeColor="text1"/>
          <w:sz w:val="24"/>
          <w:szCs w:val="24"/>
          <w:lang w:eastAsia="x-none"/>
        </w:rPr>
        <w:t>:</w:t>
      </w:r>
      <w:r w:rsidRPr="00184773">
        <w:rPr>
          <w:rFonts w:ascii="Times New Roman" w:eastAsia="Times New Roman" w:hAnsi="Times New Roman" w:cs="Times New Roman"/>
          <w:i/>
          <w:color w:val="000000" w:themeColor="text1"/>
          <w:sz w:val="24"/>
          <w:szCs w:val="24"/>
          <w:lang w:eastAsia="x-none"/>
        </w:rPr>
        <w:t xml:space="preserve"> </w:t>
      </w:r>
      <w:r w:rsidRPr="00184773">
        <w:rPr>
          <w:rFonts w:ascii="Times New Roman" w:eastAsia="Times New Roman" w:hAnsi="Times New Roman" w:cs="Times New Roman"/>
          <w:i/>
          <w:color w:val="000000" w:themeColor="text1"/>
          <w:sz w:val="24"/>
          <w:szCs w:val="24"/>
          <w:lang w:val="x-none" w:eastAsia="x-none"/>
        </w:rPr>
        <w:t xml:space="preserve">Одним из главных направлений современной информатики является построение интерактивных компьютерных представлений всех известных реальных и виртуальных объектов, чтобы дать пользователю возможность работать с ними эффективно и безопасно до реального использования. Нами введено понятие </w:t>
      </w:r>
      <w:r w:rsidRPr="00184773">
        <w:rPr>
          <w:rFonts w:ascii="Times New Roman" w:eastAsia="Times New Roman" w:hAnsi="Times New Roman" w:cs="Times New Roman"/>
          <w:i/>
          <w:color w:val="000000" w:themeColor="text1"/>
          <w:sz w:val="24"/>
          <w:szCs w:val="24"/>
          <w:lang w:eastAsia="x-none"/>
        </w:rPr>
        <w:t>«</w:t>
      </w:r>
      <w:r w:rsidRPr="00184773">
        <w:rPr>
          <w:rFonts w:ascii="Times New Roman" w:eastAsia="Times New Roman" w:hAnsi="Times New Roman" w:cs="Times New Roman"/>
          <w:i/>
          <w:color w:val="000000" w:themeColor="text1"/>
          <w:sz w:val="24"/>
          <w:szCs w:val="24"/>
          <w:lang w:val="x-none" w:eastAsia="x-none"/>
        </w:rPr>
        <w:t>независимое представление</w:t>
      </w:r>
      <w:r w:rsidRPr="00184773">
        <w:rPr>
          <w:rFonts w:ascii="Times New Roman" w:eastAsia="Times New Roman" w:hAnsi="Times New Roman" w:cs="Times New Roman"/>
          <w:i/>
          <w:color w:val="000000" w:themeColor="text1"/>
          <w:sz w:val="24"/>
          <w:szCs w:val="24"/>
          <w:lang w:eastAsia="x-none"/>
        </w:rPr>
        <w:t xml:space="preserve">», которое </w:t>
      </w:r>
      <w:r w:rsidRPr="00184773">
        <w:rPr>
          <w:rFonts w:ascii="Times New Roman" w:eastAsia="Times New Roman" w:hAnsi="Times New Roman" w:cs="Times New Roman"/>
          <w:i/>
          <w:color w:val="000000" w:themeColor="text1"/>
          <w:sz w:val="24"/>
          <w:szCs w:val="24"/>
          <w:lang w:val="x-none" w:eastAsia="x-none"/>
        </w:rPr>
        <w:t xml:space="preserve">не требует знания других подобных объектов. Мы поставили задачу </w:t>
      </w:r>
      <w:r w:rsidRPr="00184773">
        <w:rPr>
          <w:rFonts w:ascii="Times New Roman" w:eastAsia="Times New Roman" w:hAnsi="Times New Roman" w:cs="Times New Roman"/>
          <w:i/>
          <w:color w:val="000000" w:themeColor="text1"/>
          <w:sz w:val="24"/>
          <w:szCs w:val="24"/>
          <w:lang w:eastAsia="x-none"/>
        </w:rPr>
        <w:t>для «</w:t>
      </w:r>
      <w:r w:rsidRPr="00184773">
        <w:rPr>
          <w:rFonts w:ascii="Times New Roman" w:eastAsia="Times New Roman" w:hAnsi="Times New Roman" w:cs="Times New Roman"/>
          <w:i/>
          <w:color w:val="000000" w:themeColor="text1"/>
          <w:sz w:val="24"/>
          <w:szCs w:val="24"/>
          <w:lang w:val="x-none" w:eastAsia="x-none"/>
        </w:rPr>
        <w:t>независимого представления</w:t>
      </w:r>
      <w:r w:rsidRPr="00184773">
        <w:rPr>
          <w:rFonts w:ascii="Times New Roman" w:eastAsia="Times New Roman" w:hAnsi="Times New Roman" w:cs="Times New Roman"/>
          <w:i/>
          <w:color w:val="000000" w:themeColor="text1"/>
          <w:sz w:val="24"/>
          <w:szCs w:val="24"/>
          <w:lang w:eastAsia="x-none"/>
        </w:rPr>
        <w:t>»</w:t>
      </w:r>
      <w:r w:rsidRPr="00184773">
        <w:rPr>
          <w:rFonts w:ascii="Times New Roman" w:eastAsia="Times New Roman" w:hAnsi="Times New Roman" w:cs="Times New Roman"/>
          <w:i/>
          <w:color w:val="000000" w:themeColor="text1"/>
          <w:sz w:val="24"/>
          <w:szCs w:val="24"/>
          <w:lang w:val="x-none" w:eastAsia="x-none"/>
        </w:rPr>
        <w:t xml:space="preserve"> естественных языков. В этой статье мы предлагаем применение такого софта для обучения</w:t>
      </w:r>
      <w:r w:rsidRPr="00184773">
        <w:rPr>
          <w:rFonts w:ascii="Times New Roman" w:eastAsia="Times New Roman" w:hAnsi="Times New Roman" w:cs="Times New Roman"/>
          <w:i/>
          <w:color w:val="000000" w:themeColor="text1"/>
          <w:sz w:val="24"/>
          <w:szCs w:val="24"/>
          <w:lang w:val="ky-KG" w:eastAsia="x-none"/>
        </w:rPr>
        <w:t>.</w:t>
      </w:r>
      <w:r w:rsidR="00C2798D" w:rsidRPr="00184773">
        <w:rPr>
          <w:rFonts w:ascii="Times New Roman" w:eastAsia="Times New Roman" w:hAnsi="Times New Roman" w:cs="Times New Roman"/>
          <w:b/>
          <w:i/>
          <w:color w:val="000000" w:themeColor="text1"/>
          <w:sz w:val="24"/>
          <w:szCs w:val="24"/>
        </w:rPr>
        <w:t xml:space="preserve"> </w:t>
      </w:r>
    </w:p>
    <w:p w:rsidR="004D3F8D" w:rsidRPr="00184773" w:rsidRDefault="00C2798D" w:rsidP="004D3F8D">
      <w:pPr>
        <w:autoSpaceDE w:val="0"/>
        <w:autoSpaceDN w:val="0"/>
        <w:spacing w:after="0" w:line="240" w:lineRule="auto"/>
        <w:ind w:firstLine="567"/>
        <w:jc w:val="both"/>
        <w:rPr>
          <w:rFonts w:ascii="Times New Roman" w:eastAsia="Times New Roman" w:hAnsi="Times New Roman" w:cs="Times New Roman"/>
          <w:b/>
          <w:i/>
          <w:color w:val="000000" w:themeColor="text1"/>
          <w:sz w:val="24"/>
          <w:szCs w:val="24"/>
          <w:lang w:val="en-US" w:eastAsia="x-none"/>
        </w:rPr>
      </w:pPr>
      <w:r w:rsidRPr="00184773">
        <w:rPr>
          <w:rFonts w:ascii="Times New Roman" w:eastAsia="Times New Roman" w:hAnsi="Times New Roman" w:cs="Times New Roman"/>
          <w:b/>
          <w:i/>
          <w:color w:val="000000" w:themeColor="text1"/>
          <w:sz w:val="24"/>
          <w:szCs w:val="24"/>
        </w:rPr>
        <w:t>Аннотация:</w:t>
      </w:r>
      <w:r w:rsidRPr="00184773">
        <w:rPr>
          <w:rFonts w:ascii="Times New Roman" w:eastAsia="Times New Roman" w:hAnsi="Times New Roman" w:cs="Times New Roman"/>
          <w:i/>
          <w:color w:val="000000" w:themeColor="text1"/>
          <w:sz w:val="24"/>
          <w:szCs w:val="24"/>
        </w:rPr>
        <w:t xml:space="preserve"> Азыркы информатикадагы негизги багыттардын бири </w:t>
      </w:r>
      <w:r w:rsidRPr="00184773">
        <w:rPr>
          <w:rFonts w:ascii="Times New Roman" w:eastAsia="Times New Roman" w:hAnsi="Times New Roman" w:cs="Times New Roman"/>
          <w:i/>
          <w:color w:val="000000" w:themeColor="text1"/>
          <w:sz w:val="24"/>
          <w:szCs w:val="24"/>
        </w:rPr>
        <w:sym w:font="Symbol" w:char="F02D"/>
      </w:r>
      <w:r w:rsidRPr="00184773">
        <w:rPr>
          <w:rFonts w:ascii="Times New Roman" w:eastAsia="Times New Roman" w:hAnsi="Times New Roman" w:cs="Times New Roman"/>
          <w:i/>
          <w:color w:val="000000" w:themeColor="text1"/>
          <w:sz w:val="24"/>
          <w:szCs w:val="24"/>
        </w:rPr>
        <w:t xml:space="preserve"> бардык чыныгы жана элестетилген объекттердин компьютерде интерактивдүү чагылдырылышын түзүү жана пайдалануучу үчүн алар менен иштөө эффективдүү жана коопсуз түрдө боло тургандай шартты камсыздоо. Биз көз карандысыз чагылдырылыш түшүнүгүн аныктадык, мындай чагылдырууну колдонууда башка окшош объекттерди билүү зарылчылыгы жок. Биз табигый тилдерди толугу менен компьютерде көз карандысыз чагылдыруу маселесин койдук. Бул</w:t>
      </w:r>
      <w:r w:rsidRPr="00184773">
        <w:rPr>
          <w:rFonts w:ascii="Times New Roman" w:eastAsia="Times New Roman" w:hAnsi="Times New Roman" w:cs="Times New Roman"/>
          <w:i/>
          <w:color w:val="000000" w:themeColor="text1"/>
          <w:sz w:val="24"/>
          <w:szCs w:val="24"/>
          <w:lang w:val="en-US"/>
        </w:rPr>
        <w:t xml:space="preserve"> </w:t>
      </w:r>
      <w:r w:rsidRPr="00184773">
        <w:rPr>
          <w:rFonts w:ascii="Times New Roman" w:eastAsia="Times New Roman" w:hAnsi="Times New Roman" w:cs="Times New Roman"/>
          <w:i/>
          <w:color w:val="000000" w:themeColor="text1"/>
          <w:sz w:val="24"/>
          <w:szCs w:val="24"/>
        </w:rPr>
        <w:t>макалада</w:t>
      </w:r>
      <w:r w:rsidRPr="00184773">
        <w:rPr>
          <w:rFonts w:ascii="Times New Roman" w:eastAsia="Times New Roman" w:hAnsi="Times New Roman" w:cs="Times New Roman"/>
          <w:i/>
          <w:color w:val="000000" w:themeColor="text1"/>
          <w:sz w:val="24"/>
          <w:szCs w:val="24"/>
          <w:lang w:val="en-US"/>
        </w:rPr>
        <w:t xml:space="preserve"> </w:t>
      </w:r>
      <w:r w:rsidRPr="00184773">
        <w:rPr>
          <w:rFonts w:ascii="Times New Roman" w:eastAsia="Times New Roman" w:hAnsi="Times New Roman" w:cs="Times New Roman"/>
          <w:i/>
          <w:color w:val="000000" w:themeColor="text1"/>
          <w:sz w:val="24"/>
          <w:szCs w:val="24"/>
        </w:rPr>
        <w:t>мындай</w:t>
      </w:r>
      <w:r w:rsidRPr="00184773">
        <w:rPr>
          <w:rFonts w:ascii="Times New Roman" w:eastAsia="Times New Roman" w:hAnsi="Times New Roman" w:cs="Times New Roman"/>
          <w:i/>
          <w:color w:val="000000" w:themeColor="text1"/>
          <w:sz w:val="24"/>
          <w:szCs w:val="24"/>
          <w:lang w:val="en-US"/>
        </w:rPr>
        <w:t xml:space="preserve"> </w:t>
      </w:r>
      <w:r w:rsidRPr="00184773">
        <w:rPr>
          <w:rFonts w:ascii="Times New Roman" w:eastAsia="Times New Roman" w:hAnsi="Times New Roman" w:cs="Times New Roman"/>
          <w:i/>
          <w:color w:val="000000" w:themeColor="text1"/>
          <w:sz w:val="24"/>
          <w:szCs w:val="24"/>
        </w:rPr>
        <w:t>софтту</w:t>
      </w:r>
      <w:r w:rsidRPr="00184773">
        <w:rPr>
          <w:rFonts w:ascii="Times New Roman" w:eastAsia="Times New Roman" w:hAnsi="Times New Roman" w:cs="Times New Roman"/>
          <w:i/>
          <w:color w:val="000000" w:themeColor="text1"/>
          <w:sz w:val="24"/>
          <w:szCs w:val="24"/>
          <w:lang w:val="en-US"/>
        </w:rPr>
        <w:t xml:space="preserve"> </w:t>
      </w:r>
      <w:r w:rsidRPr="00184773">
        <w:rPr>
          <w:rFonts w:ascii="Times New Roman" w:eastAsia="Times New Roman" w:hAnsi="Times New Roman" w:cs="Times New Roman"/>
          <w:i/>
          <w:color w:val="000000" w:themeColor="text1"/>
          <w:sz w:val="24"/>
          <w:szCs w:val="24"/>
          <w:lang w:val="ky-KG"/>
        </w:rPr>
        <w:t>окутууда</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rPr>
        <w:t>колдонууну</w:t>
      </w:r>
      <w:r w:rsidRPr="00184773">
        <w:rPr>
          <w:rFonts w:ascii="Times New Roman" w:eastAsia="Times New Roman" w:hAnsi="Times New Roman" w:cs="Times New Roman"/>
          <w:i/>
          <w:color w:val="000000" w:themeColor="text1"/>
          <w:sz w:val="24"/>
          <w:szCs w:val="24"/>
          <w:lang w:val="en-US"/>
        </w:rPr>
        <w:t xml:space="preserve"> </w:t>
      </w:r>
      <w:r w:rsidRPr="00184773">
        <w:rPr>
          <w:rFonts w:ascii="Times New Roman" w:eastAsia="Times New Roman" w:hAnsi="Times New Roman" w:cs="Times New Roman"/>
          <w:i/>
          <w:color w:val="000000" w:themeColor="text1"/>
          <w:sz w:val="24"/>
          <w:szCs w:val="24"/>
        </w:rPr>
        <w:t>сунуштайбыз</w:t>
      </w:r>
      <w:r w:rsidRPr="00184773">
        <w:rPr>
          <w:rFonts w:ascii="Times New Roman" w:eastAsia="Times New Roman" w:hAnsi="Times New Roman" w:cs="Times New Roman"/>
          <w:i/>
          <w:color w:val="000000" w:themeColor="text1"/>
          <w:sz w:val="24"/>
          <w:szCs w:val="24"/>
          <w:lang w:val="en-US"/>
        </w:rPr>
        <w:t>.</w:t>
      </w:r>
      <w:r w:rsidR="004D3F8D" w:rsidRPr="00184773">
        <w:rPr>
          <w:rFonts w:ascii="Times New Roman" w:eastAsia="Times New Roman" w:hAnsi="Times New Roman" w:cs="Times New Roman"/>
          <w:b/>
          <w:i/>
          <w:color w:val="000000" w:themeColor="text1"/>
          <w:sz w:val="24"/>
          <w:szCs w:val="24"/>
          <w:lang w:val="en-US" w:eastAsia="x-none"/>
        </w:rPr>
        <w:t xml:space="preserve"> </w:t>
      </w:r>
    </w:p>
    <w:p w:rsidR="004D3F8D" w:rsidRPr="00184773" w:rsidRDefault="004D3F8D" w:rsidP="004D3F8D">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b/>
          <w:i/>
          <w:color w:val="000000" w:themeColor="text1"/>
          <w:sz w:val="24"/>
          <w:szCs w:val="24"/>
          <w:lang w:val="en-US" w:eastAsia="x-none"/>
        </w:rPr>
        <w:t xml:space="preserve">Annotation: </w:t>
      </w:r>
      <w:r w:rsidRPr="00184773">
        <w:rPr>
          <w:rFonts w:ascii="Times New Roman" w:eastAsia="Times New Roman" w:hAnsi="Times New Roman" w:cs="Times New Roman"/>
          <w:i/>
          <w:color w:val="000000" w:themeColor="text1"/>
          <w:sz w:val="24"/>
          <w:szCs w:val="24"/>
          <w:lang w:val="en-US" w:eastAsia="x-none"/>
        </w:rPr>
        <w:t xml:space="preserve">One of main tasks of present day informatics is developing of interactive computer presentations of all familiar real and virtual objects to offer the user the opportunity to master them safely and effectively before real treating. </w:t>
      </w:r>
      <w:r w:rsidRPr="00184773">
        <w:rPr>
          <w:rFonts w:ascii="Times New Roman" w:eastAsia="Times New Roman" w:hAnsi="Times New Roman" w:cs="Times New Roman"/>
          <w:i/>
          <w:color w:val="000000" w:themeColor="text1"/>
          <w:sz w:val="24"/>
          <w:szCs w:val="24"/>
          <w:lang w:val="x-none" w:eastAsia="x-none"/>
        </w:rPr>
        <w:t>If such computer presentation does not depend on the user’s knowledge and skills on similar objects then we called it independent. We put the problem of completely independent presentations of natural languages. In this paper we propose using such soft for teaching.</w:t>
      </w:r>
    </w:p>
    <w:p w:rsidR="004D3F8D" w:rsidRPr="00184773" w:rsidRDefault="00BA1851" w:rsidP="004D3F8D">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b/>
          <w:i/>
          <w:color w:val="000000" w:themeColor="text1"/>
          <w:sz w:val="24"/>
          <w:szCs w:val="24"/>
        </w:rPr>
        <w:t>Ключевые слова:</w:t>
      </w:r>
      <w:r w:rsidRPr="00184773">
        <w:rPr>
          <w:rFonts w:ascii="Times New Roman" w:eastAsia="Times New Roman" w:hAnsi="Times New Roman" w:cs="Times New Roman"/>
          <w:i/>
          <w:color w:val="000000" w:themeColor="text1"/>
          <w:sz w:val="24"/>
          <w:szCs w:val="24"/>
        </w:rPr>
        <w:t xml:space="preserve"> обучение языку, </w:t>
      </w:r>
      <w:r w:rsidRPr="00184773">
        <w:rPr>
          <w:rFonts w:ascii="Times New Roman" w:eastAsia="Times New Roman" w:hAnsi="Times New Roman" w:cs="Times New Roman"/>
          <w:i/>
          <w:color w:val="000000" w:themeColor="text1"/>
          <w:sz w:val="24"/>
          <w:szCs w:val="24"/>
          <w:lang w:eastAsia="ru-RU"/>
        </w:rPr>
        <w:t xml:space="preserve">компьютерное представление языка, независимое представление языка, </w:t>
      </w:r>
      <w:r w:rsidRPr="00184773">
        <w:rPr>
          <w:rFonts w:ascii="Times New Roman" w:eastAsia="Times New Roman" w:hAnsi="Times New Roman" w:cs="Times New Roman"/>
          <w:i/>
          <w:color w:val="000000" w:themeColor="text1"/>
          <w:sz w:val="24"/>
          <w:szCs w:val="24"/>
        </w:rPr>
        <w:t>интерактивное представление языка</w:t>
      </w:r>
      <w:r w:rsidRPr="00184773">
        <w:rPr>
          <w:rFonts w:ascii="Times New Roman" w:eastAsia="Times New Roman" w:hAnsi="Times New Roman" w:cs="Times New Roman"/>
          <w:i/>
          <w:color w:val="000000" w:themeColor="text1"/>
          <w:sz w:val="24"/>
          <w:szCs w:val="24"/>
          <w:lang w:eastAsia="ru-RU"/>
        </w:rPr>
        <w:t>.</w:t>
      </w:r>
    </w:p>
    <w:p w:rsidR="00BA1851" w:rsidRPr="00184773" w:rsidRDefault="00BA1851" w:rsidP="004D3F8D">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b/>
          <w:i/>
          <w:color w:val="000000" w:themeColor="text1"/>
          <w:sz w:val="24"/>
          <w:szCs w:val="24"/>
        </w:rPr>
        <w:t>Түйүндүү сөздөр:</w:t>
      </w:r>
      <w:r w:rsidRPr="00184773">
        <w:rPr>
          <w:rFonts w:ascii="Times New Roman" w:eastAsia="Times New Roman" w:hAnsi="Times New Roman" w:cs="Times New Roman"/>
          <w:i/>
          <w:color w:val="000000" w:themeColor="text1"/>
          <w:sz w:val="24"/>
          <w:szCs w:val="24"/>
        </w:rPr>
        <w:t xml:space="preserve"> тилди үйрөтүү, тилди компьютерде чагылдыруу, тилди көз карандысыз чагылдыруу, тилди интерактивдүү чагылдыруу.</w:t>
      </w:r>
    </w:p>
    <w:p w:rsidR="00BA1851" w:rsidRPr="00184773" w:rsidRDefault="00BA1851" w:rsidP="00BA1851">
      <w:pPr>
        <w:spacing w:after="0" w:line="240" w:lineRule="auto"/>
        <w:ind w:firstLine="567"/>
        <w:jc w:val="both"/>
        <w:rPr>
          <w:rFonts w:ascii="Times New Roman" w:eastAsia="Times New Roman" w:hAnsi="Times New Roman" w:cs="Times New Roman"/>
          <w:i/>
          <w:color w:val="000000" w:themeColor="text1"/>
          <w:sz w:val="24"/>
          <w:szCs w:val="24"/>
        </w:rPr>
      </w:pPr>
    </w:p>
    <w:p w:rsidR="00BA1851" w:rsidRPr="00184773" w:rsidRDefault="00BA1851" w:rsidP="00BA1851">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en-US" w:eastAsia="ru-RU"/>
        </w:rPr>
        <w:lastRenderedPageBreak/>
        <w:t>Key words:</w:t>
      </w:r>
      <w:r w:rsidRPr="00184773">
        <w:rPr>
          <w:rFonts w:ascii="Times New Roman" w:eastAsia="Times New Roman" w:hAnsi="Times New Roman" w:cs="Times New Roman"/>
          <w:i/>
          <w:color w:val="000000" w:themeColor="text1"/>
          <w:sz w:val="24"/>
          <w:szCs w:val="24"/>
          <w:lang w:val="en-US" w:eastAsia="ru-RU"/>
        </w:rPr>
        <w:t xml:space="preserve"> teaching</w:t>
      </w:r>
      <w:r w:rsidRPr="00184773">
        <w:rPr>
          <w:rFonts w:ascii="Times New Roman" w:eastAsia="Times New Roman" w:hAnsi="Times New Roman" w:cs="Times New Roman"/>
          <w:i/>
          <w:color w:val="000000" w:themeColor="text1"/>
          <w:sz w:val="24"/>
          <w:szCs w:val="24"/>
          <w:lang w:val="en-US"/>
        </w:rPr>
        <w:t xml:space="preserve"> language; computer presentation of language; independent presentation of language; interactive presentation of language</w:t>
      </w:r>
      <w:r w:rsidRPr="00184773">
        <w:rPr>
          <w:rFonts w:ascii="Times New Roman" w:eastAsia="Times New Roman" w:hAnsi="Times New Roman" w:cs="Times New Roman"/>
          <w:i/>
          <w:color w:val="000000" w:themeColor="text1"/>
          <w:sz w:val="24"/>
          <w:szCs w:val="24"/>
          <w:lang w:val="ky-KG"/>
        </w:rPr>
        <w:t>.</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val="ky-KG"/>
        </w:rPr>
      </w:pPr>
    </w:p>
    <w:p w:rsidR="00BA1851" w:rsidRPr="00184773" w:rsidRDefault="00BA1851" w:rsidP="00BA1851">
      <w:pPr>
        <w:spacing w:after="0" w:line="240" w:lineRule="auto"/>
        <w:ind w:firstLine="567"/>
        <w:jc w:val="center"/>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Введение</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Обзор существующих программных средств (софтов) для изучения языков показывает, что они используют либо другой язык в качестве языка-посредника, либо предлагают некоторые базовые знания по языку. </w:t>
      </w:r>
    </w:p>
    <w:p w:rsidR="00BA1851" w:rsidRPr="00184773" w:rsidRDefault="00BA1851" w:rsidP="00BA1851">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x-none" w:eastAsia="x-none"/>
        </w:rPr>
      </w:pPr>
      <w:r w:rsidRPr="00184773">
        <w:rPr>
          <w:rFonts w:ascii="Times New Roman" w:eastAsia="Times New Roman" w:hAnsi="Times New Roman" w:cs="Times New Roman"/>
          <w:color w:val="000000" w:themeColor="text1"/>
          <w:sz w:val="24"/>
          <w:szCs w:val="24"/>
          <w:lang w:val="x-none" w:eastAsia="x-none"/>
        </w:rPr>
        <w:t xml:space="preserve">Одним из главных направлений современной информатики является построение компьютерных представлений всех известных реальных и виртуальных объектов. Известно, что более эффективным является интерактивное представление объектов, поскольку оно дает пользователю возможность самому выбирать способы изучения объекта. В дополнение к этому, мы ввели понятие </w:t>
      </w:r>
      <w:r w:rsidRPr="00184773">
        <w:rPr>
          <w:rFonts w:ascii="Times New Roman" w:eastAsia="Times New Roman" w:hAnsi="Times New Roman" w:cs="Times New Roman"/>
          <w:color w:val="000000" w:themeColor="text1"/>
          <w:sz w:val="24"/>
          <w:szCs w:val="24"/>
          <w:lang w:eastAsia="x-none"/>
        </w:rPr>
        <w:t>«</w:t>
      </w:r>
      <w:r w:rsidRPr="00184773">
        <w:rPr>
          <w:rFonts w:ascii="Times New Roman" w:eastAsia="Times New Roman" w:hAnsi="Times New Roman" w:cs="Times New Roman"/>
          <w:color w:val="000000" w:themeColor="text1"/>
          <w:sz w:val="24"/>
          <w:szCs w:val="24"/>
          <w:lang w:val="x-none" w:eastAsia="x-none"/>
        </w:rPr>
        <w:t>независимое компьютерное представление</w:t>
      </w:r>
      <w:r w:rsidRPr="00184773">
        <w:rPr>
          <w:rFonts w:ascii="Times New Roman" w:eastAsia="Times New Roman" w:hAnsi="Times New Roman" w:cs="Times New Roman"/>
          <w:color w:val="000000" w:themeColor="text1"/>
          <w:sz w:val="24"/>
          <w:szCs w:val="24"/>
          <w:lang w:eastAsia="x-none"/>
        </w:rPr>
        <w:t>», которое не</w:t>
      </w:r>
      <w:r w:rsidRPr="00184773">
        <w:rPr>
          <w:rFonts w:ascii="Times New Roman" w:eastAsia="Times New Roman" w:hAnsi="Times New Roman" w:cs="Times New Roman"/>
          <w:color w:val="000000" w:themeColor="text1"/>
          <w:sz w:val="24"/>
          <w:szCs w:val="24"/>
          <w:lang w:val="x-none" w:eastAsia="x-none"/>
        </w:rPr>
        <w:t xml:space="preserve"> требует знания других подобных объектов (в частности, при изучении естественного языка </w:t>
      </w:r>
      <w:r w:rsidRPr="00184773">
        <w:rPr>
          <w:rFonts w:ascii="Times New Roman" w:eastAsia="Times New Roman" w:hAnsi="Times New Roman" w:cs="Times New Roman"/>
          <w:color w:val="000000" w:themeColor="text1"/>
          <w:sz w:val="24"/>
          <w:szCs w:val="24"/>
          <w:lang w:val="x-none" w:eastAsia="x-none"/>
        </w:rPr>
        <w:sym w:font="Symbol" w:char="F02D"/>
      </w:r>
      <w:r w:rsidRPr="00184773">
        <w:rPr>
          <w:rFonts w:ascii="Times New Roman" w:eastAsia="Times New Roman" w:hAnsi="Times New Roman" w:cs="Times New Roman"/>
          <w:color w:val="000000" w:themeColor="text1"/>
          <w:sz w:val="24"/>
          <w:szCs w:val="24"/>
          <w:lang w:val="x-none" w:eastAsia="x-none"/>
        </w:rPr>
        <w:t xml:space="preserve"> использование других языков). З</w:t>
      </w:r>
      <w:r w:rsidRPr="00184773">
        <w:rPr>
          <w:rFonts w:ascii="Times New Roman" w:eastAsia="Times New Roman" w:hAnsi="Times New Roman" w:cs="Times New Roman"/>
          <w:color w:val="000000" w:themeColor="text1"/>
          <w:sz w:val="24"/>
          <w:szCs w:val="24"/>
          <w:lang w:eastAsia="x-none"/>
        </w:rPr>
        <w:t xml:space="preserve">десь </w:t>
      </w:r>
      <w:r w:rsidRPr="00184773">
        <w:rPr>
          <w:rFonts w:ascii="Times New Roman" w:eastAsia="Times New Roman" w:hAnsi="Times New Roman" w:cs="Times New Roman"/>
          <w:color w:val="000000" w:themeColor="text1"/>
          <w:sz w:val="24"/>
          <w:szCs w:val="24"/>
          <w:lang w:val="x-none" w:eastAsia="x-none"/>
        </w:rPr>
        <w:t xml:space="preserve">пользователь сразу начинает думать на изучаемом языке, без перевода.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Ранее, исследование и изучение живого языка осуществлялось с помощью (включая двуязычные словари и учебники) людей, которые достаточно хорошо знали этот язык; исследование мертвого языка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посредством двуязычных текстов, которые сохранились, и текстов с дополнительными неявными предположениями и заключениями. Изобретение записи звуков дало возможность зафиксировать объективно примеры устного языка. Изобретение звукового кино дало примеры связи фраз с ситуациями и действиями. Компьютерные игры дали пользователю возможность выбирать действия с соответствующими фразами. Существовали программные комплексы для изучения языка на основе родного языка, однако некоторые понятия были представлены в них независимо. Этот обзор демонстрирует, что до наших публикаций ранее не существовало полностью независимых представлений естественных языков.</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Мы [1-9] внесли предложения и разработали элементы таких представлений. Здесь мы рассматриваем этот вопрос в целом. Предлагается также обратная связь для того, чтобы проверить знание языка, и случайная генерация задач и ситуаций [10] необходима для независимого представления понятий и объективной оценки знаний. Также отметим, что программное обеспечение и оборудование (включая аппаратуру для распознавания речи) для изучения и проверки произношения имеются для многих языков и широко используются.</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BA1851" w:rsidRPr="00184773" w:rsidRDefault="00BA1851" w:rsidP="003D2488">
      <w:pPr>
        <w:spacing w:after="0" w:line="240" w:lineRule="auto"/>
        <w:jc w:val="center"/>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Обзор предыдущих работ</w:t>
      </w:r>
    </w:p>
    <w:p w:rsidR="00BA1851" w:rsidRPr="00184773" w:rsidRDefault="00BA1851" w:rsidP="00BA1851">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x-none" w:eastAsia="x-none"/>
        </w:rPr>
      </w:pPr>
      <w:r w:rsidRPr="00184773">
        <w:rPr>
          <w:rFonts w:ascii="Times New Roman" w:eastAsia="Times New Roman" w:hAnsi="Times New Roman" w:cs="Times New Roman"/>
          <w:color w:val="000000" w:themeColor="text1"/>
          <w:sz w:val="24"/>
          <w:szCs w:val="24"/>
          <w:lang w:val="x-none" w:eastAsia="x-none"/>
        </w:rPr>
        <w:t>Для возможного общения с инопланетянами был разработан язык Линкос. Он начинается рядом натуральных чисел. Затем вводятся знаки чисел и понятие «равняется». Каждый знак передаётся </w:t>
      </w:r>
      <w:hyperlink r:id="rId14" w:tooltip="Электрический импульс" w:history="1">
        <w:r w:rsidRPr="00184773">
          <w:rPr>
            <w:rFonts w:ascii="Times New Roman" w:eastAsia="Times New Roman" w:hAnsi="Times New Roman" w:cs="Times New Roman"/>
            <w:color w:val="000000" w:themeColor="text1"/>
            <w:sz w:val="24"/>
            <w:szCs w:val="24"/>
            <w:lang w:val="x-none" w:eastAsia="x-none"/>
          </w:rPr>
          <w:t>импульсом</w:t>
        </w:r>
      </w:hyperlink>
      <w:r w:rsidRPr="00184773">
        <w:rPr>
          <w:rFonts w:ascii="Times New Roman" w:eastAsia="Times New Roman" w:hAnsi="Times New Roman" w:cs="Times New Roman"/>
          <w:color w:val="000000" w:themeColor="text1"/>
          <w:sz w:val="24"/>
          <w:szCs w:val="24"/>
          <w:lang w:val="x-none" w:eastAsia="x-none"/>
        </w:rPr>
        <w:t> особой формы. После этого демонстрируются арифметические операции. Таким образом, вводятся понятия «больше», «меньше», «верно», «неверно», «возрастает», «убывает» и т. д.</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Некоторые наши приемы аналогичны приемам этого языка.</w:t>
      </w:r>
    </w:p>
    <w:p w:rsidR="00BA1851" w:rsidRPr="00184773" w:rsidRDefault="003D2488" w:rsidP="00BA185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Выготский Л.С. и Сахаров Л.</w:t>
      </w:r>
      <w:r w:rsidR="00BA1851" w:rsidRPr="00184773">
        <w:rPr>
          <w:rFonts w:ascii="Times New Roman" w:eastAsia="Times New Roman" w:hAnsi="Times New Roman" w:cs="Times New Roman"/>
          <w:color w:val="000000" w:themeColor="text1"/>
          <w:sz w:val="24"/>
          <w:szCs w:val="24"/>
          <w:lang w:eastAsia="ru-RU"/>
        </w:rPr>
        <w:t xml:space="preserve">С. демонстрировали подобные вещи, имеющие различные признаки, называя их искусственным "языком" (только с существительными и прилагательными) для детей. </w:t>
      </w:r>
      <w:r w:rsidR="00BA1851" w:rsidRPr="00184773">
        <w:rPr>
          <w:rFonts w:ascii="Times New Roman" w:eastAsia="Times New Roman" w:hAnsi="Times New Roman" w:cs="Times New Roman"/>
          <w:color w:val="000000" w:themeColor="text1"/>
          <w:sz w:val="24"/>
          <w:szCs w:val="24"/>
        </w:rPr>
        <w:t xml:space="preserve">Если ребенок называл вещи на этом "языке" должным образом, его спрашивали, почему использовал эти слова </w:t>
      </w:r>
      <w:r w:rsidR="00BA1851" w:rsidRPr="00184773">
        <w:rPr>
          <w:rFonts w:ascii="Times New Roman" w:eastAsia="Times New Roman" w:hAnsi="Times New Roman" w:cs="Times New Roman"/>
          <w:color w:val="000000" w:themeColor="text1"/>
          <w:sz w:val="24"/>
          <w:szCs w:val="24"/>
          <w:lang w:eastAsia="ru-RU"/>
        </w:rPr>
        <w:t>[13]</w:t>
      </w:r>
      <w:r w:rsidR="00BA1851" w:rsidRPr="00184773">
        <w:rPr>
          <w:rFonts w:ascii="Times New Roman" w:eastAsia="Times New Roman" w:hAnsi="Times New Roman" w:cs="Times New Roman"/>
          <w:color w:val="000000" w:themeColor="text1"/>
          <w:sz w:val="24"/>
          <w:szCs w:val="24"/>
        </w:rPr>
        <w:t xml:space="preserve">. Виноград </w:t>
      </w:r>
      <w:r w:rsidR="00BA1851" w:rsidRPr="00184773">
        <w:rPr>
          <w:rFonts w:ascii="Times New Roman" w:eastAsia="Times New Roman" w:hAnsi="Times New Roman" w:cs="Times New Roman"/>
          <w:color w:val="000000" w:themeColor="text1"/>
          <w:sz w:val="24"/>
          <w:szCs w:val="24"/>
          <w:lang w:val="en-US"/>
        </w:rPr>
        <w:t>T</w:t>
      </w:r>
      <w:r w:rsidR="00BA1851" w:rsidRPr="00184773">
        <w:rPr>
          <w:rFonts w:ascii="Times New Roman" w:eastAsia="Times New Roman" w:hAnsi="Times New Roman" w:cs="Times New Roman"/>
          <w:color w:val="000000" w:themeColor="text1"/>
          <w:sz w:val="24"/>
          <w:szCs w:val="24"/>
        </w:rPr>
        <w:t>. предложил давать команды роботу с такими словами как "стол", "коробка", "блок", "пирамида", "шар", "схватить", "передвинуть", "отпустить" [14].</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Мы предложили следующую гипотезу для исследования. Подлинное понимание человеком текста на естественном языке может быть проверено посредством наблюдения действий человека в реальных ситуациях, соответствующих этому тексту; современное компьютерное оборудование достаточно, чтобы моделировать ситуации, необходимые для обнаружения подлинного понимания многих понятий на естественных языках.</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lastRenderedPageBreak/>
        <w:t>Определение 1</w:t>
      </w:r>
      <w:r w:rsidRPr="00184773">
        <w:rPr>
          <w:rFonts w:ascii="Times New Roman" w:eastAsia="Times New Roman" w:hAnsi="Times New Roman" w:cs="Times New Roman"/>
          <w:color w:val="000000" w:themeColor="text1"/>
          <w:sz w:val="24"/>
          <w:szCs w:val="24"/>
          <w:lang w:eastAsia="ru-RU"/>
        </w:rPr>
        <w:t xml:space="preserve">. Пусть дано любое "понятие" (слово из языка). Если имеется алгоритм, реализованный на компьютере, который демонстрирует пользователю (случайно генерируемые) достаточно большое количество ситуаций, покрывающих все существенные аспекты "понятия"; дает команду, включающую это "понятие", в каждой ситуации, определяет действия пользователя и представляет их результаты явно на дисплее, проверяет, соответствует ли результат выполнения данной команде, то такой алгоритм называется </w:t>
      </w:r>
      <w:r w:rsidRPr="00184773">
        <w:rPr>
          <w:rFonts w:ascii="Times New Roman" w:eastAsia="Times New Roman" w:hAnsi="Times New Roman" w:cs="Times New Roman"/>
          <w:i/>
          <w:color w:val="000000" w:themeColor="text1"/>
          <w:sz w:val="24"/>
          <w:szCs w:val="24"/>
          <w:lang w:eastAsia="ru-RU"/>
        </w:rPr>
        <w:t>компьютерным диалоговым представлением "понятия"</w:t>
      </w:r>
      <w:r w:rsidRPr="00184773">
        <w:rPr>
          <w:rFonts w:ascii="Times New Roman" w:eastAsia="Times New Roman" w:hAnsi="Times New Roman" w:cs="Times New Roman"/>
          <w:color w:val="000000" w:themeColor="text1"/>
          <w:sz w:val="24"/>
          <w:szCs w:val="24"/>
          <w:lang w:eastAsia="ru-RU"/>
        </w:rPr>
        <w:t>.</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Примечание 1.</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noProof/>
          <w:color w:val="000000" w:themeColor="text1"/>
          <w:sz w:val="24"/>
          <w:szCs w:val="24"/>
        </w:rPr>
        <w:t xml:space="preserve">Естественно, в данных командах должны присутствовать и </w:t>
      </w:r>
      <w:r w:rsidRPr="00184773">
        <w:rPr>
          <w:rFonts w:ascii="Times New Roman" w:eastAsia="Times New Roman" w:hAnsi="Times New Roman" w:cs="Times New Roman"/>
          <w:color w:val="000000" w:themeColor="text1"/>
          <w:sz w:val="24"/>
          <w:szCs w:val="24"/>
        </w:rPr>
        <w:t xml:space="preserve">другие слова. </w:t>
      </w:r>
      <w:r w:rsidRPr="00184773">
        <w:rPr>
          <w:rFonts w:ascii="Times New Roman" w:eastAsia="Times New Roman" w:hAnsi="Times New Roman" w:cs="Times New Roman"/>
          <w:color w:val="000000" w:themeColor="text1"/>
          <w:sz w:val="24"/>
          <w:szCs w:val="24"/>
          <w:lang w:eastAsia="ru-RU"/>
        </w:rPr>
        <w:t>Но эти слова не должны давать никаких определений или объяснений "понятия".</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Примечание 2.</w:t>
      </w:r>
      <w:r w:rsidRPr="00184773">
        <w:rPr>
          <w:rFonts w:ascii="Times New Roman" w:eastAsia="Times New Roman" w:hAnsi="Times New Roman" w:cs="Times New Roman"/>
          <w:color w:val="000000" w:themeColor="text1"/>
          <w:sz w:val="24"/>
          <w:szCs w:val="24"/>
          <w:lang w:eastAsia="ru-RU"/>
        </w:rPr>
        <w:t xml:space="preserve"> Таким способом могут быть представлены не только понятия, соответствующие реальным объектам, но и понятия, соответствующие воображаемым объектам; мы продемонстрировали естественное диалоговое представление абстрактных пространств [11-12].</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BA1851" w:rsidRPr="00184773" w:rsidRDefault="00BA1851" w:rsidP="003D2488">
      <w:pPr>
        <w:spacing w:after="0" w:line="240" w:lineRule="auto"/>
        <w:jc w:val="center"/>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Построение программного обеспечения</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первой версии программного обеспечения, построенной нами, имеется:</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формализованное подмножество естественного языка;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утверждения, описывающие окружающую среду: объекты и отношения между ними;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утверждения, описывающие возможности пользователя;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утверждения, описывающие возможности объектов (возможные действия);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утверждения, описывающие условия, чтобы соответствовать высказыванию на естественном языке (во временнóм порядке).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Следующие </w:t>
      </w:r>
      <w:r w:rsidRPr="00184773">
        <w:rPr>
          <w:rFonts w:ascii="Times New Roman" w:eastAsia="Times New Roman" w:hAnsi="Times New Roman" w:cs="Times New Roman"/>
          <w:i/>
          <w:color w:val="000000" w:themeColor="text1"/>
          <w:sz w:val="24"/>
          <w:szCs w:val="24"/>
          <w:lang w:eastAsia="ru-RU"/>
        </w:rPr>
        <w:t>Сущности</w:t>
      </w:r>
      <w:r w:rsidRPr="00184773">
        <w:rPr>
          <w:rFonts w:ascii="Times New Roman" w:eastAsia="Times New Roman" w:hAnsi="Times New Roman" w:cs="Times New Roman"/>
          <w:color w:val="000000" w:themeColor="text1"/>
          <w:sz w:val="24"/>
          <w:szCs w:val="24"/>
          <w:lang w:eastAsia="ru-RU"/>
        </w:rPr>
        <w:t xml:space="preserve"> необходимы для программирования. По нашему предположению, большинство из них интуитивно используются носителями языка.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Время</w:t>
      </w:r>
      <w:r w:rsidRPr="00184773">
        <w:rPr>
          <w:rFonts w:ascii="Times New Roman" w:eastAsia="Times New Roman" w:hAnsi="Times New Roman" w:cs="Times New Roman"/>
          <w:color w:val="000000" w:themeColor="text1"/>
          <w:sz w:val="24"/>
          <w:szCs w:val="24"/>
          <w:lang w:eastAsia="ru-RU"/>
        </w:rPr>
        <w:t xml:space="preserve"> (как последовательность необходимых действий): </w:t>
      </w:r>
      <w:r w:rsidRPr="00184773">
        <w:rPr>
          <w:rFonts w:ascii="Times New Roman" w:eastAsia="Times New Roman" w:hAnsi="Times New Roman" w:cs="Times New Roman"/>
          <w:i/>
          <w:color w:val="000000" w:themeColor="text1"/>
          <w:sz w:val="24"/>
          <w:szCs w:val="24"/>
          <w:lang w:eastAsia="ru-RU"/>
        </w:rPr>
        <w:t>Будущее,</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Прошлое</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Пространство</w:t>
      </w:r>
      <w:r w:rsidRPr="00184773">
        <w:rPr>
          <w:rFonts w:ascii="Times New Roman" w:eastAsia="Times New Roman" w:hAnsi="Times New Roman" w:cs="Times New Roman"/>
          <w:color w:val="000000" w:themeColor="text1"/>
          <w:sz w:val="24"/>
          <w:szCs w:val="24"/>
          <w:lang w:eastAsia="ru-RU"/>
        </w:rPr>
        <w:t xml:space="preserve"> и его </w:t>
      </w:r>
      <w:r w:rsidRPr="00184773">
        <w:rPr>
          <w:rFonts w:ascii="Times New Roman" w:eastAsia="Times New Roman" w:hAnsi="Times New Roman" w:cs="Times New Roman"/>
          <w:i/>
          <w:color w:val="000000" w:themeColor="text1"/>
          <w:sz w:val="24"/>
          <w:szCs w:val="24"/>
          <w:lang w:eastAsia="ru-RU"/>
        </w:rPr>
        <w:t>виды</w:t>
      </w:r>
      <w:r w:rsidRPr="00184773">
        <w:rPr>
          <w:rFonts w:ascii="Times New Roman" w:eastAsia="Times New Roman" w:hAnsi="Times New Roman" w:cs="Times New Roman"/>
          <w:color w:val="000000" w:themeColor="text1"/>
          <w:sz w:val="24"/>
          <w:szCs w:val="24"/>
          <w:lang w:eastAsia="ru-RU"/>
        </w:rPr>
        <w:t xml:space="preserve"> (например, глагол ТЯНУТЬ-ТАРТ-</w:t>
      </w:r>
      <w:r w:rsidRPr="00184773">
        <w:rPr>
          <w:rFonts w:ascii="Times New Roman" w:eastAsia="Times New Roman" w:hAnsi="Times New Roman" w:cs="Times New Roman"/>
          <w:color w:val="000000" w:themeColor="text1"/>
          <w:sz w:val="24"/>
          <w:szCs w:val="24"/>
          <w:lang w:val="en-US" w:eastAsia="ru-RU"/>
        </w:rPr>
        <w:t>PULL</w:t>
      </w:r>
      <w:r w:rsidRPr="00184773">
        <w:rPr>
          <w:rFonts w:ascii="Times New Roman" w:eastAsia="Times New Roman" w:hAnsi="Times New Roman" w:cs="Times New Roman"/>
          <w:color w:val="000000" w:themeColor="text1"/>
          <w:sz w:val="24"/>
          <w:szCs w:val="24"/>
          <w:lang w:eastAsia="ru-RU"/>
        </w:rPr>
        <w:t xml:space="preserve"> подразумевает только топологию; глагол ТОЛКАТЬ-Т</w:t>
      </w:r>
      <w:r w:rsidRPr="00184773">
        <w:rPr>
          <w:rFonts w:ascii="Times New Roman" w:eastAsia="Times New Roman" w:hAnsi="Times New Roman" w:cs="Times New Roman"/>
          <w:color w:val="000000" w:themeColor="text1"/>
          <w:sz w:val="24"/>
          <w:szCs w:val="24"/>
          <w:lang w:val="en-US" w:eastAsia="ru-RU"/>
        </w:rPr>
        <w:t>Y</w:t>
      </w:r>
      <w:r w:rsidRPr="00184773">
        <w:rPr>
          <w:rFonts w:ascii="Times New Roman" w:eastAsia="Times New Roman" w:hAnsi="Times New Roman" w:cs="Times New Roman"/>
          <w:color w:val="000000" w:themeColor="text1"/>
          <w:sz w:val="24"/>
          <w:szCs w:val="24"/>
          <w:lang w:eastAsia="ru-RU"/>
        </w:rPr>
        <w:t>РТ-</w:t>
      </w:r>
      <w:r w:rsidRPr="00184773">
        <w:rPr>
          <w:rFonts w:ascii="Times New Roman" w:eastAsia="Times New Roman" w:hAnsi="Times New Roman" w:cs="Times New Roman"/>
          <w:color w:val="000000" w:themeColor="text1"/>
          <w:sz w:val="24"/>
          <w:szCs w:val="24"/>
          <w:lang w:val="en-US" w:eastAsia="ru-RU"/>
        </w:rPr>
        <w:t>PUSH</w:t>
      </w:r>
      <w:r w:rsidRPr="00184773">
        <w:rPr>
          <w:rFonts w:ascii="Times New Roman" w:eastAsia="Times New Roman" w:hAnsi="Times New Roman" w:cs="Times New Roman"/>
          <w:color w:val="000000" w:themeColor="text1"/>
          <w:sz w:val="24"/>
          <w:szCs w:val="24"/>
          <w:lang w:eastAsia="ru-RU"/>
        </w:rPr>
        <w:t xml:space="preserve"> подразумевает геометрию; прилагательное АЛЫС-ДАЛЕКИЙ-FAR подразумевает метрику).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(Единственный) </w:t>
      </w:r>
      <w:r w:rsidRPr="00184773">
        <w:rPr>
          <w:rFonts w:ascii="Times New Roman" w:eastAsia="Times New Roman" w:hAnsi="Times New Roman" w:cs="Times New Roman"/>
          <w:i/>
          <w:color w:val="000000" w:themeColor="text1"/>
          <w:sz w:val="24"/>
          <w:szCs w:val="24"/>
          <w:lang w:eastAsia="ru-RU"/>
        </w:rPr>
        <w:t>Курсор</w:t>
      </w:r>
      <w:r w:rsidRPr="00184773">
        <w:rPr>
          <w:rFonts w:ascii="Times New Roman" w:eastAsia="Times New Roman" w:hAnsi="Times New Roman" w:cs="Times New Roman"/>
          <w:color w:val="000000" w:themeColor="text1"/>
          <w:sz w:val="24"/>
          <w:szCs w:val="24"/>
          <w:lang w:eastAsia="ru-RU"/>
        </w:rPr>
        <w:t xml:space="preserve"> (перемещаемый мышью).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Схватывающий Курсор</w:t>
      </w:r>
      <w:r w:rsidRPr="00184773">
        <w:rPr>
          <w:rFonts w:ascii="Times New Roman" w:eastAsia="Times New Roman" w:hAnsi="Times New Roman" w:cs="Times New Roman"/>
          <w:color w:val="000000" w:themeColor="text1"/>
          <w:sz w:val="24"/>
          <w:szCs w:val="24"/>
          <w:lang w:eastAsia="ru-RU"/>
        </w:rPr>
        <w:t xml:space="preserve"> (перемещаемый мышью с левой нажатой кнопкой) осуществляет параллельное перемещение </w:t>
      </w:r>
      <w:r w:rsidRPr="00184773">
        <w:rPr>
          <w:rFonts w:ascii="Times New Roman" w:eastAsia="Times New Roman" w:hAnsi="Times New Roman" w:cs="Times New Roman"/>
          <w:i/>
          <w:color w:val="000000" w:themeColor="text1"/>
          <w:sz w:val="24"/>
          <w:szCs w:val="24"/>
          <w:lang w:eastAsia="ru-RU"/>
        </w:rPr>
        <w:t>Вещи</w:t>
      </w:r>
      <w:r w:rsidRPr="00184773">
        <w:rPr>
          <w:rFonts w:ascii="Times New Roman" w:eastAsia="Times New Roman" w:hAnsi="Times New Roman" w:cs="Times New Roman"/>
          <w:color w:val="000000" w:themeColor="text1"/>
          <w:sz w:val="24"/>
          <w:szCs w:val="24"/>
          <w:lang w:eastAsia="ru-RU"/>
        </w:rPr>
        <w:t xml:space="preserve">. Иногда это осуществляется также с вращением; для других математических преобразований могут использоваться </w:t>
      </w:r>
      <w:r w:rsidRPr="00184773">
        <w:rPr>
          <w:rFonts w:ascii="Times New Roman" w:eastAsia="Times New Roman" w:hAnsi="Times New Roman" w:cs="Times New Roman"/>
          <w:i/>
          <w:color w:val="000000" w:themeColor="text1"/>
          <w:sz w:val="24"/>
          <w:szCs w:val="24"/>
          <w:lang w:eastAsia="ru-RU"/>
        </w:rPr>
        <w:t xml:space="preserve">Аватар </w:t>
      </w:r>
      <w:r w:rsidRPr="00184773">
        <w:rPr>
          <w:rFonts w:ascii="Times New Roman" w:eastAsia="Times New Roman" w:hAnsi="Times New Roman" w:cs="Times New Roman"/>
          <w:color w:val="000000" w:themeColor="text1"/>
          <w:sz w:val="24"/>
          <w:szCs w:val="24"/>
          <w:lang w:eastAsia="ru-RU"/>
        </w:rPr>
        <w:t xml:space="preserve">и </w:t>
      </w:r>
      <w:r w:rsidRPr="00184773">
        <w:rPr>
          <w:rFonts w:ascii="Times New Roman" w:eastAsia="Times New Roman" w:hAnsi="Times New Roman" w:cs="Times New Roman"/>
          <w:i/>
          <w:color w:val="000000" w:themeColor="text1"/>
          <w:sz w:val="24"/>
          <w:szCs w:val="24"/>
          <w:lang w:eastAsia="ru-RU"/>
        </w:rPr>
        <w:t>Инструмент</w:t>
      </w:r>
      <w:r w:rsidRPr="00184773">
        <w:rPr>
          <w:rFonts w:ascii="Times New Roman" w:eastAsia="Times New Roman" w:hAnsi="Times New Roman" w:cs="Times New Roman"/>
          <w:color w:val="000000" w:themeColor="text1"/>
          <w:sz w:val="24"/>
          <w:szCs w:val="24"/>
          <w:lang w:eastAsia="ru-RU"/>
        </w:rPr>
        <w:t>.</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Аватар</w:t>
      </w:r>
      <w:r w:rsidRPr="00184773">
        <w:rPr>
          <w:rFonts w:ascii="Times New Roman" w:eastAsia="Times New Roman" w:hAnsi="Times New Roman" w:cs="Times New Roman"/>
          <w:color w:val="000000" w:themeColor="text1"/>
          <w:sz w:val="24"/>
          <w:szCs w:val="24"/>
          <w:lang w:eastAsia="ru-RU"/>
        </w:rPr>
        <w:t xml:space="preserve"> (объект, управляемый и идентифицирующийся с пользователем) (он также представляется как своего рода курсор).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(сама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объект, перемещаемый пользователем (со </w:t>
      </w:r>
      <w:r w:rsidRPr="00184773">
        <w:rPr>
          <w:rFonts w:ascii="Times New Roman" w:eastAsia="Times New Roman" w:hAnsi="Times New Roman" w:cs="Times New Roman"/>
          <w:i/>
          <w:color w:val="000000" w:themeColor="text1"/>
          <w:sz w:val="24"/>
          <w:szCs w:val="24"/>
          <w:lang w:eastAsia="ru-RU"/>
        </w:rPr>
        <w:t>Схватывающим Курсором</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с другими Объектами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объект, на который воздействует пользователь).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Движущаяся</w:t>
      </w:r>
      <w:r w:rsidRPr="00184773">
        <w:rPr>
          <w:rFonts w:ascii="Times New Roman" w:eastAsia="Times New Roman" w:hAnsi="Times New Roman" w:cs="Times New Roman"/>
          <w:color w:val="000000" w:themeColor="text1"/>
          <w:sz w:val="24"/>
          <w:szCs w:val="24"/>
          <w:lang w:eastAsia="ru-RU"/>
        </w:rPr>
        <w:t xml:space="preserve"> (сама собой)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Часть</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с отношением к другой </w:t>
      </w:r>
      <w:r w:rsidRPr="00184773">
        <w:rPr>
          <w:rFonts w:ascii="Times New Roman" w:eastAsia="Times New Roman" w:hAnsi="Times New Roman" w:cs="Times New Roman"/>
          <w:i/>
          <w:color w:val="000000" w:themeColor="text1"/>
          <w:sz w:val="24"/>
          <w:szCs w:val="24"/>
          <w:lang w:eastAsia="ru-RU"/>
        </w:rPr>
        <w:t>Вещи</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Составная Вещь</w:t>
      </w:r>
      <w:r w:rsidRPr="00184773">
        <w:rPr>
          <w:rFonts w:ascii="Times New Roman" w:eastAsia="Times New Roman" w:hAnsi="Times New Roman" w:cs="Times New Roman"/>
          <w:color w:val="000000" w:themeColor="text1"/>
          <w:sz w:val="24"/>
          <w:szCs w:val="24"/>
          <w:lang w:eastAsia="ru-RU"/>
        </w:rPr>
        <w:t xml:space="preserve"> (составленная из других </w:t>
      </w:r>
      <w:r w:rsidRPr="00184773">
        <w:rPr>
          <w:rFonts w:ascii="Times New Roman" w:eastAsia="Times New Roman" w:hAnsi="Times New Roman" w:cs="Times New Roman"/>
          <w:i/>
          <w:color w:val="000000" w:themeColor="text1"/>
          <w:sz w:val="24"/>
          <w:szCs w:val="24"/>
          <w:lang w:eastAsia="ru-RU"/>
        </w:rPr>
        <w:t>Вещей</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Инструмент</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воздействующая на другую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Место</w:t>
      </w:r>
      <w:r w:rsidRPr="00184773">
        <w:rPr>
          <w:rFonts w:ascii="Times New Roman" w:eastAsia="Times New Roman" w:hAnsi="Times New Roman" w:cs="Times New Roman"/>
          <w:color w:val="000000" w:themeColor="text1"/>
          <w:sz w:val="24"/>
          <w:szCs w:val="24"/>
          <w:lang w:eastAsia="ru-RU"/>
        </w:rPr>
        <w:t xml:space="preserve"> (подмножество дисплея или неподвижная </w:t>
      </w:r>
      <w:r w:rsidRPr="00184773">
        <w:rPr>
          <w:rFonts w:ascii="Times New Roman" w:eastAsia="Times New Roman" w:hAnsi="Times New Roman" w:cs="Times New Roman"/>
          <w:i/>
          <w:color w:val="000000" w:themeColor="text1"/>
          <w:sz w:val="24"/>
          <w:szCs w:val="24"/>
          <w:lang w:eastAsia="ru-RU"/>
        </w:rPr>
        <w:t>Вещь</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 xml:space="preserve">Пустое Место </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Место-для-Вещи</w:t>
      </w:r>
      <w:r w:rsidRPr="00184773">
        <w:rPr>
          <w:rFonts w:ascii="Times New Roman" w:eastAsia="Times New Roman" w:hAnsi="Times New Roman" w:cs="Times New Roman"/>
          <w:color w:val="000000" w:themeColor="text1"/>
          <w:sz w:val="24"/>
          <w:szCs w:val="24"/>
          <w:lang w:eastAsia="ru-RU"/>
        </w:rPr>
        <w:t xml:space="preserve"> (связано с </w:t>
      </w:r>
      <w:r w:rsidRPr="00184773">
        <w:rPr>
          <w:rFonts w:ascii="Times New Roman" w:eastAsia="Times New Roman" w:hAnsi="Times New Roman" w:cs="Times New Roman"/>
          <w:i/>
          <w:color w:val="000000" w:themeColor="text1"/>
          <w:sz w:val="24"/>
          <w:szCs w:val="24"/>
          <w:lang w:eastAsia="ru-RU"/>
        </w:rPr>
        <w:t>Вещью</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Живое</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Живая Вещь</w:t>
      </w:r>
      <w:r w:rsidRPr="00184773">
        <w:rPr>
          <w:rFonts w:ascii="Times New Roman" w:eastAsia="Times New Roman" w:hAnsi="Times New Roman" w:cs="Times New Roman"/>
          <w:color w:val="000000" w:themeColor="text1"/>
          <w:sz w:val="24"/>
          <w:szCs w:val="24"/>
          <w:lang w:eastAsia="ru-RU"/>
        </w:rPr>
        <w:t xml:space="preserve">, которая может чувствовать; некоторые устройства, связанные с компьютерами, являются </w:t>
      </w:r>
      <w:r w:rsidRPr="00184773">
        <w:rPr>
          <w:rFonts w:ascii="Times New Roman" w:eastAsia="Times New Roman" w:hAnsi="Times New Roman" w:cs="Times New Roman"/>
          <w:i/>
          <w:color w:val="000000" w:themeColor="text1"/>
          <w:sz w:val="24"/>
          <w:szCs w:val="24"/>
          <w:lang w:eastAsia="ru-RU"/>
        </w:rPr>
        <w:t>живыми</w:t>
      </w:r>
      <w:r w:rsidRPr="00184773">
        <w:rPr>
          <w:rFonts w:ascii="Times New Roman" w:eastAsia="Times New Roman" w:hAnsi="Times New Roman" w:cs="Times New Roman"/>
          <w:color w:val="000000" w:themeColor="text1"/>
          <w:sz w:val="24"/>
          <w:szCs w:val="24"/>
          <w:lang w:eastAsia="ru-RU"/>
        </w:rPr>
        <w:t xml:space="preserve"> в современной речи).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Пара; Множественность</w:t>
      </w:r>
      <w:r w:rsidRPr="00184773">
        <w:rPr>
          <w:rFonts w:ascii="Times New Roman" w:eastAsia="Times New Roman" w:hAnsi="Times New Roman" w:cs="Times New Roman"/>
          <w:color w:val="000000" w:themeColor="text1"/>
          <w:sz w:val="24"/>
          <w:szCs w:val="24"/>
          <w:lang w:eastAsia="ru-RU"/>
        </w:rPr>
        <w:t xml:space="preserve"> (некоторые понятия означают пары; некоторые глаголы требуют не</w:t>
      </w:r>
      <w:r w:rsidRPr="00184773">
        <w:rPr>
          <w:rFonts w:ascii="Times New Roman" w:eastAsia="Times New Roman" w:hAnsi="Times New Roman" w:cs="Times New Roman"/>
          <w:color w:val="000000" w:themeColor="text1"/>
          <w:sz w:val="24"/>
          <w:szCs w:val="24"/>
          <w:lang w:val="en-US" w:eastAsia="ru-RU"/>
        </w:rPr>
        <w:t>c</w:t>
      </w:r>
      <w:r w:rsidRPr="00184773">
        <w:rPr>
          <w:rFonts w:ascii="Times New Roman" w:eastAsia="Times New Roman" w:hAnsi="Times New Roman" w:cs="Times New Roman"/>
          <w:color w:val="000000" w:themeColor="text1"/>
          <w:sz w:val="24"/>
          <w:szCs w:val="24"/>
          <w:lang w:eastAsia="ru-RU"/>
        </w:rPr>
        <w:t xml:space="preserve">колько однородных </w:t>
      </w:r>
      <w:r w:rsidRPr="00184773">
        <w:rPr>
          <w:rFonts w:ascii="Times New Roman" w:eastAsia="Times New Roman" w:hAnsi="Times New Roman" w:cs="Times New Roman"/>
          <w:i/>
          <w:color w:val="000000" w:themeColor="text1"/>
          <w:sz w:val="24"/>
          <w:szCs w:val="24"/>
          <w:lang w:eastAsia="ru-RU"/>
        </w:rPr>
        <w:t>Вещей</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Тяготение, Притяжение, Отталкивание</w:t>
      </w:r>
      <w:r w:rsidRPr="00184773">
        <w:rPr>
          <w:rFonts w:ascii="Times New Roman" w:eastAsia="Times New Roman" w:hAnsi="Times New Roman" w:cs="Times New Roman"/>
          <w:color w:val="000000" w:themeColor="text1"/>
          <w:sz w:val="24"/>
          <w:szCs w:val="24"/>
          <w:lang w:eastAsia="ru-RU"/>
        </w:rPr>
        <w:t xml:space="preserve"> (некоторые глаголы и предлоги требуют это).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Определяется функция </w:t>
      </w:r>
      <w:r w:rsidRPr="00184773">
        <w:rPr>
          <w:rFonts w:ascii="Times New Roman" w:eastAsia="Times New Roman" w:hAnsi="Times New Roman" w:cs="Times New Roman"/>
          <w:i/>
          <w:color w:val="000000" w:themeColor="text1"/>
          <w:sz w:val="24"/>
          <w:szCs w:val="24"/>
          <w:lang w:eastAsia="ru-RU"/>
        </w:rPr>
        <w:t xml:space="preserve">Имя </w:t>
      </w:r>
      <w:r w:rsidRPr="00184773">
        <w:rPr>
          <w:rFonts w:ascii="Times New Roman" w:eastAsia="Times New Roman" w:hAnsi="Times New Roman" w:cs="Times New Roman"/>
          <w:color w:val="000000" w:themeColor="text1"/>
          <w:sz w:val="24"/>
          <w:szCs w:val="24"/>
          <w:lang w:eastAsia="ru-RU"/>
        </w:rPr>
        <w:t xml:space="preserve">для всех объектов, кроме </w:t>
      </w:r>
      <w:r w:rsidRPr="00184773">
        <w:rPr>
          <w:rFonts w:ascii="Times New Roman" w:eastAsia="Times New Roman" w:hAnsi="Times New Roman" w:cs="Times New Roman"/>
          <w:i/>
          <w:color w:val="000000" w:themeColor="text1"/>
          <w:sz w:val="24"/>
          <w:szCs w:val="24"/>
          <w:lang w:eastAsia="ru-RU"/>
        </w:rPr>
        <w:t>Аватара</w:t>
      </w:r>
      <w:r w:rsidRPr="00184773">
        <w:rPr>
          <w:rFonts w:ascii="Times New Roman" w:eastAsia="Times New Roman" w:hAnsi="Times New Roman" w:cs="Times New Roman"/>
          <w:color w:val="000000" w:themeColor="text1"/>
          <w:sz w:val="24"/>
          <w:szCs w:val="24"/>
          <w:lang w:eastAsia="ru-RU"/>
        </w:rPr>
        <w:t xml:space="preserve"> и </w:t>
      </w:r>
      <w:r w:rsidRPr="00184773">
        <w:rPr>
          <w:rFonts w:ascii="Times New Roman" w:eastAsia="Times New Roman" w:hAnsi="Times New Roman" w:cs="Times New Roman"/>
          <w:i/>
          <w:color w:val="000000" w:themeColor="text1"/>
          <w:sz w:val="24"/>
          <w:szCs w:val="24"/>
          <w:lang w:eastAsia="ru-RU"/>
        </w:rPr>
        <w:t>Курсоров</w:t>
      </w:r>
      <w:r w:rsidRPr="00184773">
        <w:rPr>
          <w:rFonts w:ascii="Times New Roman" w:eastAsia="Times New Roman" w:hAnsi="Times New Roman" w:cs="Times New Roman"/>
          <w:color w:val="000000" w:themeColor="text1"/>
          <w:sz w:val="24"/>
          <w:szCs w:val="24"/>
          <w:lang w:eastAsia="ru-RU"/>
        </w:rPr>
        <w:t xml:space="preserve">.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Чтобы пользователь мог догадываться, предложены следующие методы: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1) общеизвестный: показ Вещи вместе с Именем (но он не соответствует нашему подходу); 2) основной: единственность действия (или последовательности действий), которое естественно соответствует команде и ситуации; 3) подобие (некоторые объекты имеют один и </w:t>
      </w:r>
      <w:r w:rsidRPr="00184773">
        <w:rPr>
          <w:rFonts w:ascii="Times New Roman" w:eastAsia="Times New Roman" w:hAnsi="Times New Roman" w:cs="Times New Roman"/>
          <w:color w:val="000000" w:themeColor="text1"/>
          <w:sz w:val="24"/>
          <w:szCs w:val="24"/>
          <w:lang w:eastAsia="ru-RU"/>
        </w:rPr>
        <w:lastRenderedPageBreak/>
        <w:t xml:space="preserve">тот же атрибут, и этот атрибут упоминается дважды); 4) чередование (новое Понятие и новое слово появляются вместе как альтернатива предыдущим Понятиям).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u w:val="single"/>
          <w:lang w:eastAsia="ru-RU"/>
        </w:rPr>
        <w:t>Определение 2.</w:t>
      </w:r>
      <w:r w:rsidRPr="00184773">
        <w:rPr>
          <w:rFonts w:ascii="Times New Roman" w:eastAsia="Times New Roman" w:hAnsi="Times New Roman" w:cs="Times New Roman"/>
          <w:color w:val="000000" w:themeColor="text1"/>
          <w:sz w:val="24"/>
          <w:szCs w:val="24"/>
          <w:lang w:eastAsia="ru-RU"/>
        </w:rPr>
        <w:t xml:space="preserve"> Понятия включает Список Объектов, Список предыдущих Понятий (если это необходимо), Описание начальной Окружающей Среды (если это необходимо), Команда (написанная на подмножестве естественного языка), Последовательность Условий (во временнóм порядке) двух видов: </w:t>
      </w:r>
      <w:r w:rsidRPr="00184773">
        <w:rPr>
          <w:rFonts w:ascii="Times New Roman" w:eastAsia="Times New Roman" w:hAnsi="Times New Roman" w:cs="Times New Roman"/>
          <w:i/>
          <w:color w:val="000000" w:themeColor="text1"/>
          <w:sz w:val="24"/>
          <w:szCs w:val="24"/>
          <w:lang w:eastAsia="ru-RU"/>
        </w:rPr>
        <w:t>А</w:t>
      </w:r>
      <w:r w:rsidRPr="00184773">
        <w:rPr>
          <w:rFonts w:ascii="Times New Roman" w:eastAsia="Times New Roman" w:hAnsi="Times New Roman" w:cs="Times New Roman"/>
          <w:i/>
          <w:color w:val="000000" w:themeColor="text1"/>
          <w:sz w:val="24"/>
          <w:szCs w:val="24"/>
          <w:lang w:eastAsia="ru-RU"/>
        </w:rPr>
        <w:sym w:font="Symbol" w:char="F0CC"/>
      </w:r>
      <w:r w:rsidRPr="00184773">
        <w:rPr>
          <w:rFonts w:ascii="Times New Roman" w:eastAsia="Times New Roman" w:hAnsi="Times New Roman" w:cs="Times New Roman"/>
          <w:i/>
          <w:color w:val="000000" w:themeColor="text1"/>
          <w:sz w:val="24"/>
          <w:szCs w:val="24"/>
          <w:lang w:val="en-US" w:eastAsia="ru-RU"/>
        </w:rPr>
        <w:t>B</w:t>
      </w:r>
      <w:r w:rsidRPr="00184773">
        <w:rPr>
          <w:rFonts w:ascii="Times New Roman" w:eastAsia="Times New Roman" w:hAnsi="Times New Roman" w:cs="Times New Roman"/>
          <w:i/>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eastAsia="ru-RU"/>
        </w:rPr>
        <w:t xml:space="preserve"> и </w:t>
      </w:r>
      <w:r w:rsidRPr="00184773">
        <w:rPr>
          <w:rFonts w:ascii="Times New Roman" w:eastAsia="Times New Roman" w:hAnsi="Times New Roman" w:cs="Times New Roman"/>
          <w:i/>
          <w:color w:val="000000" w:themeColor="text1"/>
          <w:sz w:val="24"/>
          <w:szCs w:val="24"/>
          <w:lang w:eastAsia="ru-RU"/>
        </w:rPr>
        <w:t>А</w:t>
      </w:r>
      <w:r w:rsidRPr="00184773">
        <w:rPr>
          <w:rFonts w:ascii="Times New Roman" w:eastAsia="Times New Roman" w:hAnsi="Times New Roman" w:cs="Times New Roman"/>
          <w:i/>
          <w:color w:val="000000" w:themeColor="text1"/>
          <w:sz w:val="24"/>
          <w:szCs w:val="24"/>
          <w:lang w:eastAsia="ru-RU"/>
        </w:rPr>
        <w:sym w:font="Symbol" w:char="F0C7"/>
      </w:r>
      <w:r w:rsidRPr="00184773">
        <w:rPr>
          <w:rFonts w:ascii="Times New Roman" w:eastAsia="Times New Roman" w:hAnsi="Times New Roman" w:cs="Times New Roman"/>
          <w:i/>
          <w:color w:val="000000" w:themeColor="text1"/>
          <w:sz w:val="24"/>
          <w:szCs w:val="24"/>
          <w:lang w:val="en-US" w:eastAsia="ru-RU"/>
        </w:rPr>
        <w:t>B</w:t>
      </w:r>
      <w:r w:rsidRPr="00184773">
        <w:rPr>
          <w:rFonts w:ascii="Times New Roman" w:eastAsia="Times New Roman" w:hAnsi="Times New Roman" w:cs="Times New Roman"/>
          <w:i/>
          <w:color w:val="000000" w:themeColor="text1"/>
          <w:sz w:val="24"/>
          <w:szCs w:val="24"/>
          <w:lang w:eastAsia="ru-RU"/>
        </w:rPr>
        <w:sym w:font="Symbol" w:char="F0B9"/>
      </w:r>
      <w:r w:rsidRPr="00184773">
        <w:rPr>
          <w:rFonts w:ascii="Times New Roman" w:eastAsia="Times New Roman" w:hAnsi="Times New Roman" w:cs="Times New Roman"/>
          <w:i/>
          <w:color w:val="000000" w:themeColor="text1"/>
          <w:sz w:val="24"/>
          <w:szCs w:val="24"/>
          <w:lang w:eastAsia="ru-RU"/>
        </w:rPr>
        <w:sym w:font="Symbol" w:char="F0C6"/>
      </w:r>
      <w:r w:rsidRPr="00184773">
        <w:rPr>
          <w:rFonts w:ascii="Times New Roman" w:eastAsia="Times New Roman" w:hAnsi="Times New Roman" w:cs="Times New Roman"/>
          <w:i/>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en-US" w:eastAsia="ru-RU"/>
        </w:rPr>
        <w:t>c</w:t>
      </w:r>
      <w:r w:rsidRPr="00184773">
        <w:rPr>
          <w:rFonts w:ascii="Times New Roman" w:eastAsia="Times New Roman" w:hAnsi="Times New Roman" w:cs="Times New Roman"/>
          <w:color w:val="000000" w:themeColor="text1"/>
          <w:sz w:val="24"/>
          <w:szCs w:val="24"/>
          <w:lang w:eastAsia="ru-RU"/>
        </w:rPr>
        <w:t xml:space="preserve"> логическими операциями И, ИЛИ, ИЛИ, исключающее НЕ.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Если все Условия выполнены, то выдается сообщение, что </w:t>
      </w:r>
      <w:r w:rsidRPr="00184773">
        <w:rPr>
          <w:rFonts w:ascii="Times New Roman" w:eastAsia="Times New Roman" w:hAnsi="Times New Roman" w:cs="Times New Roman"/>
          <w:i/>
          <w:color w:val="000000" w:themeColor="text1"/>
          <w:sz w:val="24"/>
          <w:szCs w:val="24"/>
          <w:lang w:eastAsia="ru-RU"/>
        </w:rPr>
        <w:t>Понятие было понято</w:t>
      </w:r>
      <w:r w:rsidRPr="00184773">
        <w:rPr>
          <w:rFonts w:ascii="Times New Roman" w:eastAsia="Times New Roman" w:hAnsi="Times New Roman" w:cs="Times New Roman"/>
          <w:color w:val="000000" w:themeColor="text1"/>
          <w:sz w:val="24"/>
          <w:szCs w:val="24"/>
          <w:lang w:eastAsia="ru-RU"/>
        </w:rPr>
        <w:t xml:space="preserve">. Если какое-нибудь Условие нарушено, то выдается сообщение </w:t>
      </w:r>
      <w:r w:rsidRPr="00184773">
        <w:rPr>
          <w:rFonts w:ascii="Times New Roman" w:eastAsia="Times New Roman" w:hAnsi="Times New Roman" w:cs="Times New Roman"/>
          <w:i/>
          <w:color w:val="000000" w:themeColor="text1"/>
          <w:sz w:val="24"/>
          <w:szCs w:val="24"/>
          <w:lang w:eastAsia="ru-RU"/>
        </w:rPr>
        <w:t>Нет</w:t>
      </w:r>
      <w:r w:rsidRPr="00184773">
        <w:rPr>
          <w:rFonts w:ascii="Times New Roman" w:eastAsia="Times New Roman" w:hAnsi="Times New Roman" w:cs="Times New Roman"/>
          <w:color w:val="000000" w:themeColor="text1"/>
          <w:sz w:val="24"/>
          <w:szCs w:val="24"/>
          <w:lang w:eastAsia="ru-RU"/>
        </w:rPr>
        <w:t>.</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Кроме того, в режиме обучения: если пользователь пробует взять неправильную Вещь, то компьютер допускает только ее малый сдвиг и возвращает Вещь к ее стартовому положению; если пользователь пробует переместить соответствующую Вещь на неправильное место, компьютер также возвращает Вещь к ее стартовому положению. Если дополнительные сущности (например, Тяготение, Притяжение, Отталкивание) задействованы, то компьютер может переместить Вещь в другое (не стартовое) положение. В режиме тестирования, выдается только сообщение Нет.</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силу Определения 1, некоторые объекты (и иногда их положения) выбираются случайным образом при каждом выполнении Понятия.</w:t>
      </w:r>
    </w:p>
    <w:p w:rsidR="00BA1851" w:rsidRPr="00184773" w:rsidRDefault="00BA1851" w:rsidP="00BA1851">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3. Примеры определений Понятий</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Здесь также возникает «минимальная математическая модель»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минимальное количество сущностей, необходимых для представления Понятия.</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Примеры даются в соответствии с Определением 2.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3.1. Глагол КОЙ-</w:t>
      </w:r>
      <w:r w:rsidRPr="00184773">
        <w:rPr>
          <w:rFonts w:ascii="Times New Roman" w:eastAsia="Times New Roman" w:hAnsi="Times New Roman" w:cs="Times New Roman"/>
          <w:b/>
          <w:color w:val="000000" w:themeColor="text1"/>
          <w:sz w:val="24"/>
          <w:szCs w:val="24"/>
          <w:lang w:val="en-US" w:eastAsia="ru-RU"/>
        </w:rPr>
        <w:t>PUT</w:t>
      </w:r>
      <w:r w:rsidRPr="00184773">
        <w:rPr>
          <w:rFonts w:ascii="Times New Roman" w:eastAsia="Times New Roman" w:hAnsi="Times New Roman" w:cs="Times New Roman"/>
          <w:b/>
          <w:color w:val="000000" w:themeColor="text1"/>
          <w:sz w:val="24"/>
          <w:szCs w:val="24"/>
          <w:lang w:eastAsia="ru-RU"/>
        </w:rPr>
        <w:t xml:space="preserve"> (в русском языке точного перевода нет). </w:t>
      </w:r>
      <w:r w:rsidRPr="00184773">
        <w:rPr>
          <w:rFonts w:ascii="Times New Roman" w:eastAsia="Times New Roman" w:hAnsi="Times New Roman" w:cs="Times New Roman"/>
          <w:color w:val="000000" w:themeColor="text1"/>
          <w:sz w:val="24"/>
          <w:szCs w:val="24"/>
          <w:lang w:eastAsia="ru-RU"/>
        </w:rPr>
        <w:t xml:space="preserve">Два понятия: Вещь; Место. Условия: Схватывание в Вещи. Отпускание в Месте.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3.2. Глагол Т</w:t>
      </w:r>
      <w:r w:rsidRPr="00184773">
        <w:rPr>
          <w:rFonts w:ascii="Times New Roman" w:eastAsia="Times New Roman" w:hAnsi="Times New Roman" w:cs="Times New Roman"/>
          <w:b/>
          <w:color w:val="000000" w:themeColor="text1"/>
          <w:sz w:val="24"/>
          <w:szCs w:val="24"/>
          <w:lang w:val="en-US" w:eastAsia="ru-RU"/>
        </w:rPr>
        <w:t>Y</w:t>
      </w:r>
      <w:r w:rsidRPr="00184773">
        <w:rPr>
          <w:rFonts w:ascii="Times New Roman" w:eastAsia="Times New Roman" w:hAnsi="Times New Roman" w:cs="Times New Roman"/>
          <w:b/>
          <w:color w:val="000000" w:themeColor="text1"/>
          <w:sz w:val="24"/>
          <w:szCs w:val="24"/>
          <w:lang w:eastAsia="ru-RU"/>
        </w:rPr>
        <w:t>З-</w:t>
      </w:r>
      <w:r w:rsidRPr="00184773">
        <w:rPr>
          <w:rFonts w:ascii="Times New Roman" w:eastAsia="Times New Roman" w:hAnsi="Times New Roman" w:cs="Times New Roman"/>
          <w:b/>
          <w:color w:val="000000" w:themeColor="text1"/>
          <w:sz w:val="24"/>
          <w:szCs w:val="24"/>
          <w:lang w:val="en-US" w:eastAsia="ru-RU"/>
        </w:rPr>
        <w:t>COMPOSE</w:t>
      </w:r>
      <w:r w:rsidRPr="00184773">
        <w:rPr>
          <w:rFonts w:ascii="Times New Roman" w:eastAsia="Times New Roman" w:hAnsi="Times New Roman" w:cs="Times New Roman"/>
          <w:b/>
          <w:color w:val="000000" w:themeColor="text1"/>
          <w:sz w:val="24"/>
          <w:szCs w:val="24"/>
          <w:lang w:eastAsia="ru-RU"/>
        </w:rPr>
        <w:t xml:space="preserve"> (в русском языке точного перевода нет). </w:t>
      </w:r>
      <w:r w:rsidRPr="00184773">
        <w:rPr>
          <w:rFonts w:ascii="Times New Roman" w:eastAsia="Times New Roman" w:hAnsi="Times New Roman" w:cs="Times New Roman"/>
          <w:color w:val="000000" w:themeColor="text1"/>
          <w:sz w:val="24"/>
          <w:szCs w:val="24"/>
          <w:lang w:eastAsia="ru-RU"/>
        </w:rPr>
        <w:t xml:space="preserve">Четыре понятия: Вещь-без-части; Пустое-Место; Часть; Вещь (целая).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Более сложным, использующим предыдущие понятия, является</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3.3. Глагол ТАП-НАЙТИ-FIND. </w:t>
      </w:r>
      <w:r w:rsidRPr="00184773">
        <w:rPr>
          <w:rFonts w:ascii="Times New Roman" w:eastAsia="Times New Roman" w:hAnsi="Times New Roman" w:cs="Times New Roman"/>
          <w:color w:val="000000" w:themeColor="text1"/>
          <w:sz w:val="24"/>
          <w:szCs w:val="24"/>
          <w:lang w:eastAsia="ru-RU"/>
        </w:rPr>
        <w:t>Понятия:</w:t>
      </w:r>
      <w:r w:rsidRPr="00184773">
        <w:rPr>
          <w:rFonts w:ascii="Times New Roman" w:eastAsia="Times New Roman" w:hAnsi="Times New Roman" w:cs="Times New Roman"/>
          <w:b/>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Несколько Вещь 1; Вещь 2 (больше, чем Вещь1), Место; глаголы ЖЫЛДЫР-СДВИНУТЬ-MOVE и КОЙ-</w:t>
      </w:r>
      <w:r w:rsidRPr="00184773">
        <w:rPr>
          <w:rFonts w:ascii="Times New Roman" w:eastAsia="Times New Roman" w:hAnsi="Times New Roman" w:cs="Times New Roman"/>
          <w:color w:val="000000" w:themeColor="text1"/>
          <w:sz w:val="24"/>
          <w:szCs w:val="24"/>
          <w:lang w:val="en-US" w:eastAsia="ru-RU"/>
        </w:rPr>
        <w:t>PUT</w:t>
      </w:r>
      <w:r w:rsidRPr="00184773">
        <w:rPr>
          <w:rFonts w:ascii="Times New Roman" w:eastAsia="Times New Roman" w:hAnsi="Times New Roman" w:cs="Times New Roman"/>
          <w:color w:val="000000" w:themeColor="text1"/>
          <w:sz w:val="24"/>
          <w:szCs w:val="24"/>
          <w:lang w:eastAsia="ru-RU"/>
        </w:rPr>
        <w:t>. Краткое описание. Все Вещи1 покрыты копиями Вещь 2. Команда на кыргызском языке:</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Имя (Вещь 2)*ЛАР*НЫ ЖЫЛДЫРЫП, Имя (Вещь1)*НЫ + "ТААП, АНЫ Имя(Место)*ГА КОЙ! </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3.4. Глагол СИММЕТРИЯЛА-SYMMETRIZE (в русском языке перевода одним словом нет). </w:t>
      </w:r>
      <w:r w:rsidRPr="00184773">
        <w:rPr>
          <w:rFonts w:ascii="Times New Roman" w:eastAsia="Times New Roman" w:hAnsi="Times New Roman" w:cs="Times New Roman"/>
          <w:color w:val="000000" w:themeColor="text1"/>
          <w:sz w:val="24"/>
          <w:szCs w:val="24"/>
          <w:lang w:eastAsia="ru-RU"/>
        </w:rPr>
        <w:t>Понятие: Немного асимметричный объект. По команде "СИММЕТРИЯЛА!" пользователь должен сделать объект симметрическим.</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BA1851" w:rsidRPr="00184773" w:rsidRDefault="00BA1851" w:rsidP="003D2488">
      <w:pPr>
        <w:spacing w:after="0" w:line="240" w:lineRule="auto"/>
        <w:jc w:val="center"/>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Объективная классификация понятий</w:t>
      </w:r>
    </w:p>
    <w:p w:rsidR="00BA1851" w:rsidRPr="00184773" w:rsidRDefault="00BA1851" w:rsidP="00BA185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С предложенным подходом набор "понятий" упорядочивается по предшествованию: из каждых двух "понятий" или одно должно быть введено прежде другого или они могут быть представлены одновременно, или они могут быть представлены независимо. </w:t>
      </w:r>
    </w:p>
    <w:p w:rsidR="00BA1851" w:rsidRPr="00184773" w:rsidRDefault="00BA1851" w:rsidP="00BA1851">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x-none" w:eastAsia="x-none"/>
        </w:rPr>
      </w:pPr>
      <w:r w:rsidRPr="00184773">
        <w:rPr>
          <w:rFonts w:ascii="Times New Roman" w:eastAsia="Times New Roman" w:hAnsi="Times New Roman" w:cs="Times New Roman"/>
          <w:i/>
          <w:color w:val="000000" w:themeColor="text1"/>
          <w:sz w:val="24"/>
          <w:szCs w:val="24"/>
          <w:lang w:val="x-none" w:eastAsia="x-none"/>
        </w:rPr>
        <w:t xml:space="preserve">Первичные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val="x-none" w:eastAsia="x-none"/>
        </w:rPr>
        <w:t xml:space="preserve"> такие слова, что для их понимания не требуется знание других слов изучаемого языка. Они представляются самым естественным или единственно возможным действием в данной ситуации. По нашему опыту, к таким относятся глаголы КОЙ-PUT, ЖАП-</w:t>
      </w:r>
      <w:r w:rsidRPr="00184773">
        <w:rPr>
          <w:rFonts w:ascii="Times New Roman" w:eastAsia="Times New Roman" w:hAnsi="Times New Roman" w:cs="Times New Roman"/>
          <w:color w:val="000000" w:themeColor="text1"/>
          <w:sz w:val="24"/>
          <w:szCs w:val="24"/>
          <w:lang w:val="en-US" w:eastAsia="x-none"/>
        </w:rPr>
        <w:t>COVER</w:t>
      </w:r>
      <w:r w:rsidRPr="00184773">
        <w:rPr>
          <w:rFonts w:ascii="Times New Roman" w:eastAsia="Times New Roman" w:hAnsi="Times New Roman" w:cs="Times New Roman"/>
          <w:color w:val="000000" w:themeColor="text1"/>
          <w:sz w:val="24"/>
          <w:szCs w:val="24"/>
          <w:lang w:val="x-none" w:eastAsia="x-none"/>
        </w:rPr>
        <w:t>, АЧ-</w:t>
      </w:r>
      <w:r w:rsidRPr="00184773">
        <w:rPr>
          <w:rFonts w:ascii="Times New Roman" w:eastAsia="Times New Roman" w:hAnsi="Times New Roman" w:cs="Times New Roman"/>
          <w:color w:val="000000" w:themeColor="text1"/>
          <w:sz w:val="24"/>
          <w:szCs w:val="24"/>
          <w:lang w:val="en-US" w:eastAsia="x-none"/>
        </w:rPr>
        <w:t>OPEN</w:t>
      </w:r>
      <w:r w:rsidRPr="00184773">
        <w:rPr>
          <w:rFonts w:ascii="Times New Roman" w:eastAsia="Times New Roman" w:hAnsi="Times New Roman" w:cs="Times New Roman"/>
          <w:color w:val="000000" w:themeColor="text1"/>
          <w:sz w:val="24"/>
          <w:szCs w:val="24"/>
          <w:lang w:val="x-none" w:eastAsia="x-none"/>
        </w:rPr>
        <w:t>, ТYЗ-</w:t>
      </w:r>
      <w:r w:rsidRPr="00184773">
        <w:rPr>
          <w:rFonts w:ascii="Times New Roman" w:eastAsia="Times New Roman" w:hAnsi="Times New Roman" w:cs="Times New Roman"/>
          <w:color w:val="000000" w:themeColor="text1"/>
          <w:sz w:val="24"/>
          <w:szCs w:val="24"/>
          <w:lang w:val="en-US" w:eastAsia="x-none"/>
        </w:rPr>
        <w:t>COMPOSE</w:t>
      </w:r>
      <w:r w:rsidRPr="00184773">
        <w:rPr>
          <w:rFonts w:ascii="Times New Roman" w:eastAsia="Times New Roman" w:hAnsi="Times New Roman" w:cs="Times New Roman"/>
          <w:color w:val="000000" w:themeColor="text1"/>
          <w:sz w:val="24"/>
          <w:szCs w:val="24"/>
          <w:lang w:val="x-none" w:eastAsia="x-none"/>
        </w:rPr>
        <w:t>, КЕЛ-</w:t>
      </w:r>
      <w:r w:rsidRPr="00184773">
        <w:rPr>
          <w:rFonts w:ascii="Times New Roman" w:eastAsia="Times New Roman" w:hAnsi="Times New Roman" w:cs="Times New Roman"/>
          <w:color w:val="000000" w:themeColor="text1"/>
          <w:sz w:val="24"/>
          <w:szCs w:val="24"/>
          <w:lang w:val="en-US" w:eastAsia="x-none"/>
        </w:rPr>
        <w:t>COME</w:t>
      </w:r>
      <w:r w:rsidRPr="00184773">
        <w:rPr>
          <w:rFonts w:ascii="Times New Roman" w:eastAsia="Times New Roman" w:hAnsi="Times New Roman" w:cs="Times New Roman"/>
          <w:color w:val="000000" w:themeColor="text1"/>
          <w:sz w:val="24"/>
          <w:szCs w:val="24"/>
          <w:lang w:val="x-none" w:eastAsia="x-none"/>
        </w:rPr>
        <w:t>, КИР-</w:t>
      </w:r>
      <w:r w:rsidRPr="00184773">
        <w:rPr>
          <w:rFonts w:ascii="Times New Roman" w:eastAsia="Times New Roman" w:hAnsi="Times New Roman" w:cs="Times New Roman"/>
          <w:color w:val="000000" w:themeColor="text1"/>
          <w:sz w:val="24"/>
          <w:szCs w:val="24"/>
          <w:lang w:val="en-US" w:eastAsia="x-none"/>
        </w:rPr>
        <w:t>ENTER</w:t>
      </w:r>
      <w:r w:rsidRPr="00184773">
        <w:rPr>
          <w:rFonts w:ascii="Times New Roman" w:eastAsia="Times New Roman" w:hAnsi="Times New Roman" w:cs="Times New Roman"/>
          <w:color w:val="000000" w:themeColor="text1"/>
          <w:sz w:val="24"/>
          <w:szCs w:val="24"/>
          <w:lang w:val="x-none" w:eastAsia="x-none"/>
        </w:rPr>
        <w:t>, ЧЫК-</w:t>
      </w:r>
      <w:r w:rsidRPr="00184773">
        <w:rPr>
          <w:rFonts w:ascii="Times New Roman" w:eastAsia="Times New Roman" w:hAnsi="Times New Roman" w:cs="Times New Roman"/>
          <w:color w:val="000000" w:themeColor="text1"/>
          <w:sz w:val="24"/>
          <w:szCs w:val="24"/>
          <w:lang w:val="en-US" w:eastAsia="x-none"/>
        </w:rPr>
        <w:t>EXIT</w:t>
      </w:r>
      <w:r w:rsidRPr="00184773">
        <w:rPr>
          <w:rFonts w:ascii="Times New Roman" w:eastAsia="Times New Roman" w:hAnsi="Times New Roman" w:cs="Times New Roman"/>
          <w:color w:val="000000" w:themeColor="text1"/>
          <w:sz w:val="24"/>
          <w:szCs w:val="24"/>
          <w:lang w:val="x-none" w:eastAsia="x-none"/>
        </w:rPr>
        <w:t>, КӨРСӨТ-</w:t>
      </w:r>
      <w:r w:rsidRPr="00184773">
        <w:rPr>
          <w:rFonts w:ascii="Times New Roman" w:eastAsia="Times New Roman" w:hAnsi="Times New Roman" w:cs="Times New Roman"/>
          <w:color w:val="000000" w:themeColor="text1"/>
          <w:sz w:val="24"/>
          <w:szCs w:val="24"/>
          <w:lang w:val="en-US" w:eastAsia="x-none"/>
        </w:rPr>
        <w:t>SHOW</w:t>
      </w:r>
      <w:r w:rsidRPr="00184773">
        <w:rPr>
          <w:rFonts w:ascii="Times New Roman" w:eastAsia="Times New Roman" w:hAnsi="Times New Roman" w:cs="Times New Roman"/>
          <w:color w:val="000000" w:themeColor="text1"/>
          <w:sz w:val="24"/>
          <w:szCs w:val="24"/>
          <w:lang w:val="x-none" w:eastAsia="x-none"/>
        </w:rPr>
        <w:t xml:space="preserve">, БЕР-GIVE, ЧАЛ - (нет соответствий). </w:t>
      </w:r>
      <w:r w:rsidRPr="00184773">
        <w:rPr>
          <w:rFonts w:ascii="Times New Roman" w:eastAsia="Times New Roman" w:hAnsi="Times New Roman" w:cs="Times New Roman"/>
          <w:i/>
          <w:color w:val="000000" w:themeColor="text1"/>
          <w:sz w:val="24"/>
          <w:szCs w:val="24"/>
          <w:lang w:val="x-none" w:eastAsia="x-none"/>
        </w:rPr>
        <w:t xml:space="preserve">Вторичные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val="x-none" w:eastAsia="x-none"/>
        </w:rPr>
        <w:t xml:space="preserve"> такие слова, что для их понимания требуется знание других слов изучаемого языка или соответствующих действий. Например, глагол ТАП-FIND, послелог МЕНЕН - предлог WITH (в русском языке нет единого перевода).</w:t>
      </w:r>
    </w:p>
    <w:p w:rsidR="00BA1851" w:rsidRPr="00184773" w:rsidRDefault="00BA1851" w:rsidP="00BA1851">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x-none" w:eastAsia="x-none"/>
        </w:rPr>
      </w:pPr>
    </w:p>
    <w:p w:rsidR="00BA1851" w:rsidRPr="00184773" w:rsidRDefault="00BA1851" w:rsidP="003D2488">
      <w:pPr>
        <w:autoSpaceDE w:val="0"/>
        <w:autoSpaceDN w:val="0"/>
        <w:spacing w:after="0" w:line="240" w:lineRule="auto"/>
        <w:jc w:val="center"/>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b/>
          <w:i/>
          <w:color w:val="000000" w:themeColor="text1"/>
          <w:sz w:val="24"/>
          <w:szCs w:val="24"/>
          <w:lang w:val="x-none" w:eastAsia="x-none"/>
        </w:rPr>
        <w:t>Использование в преподавании</w:t>
      </w:r>
    </w:p>
    <w:p w:rsidR="00BA1851" w:rsidRPr="00184773" w:rsidRDefault="00BA1851" w:rsidP="00BA1851">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x-none"/>
        </w:rPr>
      </w:pPr>
      <w:r w:rsidRPr="00184773">
        <w:rPr>
          <w:rFonts w:ascii="Times New Roman" w:eastAsia="Times New Roman" w:hAnsi="Times New Roman" w:cs="Times New Roman"/>
          <w:color w:val="000000" w:themeColor="text1"/>
          <w:sz w:val="24"/>
          <w:szCs w:val="24"/>
          <w:lang w:val="x-none" w:eastAsia="x-none"/>
        </w:rPr>
        <w:t xml:space="preserve">По нашему мнению, применение такого программного обеспечения даст возможность всем желающим изучать языки и пополнять словарный запас или самостоятельно, или как </w:t>
      </w:r>
      <w:r w:rsidRPr="00184773">
        <w:rPr>
          <w:rFonts w:ascii="Times New Roman" w:eastAsia="Times New Roman" w:hAnsi="Times New Roman" w:cs="Times New Roman"/>
          <w:color w:val="000000" w:themeColor="text1"/>
          <w:sz w:val="24"/>
          <w:szCs w:val="24"/>
          <w:lang w:val="x-none" w:eastAsia="x-none"/>
        </w:rPr>
        <w:lastRenderedPageBreak/>
        <w:t>дополнение к другим способам изучения. Составление математических и компьютерных моделей различных понятий языков может быть темой выпускных работ и магистерских диссертаций с непосредственной практической пользой. Независимое интерактивное мультимедийное представление основ кыргызского языка вместе со сведениями о Кыргызстане даст возможность всем желающим во всем мире ознакомиться с языком, представит интерес для всех желающих посетить Кыргызстан</w:t>
      </w:r>
      <w:r w:rsidRPr="00184773">
        <w:rPr>
          <w:rFonts w:ascii="Times New Roman" w:eastAsia="Times New Roman" w:hAnsi="Times New Roman" w:cs="Times New Roman"/>
          <w:color w:val="000000" w:themeColor="text1"/>
          <w:sz w:val="24"/>
          <w:szCs w:val="24"/>
          <w:lang w:eastAsia="x-none"/>
        </w:rPr>
        <w:t>.</w:t>
      </w:r>
    </w:p>
    <w:p w:rsidR="00BA1851" w:rsidRPr="00184773" w:rsidRDefault="00BA1851" w:rsidP="00BA1851">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x-none"/>
        </w:rPr>
      </w:pPr>
    </w:p>
    <w:p w:rsidR="00BA1851" w:rsidRDefault="00BA1851" w:rsidP="00BA1851">
      <w:pPr>
        <w:spacing w:after="0" w:line="240" w:lineRule="auto"/>
        <w:ind w:firstLine="567"/>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lang w:val="en-US"/>
        </w:rPr>
        <w:t>C</w:t>
      </w:r>
      <w:r w:rsidR="00166112" w:rsidRPr="00184773">
        <w:rPr>
          <w:rFonts w:ascii="Times New Roman" w:eastAsia="Times New Roman" w:hAnsi="Times New Roman" w:cs="Times New Roman"/>
          <w:b/>
          <w:color w:val="000000" w:themeColor="text1"/>
          <w:sz w:val="24"/>
          <w:szCs w:val="24"/>
        </w:rPr>
        <w:t>писок использованных источников</w:t>
      </w:r>
      <w:r w:rsidR="004D3F8D" w:rsidRPr="00184773">
        <w:rPr>
          <w:rFonts w:ascii="Times New Roman" w:eastAsia="Times New Roman" w:hAnsi="Times New Roman" w:cs="Times New Roman"/>
          <w:b/>
          <w:color w:val="000000" w:themeColor="text1"/>
          <w:sz w:val="24"/>
          <w:szCs w:val="24"/>
        </w:rPr>
        <w:t>:</w:t>
      </w:r>
    </w:p>
    <w:p w:rsidR="003D2488" w:rsidRPr="00184773" w:rsidRDefault="003D2488" w:rsidP="00BA1851">
      <w:pPr>
        <w:spacing w:after="0" w:line="240" w:lineRule="auto"/>
        <w:ind w:firstLine="567"/>
        <w:jc w:val="center"/>
        <w:rPr>
          <w:rFonts w:ascii="Times New Roman" w:eastAsia="Times New Roman" w:hAnsi="Times New Roman" w:cs="Times New Roman"/>
          <w:b/>
          <w:color w:val="000000" w:themeColor="text1"/>
          <w:sz w:val="24"/>
          <w:szCs w:val="24"/>
        </w:rPr>
      </w:pPr>
    </w:p>
    <w:p w:rsidR="00BA1851" w:rsidRPr="00184773" w:rsidRDefault="00BA1851"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bookmarkStart w:id="0" w:name="Rud88"/>
      <w:r w:rsidRPr="00184773">
        <w:rPr>
          <w:rFonts w:ascii="Times New Roman" w:eastAsia="Times New Roman" w:hAnsi="Times New Roman" w:cs="Times New Roman"/>
          <w:color w:val="000000" w:themeColor="text1"/>
          <w:sz w:val="24"/>
          <w:szCs w:val="24"/>
          <w:lang w:val="en-US"/>
        </w:rPr>
        <w:t xml:space="preserve">Pankov </w:t>
      </w:r>
      <w:r w:rsidR="003D2488">
        <w:rPr>
          <w:rFonts w:ascii="Times New Roman" w:eastAsia="Times New Roman" w:hAnsi="Times New Roman" w:cs="Times New Roman"/>
          <w:color w:val="000000" w:themeColor="text1"/>
          <w:sz w:val="24"/>
          <w:szCs w:val="24"/>
          <w:lang w:val="en-US"/>
        </w:rPr>
        <w:t>P.S., Aidaraliyeva J.Sh., Lopatkin V.</w:t>
      </w:r>
      <w:r w:rsidRPr="00184773">
        <w:rPr>
          <w:rFonts w:ascii="Times New Roman" w:eastAsia="Times New Roman" w:hAnsi="Times New Roman" w:cs="Times New Roman"/>
          <w:color w:val="000000" w:themeColor="text1"/>
          <w:sz w:val="24"/>
          <w:szCs w:val="24"/>
          <w:lang w:val="en-US"/>
        </w:rPr>
        <w:t xml:space="preserve">S. Active English on computer // Conference "Improving Content and Approach in the Teaching of English Language in the Context of Educational Reform". - Bishkek, Kyrgyz State Pedagogical University, 1996. – Рp. 25-27. </w:t>
      </w:r>
      <w:bookmarkEnd w:id="0"/>
    </w:p>
    <w:p w:rsidR="00BA1851" w:rsidRPr="00184773" w:rsidRDefault="003D2488"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Pankov P.</w:t>
      </w:r>
      <w:r w:rsidR="00BA1851" w:rsidRPr="00184773">
        <w:rPr>
          <w:rFonts w:ascii="Times New Roman" w:eastAsia="Times New Roman" w:hAnsi="Times New Roman" w:cs="Times New Roman"/>
          <w:color w:val="000000" w:themeColor="text1"/>
          <w:sz w:val="24"/>
          <w:szCs w:val="24"/>
          <w:lang w:val="en-US"/>
        </w:rPr>
        <w:t>S., Alimbay E. Virtual Environment for Interactive Learning Languages // Human Language Technologies as a Challenge for Computer Science and Linguistics: Proceedings of 2nd Language and Technology Conference. - Poznan, Poland, 2005. – Pp. 357-360.</w:t>
      </w:r>
    </w:p>
    <w:p w:rsidR="00BA1851" w:rsidRPr="00184773" w:rsidRDefault="003D2488"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Панков П.С., Баячорова Б.</w:t>
      </w:r>
      <w:r w:rsidR="00BA1851" w:rsidRPr="00184773">
        <w:rPr>
          <w:rFonts w:ascii="Times New Roman" w:eastAsia="Times New Roman" w:hAnsi="Times New Roman" w:cs="Times New Roman"/>
          <w:color w:val="000000" w:themeColor="text1"/>
          <w:sz w:val="24"/>
          <w:szCs w:val="24"/>
        </w:rPr>
        <w:t xml:space="preserve">Ж. Компьютерные подмножества естественных языков // Вестник КНУ им. Ж. Баласагына: серия 6. Естественно-технические науки. </w:t>
      </w:r>
      <w:r w:rsidR="00BA1851" w:rsidRPr="00184773">
        <w:rPr>
          <w:rFonts w:ascii="Times New Roman" w:eastAsia="Times New Roman" w:hAnsi="Times New Roman" w:cs="Times New Roman"/>
          <w:color w:val="000000" w:themeColor="text1"/>
          <w:sz w:val="24"/>
          <w:szCs w:val="24"/>
          <w:lang w:eastAsia="ru-RU"/>
        </w:rPr>
        <w:sym w:font="Symbol" w:char="F02D"/>
      </w:r>
      <w:r w:rsidR="00BA1851" w:rsidRPr="00184773">
        <w:rPr>
          <w:rFonts w:ascii="Times New Roman" w:eastAsia="Times New Roman" w:hAnsi="Times New Roman" w:cs="Times New Roman"/>
          <w:color w:val="000000" w:themeColor="text1"/>
          <w:sz w:val="24"/>
          <w:szCs w:val="24"/>
        </w:rPr>
        <w:t xml:space="preserve"> Выпуск 3. Информационные технологии. </w:t>
      </w:r>
      <w:r w:rsidR="00BA1851" w:rsidRPr="00184773">
        <w:rPr>
          <w:rFonts w:ascii="Times New Roman" w:eastAsia="Times New Roman" w:hAnsi="Times New Roman" w:cs="Times New Roman"/>
          <w:color w:val="000000" w:themeColor="text1"/>
          <w:sz w:val="24"/>
          <w:szCs w:val="24"/>
          <w:lang w:eastAsia="ru-RU"/>
        </w:rPr>
        <w:sym w:font="Symbol" w:char="F02D"/>
      </w:r>
      <w:r w:rsidR="00BA1851" w:rsidRPr="00184773">
        <w:rPr>
          <w:rFonts w:ascii="Times New Roman" w:eastAsia="Times New Roman" w:hAnsi="Times New Roman" w:cs="Times New Roman"/>
          <w:color w:val="000000" w:themeColor="text1"/>
          <w:sz w:val="24"/>
          <w:szCs w:val="24"/>
        </w:rPr>
        <w:t xml:space="preserve"> 2005. </w:t>
      </w:r>
      <w:r w:rsidR="00BA1851" w:rsidRPr="00184773">
        <w:rPr>
          <w:rFonts w:ascii="Times New Roman" w:eastAsia="Times New Roman" w:hAnsi="Times New Roman" w:cs="Times New Roman"/>
          <w:color w:val="000000" w:themeColor="text1"/>
          <w:sz w:val="24"/>
          <w:szCs w:val="24"/>
          <w:lang w:eastAsia="ru-RU"/>
        </w:rPr>
        <w:sym w:font="Symbol" w:char="F02D"/>
      </w:r>
      <w:r w:rsidR="00BA1851" w:rsidRPr="00184773">
        <w:rPr>
          <w:rFonts w:ascii="Times New Roman" w:eastAsia="Times New Roman" w:hAnsi="Times New Roman" w:cs="Times New Roman"/>
          <w:color w:val="000000" w:themeColor="text1"/>
          <w:sz w:val="24"/>
          <w:szCs w:val="24"/>
        </w:rPr>
        <w:t xml:space="preserve"> С. 5-10.</w:t>
      </w:r>
    </w:p>
    <w:p w:rsidR="00BA1851" w:rsidRPr="00184773" w:rsidRDefault="003D2488"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Pankov P.S., Alaeva S.A., Kutsenko V.</w:t>
      </w:r>
      <w:r w:rsidR="00BA1851" w:rsidRPr="00184773">
        <w:rPr>
          <w:rFonts w:ascii="Times New Roman" w:eastAsia="Times New Roman" w:hAnsi="Times New Roman" w:cs="Times New Roman"/>
          <w:color w:val="000000" w:themeColor="text1"/>
          <w:sz w:val="24"/>
          <w:szCs w:val="24"/>
          <w:lang w:val="en-US"/>
        </w:rPr>
        <w:t xml:space="preserve">A. Algorithmic Interactive Presentation of Notions // "Speech and Computer" SPECOM'2006: Proceedings of the 11th International Conference. </w:t>
      </w:r>
      <w:r w:rsidR="00BA1851" w:rsidRPr="00184773">
        <w:rPr>
          <w:rFonts w:ascii="Times New Roman" w:eastAsia="Times New Roman" w:hAnsi="Times New Roman" w:cs="Times New Roman"/>
          <w:color w:val="000000" w:themeColor="text1"/>
          <w:sz w:val="24"/>
          <w:szCs w:val="24"/>
          <w:lang w:eastAsia="ru-RU"/>
        </w:rPr>
        <w:sym w:font="Symbol" w:char="F02D"/>
      </w:r>
      <w:r w:rsidR="00BA1851" w:rsidRPr="00184773">
        <w:rPr>
          <w:rFonts w:ascii="Times New Roman" w:eastAsia="Times New Roman" w:hAnsi="Times New Roman" w:cs="Times New Roman"/>
          <w:color w:val="000000" w:themeColor="text1"/>
          <w:sz w:val="24"/>
          <w:szCs w:val="24"/>
          <w:lang w:val="en-US" w:eastAsia="ru-RU"/>
        </w:rPr>
        <w:t xml:space="preserve"> </w:t>
      </w:r>
      <w:r w:rsidR="00BA1851" w:rsidRPr="00184773">
        <w:rPr>
          <w:rFonts w:ascii="Times New Roman" w:eastAsia="Times New Roman" w:hAnsi="Times New Roman" w:cs="Times New Roman"/>
          <w:color w:val="000000" w:themeColor="text1"/>
          <w:sz w:val="24"/>
          <w:szCs w:val="24"/>
          <w:lang w:val="en-US"/>
        </w:rPr>
        <w:t>Anatolya Publishers, St. Petersburg, 2006. – Pp. 478-480.</w:t>
      </w:r>
    </w:p>
    <w:p w:rsidR="00BA1851" w:rsidRPr="00184773" w:rsidRDefault="003D2488"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Pankov P.S., Dolmatova P.</w:t>
      </w:r>
      <w:r w:rsidR="00BA1851" w:rsidRPr="00184773">
        <w:rPr>
          <w:rFonts w:ascii="Times New Roman" w:eastAsia="Times New Roman" w:hAnsi="Times New Roman" w:cs="Times New Roman"/>
          <w:color w:val="000000" w:themeColor="text1"/>
          <w:sz w:val="24"/>
          <w:szCs w:val="24"/>
          <w:lang w:val="en-US"/>
        </w:rPr>
        <w:t>S. Algorithmical Language for Computer-Based Presentation of Notions // 4th International Conference on Electronics and Computer. – Almaty: Suleyman Demirel University, 2007. – Pp. 274-279.</w:t>
      </w:r>
    </w:p>
    <w:p w:rsidR="00BA1851" w:rsidRPr="00184773" w:rsidRDefault="003D2488"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Bayachorova B.</w:t>
      </w:r>
      <w:r w:rsidR="00BA1851" w:rsidRPr="00184773">
        <w:rPr>
          <w:rFonts w:ascii="Times New Roman" w:eastAsia="Times New Roman" w:hAnsi="Times New Roman" w:cs="Times New Roman"/>
          <w:color w:val="000000" w:themeColor="text1"/>
          <w:sz w:val="24"/>
          <w:szCs w:val="24"/>
          <w:lang w:val="en-US"/>
        </w:rPr>
        <w:t>J., Pankov P. Independent Computer Presentation of a Natural Language // Varia Informatica. – Lublin: Polish Information Processing Society, 2009. – Pp. 73-84.</w:t>
      </w:r>
    </w:p>
    <w:p w:rsidR="00BA1851" w:rsidRPr="00184773" w:rsidRDefault="003D2488"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Pankov P.S., Bayachorova B.</w:t>
      </w:r>
      <w:r w:rsidR="00BA1851" w:rsidRPr="00184773">
        <w:rPr>
          <w:rFonts w:ascii="Times New Roman" w:eastAsia="Times New Roman" w:hAnsi="Times New Roman" w:cs="Times New Roman"/>
          <w:color w:val="000000" w:themeColor="text1"/>
          <w:sz w:val="24"/>
          <w:szCs w:val="24"/>
          <w:lang w:val="en-US"/>
        </w:rPr>
        <w:t>J., Juraev M. Mathematical Models for Independent Computer Presentation of Turkic Languages // TWMS Journal of Pure and Applied Mathematics, Volume 3, No.1, 2012. – Pp. 92-102.</w:t>
      </w:r>
    </w:p>
    <w:p w:rsidR="00BA1851" w:rsidRPr="00184773" w:rsidRDefault="00BA1851"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Панков П., Баячорова Б., Жураев М. Кыргыз тилин компьютерде чагылдыруу. – Бишкек: Турар, 2010. – 172 б.</w:t>
      </w:r>
    </w:p>
    <w:p w:rsidR="00BA1851" w:rsidRPr="00184773" w:rsidRDefault="00BA1851" w:rsidP="000A0B34">
      <w:pPr>
        <w:numPr>
          <w:ilvl w:val="0"/>
          <w:numId w:val="66"/>
        </w:numPr>
        <w:tabs>
          <w:tab w:val="left" w:pos="851"/>
        </w:tabs>
        <w:spacing w:after="0" w:line="240" w:lineRule="auto"/>
        <w:ind w:left="284" w:hanging="284"/>
        <w:jc w:val="both"/>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en-US"/>
        </w:rPr>
        <w:t xml:space="preserve">Bayachorova B., Pankov P. Independent Computer Presentation of Abstract Notions of Natural Languages// Actual Problems of Computer Science.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val="en-US"/>
        </w:rPr>
        <w:t xml:space="preserve"> Lublin: ECCC Foundation, No. 1(3), 2013. – Pp. 73-84.</w:t>
      </w:r>
    </w:p>
    <w:p w:rsidR="00BA1851" w:rsidRPr="00184773" w:rsidRDefault="003D2488" w:rsidP="000A0B34">
      <w:pPr>
        <w:numPr>
          <w:ilvl w:val="0"/>
          <w:numId w:val="66"/>
        </w:numPr>
        <w:tabs>
          <w:tab w:val="left" w:pos="851"/>
          <w:tab w:val="left" w:pos="993"/>
        </w:tabs>
        <w:spacing w:after="0" w:line="240" w:lineRule="auto"/>
        <w:ind w:left="284" w:hanging="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Панков П.С., Джаналиева Ж.</w:t>
      </w:r>
      <w:r w:rsidR="00BA1851" w:rsidRPr="00184773">
        <w:rPr>
          <w:rFonts w:ascii="Times New Roman" w:eastAsia="Times New Roman" w:hAnsi="Times New Roman" w:cs="Times New Roman"/>
          <w:color w:val="000000" w:themeColor="text1"/>
          <w:sz w:val="24"/>
          <w:szCs w:val="24"/>
        </w:rPr>
        <w:t xml:space="preserve">Р. Опыт и перспективы использования комплекса </w:t>
      </w:r>
      <w:r w:rsidR="00BA1851" w:rsidRPr="00184773">
        <w:rPr>
          <w:rFonts w:ascii="Times New Roman" w:eastAsia="Times New Roman" w:hAnsi="Times New Roman" w:cs="Times New Roman"/>
          <w:color w:val="000000" w:themeColor="text1"/>
          <w:sz w:val="24"/>
          <w:szCs w:val="24"/>
          <w:lang w:val="en-US"/>
        </w:rPr>
        <w:t>UNIQTEST</w:t>
      </w:r>
      <w:r w:rsidR="00BA1851" w:rsidRPr="00184773">
        <w:rPr>
          <w:rFonts w:ascii="Times New Roman" w:eastAsia="Times New Roman" w:hAnsi="Times New Roman" w:cs="Times New Roman"/>
          <w:color w:val="000000" w:themeColor="text1"/>
          <w:sz w:val="24"/>
          <w:szCs w:val="24"/>
        </w:rPr>
        <w:t xml:space="preserve"> уникальных тестовых заданий в учебном процессе // Тез. докл. научно-практической конф. «Образование и наука в новом геополитическом пространстве». </w:t>
      </w:r>
      <w:r w:rsidR="00BA1851" w:rsidRPr="00184773">
        <w:rPr>
          <w:rFonts w:ascii="Times New Roman" w:eastAsia="Times New Roman" w:hAnsi="Times New Roman" w:cs="Times New Roman"/>
          <w:color w:val="000000" w:themeColor="text1"/>
          <w:sz w:val="24"/>
          <w:szCs w:val="24"/>
          <w:lang w:eastAsia="ru-RU"/>
        </w:rPr>
        <w:sym w:font="Symbol" w:char="F02D"/>
      </w:r>
      <w:r w:rsidR="00BA1851" w:rsidRPr="00184773">
        <w:rPr>
          <w:rFonts w:ascii="Times New Roman" w:eastAsia="Times New Roman" w:hAnsi="Times New Roman" w:cs="Times New Roman"/>
          <w:color w:val="000000" w:themeColor="text1"/>
          <w:sz w:val="24"/>
          <w:szCs w:val="24"/>
        </w:rPr>
        <w:t xml:space="preserve"> Бишкек, 1995.</w:t>
      </w:r>
    </w:p>
    <w:p w:rsidR="00BA1851" w:rsidRPr="00184773" w:rsidRDefault="003D2488" w:rsidP="000A0B34">
      <w:pPr>
        <w:numPr>
          <w:ilvl w:val="0"/>
          <w:numId w:val="66"/>
        </w:numPr>
        <w:tabs>
          <w:tab w:val="left" w:pos="540"/>
          <w:tab w:val="left" w:pos="851"/>
          <w:tab w:val="left" w:pos="993"/>
        </w:tabs>
        <w:spacing w:after="0" w:line="240" w:lineRule="auto"/>
        <w:ind w:left="284" w:hanging="28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Pankov P.S., Bayachorova B.</w:t>
      </w:r>
      <w:r w:rsidR="00BA1851" w:rsidRPr="00184773">
        <w:rPr>
          <w:rFonts w:ascii="Times New Roman" w:eastAsia="Times New Roman" w:hAnsi="Times New Roman" w:cs="Times New Roman"/>
          <w:color w:val="000000" w:themeColor="text1"/>
          <w:sz w:val="24"/>
          <w:szCs w:val="24"/>
          <w:lang w:val="en-US"/>
        </w:rPr>
        <w:t xml:space="preserve">J. Using computers to perform non-Euclidean topological spaces // The 6-th conference and exhibition on computer graphics and visualization "Graphicon-96", 1996, Vol. 2. </w:t>
      </w:r>
      <w:r w:rsidR="00BA1851" w:rsidRPr="00184773">
        <w:rPr>
          <w:rFonts w:ascii="Times New Roman" w:eastAsia="Times New Roman" w:hAnsi="Times New Roman" w:cs="Times New Roman"/>
          <w:color w:val="000000" w:themeColor="text1"/>
          <w:sz w:val="24"/>
          <w:szCs w:val="24"/>
          <w:lang w:eastAsia="ru-RU"/>
        </w:rPr>
        <w:sym w:font="Symbol" w:char="F02D"/>
      </w:r>
      <w:r w:rsidR="00BA1851" w:rsidRPr="00184773">
        <w:rPr>
          <w:rFonts w:ascii="Times New Roman" w:eastAsia="Times New Roman" w:hAnsi="Times New Roman" w:cs="Times New Roman"/>
          <w:color w:val="000000" w:themeColor="text1"/>
          <w:sz w:val="24"/>
          <w:szCs w:val="24"/>
          <w:lang w:val="en-US"/>
        </w:rPr>
        <w:t xml:space="preserve"> Saint-Petersburg.</w:t>
      </w:r>
    </w:p>
    <w:p w:rsidR="00BA1851" w:rsidRPr="00184773" w:rsidRDefault="00BA1851" w:rsidP="000A0B34">
      <w:pPr>
        <w:numPr>
          <w:ilvl w:val="0"/>
          <w:numId w:val="66"/>
        </w:numPr>
        <w:tabs>
          <w:tab w:val="left" w:pos="540"/>
          <w:tab w:val="left" w:pos="851"/>
          <w:tab w:val="left" w:pos="993"/>
        </w:tabs>
        <w:spacing w:after="0" w:line="240" w:lineRule="auto"/>
        <w:ind w:left="284" w:hanging="284"/>
        <w:jc w:val="both"/>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en-US"/>
        </w:rPr>
        <w:t>Bor</w:t>
      </w:r>
      <w:r w:rsidR="003D2488">
        <w:rPr>
          <w:rFonts w:ascii="Times New Roman" w:eastAsia="Times New Roman" w:hAnsi="Times New Roman" w:cs="Times New Roman"/>
          <w:color w:val="000000" w:themeColor="text1"/>
          <w:sz w:val="24"/>
          <w:szCs w:val="24"/>
          <w:lang w:val="en-US"/>
        </w:rPr>
        <w:t>ubaev A.A., Pankov P.S., Chekeev A.</w:t>
      </w:r>
      <w:r w:rsidRPr="00184773">
        <w:rPr>
          <w:rFonts w:ascii="Times New Roman" w:eastAsia="Times New Roman" w:hAnsi="Times New Roman" w:cs="Times New Roman"/>
          <w:color w:val="000000" w:themeColor="text1"/>
          <w:sz w:val="24"/>
          <w:szCs w:val="24"/>
          <w:lang w:val="en-US"/>
        </w:rPr>
        <w:t xml:space="preserve">A. Spaces Uniformed by Coverings.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val="en-US"/>
        </w:rPr>
        <w:t xml:space="preserve"> Hungarian-Kyrgyz Friendship Society, Budapest, 2003 (Chapter 4. Constructive and computer presentations of uniform spaces).</w:t>
      </w:r>
    </w:p>
    <w:p w:rsidR="00BA1851" w:rsidRPr="00184773" w:rsidRDefault="003D2488" w:rsidP="000A0B34">
      <w:pPr>
        <w:numPr>
          <w:ilvl w:val="0"/>
          <w:numId w:val="66"/>
        </w:numPr>
        <w:tabs>
          <w:tab w:val="left" w:pos="851"/>
          <w:tab w:val="left" w:pos="993"/>
        </w:tabs>
        <w:spacing w:after="0" w:line="240" w:lineRule="auto"/>
        <w:ind w:left="284" w:hanging="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Выготский Л.С., Сахаров Л.</w:t>
      </w:r>
      <w:r w:rsidR="00BA1851" w:rsidRPr="00184773">
        <w:rPr>
          <w:rFonts w:ascii="Times New Roman" w:eastAsia="Times New Roman" w:hAnsi="Times New Roman" w:cs="Times New Roman"/>
          <w:color w:val="000000" w:themeColor="text1"/>
          <w:sz w:val="24"/>
          <w:szCs w:val="24"/>
        </w:rPr>
        <w:t>С. Исследование формирования понятий: методология двойного стимулирования // Хрестоматия по общей психологии. Психология мышления. – М.: Изд. МГУ, 1981.</w:t>
      </w:r>
    </w:p>
    <w:p w:rsidR="00BA1851" w:rsidRPr="00184773" w:rsidRDefault="00BA1851" w:rsidP="000A0B34">
      <w:pPr>
        <w:numPr>
          <w:ilvl w:val="0"/>
          <w:numId w:val="66"/>
        </w:numPr>
        <w:tabs>
          <w:tab w:val="left" w:pos="851"/>
          <w:tab w:val="left" w:pos="993"/>
        </w:tabs>
        <w:spacing w:after="0" w:line="240" w:lineRule="auto"/>
        <w:ind w:left="284" w:hanging="284"/>
        <w:jc w:val="both"/>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en-US"/>
        </w:rPr>
        <w:t xml:space="preserve">Winograd T. Understanding Natural Language.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val="en-US"/>
        </w:rPr>
        <w:t xml:space="preserve"> Massachusetts Institute of Technology, New York, 1972.</w:t>
      </w:r>
    </w:p>
    <w:p w:rsidR="00C93650" w:rsidRPr="00184773" w:rsidRDefault="00BA1851" w:rsidP="00BA1851">
      <w:pPr>
        <w:tabs>
          <w:tab w:val="left" w:pos="284"/>
          <w:tab w:val="left" w:pos="426"/>
          <w:tab w:val="left" w:pos="567"/>
        </w:tabs>
        <w:spacing w:after="0" w:line="240" w:lineRule="auto"/>
        <w:ind w:right="-1"/>
        <w:contextualSpacing/>
        <w:jc w:val="right"/>
        <w:rPr>
          <w:rFonts w:ascii="Times New Roman" w:eastAsia="Times New Roman" w:hAnsi="Times New Roman" w:cs="Times New Roman"/>
          <w:b/>
          <w:color w:val="000000" w:themeColor="text1"/>
          <w:sz w:val="24"/>
          <w:szCs w:val="24"/>
          <w:lang w:val="ky-KG" w:eastAsia="ru-RU"/>
        </w:rPr>
      </w:pPr>
      <w:r w:rsidRPr="00A055A3">
        <w:rPr>
          <w:rFonts w:ascii="Times New Roman" w:eastAsia="Times New Roman" w:hAnsi="Times New Roman" w:cs="Times New Roman"/>
          <w:color w:val="000000" w:themeColor="text1"/>
          <w:sz w:val="24"/>
          <w:szCs w:val="24"/>
        </w:rPr>
        <w:br w:type="column"/>
      </w:r>
      <w:r w:rsidR="00043AC8" w:rsidRPr="00184773">
        <w:rPr>
          <w:rFonts w:ascii="Times New Roman" w:eastAsia="Calibri" w:hAnsi="Times New Roman" w:cs="Times New Roman"/>
          <w:b/>
          <w:i/>
          <w:color w:val="000000" w:themeColor="text1"/>
          <w:sz w:val="24"/>
          <w:szCs w:val="24"/>
          <w:lang w:val="ky-KG"/>
        </w:rPr>
        <w:lastRenderedPageBreak/>
        <w:t>Калдыбаева А.</w:t>
      </w:r>
      <w:r w:rsidR="00C93650" w:rsidRPr="00184773">
        <w:rPr>
          <w:rFonts w:ascii="Times New Roman" w:eastAsia="Calibri" w:hAnsi="Times New Roman" w:cs="Times New Roman"/>
          <w:b/>
          <w:i/>
          <w:color w:val="000000" w:themeColor="text1"/>
          <w:sz w:val="24"/>
          <w:szCs w:val="24"/>
          <w:lang w:val="ky-KG"/>
        </w:rPr>
        <w:t>Т.</w:t>
      </w:r>
      <w:r w:rsidR="00043AC8" w:rsidRPr="00184773">
        <w:rPr>
          <w:rFonts w:ascii="Times New Roman" w:eastAsia="Calibri" w:hAnsi="Times New Roman" w:cs="Times New Roman"/>
          <w:b/>
          <w:i/>
          <w:color w:val="000000" w:themeColor="text1"/>
          <w:sz w:val="24"/>
          <w:szCs w:val="24"/>
          <w:lang w:val="ky-KG"/>
        </w:rPr>
        <w:t>,</w:t>
      </w:r>
    </w:p>
    <w:p w:rsidR="00C93650" w:rsidRPr="00184773" w:rsidRDefault="00C93650" w:rsidP="00C93650">
      <w:pPr>
        <w:spacing w:after="0" w:line="240" w:lineRule="auto"/>
        <w:ind w:left="284"/>
        <w:contextualSpacing/>
        <w:jc w:val="right"/>
        <w:rPr>
          <w:rFonts w:ascii="Times New Roman" w:eastAsia="Calibri" w:hAnsi="Times New Roman" w:cs="Times New Roman"/>
          <w:b/>
          <w:i/>
          <w:color w:val="000000" w:themeColor="text1"/>
          <w:sz w:val="24"/>
          <w:szCs w:val="24"/>
          <w:shd w:val="clear" w:color="auto" w:fill="FFFFFF"/>
          <w:lang w:val="ky-KG"/>
        </w:rPr>
      </w:pPr>
      <w:r w:rsidRPr="00184773">
        <w:rPr>
          <w:rFonts w:ascii="Times New Roman" w:eastAsia="Calibri" w:hAnsi="Times New Roman" w:cs="Times New Roman"/>
          <w:b/>
          <w:i/>
          <w:color w:val="000000" w:themeColor="text1"/>
          <w:sz w:val="24"/>
          <w:szCs w:val="24"/>
          <w:lang w:val="ky-KG"/>
        </w:rPr>
        <w:t>п.и.д., профессор, И. Арабаев атындагы КМУ</w:t>
      </w:r>
    </w:p>
    <w:p w:rsidR="00043AC8" w:rsidRPr="00184773" w:rsidRDefault="00C93650"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ab/>
      </w:r>
    </w:p>
    <w:p w:rsidR="00C93650" w:rsidRPr="00184773" w:rsidRDefault="00C93650"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Машанова А.С.</w:t>
      </w:r>
    </w:p>
    <w:p w:rsidR="00C93650" w:rsidRPr="00184773" w:rsidRDefault="00C93650" w:rsidP="00C93650">
      <w:pPr>
        <w:tabs>
          <w:tab w:val="left" w:pos="851"/>
        </w:tabs>
        <w:spacing w:after="0" w:line="240" w:lineRule="auto"/>
        <w:ind w:left="709"/>
        <w:jc w:val="right"/>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И. Арабаев атындагы КМУнин аспиранты</w:t>
      </w:r>
    </w:p>
    <w:p w:rsidR="00C93650" w:rsidRPr="00184773" w:rsidRDefault="00C93650" w:rsidP="00C93650">
      <w:pPr>
        <w:tabs>
          <w:tab w:val="left" w:pos="851"/>
        </w:tabs>
        <w:spacing w:after="0" w:line="240" w:lineRule="auto"/>
        <w:ind w:left="709"/>
        <w:jc w:val="right"/>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 </w:t>
      </w:r>
    </w:p>
    <w:p w:rsidR="00C93650" w:rsidRPr="00184773" w:rsidRDefault="00C93650" w:rsidP="00043AC8">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ЖОГОРКУ БИЛИМ БЕРҮҮНҮ МОДЕРНИЗАЦИЯЛОО ШАРТЫНДА  СТУДЕНТТЕРДИН ИЛИМИЙ-ИЗИДӨӨЧҮЛҮК ИШМЕРДИГИ</w:t>
      </w:r>
    </w:p>
    <w:p w:rsidR="00C93650" w:rsidRPr="00184773" w:rsidRDefault="00C93650" w:rsidP="00C93650">
      <w:pPr>
        <w:tabs>
          <w:tab w:val="left" w:pos="851"/>
        </w:tabs>
        <w:spacing w:after="0" w:line="240" w:lineRule="auto"/>
        <w:ind w:left="709"/>
        <w:jc w:val="right"/>
        <w:rPr>
          <w:rFonts w:ascii="Times New Roman" w:eastAsia="Times New Roman" w:hAnsi="Times New Roman" w:cs="Times New Roman"/>
          <w:iCs/>
          <w:color w:val="000000" w:themeColor="text1"/>
          <w:sz w:val="24"/>
          <w:szCs w:val="24"/>
          <w:lang w:val="ky-KG" w:eastAsia="tr-TR"/>
        </w:rPr>
      </w:pPr>
    </w:p>
    <w:p w:rsidR="00C93650" w:rsidRPr="00184773" w:rsidRDefault="00043AC8" w:rsidP="00043AC8">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Калдыбаева А.</w:t>
      </w:r>
      <w:r w:rsidR="00C93650" w:rsidRPr="00184773">
        <w:rPr>
          <w:rFonts w:ascii="Times New Roman" w:eastAsia="Calibri" w:hAnsi="Times New Roman" w:cs="Times New Roman"/>
          <w:b/>
          <w:i/>
          <w:color w:val="000000" w:themeColor="text1"/>
          <w:sz w:val="24"/>
          <w:szCs w:val="24"/>
        </w:rPr>
        <w:t>Т.</w:t>
      </w:r>
      <w:r w:rsidRPr="00184773">
        <w:rPr>
          <w:rFonts w:ascii="Times New Roman" w:eastAsia="Calibri" w:hAnsi="Times New Roman" w:cs="Times New Roman"/>
          <w:b/>
          <w:i/>
          <w:color w:val="000000" w:themeColor="text1"/>
          <w:sz w:val="24"/>
          <w:szCs w:val="24"/>
        </w:rPr>
        <w:t>,</w:t>
      </w:r>
    </w:p>
    <w:p w:rsidR="00043AC8" w:rsidRPr="00184773" w:rsidRDefault="00C93650" w:rsidP="00C93650">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rPr>
        <w:t xml:space="preserve"> </w:t>
      </w:r>
      <w:r w:rsidRPr="00184773">
        <w:rPr>
          <w:rFonts w:ascii="Times New Roman" w:eastAsia="Calibri" w:hAnsi="Times New Roman" w:cs="Times New Roman"/>
          <w:b/>
          <w:i/>
          <w:color w:val="000000" w:themeColor="text1"/>
          <w:sz w:val="24"/>
          <w:szCs w:val="24"/>
          <w:lang w:val="ky-KG"/>
        </w:rPr>
        <w:t>д.п.</w:t>
      </w:r>
      <w:r w:rsidR="00043AC8" w:rsidRPr="00184773">
        <w:rPr>
          <w:rFonts w:ascii="Times New Roman" w:eastAsia="Calibri" w:hAnsi="Times New Roman" w:cs="Times New Roman"/>
          <w:b/>
          <w:i/>
          <w:color w:val="000000" w:themeColor="text1"/>
          <w:sz w:val="24"/>
          <w:szCs w:val="24"/>
          <w:lang w:val="ky-KG"/>
        </w:rPr>
        <w:t>н., профессор</w:t>
      </w:r>
    </w:p>
    <w:p w:rsidR="00043AC8" w:rsidRPr="00184773" w:rsidRDefault="00043AC8" w:rsidP="00C93650">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C93650" w:rsidRPr="00184773" w:rsidRDefault="00043AC8" w:rsidP="00C93650">
      <w:pPr>
        <w:spacing w:after="0" w:line="240" w:lineRule="auto"/>
        <w:ind w:firstLine="709"/>
        <w:jc w:val="right"/>
        <w:rPr>
          <w:rFonts w:ascii="Times New Roman" w:eastAsia="Times New Roman" w:hAnsi="Times New Roman" w:cs="Times New Roman"/>
          <w:b/>
          <w:i/>
          <w:iCs/>
          <w:color w:val="000000" w:themeColor="text1"/>
          <w:sz w:val="24"/>
          <w:szCs w:val="24"/>
          <w:lang w:val="ky-KG" w:eastAsia="tr-TR"/>
        </w:rPr>
      </w:pPr>
      <w:r w:rsidRPr="00184773">
        <w:rPr>
          <w:rFonts w:ascii="Times New Roman" w:eastAsia="Calibri" w:hAnsi="Times New Roman" w:cs="Times New Roman"/>
          <w:b/>
          <w:i/>
          <w:color w:val="000000" w:themeColor="text1"/>
          <w:sz w:val="24"/>
          <w:szCs w:val="24"/>
          <w:lang w:val="ky-KG"/>
        </w:rPr>
        <w:t>имени</w:t>
      </w:r>
      <w:r w:rsidR="00C93650" w:rsidRPr="00184773">
        <w:rPr>
          <w:rFonts w:ascii="Times New Roman" w:eastAsia="Calibri" w:hAnsi="Times New Roman" w:cs="Times New Roman"/>
          <w:b/>
          <w:i/>
          <w:color w:val="000000" w:themeColor="text1"/>
          <w:sz w:val="24"/>
          <w:szCs w:val="24"/>
          <w:lang w:val="ky-KG"/>
        </w:rPr>
        <w:t xml:space="preserve"> И. Арабаева</w:t>
      </w:r>
      <w:r w:rsidR="00C93650" w:rsidRPr="00184773">
        <w:rPr>
          <w:rFonts w:ascii="Times New Roman" w:eastAsia="Times New Roman" w:hAnsi="Times New Roman" w:cs="Times New Roman"/>
          <w:b/>
          <w:i/>
          <w:iCs/>
          <w:color w:val="000000" w:themeColor="text1"/>
          <w:sz w:val="24"/>
          <w:szCs w:val="24"/>
          <w:lang w:val="ky-KG" w:eastAsia="tr-TR"/>
        </w:rPr>
        <w:t xml:space="preserve"> </w:t>
      </w:r>
    </w:p>
    <w:p w:rsidR="00043AC8" w:rsidRPr="00184773" w:rsidRDefault="00043AC8"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ky-KG"/>
        </w:rPr>
      </w:pPr>
    </w:p>
    <w:p w:rsidR="00C93650" w:rsidRPr="00184773" w:rsidRDefault="00C93650"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Машанова А.С.</w:t>
      </w:r>
    </w:p>
    <w:p w:rsidR="00043AC8" w:rsidRPr="00184773" w:rsidRDefault="00C93650"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 xml:space="preserve">аспирантка </w:t>
      </w:r>
    </w:p>
    <w:p w:rsidR="00043AC8" w:rsidRPr="00184773" w:rsidRDefault="00043AC8" w:rsidP="00043AC8">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043AC8" w:rsidRPr="00184773" w:rsidRDefault="00043AC8" w:rsidP="00043AC8">
      <w:pPr>
        <w:spacing w:after="0" w:line="240" w:lineRule="auto"/>
        <w:ind w:firstLine="709"/>
        <w:jc w:val="right"/>
        <w:rPr>
          <w:rFonts w:ascii="Times New Roman" w:eastAsia="Times New Roman" w:hAnsi="Times New Roman" w:cs="Times New Roman"/>
          <w:b/>
          <w:i/>
          <w:iCs/>
          <w:color w:val="000000" w:themeColor="text1"/>
          <w:sz w:val="24"/>
          <w:szCs w:val="24"/>
          <w:lang w:val="ky-KG" w:eastAsia="tr-TR"/>
        </w:rPr>
      </w:pPr>
      <w:r w:rsidRPr="00184773">
        <w:rPr>
          <w:rFonts w:ascii="Times New Roman" w:eastAsia="Calibri" w:hAnsi="Times New Roman" w:cs="Times New Roman"/>
          <w:b/>
          <w:i/>
          <w:color w:val="000000" w:themeColor="text1"/>
          <w:sz w:val="24"/>
          <w:szCs w:val="24"/>
          <w:lang w:val="ky-KG"/>
        </w:rPr>
        <w:t>имени И. Арабаева</w:t>
      </w:r>
      <w:r w:rsidRPr="00184773">
        <w:rPr>
          <w:rFonts w:ascii="Times New Roman" w:eastAsia="Times New Roman" w:hAnsi="Times New Roman" w:cs="Times New Roman"/>
          <w:b/>
          <w:i/>
          <w:iCs/>
          <w:color w:val="000000" w:themeColor="text1"/>
          <w:sz w:val="24"/>
          <w:szCs w:val="24"/>
          <w:lang w:val="ky-KG" w:eastAsia="tr-TR"/>
        </w:rPr>
        <w:t xml:space="preserve"> </w:t>
      </w:r>
    </w:p>
    <w:p w:rsidR="00C93650" w:rsidRPr="00184773" w:rsidRDefault="00C93650"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ky-KG"/>
        </w:rPr>
        <w:t xml:space="preserve"> </w:t>
      </w:r>
    </w:p>
    <w:p w:rsidR="00043AC8" w:rsidRPr="00184773" w:rsidRDefault="0073106B" w:rsidP="00043AC8">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НАУЧНО-ИССЛЕДОВАТЕЛЬСКАЯ ДЕЯТЕЛЬНОСТЬ СТУДЕНТОВ </w:t>
      </w:r>
    </w:p>
    <w:p w:rsidR="0073106B" w:rsidRPr="00184773" w:rsidRDefault="0073106B" w:rsidP="00043AC8">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В УСЛОВИЯХ МОДЕРНИЗАЦИИ ВЫСШЕГО ОБРАЗОВАНИЯ</w:t>
      </w:r>
    </w:p>
    <w:p w:rsidR="00C93650" w:rsidRPr="00184773" w:rsidRDefault="00C93650" w:rsidP="00C93650">
      <w:pPr>
        <w:spacing w:after="0" w:line="240" w:lineRule="auto"/>
        <w:ind w:firstLine="709"/>
        <w:jc w:val="right"/>
        <w:rPr>
          <w:rFonts w:ascii="Times New Roman" w:eastAsia="Times New Roman" w:hAnsi="Times New Roman" w:cs="Times New Roman"/>
          <w:iCs/>
          <w:color w:val="000000" w:themeColor="text1"/>
          <w:sz w:val="24"/>
          <w:szCs w:val="24"/>
          <w:lang w:eastAsia="tr-TR"/>
        </w:rPr>
      </w:pPr>
    </w:p>
    <w:p w:rsidR="00C93650" w:rsidRPr="00184773" w:rsidRDefault="00C93650" w:rsidP="00C93650">
      <w:pPr>
        <w:spacing w:after="0" w:line="240" w:lineRule="auto"/>
        <w:ind w:firstLine="709"/>
        <w:jc w:val="right"/>
        <w:rPr>
          <w:rFonts w:ascii="Times New Roman" w:eastAsia="Times New Roman" w:hAnsi="Times New Roman" w:cs="Times New Roman"/>
          <w:iCs/>
          <w:color w:val="000000" w:themeColor="text1"/>
          <w:sz w:val="24"/>
          <w:szCs w:val="24"/>
          <w:lang w:val="ky-KG" w:eastAsia="tr-TR"/>
        </w:rPr>
      </w:pPr>
    </w:p>
    <w:p w:rsidR="00C93650" w:rsidRPr="00184773" w:rsidRDefault="00C93650" w:rsidP="00C93650">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en-US"/>
        </w:rPr>
        <w:t>Kaldybayeva</w:t>
      </w:r>
      <w:r w:rsidRPr="00184773">
        <w:rPr>
          <w:rFonts w:ascii="Times New Roman" w:eastAsia="Calibri" w:hAnsi="Times New Roman" w:cs="Times New Roman"/>
          <w:b/>
          <w:i/>
          <w:color w:val="000000" w:themeColor="text1"/>
          <w:sz w:val="24"/>
          <w:szCs w:val="24"/>
        </w:rPr>
        <w:t xml:space="preserve"> </w:t>
      </w:r>
      <w:r w:rsidRPr="00184773">
        <w:rPr>
          <w:rFonts w:ascii="Times New Roman" w:eastAsia="Calibri" w:hAnsi="Times New Roman" w:cs="Times New Roman"/>
          <w:b/>
          <w:i/>
          <w:color w:val="000000" w:themeColor="text1"/>
          <w:sz w:val="24"/>
          <w:szCs w:val="24"/>
          <w:lang w:val="en-US"/>
        </w:rPr>
        <w:t>A</w:t>
      </w:r>
      <w:r w:rsidRPr="00184773">
        <w:rPr>
          <w:rFonts w:ascii="Times New Roman" w:eastAsia="Calibri" w:hAnsi="Times New Roman" w:cs="Times New Roman"/>
          <w:b/>
          <w:i/>
          <w:color w:val="000000" w:themeColor="text1"/>
          <w:sz w:val="24"/>
          <w:szCs w:val="24"/>
        </w:rPr>
        <w:t>.</w:t>
      </w:r>
      <w:r w:rsidRPr="00184773">
        <w:rPr>
          <w:rFonts w:ascii="Times New Roman" w:eastAsia="Calibri" w:hAnsi="Times New Roman" w:cs="Times New Roman"/>
          <w:b/>
          <w:i/>
          <w:color w:val="000000" w:themeColor="text1"/>
          <w:sz w:val="24"/>
          <w:szCs w:val="24"/>
          <w:lang w:val="en-US"/>
        </w:rPr>
        <w:t>T</w:t>
      </w:r>
      <w:r w:rsidRPr="00184773">
        <w:rPr>
          <w:rFonts w:ascii="Times New Roman" w:eastAsia="Calibri" w:hAnsi="Times New Roman" w:cs="Times New Roman"/>
          <w:b/>
          <w:i/>
          <w:color w:val="000000" w:themeColor="text1"/>
          <w:sz w:val="24"/>
          <w:szCs w:val="24"/>
        </w:rPr>
        <w:t>.</w:t>
      </w:r>
      <w:r w:rsidR="00043AC8" w:rsidRPr="00184773">
        <w:rPr>
          <w:rFonts w:ascii="Times New Roman" w:eastAsia="Calibri" w:hAnsi="Times New Roman" w:cs="Times New Roman"/>
          <w:b/>
          <w:i/>
          <w:color w:val="000000" w:themeColor="text1"/>
          <w:sz w:val="24"/>
          <w:szCs w:val="24"/>
        </w:rPr>
        <w:t>,</w:t>
      </w:r>
      <w:r w:rsidRPr="00184773">
        <w:rPr>
          <w:rFonts w:ascii="Times New Roman" w:eastAsia="Calibri" w:hAnsi="Times New Roman" w:cs="Times New Roman"/>
          <w:b/>
          <w:i/>
          <w:color w:val="000000" w:themeColor="text1"/>
          <w:sz w:val="24"/>
          <w:szCs w:val="24"/>
        </w:rPr>
        <w:t xml:space="preserve"> </w:t>
      </w:r>
    </w:p>
    <w:p w:rsidR="00043AC8" w:rsidRPr="00184773" w:rsidRDefault="00C93650" w:rsidP="00043AC8">
      <w:pPr>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doctor of pedagogical sciences</w:t>
      </w:r>
      <w:r w:rsidR="00043AC8" w:rsidRPr="00184773">
        <w:rPr>
          <w:rFonts w:ascii="Times New Roman" w:eastAsia="Calibri" w:hAnsi="Times New Roman" w:cs="Times New Roman"/>
          <w:b/>
          <w:i/>
          <w:color w:val="000000" w:themeColor="text1"/>
          <w:sz w:val="24"/>
          <w:szCs w:val="24"/>
          <w:lang w:val="en-US"/>
        </w:rPr>
        <w:t>, professor</w:t>
      </w:r>
    </w:p>
    <w:p w:rsidR="00043AC8" w:rsidRPr="00184773" w:rsidRDefault="008C1A4F"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p>
    <w:p w:rsidR="008C1A4F" w:rsidRPr="00184773" w:rsidRDefault="008C1A4F"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p>
    <w:p w:rsidR="00C93650" w:rsidRPr="00184773" w:rsidRDefault="00C93650"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Mashanova A.S.</w:t>
      </w:r>
    </w:p>
    <w:p w:rsidR="00043AC8" w:rsidRPr="00184773" w:rsidRDefault="00043AC8"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post-graduate student</w:t>
      </w:r>
    </w:p>
    <w:p w:rsidR="00C93650" w:rsidRPr="00184773" w:rsidRDefault="00043AC8" w:rsidP="00C93650">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r w:rsidR="00C93650" w:rsidRPr="00184773">
        <w:rPr>
          <w:rFonts w:ascii="Times New Roman" w:eastAsia="Calibri" w:hAnsi="Times New Roman" w:cs="Times New Roman"/>
          <w:b/>
          <w:i/>
          <w:color w:val="000000" w:themeColor="text1"/>
          <w:sz w:val="24"/>
          <w:szCs w:val="24"/>
          <w:lang w:val="en-US"/>
        </w:rPr>
        <w:t xml:space="preserve"> </w:t>
      </w:r>
    </w:p>
    <w:p w:rsidR="00C93650" w:rsidRPr="00184773" w:rsidRDefault="00C93650" w:rsidP="00C93650">
      <w:pPr>
        <w:spacing w:after="0" w:line="240" w:lineRule="auto"/>
        <w:ind w:firstLine="709"/>
        <w:jc w:val="center"/>
        <w:rPr>
          <w:rFonts w:ascii="Times New Roman" w:eastAsia="Calibri" w:hAnsi="Times New Roman" w:cs="Times New Roman"/>
          <w:i/>
          <w:color w:val="000000" w:themeColor="text1"/>
          <w:sz w:val="24"/>
          <w:szCs w:val="24"/>
          <w:lang w:val="en-US"/>
        </w:rPr>
      </w:pPr>
    </w:p>
    <w:p w:rsidR="008C1A4F" w:rsidRPr="00184773" w:rsidRDefault="00C93650" w:rsidP="008C1A4F">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 xml:space="preserve">RESEARCH ACTIVITIES OF STUDENTS IN THE CONDITIONS OF </w:t>
      </w:r>
    </w:p>
    <w:p w:rsidR="00C93650" w:rsidRPr="00184773" w:rsidRDefault="00C93650" w:rsidP="008C1A4F">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MODERNIZATION OF HIGHER EDUCATION</w:t>
      </w:r>
    </w:p>
    <w:p w:rsidR="00C93650" w:rsidRPr="00184773" w:rsidRDefault="00C93650" w:rsidP="00C93650">
      <w:pPr>
        <w:tabs>
          <w:tab w:val="left" w:pos="851"/>
        </w:tabs>
        <w:spacing w:after="0" w:line="240" w:lineRule="auto"/>
        <w:ind w:firstLine="709"/>
        <w:rPr>
          <w:rFonts w:ascii="Times New Roman" w:eastAsia="Calibri" w:hAnsi="Times New Roman" w:cs="Times New Roman"/>
          <w:b/>
          <w:color w:val="000000" w:themeColor="text1"/>
          <w:sz w:val="24"/>
          <w:szCs w:val="24"/>
          <w:lang w:val="en-US"/>
        </w:rPr>
      </w:pPr>
    </w:p>
    <w:p w:rsidR="008C1A4F" w:rsidRPr="00184773" w:rsidRDefault="008C1A4F" w:rsidP="008C1A4F">
      <w:pPr>
        <w:spacing w:after="0" w:line="240" w:lineRule="auto"/>
        <w:ind w:firstLine="567"/>
        <w:jc w:val="both"/>
        <w:rPr>
          <w:rFonts w:ascii="Times New Roman" w:eastAsia="Calibri" w:hAnsi="Times New Roman" w:cs="Times New Roman"/>
          <w:i/>
          <w:color w:val="000000" w:themeColor="text1"/>
          <w:spacing w:val="-10"/>
          <w:sz w:val="24"/>
          <w:szCs w:val="24"/>
        </w:rPr>
      </w:pPr>
      <w:r w:rsidRPr="00184773">
        <w:rPr>
          <w:rFonts w:ascii="Times New Roman" w:eastAsia="Calibri" w:hAnsi="Times New Roman" w:cs="Times New Roman"/>
          <w:b/>
          <w:i/>
          <w:color w:val="000000" w:themeColor="text1"/>
          <w:spacing w:val="-10"/>
          <w:sz w:val="24"/>
          <w:szCs w:val="24"/>
          <w:lang w:val="ky-KG"/>
        </w:rPr>
        <w:t>Аннотация:</w:t>
      </w:r>
      <w:r w:rsidR="00C93650" w:rsidRPr="00184773">
        <w:rPr>
          <w:rFonts w:ascii="Times New Roman" w:eastAsia="Calibri" w:hAnsi="Times New Roman" w:cs="Times New Roman"/>
          <w:i/>
          <w:color w:val="000000" w:themeColor="text1"/>
          <w:spacing w:val="-10"/>
          <w:sz w:val="24"/>
          <w:szCs w:val="24"/>
          <w:lang w:val="ky-KG"/>
        </w:rPr>
        <w:t xml:space="preserve"> Студенттердин илимий-изилдөө иштери (СИИИ) – жогорку кесиптик билим берүүдө адистерди даярдоонун милдеттүү, органикалуу ажырагыс бир бөлүгү болуп эсептелет. </w:t>
      </w:r>
      <w:r w:rsidR="00C93650" w:rsidRPr="00184773">
        <w:rPr>
          <w:rFonts w:ascii="Times New Roman" w:eastAsia="Calibri" w:hAnsi="Times New Roman" w:cs="Times New Roman"/>
          <w:i/>
          <w:color w:val="000000" w:themeColor="text1"/>
          <w:spacing w:val="-10"/>
          <w:sz w:val="24"/>
          <w:szCs w:val="24"/>
        </w:rPr>
        <w:t>Бул университеттин негизги милдеттеринин бири болуу менен, ал окуу жана илимий процесстердин бирим</w:t>
      </w:r>
      <w:r w:rsidR="00166112" w:rsidRPr="00184773">
        <w:rPr>
          <w:rFonts w:ascii="Times New Roman" w:eastAsia="Calibri" w:hAnsi="Times New Roman" w:cs="Times New Roman"/>
          <w:i/>
          <w:color w:val="000000" w:themeColor="text1"/>
          <w:spacing w:val="-10"/>
          <w:sz w:val="24"/>
          <w:szCs w:val="24"/>
        </w:rPr>
        <w:t>дигинин негизинде чечилет.  ЖОЖд</w:t>
      </w:r>
      <w:r w:rsidR="00C93650" w:rsidRPr="00184773">
        <w:rPr>
          <w:rFonts w:ascii="Times New Roman" w:eastAsia="Calibri" w:hAnsi="Times New Roman" w:cs="Times New Roman"/>
          <w:i/>
          <w:color w:val="000000" w:themeColor="text1"/>
          <w:spacing w:val="-10"/>
          <w:sz w:val="24"/>
          <w:szCs w:val="24"/>
        </w:rPr>
        <w:t>ун илимий-изилдөө ишмердиги – бул таанып билүүнүн илимий усулдарынын ыкмаларынын студенттер тарабынан колдонулушу. Бул ишмердик эксперименталдык жактан байкоого алынган же теориялык иликтөөгө алынган фактыларды, көрүнүштөрдү, процесстерди, мыйзам-ченемдүү байланыштардын жана мамилелердин далил</w:t>
      </w:r>
      <w:r w:rsidRPr="00184773">
        <w:rPr>
          <w:rFonts w:ascii="Times New Roman" w:eastAsia="Calibri" w:hAnsi="Times New Roman" w:cs="Times New Roman"/>
          <w:i/>
          <w:color w:val="000000" w:themeColor="text1"/>
          <w:spacing w:val="-10"/>
          <w:sz w:val="24"/>
          <w:szCs w:val="24"/>
        </w:rPr>
        <w:t>дигин түшүндүрүүгө багытталган.</w:t>
      </w:r>
    </w:p>
    <w:p w:rsidR="008C1A4F" w:rsidRPr="00184773" w:rsidRDefault="008C1A4F" w:rsidP="008C1A4F">
      <w:pPr>
        <w:spacing w:after="0" w:line="240" w:lineRule="auto"/>
        <w:ind w:firstLine="567"/>
        <w:jc w:val="both"/>
        <w:rPr>
          <w:rFonts w:ascii="Times New Roman" w:eastAsia="Calibri" w:hAnsi="Times New Roman" w:cs="Times New Roman"/>
          <w:i/>
          <w:color w:val="000000" w:themeColor="text1"/>
          <w:spacing w:val="-10"/>
          <w:sz w:val="24"/>
          <w:szCs w:val="24"/>
        </w:rPr>
      </w:pPr>
      <w:r w:rsidRPr="00184773">
        <w:rPr>
          <w:rFonts w:ascii="Times New Roman" w:eastAsia="Calibri" w:hAnsi="Times New Roman" w:cs="Times New Roman"/>
          <w:b/>
          <w:i/>
          <w:color w:val="000000" w:themeColor="text1"/>
          <w:spacing w:val="-10"/>
          <w:sz w:val="24"/>
          <w:szCs w:val="24"/>
        </w:rPr>
        <w:t>Аннотация:</w:t>
      </w:r>
      <w:r w:rsidRPr="00184773">
        <w:rPr>
          <w:rFonts w:ascii="Times New Roman" w:eastAsia="Calibri" w:hAnsi="Times New Roman" w:cs="Times New Roman"/>
          <w:i/>
          <w:color w:val="000000" w:themeColor="text1"/>
          <w:spacing w:val="-10"/>
          <w:sz w:val="24"/>
          <w:szCs w:val="24"/>
        </w:rPr>
        <w:t xml:space="preserve"> Научно-исследовательская работа студентов (НИРС) – обязательная, органически неотъемлемая часть подготовки специалистов высшего профессионального образования. Это одна из основных задач университета, которая решается на базе единства учебного и научного процессов.  Научно-исследовательская деятельность студентов ВУЗа – это применение студентами приемов научных методов познания. Эта деятельность направлена на объяснение экспериментально наблюдаемых или теоретически анализируемых фактов, явлений, процессов, доказательство закономерных связей и отношений. </w:t>
      </w:r>
    </w:p>
    <w:p w:rsidR="008C1A4F" w:rsidRPr="00184773" w:rsidRDefault="008C1A4F" w:rsidP="008C1A4F">
      <w:pPr>
        <w:spacing w:after="0" w:line="240" w:lineRule="auto"/>
        <w:ind w:firstLine="567"/>
        <w:jc w:val="both"/>
        <w:rPr>
          <w:rFonts w:ascii="Times New Roman" w:eastAsia="Calibri" w:hAnsi="Times New Roman" w:cs="Times New Roman"/>
          <w:i/>
          <w:color w:val="000000" w:themeColor="text1"/>
          <w:spacing w:val="-10"/>
          <w:sz w:val="24"/>
          <w:szCs w:val="24"/>
          <w:lang w:val="en-US"/>
        </w:rPr>
      </w:pPr>
      <w:r w:rsidRPr="00184773">
        <w:rPr>
          <w:rFonts w:ascii="Times New Roman" w:eastAsia="Calibri" w:hAnsi="Times New Roman" w:cs="Times New Roman"/>
          <w:b/>
          <w:i/>
          <w:color w:val="000000" w:themeColor="text1"/>
          <w:spacing w:val="-10"/>
          <w:sz w:val="24"/>
          <w:szCs w:val="24"/>
          <w:lang w:val="en-US"/>
        </w:rPr>
        <w:t>Annotation:</w:t>
      </w:r>
      <w:r w:rsidRPr="00184773">
        <w:rPr>
          <w:rFonts w:ascii="Times New Roman" w:eastAsia="Calibri" w:hAnsi="Times New Roman" w:cs="Times New Roman"/>
          <w:i/>
          <w:color w:val="000000" w:themeColor="text1"/>
          <w:spacing w:val="-10"/>
          <w:sz w:val="24"/>
          <w:szCs w:val="24"/>
          <w:lang w:val="en-US"/>
        </w:rPr>
        <w:t xml:space="preserve"> Research work of students (RWS) is a mandatory, organically integral part of the training of specialists of higher professional education. This is one of the main tasks of the University, which is solved on the basis of unity of educational and scientific processes.  Research activity of University students is the </w:t>
      </w:r>
      <w:r w:rsidRPr="00184773">
        <w:rPr>
          <w:rFonts w:ascii="Times New Roman" w:eastAsia="Calibri" w:hAnsi="Times New Roman" w:cs="Times New Roman"/>
          <w:i/>
          <w:color w:val="000000" w:themeColor="text1"/>
          <w:spacing w:val="-10"/>
          <w:sz w:val="24"/>
          <w:szCs w:val="24"/>
          <w:lang w:val="en-US"/>
        </w:rPr>
        <w:lastRenderedPageBreak/>
        <w:t xml:space="preserve">application of methods of scientific methods of knowledge by students. This activity is aimed at explaining experimentally observed or theoretically analyzed facts, phenomena, processes, proof of natural relationships and relationships. </w:t>
      </w:r>
    </w:p>
    <w:p w:rsidR="008C1A4F" w:rsidRPr="00184773" w:rsidRDefault="00C93650" w:rsidP="008C1A4F">
      <w:pPr>
        <w:spacing w:after="0" w:line="240" w:lineRule="auto"/>
        <w:ind w:firstLine="567"/>
        <w:jc w:val="both"/>
        <w:rPr>
          <w:rFonts w:ascii="Times New Roman" w:eastAsia="Calibri" w:hAnsi="Times New Roman" w:cs="Times New Roman"/>
          <w:i/>
          <w:color w:val="000000" w:themeColor="text1"/>
          <w:spacing w:val="-10"/>
          <w:sz w:val="24"/>
          <w:szCs w:val="24"/>
          <w:lang w:val="en-US"/>
        </w:rPr>
      </w:pPr>
      <w:r w:rsidRPr="00184773">
        <w:rPr>
          <w:rFonts w:ascii="Times New Roman" w:eastAsia="Calibri" w:hAnsi="Times New Roman" w:cs="Times New Roman"/>
          <w:b/>
          <w:i/>
          <w:color w:val="000000" w:themeColor="text1"/>
          <w:spacing w:val="-10"/>
          <w:sz w:val="24"/>
          <w:szCs w:val="24"/>
        </w:rPr>
        <w:t>Тү</w:t>
      </w:r>
      <w:r w:rsidR="008C1A4F" w:rsidRPr="00184773">
        <w:rPr>
          <w:rFonts w:ascii="Times New Roman" w:eastAsia="Calibri" w:hAnsi="Times New Roman" w:cs="Times New Roman"/>
          <w:b/>
          <w:i/>
          <w:color w:val="000000" w:themeColor="text1"/>
          <w:spacing w:val="-10"/>
          <w:sz w:val="24"/>
          <w:szCs w:val="24"/>
        </w:rPr>
        <w:t>йүндүү</w:t>
      </w:r>
      <w:r w:rsidR="008C1A4F" w:rsidRPr="00184773">
        <w:rPr>
          <w:rFonts w:ascii="Times New Roman" w:eastAsia="Calibri" w:hAnsi="Times New Roman" w:cs="Times New Roman"/>
          <w:b/>
          <w:i/>
          <w:color w:val="000000" w:themeColor="text1"/>
          <w:spacing w:val="-10"/>
          <w:sz w:val="24"/>
          <w:szCs w:val="24"/>
          <w:lang w:val="en-US"/>
        </w:rPr>
        <w:t xml:space="preserve"> </w:t>
      </w:r>
      <w:r w:rsidR="008C1A4F" w:rsidRPr="00184773">
        <w:rPr>
          <w:rFonts w:ascii="Times New Roman" w:eastAsia="Calibri" w:hAnsi="Times New Roman" w:cs="Times New Roman"/>
          <w:b/>
          <w:i/>
          <w:color w:val="000000" w:themeColor="text1"/>
          <w:spacing w:val="-10"/>
          <w:sz w:val="24"/>
          <w:szCs w:val="24"/>
        </w:rPr>
        <w:t>т</w:t>
      </w:r>
      <w:r w:rsidR="008C1A4F" w:rsidRPr="00184773">
        <w:rPr>
          <w:rFonts w:ascii="Times New Roman" w:eastAsia="Calibri" w:hAnsi="Times New Roman" w:cs="Times New Roman"/>
          <w:b/>
          <w:i/>
          <w:color w:val="000000" w:themeColor="text1"/>
          <w:spacing w:val="-10"/>
          <w:sz w:val="24"/>
          <w:szCs w:val="24"/>
          <w:lang w:val="ky-KG"/>
        </w:rPr>
        <w:t>үшүнүкт</w:t>
      </w:r>
      <w:r w:rsidRPr="00184773">
        <w:rPr>
          <w:rFonts w:ascii="Times New Roman" w:eastAsia="Calibri" w:hAnsi="Times New Roman" w:cs="Times New Roman"/>
          <w:b/>
          <w:i/>
          <w:color w:val="000000" w:themeColor="text1"/>
          <w:spacing w:val="-10"/>
          <w:sz w:val="24"/>
          <w:szCs w:val="24"/>
        </w:rPr>
        <w:t>өр</w:t>
      </w:r>
      <w:r w:rsidRPr="00184773">
        <w:rPr>
          <w:rFonts w:ascii="Times New Roman" w:eastAsia="Calibri" w:hAnsi="Times New Roman" w:cs="Times New Roman"/>
          <w:b/>
          <w:i/>
          <w:color w:val="000000" w:themeColor="text1"/>
          <w:spacing w:val="-10"/>
          <w:sz w:val="24"/>
          <w:szCs w:val="24"/>
          <w:lang w:val="en-US"/>
        </w:rPr>
        <w:t>:</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илимий</w:t>
      </w:r>
      <w:r w:rsidRPr="00184773">
        <w:rPr>
          <w:rFonts w:ascii="Times New Roman" w:eastAsia="Calibri" w:hAnsi="Times New Roman" w:cs="Times New Roman"/>
          <w:i/>
          <w:color w:val="000000" w:themeColor="text1"/>
          <w:spacing w:val="-10"/>
          <w:sz w:val="24"/>
          <w:szCs w:val="24"/>
          <w:lang w:val="en-US"/>
        </w:rPr>
        <w:t>-</w:t>
      </w:r>
      <w:r w:rsidRPr="00184773">
        <w:rPr>
          <w:rFonts w:ascii="Times New Roman" w:eastAsia="Calibri" w:hAnsi="Times New Roman" w:cs="Times New Roman"/>
          <w:i/>
          <w:color w:val="000000" w:themeColor="text1"/>
          <w:spacing w:val="-10"/>
          <w:sz w:val="24"/>
          <w:szCs w:val="24"/>
        </w:rPr>
        <w:t>изилдөө</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ишмердүүлүк</w:t>
      </w:r>
      <w:r w:rsidRPr="00184773">
        <w:rPr>
          <w:rFonts w:ascii="Times New Roman" w:eastAsia="Calibri" w:hAnsi="Times New Roman" w:cs="Times New Roman"/>
          <w:i/>
          <w:color w:val="000000" w:themeColor="text1"/>
          <w:spacing w:val="-10"/>
          <w:sz w:val="24"/>
          <w:szCs w:val="24"/>
          <w:lang w:val="en-US"/>
        </w:rPr>
        <w:t>,</w:t>
      </w:r>
      <w:r w:rsidRPr="00184773">
        <w:rPr>
          <w:rFonts w:ascii="Times New Roman" w:eastAsia="Calibri" w:hAnsi="Times New Roman" w:cs="Times New Roman"/>
          <w:i/>
          <w:color w:val="000000" w:themeColor="text1"/>
          <w:spacing w:val="-10"/>
          <w:sz w:val="24"/>
          <w:szCs w:val="24"/>
          <w:lang w:val="ky-KG"/>
        </w:rPr>
        <w:t xml:space="preserve"> билим берүү, адистерди даярдоо,</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изилдөө</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жөндөмү</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таанып</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билүү</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rPr>
        <w:t>илимий</w:t>
      </w:r>
      <w:r w:rsidRPr="00184773">
        <w:rPr>
          <w:rFonts w:ascii="Times New Roman" w:eastAsia="Calibri" w:hAnsi="Times New Roman" w:cs="Times New Roman"/>
          <w:i/>
          <w:color w:val="000000" w:themeColor="text1"/>
          <w:spacing w:val="-10"/>
          <w:sz w:val="24"/>
          <w:szCs w:val="24"/>
          <w:lang w:val="en-US"/>
        </w:rPr>
        <w:t xml:space="preserve"> </w:t>
      </w:r>
      <w:r w:rsidR="0073106B" w:rsidRPr="00184773">
        <w:rPr>
          <w:rFonts w:ascii="Times New Roman" w:eastAsia="Calibri" w:hAnsi="Times New Roman" w:cs="Times New Roman"/>
          <w:i/>
          <w:color w:val="000000" w:themeColor="text1"/>
          <w:spacing w:val="-10"/>
          <w:sz w:val="24"/>
          <w:szCs w:val="24"/>
        </w:rPr>
        <w:t>усулдар</w:t>
      </w:r>
      <w:r w:rsidR="0073106B" w:rsidRPr="00184773">
        <w:rPr>
          <w:rFonts w:ascii="Times New Roman" w:eastAsia="Calibri" w:hAnsi="Times New Roman" w:cs="Times New Roman"/>
          <w:i/>
          <w:color w:val="000000" w:themeColor="text1"/>
          <w:spacing w:val="-10"/>
          <w:sz w:val="24"/>
          <w:szCs w:val="24"/>
          <w:lang w:val="en-US"/>
        </w:rPr>
        <w:t xml:space="preserve">, </w:t>
      </w:r>
      <w:r w:rsidR="0073106B" w:rsidRPr="00184773">
        <w:rPr>
          <w:rFonts w:ascii="Times New Roman" w:eastAsia="Calibri" w:hAnsi="Times New Roman" w:cs="Times New Roman"/>
          <w:i/>
          <w:color w:val="000000" w:themeColor="text1"/>
          <w:spacing w:val="-10"/>
          <w:sz w:val="24"/>
          <w:szCs w:val="24"/>
        </w:rPr>
        <w:t>натыйжа</w:t>
      </w:r>
      <w:r w:rsidRPr="00184773">
        <w:rPr>
          <w:rFonts w:ascii="Times New Roman" w:eastAsia="Calibri" w:hAnsi="Times New Roman" w:cs="Times New Roman"/>
          <w:i/>
          <w:color w:val="000000" w:themeColor="text1"/>
          <w:spacing w:val="-10"/>
          <w:sz w:val="24"/>
          <w:szCs w:val="24"/>
          <w:lang w:val="en-US"/>
        </w:rPr>
        <w:t>.</w:t>
      </w:r>
      <w:r w:rsidR="008D4BE1" w:rsidRPr="00184773">
        <w:rPr>
          <w:rFonts w:ascii="Times New Roman" w:eastAsia="Calibri" w:hAnsi="Times New Roman" w:cs="Times New Roman"/>
          <w:i/>
          <w:color w:val="000000" w:themeColor="text1"/>
          <w:spacing w:val="-10"/>
          <w:sz w:val="24"/>
          <w:szCs w:val="24"/>
          <w:lang w:val="en-US"/>
        </w:rPr>
        <w:t xml:space="preserve"> </w:t>
      </w:r>
    </w:p>
    <w:p w:rsidR="008C1A4F" w:rsidRPr="00184773" w:rsidRDefault="00C93650" w:rsidP="008C1A4F">
      <w:pPr>
        <w:spacing w:after="0" w:line="240" w:lineRule="auto"/>
        <w:ind w:firstLine="567"/>
        <w:jc w:val="both"/>
        <w:rPr>
          <w:rFonts w:ascii="Times New Roman" w:eastAsia="Calibri" w:hAnsi="Times New Roman" w:cs="Times New Roman"/>
          <w:i/>
          <w:color w:val="000000" w:themeColor="text1"/>
          <w:spacing w:val="-10"/>
          <w:sz w:val="24"/>
          <w:szCs w:val="24"/>
        </w:rPr>
      </w:pPr>
      <w:r w:rsidRPr="00184773">
        <w:rPr>
          <w:rFonts w:ascii="Times New Roman" w:eastAsia="Calibri" w:hAnsi="Times New Roman" w:cs="Times New Roman"/>
          <w:b/>
          <w:i/>
          <w:color w:val="000000" w:themeColor="text1"/>
          <w:spacing w:val="-10"/>
          <w:sz w:val="24"/>
          <w:szCs w:val="24"/>
        </w:rPr>
        <w:t>Ключевые слова:</w:t>
      </w:r>
      <w:r w:rsidRPr="00184773">
        <w:rPr>
          <w:rFonts w:ascii="Times New Roman" w:eastAsia="Calibri" w:hAnsi="Times New Roman" w:cs="Times New Roman"/>
          <w:i/>
          <w:color w:val="000000" w:themeColor="text1"/>
          <w:spacing w:val="-10"/>
          <w:sz w:val="24"/>
          <w:szCs w:val="24"/>
        </w:rPr>
        <w:t xml:space="preserve"> научно-исследовательская деятельность,</w:t>
      </w:r>
      <w:r w:rsidRPr="00184773">
        <w:rPr>
          <w:rFonts w:ascii="Times New Roman" w:eastAsia="Calibri" w:hAnsi="Times New Roman" w:cs="Times New Roman"/>
          <w:i/>
          <w:color w:val="000000" w:themeColor="text1"/>
          <w:spacing w:val="-10"/>
          <w:sz w:val="24"/>
          <w:szCs w:val="24"/>
          <w:lang w:val="ky-KG"/>
        </w:rPr>
        <w:t xml:space="preserve"> образование, подготовка </w:t>
      </w:r>
      <w:r w:rsidR="0073106B" w:rsidRPr="00184773">
        <w:rPr>
          <w:rFonts w:ascii="Times New Roman" w:eastAsia="Calibri" w:hAnsi="Times New Roman" w:cs="Times New Roman"/>
          <w:i/>
          <w:color w:val="000000" w:themeColor="text1"/>
          <w:spacing w:val="-10"/>
          <w:sz w:val="24"/>
          <w:szCs w:val="24"/>
          <w:lang w:val="ky-KG"/>
        </w:rPr>
        <w:t>специалистов, познание</w:t>
      </w:r>
      <w:r w:rsidRPr="00184773">
        <w:rPr>
          <w:rFonts w:ascii="Times New Roman" w:eastAsia="Calibri" w:hAnsi="Times New Roman" w:cs="Times New Roman"/>
          <w:i/>
          <w:color w:val="000000" w:themeColor="text1"/>
          <w:spacing w:val="-10"/>
          <w:sz w:val="24"/>
          <w:szCs w:val="24"/>
        </w:rPr>
        <w:t>, исследовательские умения и способности, результат.</w:t>
      </w:r>
      <w:r w:rsidR="008D4BE1" w:rsidRPr="00184773">
        <w:rPr>
          <w:rFonts w:ascii="Times New Roman" w:eastAsia="Calibri" w:hAnsi="Times New Roman" w:cs="Times New Roman"/>
          <w:i/>
          <w:color w:val="000000" w:themeColor="text1"/>
          <w:spacing w:val="-10"/>
          <w:sz w:val="24"/>
          <w:szCs w:val="24"/>
        </w:rPr>
        <w:t xml:space="preserve"> </w:t>
      </w:r>
    </w:p>
    <w:p w:rsidR="00C93650" w:rsidRPr="00184773" w:rsidRDefault="00C93650" w:rsidP="008C1A4F">
      <w:pPr>
        <w:spacing w:after="0" w:line="240" w:lineRule="auto"/>
        <w:ind w:firstLine="567"/>
        <w:jc w:val="both"/>
        <w:rPr>
          <w:rFonts w:ascii="Times New Roman" w:eastAsia="Calibri" w:hAnsi="Times New Roman" w:cs="Times New Roman"/>
          <w:i/>
          <w:color w:val="000000" w:themeColor="text1"/>
          <w:spacing w:val="-10"/>
          <w:sz w:val="24"/>
          <w:szCs w:val="24"/>
          <w:lang w:val="en-US"/>
        </w:rPr>
      </w:pPr>
      <w:r w:rsidRPr="00184773">
        <w:rPr>
          <w:rFonts w:ascii="Times New Roman" w:eastAsia="Calibri" w:hAnsi="Times New Roman" w:cs="Times New Roman"/>
          <w:b/>
          <w:i/>
          <w:color w:val="000000" w:themeColor="text1"/>
          <w:spacing w:val="-10"/>
          <w:sz w:val="24"/>
          <w:szCs w:val="24"/>
          <w:lang w:val="en-US"/>
        </w:rPr>
        <w:t>Key</w:t>
      </w:r>
      <w:r w:rsidR="008C1A4F" w:rsidRPr="00184773">
        <w:rPr>
          <w:rFonts w:ascii="Times New Roman" w:eastAsia="Calibri" w:hAnsi="Times New Roman" w:cs="Times New Roman"/>
          <w:b/>
          <w:i/>
          <w:color w:val="000000" w:themeColor="text1"/>
          <w:spacing w:val="-10"/>
          <w:sz w:val="24"/>
          <w:szCs w:val="24"/>
          <w:lang w:val="ky-KG"/>
        </w:rPr>
        <w:t xml:space="preserve"> </w:t>
      </w:r>
      <w:r w:rsidRPr="00184773">
        <w:rPr>
          <w:rFonts w:ascii="Times New Roman" w:eastAsia="Calibri" w:hAnsi="Times New Roman" w:cs="Times New Roman"/>
          <w:b/>
          <w:i/>
          <w:color w:val="000000" w:themeColor="text1"/>
          <w:spacing w:val="-10"/>
          <w:sz w:val="24"/>
          <w:szCs w:val="24"/>
          <w:lang w:val="en-US"/>
        </w:rPr>
        <w:t>words:</w:t>
      </w:r>
      <w:r w:rsidRPr="00184773">
        <w:rPr>
          <w:rFonts w:ascii="Times New Roman" w:eastAsia="Calibri" w:hAnsi="Times New Roman" w:cs="Times New Roman"/>
          <w:i/>
          <w:color w:val="000000" w:themeColor="text1"/>
          <w:spacing w:val="-10"/>
          <w:sz w:val="24"/>
          <w:szCs w:val="24"/>
          <w:lang w:val="en-US"/>
        </w:rPr>
        <w:t xml:space="preserve"> research activity, education, training of specialists, knowledge, research skills and abilities, result.</w:t>
      </w:r>
    </w:p>
    <w:p w:rsidR="00C93650" w:rsidRPr="00184773" w:rsidRDefault="00C93650" w:rsidP="00C93650">
      <w:pPr>
        <w:spacing w:after="0" w:line="240" w:lineRule="auto"/>
        <w:ind w:firstLine="709"/>
        <w:jc w:val="both"/>
        <w:rPr>
          <w:rFonts w:ascii="Times New Roman" w:eastAsia="Calibri" w:hAnsi="Times New Roman" w:cs="Times New Roman"/>
          <w:color w:val="000000" w:themeColor="text1"/>
          <w:spacing w:val="-10"/>
          <w:sz w:val="24"/>
          <w:szCs w:val="24"/>
          <w:lang w:val="ky-KG"/>
        </w:rPr>
      </w:pP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Кыргызстандагы жогорку билим берүүнүн көп деӊгээлдүү даярдоо системасына өтүүсү  студенттерди даярдоонун мазмунун өзгөртүүнү талап кылууда. Бул өзгөрүүлөр үчүнчү муундагы билим берүүчү стандарттардын мазмунунда чагылдырылды, алардын негизин компетенттүү мамиле түзгөн. Ал билим берүү  процессинин катышуучуларын инсандын болочок кесиптик ишмердигинде зарыл болгон жеке сапаттар</w:t>
      </w:r>
      <w:r w:rsidR="00931E03">
        <w:rPr>
          <w:rFonts w:ascii="Times New Roman" w:eastAsia="Calibri" w:hAnsi="Times New Roman" w:cs="Times New Roman"/>
          <w:color w:val="000000" w:themeColor="text1"/>
          <w:spacing w:val="-10"/>
          <w:sz w:val="24"/>
          <w:szCs w:val="24"/>
          <w:lang w:val="ky-KG"/>
        </w:rPr>
        <w:t xml:space="preserve">ын калыптандырууга багыттайт. </w:t>
      </w:r>
      <w:r w:rsidRPr="00184773">
        <w:rPr>
          <w:rFonts w:ascii="Times New Roman" w:eastAsia="Calibri" w:hAnsi="Times New Roman" w:cs="Times New Roman"/>
          <w:color w:val="000000" w:themeColor="text1"/>
          <w:spacing w:val="-10"/>
          <w:sz w:val="24"/>
          <w:szCs w:val="24"/>
          <w:lang w:val="ky-KG"/>
        </w:rPr>
        <w:t xml:space="preserve">ЖОЖдун бүтүрүүчүлөрүн илимий-изилдөөчүлүк ишмердикке даярдоо кесиптик даярдыктын эӊ маанилүү элементтеринин бирине айланууда. ЖОЖдо бакалавриат деӊгээлинде билим алууда студенттер илимий-изилдөө ишмердиги тууралуу түшүнүктөргө ээ болуу менен </w:t>
      </w:r>
      <w:r w:rsidR="00166112" w:rsidRPr="00184773">
        <w:rPr>
          <w:rFonts w:ascii="Times New Roman" w:eastAsia="Calibri" w:hAnsi="Times New Roman" w:cs="Times New Roman"/>
          <w:color w:val="000000" w:themeColor="text1"/>
          <w:spacing w:val="-10"/>
          <w:sz w:val="24"/>
          <w:szCs w:val="24"/>
          <w:lang w:val="ky-KG"/>
        </w:rPr>
        <w:t xml:space="preserve">илимий ийримдерге катыша алат. </w:t>
      </w:r>
      <w:r w:rsidRPr="00184773">
        <w:rPr>
          <w:rFonts w:ascii="Times New Roman" w:eastAsia="Calibri" w:hAnsi="Times New Roman" w:cs="Times New Roman"/>
          <w:color w:val="000000" w:themeColor="text1"/>
          <w:spacing w:val="-10"/>
          <w:sz w:val="24"/>
          <w:szCs w:val="24"/>
          <w:lang w:val="ky-KG"/>
        </w:rPr>
        <w:t>Магистранттардын жана аспиранттардын илимий-изилдөөчүлүк ишмердикке катышуусу бул этапта окутуунун милдеттүү шарттарынын бири болуп эсептелет. Мамлекеттик билим берүү стандарттарынын</w:t>
      </w:r>
      <w:r w:rsidR="00166112" w:rsidRPr="00184773">
        <w:rPr>
          <w:rFonts w:ascii="Times New Roman" w:eastAsia="Calibri" w:hAnsi="Times New Roman" w:cs="Times New Roman"/>
          <w:color w:val="000000" w:themeColor="text1"/>
          <w:spacing w:val="-10"/>
          <w:sz w:val="24"/>
          <w:szCs w:val="24"/>
          <w:lang w:val="ky-KG"/>
        </w:rPr>
        <w:t xml:space="preserve"> талаптарына ылайык, магистратур</w:t>
      </w:r>
      <w:r w:rsidRPr="00184773">
        <w:rPr>
          <w:rFonts w:ascii="Times New Roman" w:eastAsia="Calibri" w:hAnsi="Times New Roman" w:cs="Times New Roman"/>
          <w:color w:val="000000" w:themeColor="text1"/>
          <w:spacing w:val="-10"/>
          <w:sz w:val="24"/>
          <w:szCs w:val="24"/>
          <w:lang w:val="ky-KG"/>
        </w:rPr>
        <w:t>анын жана ас</w:t>
      </w:r>
      <w:r w:rsidR="00166112" w:rsidRPr="00184773">
        <w:rPr>
          <w:rFonts w:ascii="Times New Roman" w:eastAsia="Calibri" w:hAnsi="Times New Roman" w:cs="Times New Roman"/>
          <w:color w:val="000000" w:themeColor="text1"/>
          <w:spacing w:val="-10"/>
          <w:sz w:val="24"/>
          <w:szCs w:val="24"/>
          <w:lang w:val="ky-KG"/>
        </w:rPr>
        <w:t>п</w:t>
      </w:r>
      <w:r w:rsidRPr="00184773">
        <w:rPr>
          <w:rFonts w:ascii="Times New Roman" w:eastAsia="Calibri" w:hAnsi="Times New Roman" w:cs="Times New Roman"/>
          <w:color w:val="000000" w:themeColor="text1"/>
          <w:spacing w:val="-10"/>
          <w:sz w:val="24"/>
          <w:szCs w:val="24"/>
          <w:lang w:val="ky-KG"/>
        </w:rPr>
        <w:t xml:space="preserve">ирантуранын бүтүрүүчүлөрү атайын кесиптик милдеттерден тышкары илимий-изилдөө иштерин алып барууга да жөндөмдү болушу керек [7, 48-б.].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lang w:val="ky-KG"/>
        </w:rPr>
        <w:t xml:space="preserve">Илимий-изилдөө иштерине карата студенттердин даярдыгы мамлекеттик билим берүү стандарттарында чагылдырылган [8, 167-б.]. Студенттердин илимий-изилдөө иштери (СИИИ) – жогорку кесиптик билим берүүдө адистерди даярдоонун милдеттүү, органикалуу ажырагыс бир бөлүгү болуп эсептелет. </w:t>
      </w:r>
      <w:r w:rsidRPr="00184773">
        <w:rPr>
          <w:rFonts w:ascii="Times New Roman" w:eastAsia="Calibri" w:hAnsi="Times New Roman" w:cs="Times New Roman"/>
          <w:color w:val="000000" w:themeColor="text1"/>
          <w:spacing w:val="-10"/>
          <w:sz w:val="24"/>
          <w:szCs w:val="24"/>
        </w:rPr>
        <w:t xml:space="preserve">Бул университеттин негизги милдеттеринин бири болуу менен, ал окуу жана илимий процесстердин биримдигинин негизинде чечилет [9, 17-б.]. </w:t>
      </w:r>
    </w:p>
    <w:p w:rsidR="00C93650" w:rsidRPr="00184773" w:rsidRDefault="00166112"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ЖОЖд</w:t>
      </w:r>
      <w:r w:rsidR="00C93650" w:rsidRPr="00184773">
        <w:rPr>
          <w:rFonts w:ascii="Times New Roman" w:eastAsia="Calibri" w:hAnsi="Times New Roman" w:cs="Times New Roman"/>
          <w:color w:val="000000" w:themeColor="text1"/>
          <w:spacing w:val="-10"/>
          <w:sz w:val="24"/>
          <w:szCs w:val="24"/>
        </w:rPr>
        <w:t xml:space="preserve">ун илимий-изилдөө ишмердиги – бул таанып билүүнүн илимий усулдарынын ыкмаларынын студенттер тарабынан колдонулушу. Бул ишмердик эксперименталдык жактан байкоого алынган же теориялык иликтөөгө алынган фактыларды, көрүнүштөрдү, процесстерди, мыйзам-ченемдүү байланыштардын жана мамилелердин далилдигин түшүндүрүүгө багытталган. Студенттердин илимий ишмердиги окутуучулардын жетекчилиги астында жүзөгө ашырылат жана ал билимдерге жигердүүлүк менен ээ болууга, изилдөө жөндөмүн жана жөндөмдүүлүктөрүн өнүктүрүүгө мүмкүндүк берет [1, 69-б.].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М.И. Колдина студенттердин илимий-изилдөөчүлүк ишмердигин «адамдын, коомдун, курчап турган жаратылыш чөйрөсүнүн кызматы жана өнүгүүсү жана аларды практикалык максатта колдонуусунун негизги мыйзам-ченемдүүлүктөрү тууралуу жаӊы билимдерди алууга багытталган» таанып билүү активдүүлүгү катары аныктайт [5, 81-б.]. СИИИ студенттердин өз алдынча негиздүү ой жүгүртүү жана корутунду чыгара билүү жөндөмдүүлүгүн өнүктүрүүдө милдеттерди чечүүгө багытталган. Бул өз алдынча маалымат издөө, илимий усулдарды пайдалануу, изилдөөчүлүк иштерди уюштуруу үчүн зарыл болгон жеке жана кесиптик сапаттарды калыптандырууну билдирет. Илимий-изилдөө иштерине катышуу студенттерге алган билимдерин иш жүзүндө колдонууга мүмкүнчүлүк берет. Ишмердиктин бул түрү өзүн өзү өнүктүрүүгө жана билимин өстүрүүгө умтулуусун калыптандыруу менен акмеологиялык кызматты аткарат. Илимий-изилдөө иштери ишке чыгармачыл мамиле кылууга, окуу изилдөөлөрүнүн практика менен байланышына өбөлгө түзүүгө багытталган. СИИИ ошондой эле окуу-тарбиялык мүнөздү алып жүрөт, бул билим берүү процессин бир бүтүн жана бүткөн абалга алып келет  [3,  246-б.].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СИИИин уюштуруу ЖОЖдун бүтүрүүчүлөрүнүн атаандаштыкка жөндөмдүүлүгүн жогорулатуу милдетин алдыга коет. Студенттерде изилдөөчүлүк иштердин көндүмүн өнүктүрүү эмгекке карата аӊ-сезимдүү, чыгармачыл мамилени калыптандырууга, алган кесибинде өзүн өзү өнүктүрүүгө умтулуусуна багытталган. Бүтүрүүчүнүн ЖОЖдо даярдык көрүүнүн жүрүшүндө ээ болгон изилдөөчүлүк жөндөмдүүлүгү жумуш берүүчү тарабынан ага коюлуучу талаптарга жооп берүү менен </w:t>
      </w:r>
      <w:r w:rsidRPr="00184773">
        <w:rPr>
          <w:rFonts w:ascii="Times New Roman" w:eastAsia="Calibri" w:hAnsi="Times New Roman" w:cs="Times New Roman"/>
          <w:color w:val="000000" w:themeColor="text1"/>
          <w:spacing w:val="-10"/>
          <w:sz w:val="24"/>
          <w:szCs w:val="24"/>
        </w:rPr>
        <w:lastRenderedPageBreak/>
        <w:t>эмгек рыногунда керектүү болуусуна мүмкүнчүлүк берет. Билим берүү стандарттарында магистрантты жана аспирантты өз алдынча изденүүчү катары калыптандыруу зарылдыгы айтылганы менен, чындыгында аны жүзөгө ашыруу кыйынчылыктарды туудурат. ЖОЖдун студенттеринин илимий-изилдөө ишмердигин өнүктүрүүнүн негизги кыймылдаткыч күчү болуп түрдүү карама-каршылыктар эсептелет. Биринчи кезекте, бул ил</w:t>
      </w:r>
      <w:r w:rsidR="00166112" w:rsidRPr="00184773">
        <w:rPr>
          <w:rFonts w:ascii="Times New Roman" w:eastAsia="Calibri" w:hAnsi="Times New Roman" w:cs="Times New Roman"/>
          <w:color w:val="000000" w:themeColor="text1"/>
          <w:spacing w:val="-10"/>
          <w:sz w:val="24"/>
          <w:szCs w:val="24"/>
        </w:rPr>
        <w:t xml:space="preserve">имий-изилдөө маселелерин чечүү </w:t>
      </w:r>
      <w:r w:rsidR="00166112" w:rsidRPr="00184773">
        <w:rPr>
          <w:rFonts w:ascii="Times New Roman" w:eastAsia="Calibri" w:hAnsi="Times New Roman" w:cs="Times New Roman"/>
          <w:color w:val="000000" w:themeColor="text1"/>
          <w:spacing w:val="-10"/>
          <w:sz w:val="24"/>
          <w:szCs w:val="24"/>
          <w:lang w:val="ky-KG"/>
        </w:rPr>
        <w:t>ү</w:t>
      </w:r>
      <w:r w:rsidR="00166112" w:rsidRPr="00184773">
        <w:rPr>
          <w:rFonts w:ascii="Times New Roman" w:eastAsia="Calibri" w:hAnsi="Times New Roman" w:cs="Times New Roman"/>
          <w:color w:val="000000" w:themeColor="text1"/>
          <w:spacing w:val="-10"/>
          <w:sz w:val="24"/>
          <w:szCs w:val="24"/>
        </w:rPr>
        <w:t>чү</w:t>
      </w:r>
      <w:r w:rsidRPr="00184773">
        <w:rPr>
          <w:rFonts w:ascii="Times New Roman" w:eastAsia="Calibri" w:hAnsi="Times New Roman" w:cs="Times New Roman"/>
          <w:color w:val="000000" w:themeColor="text1"/>
          <w:spacing w:val="-10"/>
          <w:sz w:val="24"/>
          <w:szCs w:val="24"/>
        </w:rPr>
        <w:t xml:space="preserve">н зарыл болгон билимдер, жөндөмдөр, көндүмдөр, аракет ыкмалары, студенттин жеке сапаттары жана касиеттери менен алардын реалдуу абалынын ортосундагы карама-каршылык [1, 67-б.].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Студенттердин илимий-изилдөө иштеринин натыйжалуулугу көпчүлүк учурда жаӊы билимдерди алууга карата кызыгуусунан, илимге болгон кызыгуусунан, жөндөмдөрүнөн жана талантынан көз каранды. Кыргыз мамлекеттик университетинин студенттеринин илимий-изилдөө иштерине болгон мамилесин изилдөө максатында гуманитардык </w:t>
      </w:r>
      <w:r w:rsidR="0073106B" w:rsidRPr="00184773">
        <w:rPr>
          <w:rFonts w:ascii="Times New Roman" w:eastAsia="Calibri" w:hAnsi="Times New Roman" w:cs="Times New Roman"/>
          <w:color w:val="000000" w:themeColor="text1"/>
          <w:spacing w:val="-10"/>
          <w:sz w:val="24"/>
          <w:szCs w:val="24"/>
        </w:rPr>
        <w:t>жана табигый</w:t>
      </w:r>
      <w:r w:rsidRPr="00184773">
        <w:rPr>
          <w:rFonts w:ascii="Times New Roman" w:eastAsia="Calibri" w:hAnsi="Times New Roman" w:cs="Times New Roman"/>
          <w:color w:val="000000" w:themeColor="text1"/>
          <w:spacing w:val="-10"/>
          <w:sz w:val="24"/>
          <w:szCs w:val="24"/>
        </w:rPr>
        <w:t>-</w:t>
      </w:r>
      <w:r w:rsidR="0073106B" w:rsidRPr="00184773">
        <w:rPr>
          <w:rFonts w:ascii="Times New Roman" w:eastAsia="Calibri" w:hAnsi="Times New Roman" w:cs="Times New Roman"/>
          <w:color w:val="000000" w:themeColor="text1"/>
          <w:spacing w:val="-10"/>
          <w:sz w:val="24"/>
          <w:szCs w:val="24"/>
        </w:rPr>
        <w:t>математикалык адистиктер</w:t>
      </w:r>
      <w:r w:rsidRPr="00184773">
        <w:rPr>
          <w:rFonts w:ascii="Times New Roman" w:eastAsia="Calibri" w:hAnsi="Times New Roman" w:cs="Times New Roman"/>
          <w:color w:val="000000" w:themeColor="text1"/>
          <w:spacing w:val="-10"/>
          <w:sz w:val="24"/>
          <w:szCs w:val="24"/>
        </w:rPr>
        <w:t xml:space="preserve"> боюнча билим алгандар сурамжылоодон өткөрүлдү. Респонденттер бир катар критерийлери боюнча бөлүштүрүлдү: адистиги, жынысы, курсу. Изилдөөнүн натыйжасында студенттердин болгону 36% гана илимий-изилдөө ишмердигине катышаары аныкталды. Ошентип, сурамжылоонун катышуучуларынын 64%ы СИИИне катышпайт экен. Мындай бөлүштүрүү 1-2-курстун жана ошондой эле 3-4-курстун да студенттери үчүн мүнөздүү көрүнүш. СИИИнин катышуучулары үчүн жетишүүнүн жогорку натыйжалары мүнөздүү. Алардын </w:t>
      </w:r>
      <w:r w:rsidR="0073106B" w:rsidRPr="00184773">
        <w:rPr>
          <w:rFonts w:ascii="Times New Roman" w:eastAsia="Calibri" w:hAnsi="Times New Roman" w:cs="Times New Roman"/>
          <w:color w:val="000000" w:themeColor="text1"/>
          <w:spacing w:val="-10"/>
          <w:sz w:val="24"/>
          <w:szCs w:val="24"/>
        </w:rPr>
        <w:t>арасында сурамжылангандардын</w:t>
      </w:r>
      <w:r w:rsidRPr="00184773">
        <w:rPr>
          <w:rFonts w:ascii="Times New Roman" w:eastAsia="Calibri" w:hAnsi="Times New Roman" w:cs="Times New Roman"/>
          <w:color w:val="000000" w:themeColor="text1"/>
          <w:spacing w:val="-10"/>
          <w:sz w:val="24"/>
          <w:szCs w:val="24"/>
        </w:rPr>
        <w:t xml:space="preserve"> 55%ы жетишүүнүн жогорку көрсөткүчтөрүнө ээ, ал эми СИИИне катышпаган студенттердин жетишкендиктери – болгону 45% гана түзгөн. СИИИне катышкандардын арасында уландарга караганда кыздар үстөмдүк кылат. Гуманитардык профилде билим алып жатышкан </w:t>
      </w:r>
      <w:r w:rsidR="0073106B" w:rsidRPr="00184773">
        <w:rPr>
          <w:rFonts w:ascii="Times New Roman" w:eastAsia="Calibri" w:hAnsi="Times New Roman" w:cs="Times New Roman"/>
          <w:color w:val="000000" w:themeColor="text1"/>
          <w:spacing w:val="-10"/>
          <w:sz w:val="24"/>
          <w:szCs w:val="24"/>
        </w:rPr>
        <w:t>студенттер табигый</w:t>
      </w:r>
      <w:r w:rsidRPr="00184773">
        <w:rPr>
          <w:rFonts w:ascii="Times New Roman" w:eastAsia="Calibri" w:hAnsi="Times New Roman" w:cs="Times New Roman"/>
          <w:color w:val="000000" w:themeColor="text1"/>
          <w:spacing w:val="-10"/>
          <w:sz w:val="24"/>
          <w:szCs w:val="24"/>
        </w:rPr>
        <w:t>-математикалык</w:t>
      </w:r>
      <w:r w:rsidR="0073106B" w:rsidRPr="00184773">
        <w:rPr>
          <w:rFonts w:ascii="Times New Roman" w:eastAsia="Calibri" w:hAnsi="Times New Roman" w:cs="Times New Roman"/>
          <w:color w:val="000000" w:themeColor="text1"/>
          <w:spacing w:val="-10"/>
          <w:sz w:val="24"/>
          <w:szCs w:val="24"/>
        </w:rPr>
        <w:t xml:space="preserve"> </w:t>
      </w:r>
      <w:r w:rsidRPr="00184773">
        <w:rPr>
          <w:rFonts w:ascii="Times New Roman" w:eastAsia="Calibri" w:hAnsi="Times New Roman" w:cs="Times New Roman"/>
          <w:color w:val="000000" w:themeColor="text1"/>
          <w:spacing w:val="-10"/>
          <w:sz w:val="24"/>
          <w:szCs w:val="24"/>
        </w:rPr>
        <w:t>кесиптеги студенттерге караганда илимий-изилдөө ишмердигине жакыныраак келишет.</w:t>
      </w:r>
      <w:r w:rsidR="0073106B" w:rsidRPr="00184773">
        <w:rPr>
          <w:rFonts w:ascii="Times New Roman" w:eastAsia="Calibri" w:hAnsi="Times New Roman" w:cs="Times New Roman"/>
          <w:color w:val="000000" w:themeColor="text1"/>
          <w:spacing w:val="-10"/>
          <w:sz w:val="24"/>
          <w:szCs w:val="24"/>
        </w:rPr>
        <w:t xml:space="preserve"> </w:t>
      </w:r>
      <w:r w:rsidRPr="00184773">
        <w:rPr>
          <w:rFonts w:ascii="Times New Roman" w:eastAsia="Calibri" w:hAnsi="Times New Roman" w:cs="Times New Roman"/>
          <w:color w:val="000000" w:themeColor="text1"/>
          <w:spacing w:val="-10"/>
          <w:sz w:val="24"/>
          <w:szCs w:val="24"/>
        </w:rPr>
        <w:t xml:space="preserve">Изилдөөнүн жүрүшүндө студенттер илимий-изилдөө иштеринин кандай көндүмдөрүнө ээ экендигин: «жакшы билем», «айрым көндүмдөргө ээмин», «билбейм» деген шкала боюнча аныктадык. Студенттердин 36%ы теориялык материалды тандаганды жана идиктөө жүргүзгөндү жакшы билерин белгилешкен. Эки топ боюнча </w:t>
      </w:r>
      <w:r w:rsidR="0073106B" w:rsidRPr="00184773">
        <w:rPr>
          <w:rFonts w:ascii="Times New Roman" w:eastAsia="Calibri" w:hAnsi="Times New Roman" w:cs="Times New Roman"/>
          <w:color w:val="000000" w:themeColor="text1"/>
          <w:spacing w:val="-10"/>
          <w:sz w:val="24"/>
          <w:szCs w:val="24"/>
        </w:rPr>
        <w:t>(табигый</w:t>
      </w:r>
      <w:r w:rsidRPr="00184773">
        <w:rPr>
          <w:rFonts w:ascii="Times New Roman" w:eastAsia="Calibri" w:hAnsi="Times New Roman" w:cs="Times New Roman"/>
          <w:color w:val="000000" w:themeColor="text1"/>
          <w:spacing w:val="-10"/>
          <w:sz w:val="24"/>
          <w:szCs w:val="24"/>
        </w:rPr>
        <w:t>-</w:t>
      </w:r>
      <w:r w:rsidR="0073106B" w:rsidRPr="00184773">
        <w:rPr>
          <w:rFonts w:ascii="Times New Roman" w:eastAsia="Calibri" w:hAnsi="Times New Roman" w:cs="Times New Roman"/>
          <w:color w:val="000000" w:themeColor="text1"/>
          <w:spacing w:val="-10"/>
          <w:sz w:val="24"/>
          <w:szCs w:val="24"/>
        </w:rPr>
        <w:t>математикалык жана</w:t>
      </w:r>
      <w:r w:rsidRPr="00184773">
        <w:rPr>
          <w:rFonts w:ascii="Times New Roman" w:eastAsia="Calibri" w:hAnsi="Times New Roman" w:cs="Times New Roman"/>
          <w:color w:val="000000" w:themeColor="text1"/>
          <w:spacing w:val="-10"/>
          <w:sz w:val="24"/>
          <w:szCs w:val="24"/>
        </w:rPr>
        <w:t xml:space="preserve"> гуманитардык адистиктер) алынган көрсөткүчтөрдү салыштыруу менен </w:t>
      </w:r>
      <w:r w:rsidR="0073106B" w:rsidRPr="00184773">
        <w:rPr>
          <w:rFonts w:ascii="Times New Roman" w:eastAsia="Calibri" w:hAnsi="Times New Roman" w:cs="Times New Roman"/>
          <w:color w:val="000000" w:themeColor="text1"/>
          <w:spacing w:val="-10"/>
          <w:sz w:val="24"/>
          <w:szCs w:val="24"/>
        </w:rPr>
        <w:t>биз табигый</w:t>
      </w:r>
      <w:r w:rsidRPr="00184773">
        <w:rPr>
          <w:rFonts w:ascii="Times New Roman" w:eastAsia="Calibri" w:hAnsi="Times New Roman" w:cs="Times New Roman"/>
          <w:color w:val="000000" w:themeColor="text1"/>
          <w:spacing w:val="-10"/>
          <w:sz w:val="24"/>
          <w:szCs w:val="24"/>
        </w:rPr>
        <w:t>-</w:t>
      </w:r>
      <w:r w:rsidR="0073106B" w:rsidRPr="00184773">
        <w:rPr>
          <w:rFonts w:ascii="Times New Roman" w:eastAsia="Calibri" w:hAnsi="Times New Roman" w:cs="Times New Roman"/>
          <w:color w:val="000000" w:themeColor="text1"/>
          <w:spacing w:val="-10"/>
          <w:sz w:val="24"/>
          <w:szCs w:val="24"/>
        </w:rPr>
        <w:t>математикалык адистиктеги</w:t>
      </w:r>
      <w:r w:rsidRPr="00184773">
        <w:rPr>
          <w:rFonts w:ascii="Times New Roman" w:eastAsia="Calibri" w:hAnsi="Times New Roman" w:cs="Times New Roman"/>
          <w:color w:val="000000" w:themeColor="text1"/>
          <w:spacing w:val="-10"/>
          <w:sz w:val="24"/>
          <w:szCs w:val="24"/>
        </w:rPr>
        <w:t xml:space="preserve"> студерттерге (8%) </w:t>
      </w:r>
      <w:r w:rsidR="0073106B" w:rsidRPr="00184773">
        <w:rPr>
          <w:rFonts w:ascii="Times New Roman" w:eastAsia="Calibri" w:hAnsi="Times New Roman" w:cs="Times New Roman"/>
          <w:color w:val="000000" w:themeColor="text1"/>
          <w:spacing w:val="-10"/>
          <w:sz w:val="24"/>
          <w:szCs w:val="24"/>
        </w:rPr>
        <w:t>салыштырмалуу гуманитарийлер</w:t>
      </w:r>
      <w:r w:rsidRPr="00184773">
        <w:rPr>
          <w:rFonts w:ascii="Times New Roman" w:eastAsia="Calibri" w:hAnsi="Times New Roman" w:cs="Times New Roman"/>
          <w:color w:val="000000" w:themeColor="text1"/>
          <w:spacing w:val="-10"/>
          <w:sz w:val="24"/>
          <w:szCs w:val="24"/>
        </w:rPr>
        <w:t xml:space="preserve"> (20%) илимий басылмаларды жазууга даярдыгы көбүрөөк </w:t>
      </w:r>
      <w:r w:rsidR="0073106B" w:rsidRPr="00184773">
        <w:rPr>
          <w:rFonts w:ascii="Times New Roman" w:eastAsia="Calibri" w:hAnsi="Times New Roman" w:cs="Times New Roman"/>
          <w:color w:val="000000" w:themeColor="text1"/>
          <w:spacing w:val="-10"/>
          <w:sz w:val="24"/>
          <w:szCs w:val="24"/>
        </w:rPr>
        <w:t>экенин байкадык</w:t>
      </w:r>
      <w:r w:rsidRPr="00184773">
        <w:rPr>
          <w:rFonts w:ascii="Times New Roman" w:eastAsia="Calibri" w:hAnsi="Times New Roman" w:cs="Times New Roman"/>
          <w:color w:val="000000" w:themeColor="text1"/>
          <w:spacing w:val="-10"/>
          <w:sz w:val="24"/>
          <w:szCs w:val="24"/>
        </w:rPr>
        <w:t xml:space="preserve">. Ал эми эсептерди </w:t>
      </w:r>
      <w:r w:rsidR="0073106B" w:rsidRPr="00184773">
        <w:rPr>
          <w:rFonts w:ascii="Times New Roman" w:eastAsia="Calibri" w:hAnsi="Times New Roman" w:cs="Times New Roman"/>
          <w:color w:val="000000" w:themeColor="text1"/>
          <w:spacing w:val="-10"/>
          <w:sz w:val="24"/>
          <w:szCs w:val="24"/>
        </w:rPr>
        <w:t>чыгарууда табигый</w:t>
      </w:r>
      <w:r w:rsidRPr="00184773">
        <w:rPr>
          <w:rFonts w:ascii="Times New Roman" w:eastAsia="Calibri" w:hAnsi="Times New Roman" w:cs="Times New Roman"/>
          <w:color w:val="000000" w:themeColor="text1"/>
          <w:spacing w:val="-10"/>
          <w:sz w:val="24"/>
          <w:szCs w:val="24"/>
        </w:rPr>
        <w:t>-</w:t>
      </w:r>
      <w:r w:rsidR="0073106B" w:rsidRPr="00184773">
        <w:rPr>
          <w:rFonts w:ascii="Times New Roman" w:eastAsia="Calibri" w:hAnsi="Times New Roman" w:cs="Times New Roman"/>
          <w:color w:val="000000" w:themeColor="text1"/>
          <w:spacing w:val="-10"/>
          <w:sz w:val="24"/>
          <w:szCs w:val="24"/>
        </w:rPr>
        <w:t>математикалык профилдеги студенттерге</w:t>
      </w:r>
      <w:r w:rsidRPr="00184773">
        <w:rPr>
          <w:rFonts w:ascii="Times New Roman" w:eastAsia="Calibri" w:hAnsi="Times New Roman" w:cs="Times New Roman"/>
          <w:color w:val="000000" w:themeColor="text1"/>
          <w:spacing w:val="-10"/>
          <w:sz w:val="24"/>
          <w:szCs w:val="24"/>
        </w:rPr>
        <w:t xml:space="preserve"> (32%) караганда гуманитарий-студенттердин даярдыгы азыраак (8%).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 Сурамжылоонун натыйжалары изилдөө иштеринин көндүмдөрү теориялык деӊгээлде мыкты калыптангандыгын көрсөтүп турат. Изилдөө жүргүзүүнүн практикалык көндүмдөрүнө сурамжылоонун катышуучуларынын бештен аз бөлүгү гана ээ. Биз студенттер төмөнкү иш-чараларда көбүрөөк катышаарын аныктадык. Студенттердин жарымынан көбү олимпиадаларга жана </w:t>
      </w:r>
      <w:r w:rsidR="00166112" w:rsidRPr="00184773">
        <w:rPr>
          <w:rFonts w:ascii="Times New Roman" w:eastAsia="Calibri" w:hAnsi="Times New Roman" w:cs="Times New Roman"/>
          <w:color w:val="000000" w:themeColor="text1"/>
          <w:spacing w:val="-10"/>
          <w:sz w:val="24"/>
          <w:szCs w:val="24"/>
        </w:rPr>
        <w:t>конференцияларг</w:t>
      </w:r>
      <w:r w:rsidR="0073106B" w:rsidRPr="00184773">
        <w:rPr>
          <w:rFonts w:ascii="Times New Roman" w:eastAsia="Calibri" w:hAnsi="Times New Roman" w:cs="Times New Roman"/>
          <w:color w:val="000000" w:themeColor="text1"/>
          <w:spacing w:val="-10"/>
          <w:sz w:val="24"/>
          <w:szCs w:val="24"/>
        </w:rPr>
        <w:t>а катышат</w:t>
      </w:r>
      <w:r w:rsidRPr="00184773">
        <w:rPr>
          <w:rFonts w:ascii="Times New Roman" w:eastAsia="Calibri" w:hAnsi="Times New Roman" w:cs="Times New Roman"/>
          <w:color w:val="000000" w:themeColor="text1"/>
          <w:spacing w:val="-10"/>
          <w:sz w:val="24"/>
          <w:szCs w:val="24"/>
        </w:rPr>
        <w:t xml:space="preserve">. Конференцияда катышуучу катары сурамжылангандардын болжолдуу түрдө үчтөн бир бөлүгү катышат. Көргөзмөлөрдө сурамжылоонун төрттөн бир бөлүгү катышат.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Сурамжылангандардын 19% изилдөөнүн жыйынтыгы боюнча басылмаларга ээ. Илимий иштердин конкурсунда анкеталык сурамжылоонун 16% катышкан. </w:t>
      </w:r>
      <w:r w:rsidR="00931E03">
        <w:rPr>
          <w:rFonts w:ascii="Times New Roman" w:eastAsia="Calibri" w:hAnsi="Times New Roman" w:cs="Times New Roman"/>
          <w:color w:val="000000" w:themeColor="text1"/>
          <w:spacing w:val="-10"/>
          <w:sz w:val="24"/>
          <w:szCs w:val="24"/>
        </w:rPr>
        <w:t>Ошентип, илимий иш чараларга жиг</w:t>
      </w:r>
      <w:r w:rsidRPr="00184773">
        <w:rPr>
          <w:rFonts w:ascii="Times New Roman" w:eastAsia="Calibri" w:hAnsi="Times New Roman" w:cs="Times New Roman"/>
          <w:color w:val="000000" w:themeColor="text1"/>
          <w:spacing w:val="-10"/>
          <w:sz w:val="24"/>
          <w:szCs w:val="24"/>
        </w:rPr>
        <w:t>е</w:t>
      </w:r>
      <w:r w:rsidR="00931E03">
        <w:rPr>
          <w:rFonts w:ascii="Times New Roman" w:eastAsia="Calibri" w:hAnsi="Times New Roman" w:cs="Times New Roman"/>
          <w:color w:val="000000" w:themeColor="text1"/>
          <w:spacing w:val="-10"/>
          <w:sz w:val="24"/>
          <w:szCs w:val="24"/>
          <w:lang w:val="ky-KG"/>
        </w:rPr>
        <w:t>р</w:t>
      </w:r>
      <w:r w:rsidRPr="00184773">
        <w:rPr>
          <w:rFonts w:ascii="Times New Roman" w:eastAsia="Calibri" w:hAnsi="Times New Roman" w:cs="Times New Roman"/>
          <w:color w:val="000000" w:themeColor="text1"/>
          <w:spacing w:val="-10"/>
          <w:sz w:val="24"/>
          <w:szCs w:val="24"/>
        </w:rPr>
        <w:t xml:space="preserve">дүүлүк менен катышып, өз изилдөөлөрүнүн натыйжаларын көрсөтө алган студенттер сурамжылануучулардын болгону үчтөн бир гана бөлүгүн түзгөн. Респонденттердин жарымынан көбү байкоочулардын ролунда. Респонденттердин 21% бир да илимий иш-чарага катышпагандыгын билдиришкен. Илимий-изилдөө иштеринин көндүмдөрүнө ээ болуу студенттерде бир катар кыйынчылыктарды пайда кылат. Көптөгөн илимий изилдөөлөрдүн жыйынтыгы көрсөткөндөй, илимий-изилдөө ишмердигин уюштурууда сурамжыланган студенттердин басымдуу бөлүгү (90%) олуттуу кыйынчылыктарга дуушар болоорун көрсөттү; респонденттердин 84%ы студенттердин илимий-изилдөө ишмердик менен алектенүүсүн шыктандыруу үчүн ЖОЖдордо жетиштүү деӊгээлде шарттар түзүлгөн эмес деп эсептешет.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Студенттердин 75%ы илимий-изилдөө ишмердигине карата дая</w:t>
      </w:r>
      <w:r w:rsidR="00166112" w:rsidRPr="00184773">
        <w:rPr>
          <w:rFonts w:ascii="Times New Roman" w:eastAsia="Calibri" w:hAnsi="Times New Roman" w:cs="Times New Roman"/>
          <w:color w:val="000000" w:themeColor="text1"/>
          <w:spacing w:val="-10"/>
          <w:sz w:val="24"/>
          <w:szCs w:val="24"/>
          <w:lang w:val="ky-KG"/>
        </w:rPr>
        <w:t>р</w:t>
      </w:r>
      <w:r w:rsidRPr="00184773">
        <w:rPr>
          <w:rFonts w:ascii="Times New Roman" w:eastAsia="Calibri" w:hAnsi="Times New Roman" w:cs="Times New Roman"/>
          <w:color w:val="000000" w:themeColor="text1"/>
          <w:spacing w:val="-10"/>
          <w:sz w:val="24"/>
          <w:szCs w:val="24"/>
        </w:rPr>
        <w:t xml:space="preserve">дыгынын төмөн, ал эми 17% – орточо жана болгону 8% – жогору экени аныкталды. Биздин пикирибизче, аталган кыйынчылыктар студенттердин статусунун, багытынын жана максаттарынын ачыкталбагандыгы менен байланышкан. Окутуучулардын жана студенттердин баары эле илимий ишти өз алдынча ишмердиктин түрү катары эсептей бербейт. Студенттердин илимий-изилдөө иштерин окуу ишмердигинин бир түрү катары караган тенденция да жок эмес. Ал эми окуу ишмердиги менен илимий иштер бир катар айырмаланып </w:t>
      </w:r>
      <w:r w:rsidRPr="00184773">
        <w:rPr>
          <w:rFonts w:ascii="Times New Roman" w:eastAsia="Calibri" w:hAnsi="Times New Roman" w:cs="Times New Roman"/>
          <w:color w:val="000000" w:themeColor="text1"/>
          <w:spacing w:val="-10"/>
          <w:sz w:val="24"/>
          <w:szCs w:val="24"/>
        </w:rPr>
        <w:lastRenderedPageBreak/>
        <w:t xml:space="preserve">туруучу белгилерге ээ. Мындай айырмачылыктар, адатта, бул ишмердиктердин түзүлүшүндө  байкалып турат. Илимий-изилдөө ишмердикти жүзөгө ашыруу процессинде окумуштуулар төрт негизги этаты бөлүп карашат. Багытталуучу этапта алдыга коюлган максаттарга ылайык ишмердиктин эрежелерин жана усулдарын тандоо ишке ашырылат. Максатка жетишүү каралган объектинин же кырдаалдын өзгөрүүсү аткаруучу этапта ишке ашырылат. Текшерүүчү этапта натыйжаларды жана максатты салыштыруу жүзөгө ашырылат. Оӊдоп-түзөөчү этапта ишмердиктин аякташы тууралуу жыйынтыктоочу текшерүүгө же калган операцияларды өнүктүрүү үчүн анын этаптарынын бирине аналитикалык сереп салынат [2, 59-б.].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Ошентип, илимий-изилдөө ишмердиги максатка жана милдеттерге карата сынчыл мамилени, жыйынтыкты өзүнүн баалоосунун элементтерин камтып турат. Бул аны окуу ишмердигинен алда канча айырмалап турат. Окуучуга карата гумандуу мамиле жасоодо баллдардын бул система жөндөмсүз, бирок аракетчил студенттерге жогорку баллдарды алууга кепилдик берет. Бул системада студенттердин окуу ишмердиги өз алдынча максат коюуга жана жыйынтыктарды баалоого жол бербейт. Өзгөчө, бул тесттик системаны кеӊири жайылтууда байкалып турат. Аталган система студенттерди шаблон боюнча иш алып барууга үйрөтөт, ал алдыга коюлган максаттарды мыкты аткарууга аракет кылууну калыптандырбайт. Бул СИИИнин сапатынын төмөндөшүнө таасир этет, иш жүзүндө жайылтылган изилдөө долбоорлорунун деӊгээлинин төмөндүгүн көрсөтүп, студенттердин илимий изилдөөлөрдүн тематикасын тандоодо жана аны ишке ашырууда өз алдынчалыгынын деӊгээлинин төмөн болушуна алып келет.  Өткөрүлгөн сурамжылоонун жыйынтыгы көрсөткөндөй, студенттердин ИИИге катышуусу алардын социалдашуусунун маанилүү фактору катары көрсөтүлүгөн. Сурамжылоонун жарымынан көп катышуучусу чыгармачыл жөндөмдүүлүктөрдү өнүктүрөт, кесиптик билимдерди изденүүгө жана тереӊдетүүгө түртөт деп эсептешет.  Сурамжылангандардын 43%ы илимий иш студентти тартипке чакырат деп эсептейт. Сурамжылоонун катышуучуларынын үчтөн бир бөлүгү илимий иш окуу менен практиканы айкалыштыраарына ишенет. Сурамжылангандардын 4%ы гана илимий иштер кесиптик даярдыктын сапатына эч кандай таасир этпейт деп эсетешет. СИИИне катышуу анын катышуучулары үчүн белгилүү бир деӊгээлде пайда алып келери шексиз. Бирок коомдун инновациялык өнүгүүсүнүн заманбап программалык документтери практикалык мааниге ээ илимий ишмердиктин жогорку натыйжаларына жетишүүгө багыттайт. Заманбап жогорку билим берүүнү өнүктүрүү үчүн ал олуттуу илимий изилдөөлөргө негизделүүсү абдан маанилүү. Көптөгөн жаштардын чыгармачыл потенциалынын ишке ашпай жаткан себептеринин бири болуп ЖОЖдогу окутуунун ортодоксалдык тажрыйбасынын орун алышы эсептелет, мында, өкүнүчтүүсү, креативдүү ой жүгүртүүнү өнүктүрүүнү камсыздоочу илимий дискуссиянын элементи дээрлик жокко эсе [6, 3-б.]. Бул маселени чечүү үчүн көптөгөн изилдөөчүлөр педагогдордо алардын жеке креативдүүлүгүн тарбиялоону сунуштайт. Окуучулардын чыгармачыл жөндөмдүүлүгүн өнүктүрүү үчүн педагог өзү чыгармачыл инсан болуп, өзүндөгү инерция күчүн, шаблондуулукту, окутуудагы формалдуулукту жеӊгенге аракет кылышы керек. Педагогдун креативдүүлүгү окулуп жаткан окуу предметтеринин, сабактардын формасынын алкагында окутуунун жаӊы усулдарын түзүү жана колдонуу катары каралып жүргөнү белгилүү. Биздин пикирибизче, бул окуучулардын өз алдынчалыгын, ишмердиктин жыйынтыктары үчүн жеке </w:t>
      </w:r>
      <w:r w:rsidR="0073106B" w:rsidRPr="00184773">
        <w:rPr>
          <w:rFonts w:ascii="Times New Roman" w:eastAsia="Calibri" w:hAnsi="Times New Roman" w:cs="Times New Roman"/>
          <w:color w:val="000000" w:themeColor="text1"/>
          <w:spacing w:val="-10"/>
          <w:sz w:val="24"/>
          <w:szCs w:val="24"/>
        </w:rPr>
        <w:t>жоопкерчиликти калыптандыруу</w:t>
      </w:r>
      <w:r w:rsidRPr="00184773">
        <w:rPr>
          <w:rFonts w:ascii="Times New Roman" w:eastAsia="Calibri" w:hAnsi="Times New Roman" w:cs="Times New Roman"/>
          <w:color w:val="000000" w:themeColor="text1"/>
          <w:spacing w:val="-10"/>
          <w:sz w:val="24"/>
          <w:szCs w:val="24"/>
        </w:rPr>
        <w:t xml:space="preserve"> маселесинин маӊызын жокко чыгарат. Бул сапаттарсыз студенттердин ой жүгүртүүсүнүн креативдүүлүгүн өнүктүрүүгө болгон бардык аракеттер натыйжасыз болуп эсептелет. Бирок студенттердин окуу ишмердигинин заманбап стандарттары, формалары, нормалары аларда өз алдынчалыкты жана жоопкерчиликти калыптандырууга карата көрсөтмөлөргө карама-каршы абалда. Н.В. Козлова жана Д.В. Луков тарабынан жүргүзүлгөн изилдөөлөрдүн натыйжаларына ылайык, студенттер болочок кесиптик ишмердигинде ийгиликти камсыздоо үчүн илимий-изилдөө иштеринин маанисин түшүнүүгө багытталуусун өтө төмөнкү деӊгээлде чагылдырып турат.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Көптөгөн студенттер ИИИин аткарууда тышкы факторлорго багытталган: окутуучуну сыйлоо, жакшы баа алуу ж.б. Изилдөөнүн жыйынтыгы студенттер келечекте кесиптик карьерага кызыгаарын, алардын илимий ишмердигинин буга жардамы тиерин дээрлик көрбөгөндүгүн айтышаарын көрсөттү. Сурамжыланган студенттердин 50%дан ашууну илимий-изилдөө иштери эмне үчүн керектигин, аны кайда ишке ашыруу жана жайылтуу керектигин билишпейт [4, 212-б.].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lastRenderedPageBreak/>
        <w:t xml:space="preserve">Изилдөөнүн жыйынтыгы боюнча респонденттердин 40%ы гана студенттердин илимий-изилдөө ишмердикке катышуусу аларды болочок кесипке даярдайт деп эсептээри белгилүү болгон. Демек, сурамжылоонун 59% СИИИин кесиптик адаптациялануунун фактору катары карашпайт. 41% студент үчүн илимий-изилдөө иштерине катышууга шыктандыруучу болуп алардын магистратурада билим алуусун улантуудагы планы эсептелет. ЖОЖдордо студенттердин илимий-изилдөө иштерин уюштуруу бири бирине көптөгөн аспектилери боюнча карама-каршы келүүчү көптөгөн максаттарды аркалайт. Бир жагынан, студенттердин илимий иши окуу процессине жайылтылган. Ал илимди популярлаштырууга, студенттерди илимий усулдар, анын жетишкендиктери менен тааныштырууга багытталган. Бул СИИИнин таанып билүүдөгү натыйжалуулугу менен байланышкан.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Студенттердин илимий-изилдөө </w:t>
      </w:r>
      <w:r w:rsidR="0073106B" w:rsidRPr="00184773">
        <w:rPr>
          <w:rFonts w:ascii="Times New Roman" w:eastAsia="Calibri" w:hAnsi="Times New Roman" w:cs="Times New Roman"/>
          <w:color w:val="000000" w:themeColor="text1"/>
          <w:spacing w:val="-10"/>
          <w:sz w:val="24"/>
          <w:szCs w:val="24"/>
        </w:rPr>
        <w:t>ишмердиги окуу</w:t>
      </w:r>
      <w:r w:rsidRPr="00184773">
        <w:rPr>
          <w:rFonts w:ascii="Times New Roman" w:eastAsia="Calibri" w:hAnsi="Times New Roman" w:cs="Times New Roman"/>
          <w:color w:val="000000" w:themeColor="text1"/>
          <w:spacing w:val="-10"/>
          <w:sz w:val="24"/>
          <w:szCs w:val="24"/>
        </w:rPr>
        <w:t xml:space="preserve"> процессин индивидуалдаштырууга, студенттердин окуу активдүүлүгүн стимулдаштырууга, магистратурада билим алуусун улантууга мүмкүндүк берет. СИИИнин натыйжалуулугунун таанып билүү аспектиси студенттерди массалык түрдө кмтууга багытталган. Бирок ал жогорку илимий жетишкендиктерди алууну максаттабайт, анын студенттердин кесиптик өзүн ишке ашыруусу менен да байланышы начар. СИИИнин инновациялык эффективдүүлүгү илимдин жолунда алдыга жылуусун баалайт. Бул аспектинин ишке ашуусу алардын өз алдынчалуулугун, активдүүлүгүн, жоопкерчилигин, жаӊы илимий билимдерди алууда өз салымын кошууга жасалган аӊ-сезимдүү аракеттерин өнүктүрүү менен байланышкан. ЖОЖдордогу окуу процессин уюштуруунун заманбап принциптерине ачык эле каршы келет. </w:t>
      </w:r>
    </w:p>
    <w:p w:rsidR="00C93650" w:rsidRPr="00184773" w:rsidRDefault="00C93650" w:rsidP="008C1A4F">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Демек, СИИИнин инновациялык активдүүлүгү салттуу сандык усулдардын жардамы менен бааланышы мүмкүн эмес. СИИИнин таанып билүү эффективдүүлүгү инновациялык эффективдүүлүктүн көрсөткүчтөрү менен ачык эле каршы келет.  </w:t>
      </w:r>
    </w:p>
    <w:p w:rsidR="00C93650" w:rsidRPr="00184773" w:rsidRDefault="00C93650" w:rsidP="00C93650">
      <w:pPr>
        <w:spacing w:after="0" w:line="240" w:lineRule="auto"/>
        <w:jc w:val="both"/>
        <w:rPr>
          <w:rFonts w:ascii="Times New Roman" w:eastAsia="Calibri" w:hAnsi="Times New Roman" w:cs="Times New Roman"/>
          <w:b/>
          <w:color w:val="000000" w:themeColor="text1"/>
          <w:spacing w:val="-10"/>
          <w:sz w:val="24"/>
          <w:szCs w:val="24"/>
        </w:rPr>
      </w:pPr>
    </w:p>
    <w:p w:rsidR="00C93650" w:rsidRPr="00184773" w:rsidRDefault="00C93650" w:rsidP="008C1A4F">
      <w:pPr>
        <w:spacing w:after="0" w:line="240" w:lineRule="auto"/>
        <w:ind w:firstLine="567"/>
        <w:rPr>
          <w:rFonts w:ascii="Times New Roman" w:eastAsia="Calibri" w:hAnsi="Times New Roman" w:cs="Times New Roman"/>
          <w:b/>
          <w:color w:val="000000" w:themeColor="text1"/>
          <w:spacing w:val="-10"/>
          <w:sz w:val="24"/>
          <w:szCs w:val="24"/>
        </w:rPr>
      </w:pPr>
      <w:r w:rsidRPr="00184773">
        <w:rPr>
          <w:rFonts w:ascii="Times New Roman" w:eastAsia="Calibri" w:hAnsi="Times New Roman" w:cs="Times New Roman"/>
          <w:b/>
          <w:color w:val="000000" w:themeColor="text1"/>
          <w:spacing w:val="-10"/>
          <w:sz w:val="24"/>
          <w:szCs w:val="24"/>
        </w:rPr>
        <w:t>Адабияттар:</w:t>
      </w:r>
    </w:p>
    <w:p w:rsidR="008C1A4F" w:rsidRPr="00184773" w:rsidRDefault="008C1A4F" w:rsidP="008C1A4F">
      <w:pPr>
        <w:spacing w:after="0" w:line="240" w:lineRule="auto"/>
        <w:ind w:firstLine="567"/>
        <w:rPr>
          <w:rFonts w:ascii="Times New Roman" w:eastAsia="Calibri" w:hAnsi="Times New Roman" w:cs="Times New Roman"/>
          <w:b/>
          <w:color w:val="000000" w:themeColor="text1"/>
          <w:spacing w:val="-10"/>
          <w:sz w:val="24"/>
          <w:szCs w:val="24"/>
        </w:rPr>
      </w:pP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1. Анисимова, В.А. Методика развития научно-исследовательской деятельности студентов вуза // Вестник Южно-Уральского государственного университета. Серия: Образование. Педагогические науки. – 2009. – №13 (146). – С. 66-72. </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2. Беспалько, В.П. О возможностях системного подхода в педагогике // Советская педагогика. – 1990. – №7. – С. 59-60. </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3. Быкова, А.В. Научно-исследовательская деятельность и государственный образовательный стандарт нового поколения: результаты и перспективы компетентностного подхода // Вестник Костромского государственного университета им. Н.А. Некрасова. – 2011. – №2. – Т. 17. – С. 246-250.</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4. Козлова, Н.В. Комплексная программа повышения мотивации к научной деятельности (психолого-акмеологический подход) // Известия ТПУ. – 2007. – № 3. – С. 211-217. </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5. Колдина, М.И. Подготовка к научно-исследовательской деятельности будущих педагогов профессионального обучения в вузе: дис. канд. пед. наук. – Нижний Новгород, 2009. – 189 с. </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6. Круглов, В.И. О направлениях совершенствования государственной аккредитации вузов: доклад на собрании научно-педагогической общественности от 26 ноября 2008 г. – Белгород, 2008. </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7. Угрюмова, М.В. Роль научно-исследовательской деятельности студентов в формировании нравственной устойчивости / М.В. Угрюмова, Е.В. Кузнецова // Концепт. – 2012. – №9. – С. 46-50. </w:t>
      </w:r>
    </w:p>
    <w:p w:rsidR="00C93650"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8. Шадчин, И.В. Формирование готовности студентов вуза к научно-исследовательской деятельности // Интеграция образования. – 2012. – № 1. – С. 14-18.</w:t>
      </w:r>
    </w:p>
    <w:p w:rsidR="0073106B" w:rsidRPr="00184773" w:rsidRDefault="00C93650" w:rsidP="008C1A4F">
      <w:pPr>
        <w:tabs>
          <w:tab w:val="left" w:pos="426"/>
        </w:tabs>
        <w:spacing w:after="0" w:line="240" w:lineRule="auto"/>
        <w:ind w:left="567" w:hanging="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9. Яковлева-Чернышева, А.Ю. Инновационные подходы к организации научно-исследовательской деятельности университета // Концепт. – 2015. – №4. – С. 16-20. </w:t>
      </w:r>
    </w:p>
    <w:p w:rsidR="00572590" w:rsidRPr="00184773" w:rsidRDefault="0073106B" w:rsidP="00572590">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color w:val="000000" w:themeColor="text1"/>
          <w:spacing w:val="-12"/>
          <w:sz w:val="24"/>
          <w:szCs w:val="24"/>
        </w:rPr>
        <w:br w:type="column"/>
      </w:r>
      <w:r w:rsidRPr="00184773">
        <w:rPr>
          <w:rFonts w:ascii="Times New Roman" w:eastAsia="Calibri" w:hAnsi="Times New Roman" w:cs="Times New Roman"/>
          <w:b/>
          <w:i/>
          <w:color w:val="000000" w:themeColor="text1"/>
          <w:sz w:val="24"/>
          <w:szCs w:val="24"/>
        </w:rPr>
        <w:lastRenderedPageBreak/>
        <w:t>Кособаева Б.</w:t>
      </w:r>
    </w:p>
    <w:p w:rsidR="008C1A4F" w:rsidRPr="00184773" w:rsidRDefault="0073106B" w:rsidP="008C1A4F">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 п.и.д., </w:t>
      </w:r>
    </w:p>
    <w:p w:rsidR="00572590" w:rsidRPr="00184773" w:rsidRDefault="0073106B" w:rsidP="008C1A4F">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Т</w:t>
      </w:r>
      <w:r w:rsidR="008C1A4F" w:rsidRPr="00184773">
        <w:rPr>
          <w:rFonts w:ascii="Times New Roman" w:eastAsia="Calibri" w:hAnsi="Times New Roman" w:cs="Times New Roman"/>
          <w:b/>
          <w:i/>
          <w:color w:val="000000" w:themeColor="text1"/>
          <w:sz w:val="24"/>
          <w:szCs w:val="24"/>
        </w:rPr>
        <w:t xml:space="preserve">абигый-илимий жана </w:t>
      </w:r>
      <w:r w:rsidRPr="00184773">
        <w:rPr>
          <w:rFonts w:ascii="Times New Roman" w:eastAsia="Calibri" w:hAnsi="Times New Roman" w:cs="Times New Roman"/>
          <w:b/>
          <w:i/>
          <w:color w:val="000000" w:themeColor="text1"/>
          <w:sz w:val="24"/>
          <w:szCs w:val="24"/>
        </w:rPr>
        <w:t>математикалык билим бер</w:t>
      </w:r>
      <w:r w:rsidRPr="00184773">
        <w:rPr>
          <w:rFonts w:ascii="Times New Roman" w:eastAsia="Calibri" w:hAnsi="Times New Roman" w:cs="Times New Roman"/>
          <w:b/>
          <w:i/>
          <w:color w:val="000000" w:themeColor="text1"/>
          <w:sz w:val="24"/>
          <w:szCs w:val="24"/>
          <w:lang w:val="ky-KG"/>
        </w:rPr>
        <w:t xml:space="preserve">үү </w:t>
      </w:r>
    </w:p>
    <w:p w:rsidR="0073106B" w:rsidRPr="00184773" w:rsidRDefault="0073106B" w:rsidP="00572590">
      <w:pPr>
        <w:spacing w:after="0" w:line="240" w:lineRule="auto"/>
        <w:jc w:val="right"/>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кафедрасынын</w:t>
      </w:r>
      <w:r w:rsidR="00572590"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башчысы</w:t>
      </w:r>
    </w:p>
    <w:p w:rsidR="00572590" w:rsidRPr="00184773" w:rsidRDefault="00572590" w:rsidP="00572590">
      <w:pPr>
        <w:spacing w:after="0" w:line="240" w:lineRule="auto"/>
        <w:jc w:val="right"/>
        <w:rPr>
          <w:rFonts w:ascii="Times New Roman" w:eastAsia="Calibri" w:hAnsi="Times New Roman" w:cs="Times New Roman"/>
          <w:b/>
          <w:color w:val="000000" w:themeColor="text1"/>
          <w:sz w:val="24"/>
          <w:szCs w:val="24"/>
          <w:lang w:val="ky-KG"/>
        </w:rPr>
      </w:pPr>
    </w:p>
    <w:p w:rsidR="00572590" w:rsidRPr="00184773" w:rsidRDefault="00572590" w:rsidP="00572590">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МЕКТЕПТЕ ХИМИЯЛЫК БИЛИМ БЕРҮҮНҮН МАЗМУНУН КОМПЕТЕНТТИК НЕГИЗДЕ  ОПТИМАЛДАШТЫРУУНУН МЕТОДОЛОГИЯЛЫК</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b/>
          <w:color w:val="000000" w:themeColor="text1"/>
          <w:sz w:val="24"/>
          <w:szCs w:val="24"/>
          <w:lang w:val="ky-KG"/>
        </w:rPr>
        <w:t>МАСЕЛЕЛЕРИ</w:t>
      </w:r>
    </w:p>
    <w:p w:rsidR="00572590" w:rsidRPr="00184773" w:rsidRDefault="00572590" w:rsidP="00572590">
      <w:pPr>
        <w:spacing w:after="0" w:line="240" w:lineRule="auto"/>
        <w:jc w:val="right"/>
        <w:rPr>
          <w:rFonts w:ascii="Times New Roman" w:eastAsia="Calibri" w:hAnsi="Times New Roman" w:cs="Times New Roman"/>
          <w:b/>
          <w:color w:val="000000" w:themeColor="text1"/>
          <w:sz w:val="24"/>
          <w:szCs w:val="24"/>
          <w:lang w:val="ky-KG"/>
        </w:rPr>
      </w:pPr>
    </w:p>
    <w:p w:rsidR="00572590" w:rsidRPr="00184773" w:rsidRDefault="0073106B" w:rsidP="00572590">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Кособаева Б.</w:t>
      </w:r>
    </w:p>
    <w:p w:rsidR="0073106B" w:rsidRPr="00184773" w:rsidRDefault="0073106B" w:rsidP="00572590">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 xml:space="preserve">д.п.н., заведующая кафедрой </w:t>
      </w:r>
    </w:p>
    <w:p w:rsidR="0073106B" w:rsidRPr="00184773" w:rsidRDefault="0073106B" w:rsidP="008C1A4F">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Естестве</w:t>
      </w:r>
      <w:r w:rsidR="008C1A4F" w:rsidRPr="00184773">
        <w:rPr>
          <w:rFonts w:ascii="Times New Roman" w:eastAsia="Calibri" w:hAnsi="Times New Roman" w:cs="Times New Roman"/>
          <w:b/>
          <w:i/>
          <w:color w:val="000000" w:themeColor="text1"/>
          <w:sz w:val="24"/>
          <w:szCs w:val="24"/>
          <w:lang w:val="ky-KG"/>
        </w:rPr>
        <w:t xml:space="preserve">нно-научного и математического Образования </w:t>
      </w:r>
    </w:p>
    <w:p w:rsidR="008C1A4F" w:rsidRPr="00184773" w:rsidRDefault="008C1A4F" w:rsidP="008C1A4F">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8C1A4F" w:rsidRPr="00184773" w:rsidRDefault="008C1A4F" w:rsidP="008C1A4F">
      <w:pPr>
        <w:spacing w:after="0" w:line="240" w:lineRule="auto"/>
        <w:ind w:firstLine="709"/>
        <w:jc w:val="right"/>
        <w:rPr>
          <w:rFonts w:ascii="Times New Roman" w:eastAsia="Times New Roman" w:hAnsi="Times New Roman" w:cs="Times New Roman"/>
          <w:b/>
          <w:i/>
          <w:iCs/>
          <w:color w:val="000000" w:themeColor="text1"/>
          <w:sz w:val="24"/>
          <w:szCs w:val="24"/>
          <w:lang w:val="ky-KG" w:eastAsia="tr-TR"/>
        </w:rPr>
      </w:pPr>
      <w:r w:rsidRPr="00184773">
        <w:rPr>
          <w:rFonts w:ascii="Times New Roman" w:eastAsia="Calibri" w:hAnsi="Times New Roman" w:cs="Times New Roman"/>
          <w:b/>
          <w:i/>
          <w:color w:val="000000" w:themeColor="text1"/>
          <w:sz w:val="24"/>
          <w:szCs w:val="24"/>
          <w:lang w:val="ky-KG"/>
        </w:rPr>
        <w:t>имени И. Арабаева</w:t>
      </w:r>
      <w:r w:rsidRPr="00184773">
        <w:rPr>
          <w:rFonts w:ascii="Times New Roman" w:eastAsia="Times New Roman" w:hAnsi="Times New Roman" w:cs="Times New Roman"/>
          <w:b/>
          <w:i/>
          <w:iCs/>
          <w:color w:val="000000" w:themeColor="text1"/>
          <w:sz w:val="24"/>
          <w:szCs w:val="24"/>
          <w:lang w:val="ky-KG" w:eastAsia="tr-TR"/>
        </w:rPr>
        <w:t xml:space="preserve"> </w:t>
      </w:r>
    </w:p>
    <w:p w:rsidR="008C1A4F" w:rsidRPr="00184773" w:rsidRDefault="008C1A4F" w:rsidP="008C1A4F">
      <w:pPr>
        <w:spacing w:after="0" w:line="240" w:lineRule="auto"/>
        <w:jc w:val="right"/>
        <w:rPr>
          <w:rFonts w:ascii="Times New Roman" w:eastAsia="Calibri" w:hAnsi="Times New Roman" w:cs="Times New Roman"/>
          <w:b/>
          <w:i/>
          <w:color w:val="000000" w:themeColor="text1"/>
          <w:sz w:val="24"/>
          <w:szCs w:val="24"/>
          <w:lang w:val="ky-KG"/>
        </w:rPr>
      </w:pPr>
    </w:p>
    <w:p w:rsidR="00572590" w:rsidRPr="00184773" w:rsidRDefault="00572590" w:rsidP="008C1A4F">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МЕТОДОЛОГИЧЕСКИЕ АСПЕКТЫ ОПТИМИЗАЦИИ ШКОЛЬНОГО ХИМИЧЕСКОГО ОБРАЗОВАНИЯ НА КОМПЕТЕНТНОСТНОЙ ОСНОВЕ</w:t>
      </w:r>
    </w:p>
    <w:p w:rsidR="0073106B" w:rsidRPr="00184773" w:rsidRDefault="0073106B" w:rsidP="00572590">
      <w:pPr>
        <w:spacing w:after="0" w:line="240" w:lineRule="auto"/>
        <w:jc w:val="right"/>
        <w:rPr>
          <w:rFonts w:ascii="Times New Roman" w:eastAsia="Calibri" w:hAnsi="Times New Roman" w:cs="Times New Roman"/>
          <w:b/>
          <w:color w:val="000000" w:themeColor="text1"/>
          <w:sz w:val="24"/>
          <w:szCs w:val="24"/>
          <w:lang w:val="ky-KG"/>
        </w:rPr>
      </w:pPr>
    </w:p>
    <w:p w:rsidR="00572590" w:rsidRPr="00184773" w:rsidRDefault="0073106B" w:rsidP="00572590">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Kosobaeva B. </w:t>
      </w:r>
    </w:p>
    <w:p w:rsidR="0073106B" w:rsidRPr="00184773" w:rsidRDefault="0073106B" w:rsidP="00572590">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doctor of pedagogical science</w:t>
      </w:r>
    </w:p>
    <w:p w:rsidR="0073106B" w:rsidRPr="00184773" w:rsidRDefault="0073106B" w:rsidP="00572590">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KR Educational science of Minister. Institute </w:t>
      </w:r>
    </w:p>
    <w:p w:rsidR="0073106B" w:rsidRPr="00184773" w:rsidRDefault="0073106B" w:rsidP="00572590">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Of Training kvalification head department</w:t>
      </w:r>
    </w:p>
    <w:p w:rsidR="008C1A4F" w:rsidRPr="00184773" w:rsidRDefault="008C1A4F" w:rsidP="008C1A4F">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r w:rsidRPr="00184773">
        <w:rPr>
          <w:rFonts w:ascii="Times New Roman" w:eastAsia="Calibri" w:hAnsi="Times New Roman" w:cs="Times New Roman"/>
          <w:b/>
          <w:i/>
          <w:color w:val="000000" w:themeColor="text1"/>
          <w:sz w:val="24"/>
          <w:szCs w:val="24"/>
          <w:lang w:val="en-US"/>
        </w:rPr>
        <w:t xml:space="preserve"> </w:t>
      </w:r>
    </w:p>
    <w:p w:rsidR="008C1A4F" w:rsidRPr="00184773" w:rsidRDefault="008C1A4F" w:rsidP="00572590">
      <w:pPr>
        <w:spacing w:after="0" w:line="240" w:lineRule="auto"/>
        <w:jc w:val="right"/>
        <w:rPr>
          <w:rFonts w:ascii="Times New Roman" w:eastAsia="Calibri" w:hAnsi="Times New Roman" w:cs="Times New Roman"/>
          <w:b/>
          <w:i/>
          <w:color w:val="000000" w:themeColor="text1"/>
          <w:sz w:val="24"/>
          <w:szCs w:val="24"/>
          <w:lang w:val="en-US"/>
        </w:rPr>
      </w:pPr>
    </w:p>
    <w:p w:rsidR="008C1A4F" w:rsidRPr="00184773" w:rsidRDefault="0073106B" w:rsidP="008C1A4F">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METHODOLOGICAL ASPECTS OF OPTIMIZATION OF CHEMICAL</w:t>
      </w:r>
    </w:p>
    <w:p w:rsidR="0073106B" w:rsidRPr="00184773" w:rsidRDefault="0073106B" w:rsidP="00572590">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SCHOOL EDUCATION ON COMPETENCE BASIS</w:t>
      </w:r>
    </w:p>
    <w:p w:rsidR="0073106B" w:rsidRPr="00184773" w:rsidRDefault="0073106B" w:rsidP="00572590">
      <w:pPr>
        <w:spacing w:after="0" w:line="240" w:lineRule="auto"/>
        <w:jc w:val="center"/>
        <w:rPr>
          <w:rFonts w:ascii="Times New Roman" w:eastAsia="Calibri" w:hAnsi="Times New Roman" w:cs="Times New Roman"/>
          <w:b/>
          <w:color w:val="000000" w:themeColor="text1"/>
          <w:sz w:val="24"/>
          <w:szCs w:val="24"/>
          <w:lang w:val="ky-KG"/>
        </w:rPr>
      </w:pPr>
    </w:p>
    <w:p w:rsidR="008C1A4F" w:rsidRPr="00184773" w:rsidRDefault="008C1A4F" w:rsidP="008C1A4F">
      <w:pPr>
        <w:spacing w:after="0" w:line="240" w:lineRule="auto"/>
        <w:ind w:firstLine="567"/>
        <w:jc w:val="both"/>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0073106B" w:rsidRPr="00184773">
        <w:rPr>
          <w:rFonts w:ascii="Times New Roman" w:eastAsia="Calibri" w:hAnsi="Times New Roman" w:cs="Times New Roman"/>
          <w:b/>
          <w:i/>
          <w:color w:val="000000" w:themeColor="text1"/>
          <w:sz w:val="24"/>
          <w:szCs w:val="24"/>
          <w:lang w:val="ky-KG"/>
        </w:rPr>
        <w:t xml:space="preserve"> </w:t>
      </w:r>
      <w:r w:rsidR="00572590" w:rsidRPr="00184773">
        <w:rPr>
          <w:rFonts w:ascii="Times New Roman" w:eastAsia="Calibri" w:hAnsi="Times New Roman" w:cs="Times New Roman"/>
          <w:i/>
          <w:color w:val="000000" w:themeColor="text1"/>
          <w:sz w:val="24"/>
          <w:szCs w:val="24"/>
          <w:lang w:val="ky-KG"/>
        </w:rPr>
        <w:t>Б</w:t>
      </w:r>
      <w:r w:rsidR="0073106B" w:rsidRPr="00184773">
        <w:rPr>
          <w:rFonts w:ascii="Times New Roman" w:eastAsia="Calibri" w:hAnsi="Times New Roman" w:cs="Times New Roman"/>
          <w:i/>
          <w:color w:val="000000" w:themeColor="text1"/>
          <w:sz w:val="24"/>
          <w:szCs w:val="24"/>
          <w:lang w:val="ky-KG"/>
        </w:rPr>
        <w:t>ул макалада заманбап окуу процессинин методологиялык проблемалары менен байланыштуу суроолор ачыкталган. Макаланын максаты: компетенттүүлүк мамиленин негизинде мектепте химиялык билим берүүнү о</w:t>
      </w:r>
      <w:r w:rsidR="009402F9" w:rsidRPr="00184773">
        <w:rPr>
          <w:rFonts w:ascii="Times New Roman" w:eastAsia="Calibri" w:hAnsi="Times New Roman" w:cs="Times New Roman"/>
          <w:i/>
          <w:color w:val="000000" w:themeColor="text1"/>
          <w:sz w:val="24"/>
          <w:szCs w:val="24"/>
          <w:lang w:val="ky-KG"/>
        </w:rPr>
        <w:t>птималдаштыруу боюнча изилдөөчү</w:t>
      </w:r>
      <w:r w:rsidR="0073106B" w:rsidRPr="00184773">
        <w:rPr>
          <w:rFonts w:ascii="Times New Roman" w:eastAsia="Calibri" w:hAnsi="Times New Roman" w:cs="Times New Roman"/>
          <w:i/>
          <w:color w:val="000000" w:themeColor="text1"/>
          <w:sz w:val="24"/>
          <w:szCs w:val="24"/>
          <w:lang w:val="ky-KG"/>
        </w:rPr>
        <w:t>лөрдүн тажрыйбаларын изилдеп үйрөнүү болуп саналат. Изилденген эмгектердин негизинде методологиялык принциптерди колдонуу мүмкүнчүлүктөрүн таап, мектеп окуучуларын окутууну жакшыртуу көздөлдү.</w:t>
      </w:r>
      <w:r w:rsidRPr="00184773">
        <w:rPr>
          <w:rFonts w:ascii="Times New Roman" w:eastAsia="Calibri" w:hAnsi="Times New Roman" w:cs="Times New Roman"/>
          <w:b/>
          <w:i/>
          <w:color w:val="000000" w:themeColor="text1"/>
          <w:sz w:val="24"/>
          <w:szCs w:val="24"/>
          <w:lang w:val="ky-KG"/>
        </w:rPr>
        <w:t xml:space="preserve"> </w:t>
      </w:r>
    </w:p>
    <w:p w:rsidR="008C1A4F" w:rsidRPr="00184773" w:rsidRDefault="008C1A4F" w:rsidP="008C1A4F">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Аннотация: </w:t>
      </w:r>
      <w:r w:rsidRPr="00184773">
        <w:rPr>
          <w:rFonts w:ascii="Times New Roman" w:eastAsia="Calibri" w:hAnsi="Times New Roman" w:cs="Times New Roman"/>
          <w:i/>
          <w:color w:val="000000" w:themeColor="text1"/>
          <w:sz w:val="24"/>
          <w:szCs w:val="24"/>
          <w:lang w:val="ky-KG"/>
        </w:rPr>
        <w:t>В данной статье раскрываются вопросы, связанные с методологическими проблемами современного учебного процесса. Целью статьи является изучение опыта исследователей по оптимизации школьного химического образования на компетентностной основе. На основе исследованных работ сделана попытка выявлять возможности применять методологические принципы и улучшить обучение учащихся школ.</w:t>
      </w:r>
    </w:p>
    <w:p w:rsidR="008C1A4F" w:rsidRPr="00184773" w:rsidRDefault="008C1A4F" w:rsidP="008C1A4F">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rPr>
        <w:t xml:space="preserve"> </w:t>
      </w:r>
      <w:r w:rsidRPr="00184773">
        <w:rPr>
          <w:rFonts w:ascii="Times New Roman" w:eastAsia="Calibri" w:hAnsi="Times New Roman" w:cs="Times New Roman"/>
          <w:b/>
          <w:i/>
          <w:color w:val="000000" w:themeColor="text1"/>
          <w:sz w:val="24"/>
          <w:szCs w:val="24"/>
          <w:lang w:val="en-US"/>
        </w:rPr>
        <w:t xml:space="preserve">Annotation: </w:t>
      </w:r>
      <w:r w:rsidRPr="00184773">
        <w:rPr>
          <w:rFonts w:ascii="Times New Roman" w:eastAsia="Calibri" w:hAnsi="Times New Roman" w:cs="Times New Roman"/>
          <w:i/>
          <w:color w:val="000000" w:themeColor="text1"/>
          <w:sz w:val="24"/>
          <w:szCs w:val="24"/>
          <w:lang w:val="en-US"/>
        </w:rPr>
        <w:t>The article discloses issues related to the methodological problems of the modern educational process. The purpose of the article is to study the experiences of researchers in the optimization of methodological hnowledge  of pupils and students. On the basis of studied works the authors have tried to identify opportunities and improve school students learning shills to apply methodological principles in dealing with different educational situations.</w:t>
      </w:r>
    </w:p>
    <w:p w:rsidR="00E237E9" w:rsidRPr="00184773" w:rsidRDefault="008D4BE1" w:rsidP="00E237E9">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 xml:space="preserve">Түйүндүү сөздөр: </w:t>
      </w:r>
      <w:r w:rsidRPr="00184773">
        <w:rPr>
          <w:rFonts w:ascii="Times New Roman" w:eastAsia="Calibri" w:hAnsi="Times New Roman" w:cs="Times New Roman"/>
          <w:i/>
          <w:color w:val="000000" w:themeColor="text1"/>
          <w:sz w:val="24"/>
          <w:szCs w:val="24"/>
          <w:lang w:val="ky-KG"/>
        </w:rPr>
        <w:t>методология, методологиялык билимдер,  мектепте берилүүчү химиялык билим, системалык мамиле, компетенттүүлүк мамиле, билим берүүнүн мазмуну, билим берүү системасын өнүктүрүүнүн</w:t>
      </w:r>
      <w:r w:rsidR="00E237E9" w:rsidRPr="00184773">
        <w:rPr>
          <w:rFonts w:ascii="Times New Roman" w:eastAsia="Calibri" w:hAnsi="Times New Roman" w:cs="Times New Roman"/>
          <w:i/>
          <w:color w:val="000000" w:themeColor="text1"/>
          <w:sz w:val="24"/>
          <w:szCs w:val="24"/>
          <w:lang w:val="ky-KG"/>
        </w:rPr>
        <w:t xml:space="preserve"> методологиялык негизи,</w:t>
      </w:r>
      <w:r w:rsidR="009402F9" w:rsidRPr="00184773">
        <w:rPr>
          <w:rFonts w:ascii="Times New Roman" w:eastAsia="Calibri" w:hAnsi="Times New Roman" w:cs="Times New Roman"/>
          <w:i/>
          <w:color w:val="000000" w:themeColor="text1"/>
          <w:sz w:val="24"/>
          <w:szCs w:val="24"/>
          <w:lang w:val="ky-KG"/>
        </w:rPr>
        <w:t xml:space="preserve"> түшүнү</w:t>
      </w:r>
      <w:r w:rsidRPr="00184773">
        <w:rPr>
          <w:rFonts w:ascii="Times New Roman" w:eastAsia="Calibri" w:hAnsi="Times New Roman" w:cs="Times New Roman"/>
          <w:i/>
          <w:color w:val="000000" w:themeColor="text1"/>
          <w:sz w:val="24"/>
          <w:szCs w:val="24"/>
          <w:lang w:val="ky-KG"/>
        </w:rPr>
        <w:t>ктөрдү калыптандыруунун методологиялык шарттары.</w:t>
      </w:r>
    </w:p>
    <w:p w:rsidR="008D4BE1" w:rsidRPr="00184773" w:rsidRDefault="008D4BE1" w:rsidP="00E237E9">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b/>
          <w:i/>
          <w:color w:val="000000" w:themeColor="text1"/>
          <w:sz w:val="24"/>
          <w:szCs w:val="24"/>
          <w:lang w:val="ky-KG"/>
        </w:rPr>
        <w:t xml:space="preserve">Ключевые слова: </w:t>
      </w:r>
      <w:r w:rsidRPr="00184773">
        <w:rPr>
          <w:rFonts w:ascii="Times New Roman" w:eastAsia="Calibri" w:hAnsi="Times New Roman" w:cs="Times New Roman"/>
          <w:i/>
          <w:color w:val="000000" w:themeColor="text1"/>
          <w:sz w:val="24"/>
          <w:szCs w:val="24"/>
          <w:lang w:val="ky-KG"/>
        </w:rPr>
        <w:t>методология, методологические знания, школьное химическое образование, системный подход, компетентностный подход, билим берүүнүн мазмуну, методологические основы развития системы образования, метологические условия формирования понятий.</w:t>
      </w:r>
    </w:p>
    <w:p w:rsidR="008D4BE1" w:rsidRPr="00184773" w:rsidRDefault="008D4BE1" w:rsidP="008C1A4F">
      <w:pPr>
        <w:spacing w:after="0" w:line="240" w:lineRule="auto"/>
        <w:ind w:firstLine="567"/>
        <w:jc w:val="both"/>
        <w:rPr>
          <w:rFonts w:ascii="Times New Roman" w:eastAsia="Calibri" w:hAnsi="Times New Roman" w:cs="Times New Roman"/>
          <w:i/>
          <w:color w:val="000000" w:themeColor="text1"/>
          <w:sz w:val="24"/>
          <w:szCs w:val="24"/>
          <w:lang w:val="ky-KG"/>
        </w:rPr>
      </w:pPr>
    </w:p>
    <w:p w:rsidR="0073106B" w:rsidRPr="00184773" w:rsidRDefault="0073106B" w:rsidP="008C1A4F">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lastRenderedPageBreak/>
        <w:t xml:space="preserve">Keywords: </w:t>
      </w:r>
      <w:r w:rsidRPr="00184773">
        <w:rPr>
          <w:rFonts w:ascii="Times New Roman" w:eastAsia="Calibri" w:hAnsi="Times New Roman" w:cs="Times New Roman"/>
          <w:i/>
          <w:color w:val="000000" w:themeColor="text1"/>
          <w:sz w:val="24"/>
          <w:szCs w:val="24"/>
          <w:lang w:val="en-US"/>
        </w:rPr>
        <w:t>methodology</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lang w:val="en-US"/>
        </w:rPr>
        <w:t xml:space="preserve"> methodological knowledge</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lang w:val="en-US"/>
        </w:rPr>
        <w:t xml:space="preserve"> sckool chemistry</w:t>
      </w:r>
      <w:r w:rsidRPr="00184773">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lang w:val="en-US"/>
        </w:rPr>
        <w:t>education</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lang w:val="en-US"/>
        </w:rPr>
        <w:t xml:space="preserve"> system approach</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lang w:val="en-US"/>
        </w:rPr>
        <w:t xml:space="preserve"> content of education</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lang w:val="en-US"/>
        </w:rPr>
        <w:t xml:space="preserve">  methodological bases of development,  education system</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lang w:val="en-US"/>
        </w:rPr>
        <w:t xml:space="preserve">  methodological conditions for the formation of concepts.</w:t>
      </w:r>
    </w:p>
    <w:p w:rsidR="00572590" w:rsidRPr="00184773" w:rsidRDefault="00572590" w:rsidP="00572590">
      <w:pPr>
        <w:spacing w:after="0" w:line="240" w:lineRule="auto"/>
        <w:ind w:firstLine="709"/>
        <w:jc w:val="both"/>
        <w:rPr>
          <w:rFonts w:ascii="Times New Roman" w:eastAsia="Calibri" w:hAnsi="Times New Roman" w:cs="Times New Roman"/>
          <w:i/>
          <w:color w:val="000000" w:themeColor="text1"/>
          <w:sz w:val="24"/>
          <w:szCs w:val="24"/>
          <w:lang w:val="ky-KG"/>
        </w:rPr>
      </w:pP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 Республикасындагы коомдогу болуп жаткан социалдык-экономикалык өзгөрүүлөргө байланыштуу мектептин химия курсунун учурдун талабына жооп берген мазмунун иштеп чыгуу  жана окутуу процессин уюштурууну жаңылоо  милдети коюлду.</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Заманбап химия илиминин системалык анализи, химия боюнча чет элдик жана ата-мекендик окуу китептерин, илимий журналдарды , химиялык билимдердин түрдүү багыттары боюнча монографияларды, химия реферативдик журналын кароо менен, химияда төрт негизги окуу бөлүнүп көрсөтүлгөн: 1) химиялык процесстердин багыты жөнүндө (химиялык термодинамика); 2) химиялык процесстердин ылдамдыгы жөнүндө (химиялык кинетика); 3) заттардын түзүлүшү жөнүндө; 4) мезгилдүүлүк жөнүндө (химиялык элементтердин жана алардын бирикмелеринин касиеттеринин мезгилдүү өзгөрүүсү жөнүндө)(1).</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Окулуп үйрөнүлүүчү объектини жогоруда келтирилген окуулардын саны боюнча кароо, окуучуларга заманбап химия илиминин системасын көрсөтөт. Окуу предметинин мазмунуна жана түзүлушунө коюлган мындай талаптар илимий, методологиялык жактан жана дүйнөгө болгон көз караш боюнча өтө маанилүү. Окулуп үйрөнүлүүчү илимдин системасынын туура аныкталышы, окуучуга анын максатын жана мазмунун, теориялардын маңызын жана анын методдорунун жалпы багыттуулугун  </w:t>
      </w:r>
      <w:r w:rsidR="009402F9" w:rsidRPr="00184773">
        <w:rPr>
          <w:rFonts w:ascii="Times New Roman" w:eastAsia="Calibri" w:hAnsi="Times New Roman" w:cs="Times New Roman"/>
          <w:color w:val="000000" w:themeColor="text1"/>
          <w:sz w:val="24"/>
          <w:szCs w:val="24"/>
          <w:lang w:val="ky-KG"/>
        </w:rPr>
        <w:t>жана колдонулуучу чектерин көрсө</w:t>
      </w:r>
      <w:r w:rsidRPr="00184773">
        <w:rPr>
          <w:rFonts w:ascii="Times New Roman" w:eastAsia="Calibri" w:hAnsi="Times New Roman" w:cs="Times New Roman"/>
          <w:color w:val="000000" w:themeColor="text1"/>
          <w:sz w:val="24"/>
          <w:szCs w:val="24"/>
          <w:lang w:val="ky-KG"/>
        </w:rPr>
        <w:t xml:space="preserve">түү менен бул илимдин башка илимдердин арасындагы ордун жана алардын байланыш чектерин табууга </w:t>
      </w:r>
      <w:r w:rsidR="009402F9" w:rsidRPr="00184773">
        <w:rPr>
          <w:rFonts w:ascii="Times New Roman" w:eastAsia="Calibri" w:hAnsi="Times New Roman" w:cs="Times New Roman"/>
          <w:color w:val="000000" w:themeColor="text1"/>
          <w:sz w:val="24"/>
          <w:szCs w:val="24"/>
          <w:lang w:val="ky-KG"/>
        </w:rPr>
        <w:t>мүмкүнчү</w:t>
      </w:r>
      <w:r w:rsidRPr="00184773">
        <w:rPr>
          <w:rFonts w:ascii="Times New Roman" w:eastAsia="Calibri" w:hAnsi="Times New Roman" w:cs="Times New Roman"/>
          <w:color w:val="000000" w:themeColor="text1"/>
          <w:sz w:val="24"/>
          <w:szCs w:val="24"/>
          <w:lang w:val="ky-KG"/>
        </w:rPr>
        <w:t>лүк берет.</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Мектептин химия курсу, окуучулардын негизги химиялык түшүнуктөрдү, закондорду, теорияларды аң сезимдүү өздөшүрүүсун, илимий методдор менен тааныштыруусун; дүйнөгө илимий көз карашты калыптандыруусу; эмгекти сүйүүгө, адеп ахлактуулукка, предметке кызыгууга, жаратылышка сарамжалдуу, жоопкерчиликтүү мамилеге, химиялык жана экологиялык маданиятка тарбиялоосу ; окуучулардын ой жүгүртүүсүн, өз алдынчалыгын жана билимди өздөш</w:t>
      </w:r>
      <w:r w:rsidR="00931E03">
        <w:rPr>
          <w:rFonts w:ascii="Times New Roman" w:eastAsia="Calibri" w:hAnsi="Times New Roman" w:cs="Times New Roman"/>
          <w:color w:val="000000" w:themeColor="text1"/>
          <w:sz w:val="24"/>
          <w:szCs w:val="24"/>
          <w:lang w:val="ky-KG"/>
        </w:rPr>
        <w:t xml:space="preserve">түрүүдөгү </w:t>
      </w:r>
      <w:r w:rsidRPr="00184773">
        <w:rPr>
          <w:rFonts w:ascii="Times New Roman" w:eastAsia="Calibri" w:hAnsi="Times New Roman" w:cs="Times New Roman"/>
          <w:color w:val="000000" w:themeColor="text1"/>
          <w:sz w:val="24"/>
          <w:szCs w:val="24"/>
          <w:lang w:val="ky-KG"/>
        </w:rPr>
        <w:t xml:space="preserve">активдүүлүгүн өнүктүрүүсү; алган билимдерин, билгичтик, көндүмдөрун турмушта колдонуусун, кесипке багыт берүүнү камсыз кылуусу зарыл. </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Учур талаптарына мектепте химиялык билим берүүнүн мазмунун жаңылоо, ага байланыштуу химия мугалимдерин компетенттүүлүк негизде кесиптик жактан даярдоо, алардын квалификациясын жогорулатуу проблемалары теориялык жактан негизделип, тийиштүү методикалык сунуштар иштелип чыккан. Мектеп практикасындагы жаңы тенденцияларды эске алуу менен, компетенттик мамиленин өңүтүндө химиялык билим берүүнүн мазмунун жаңылоонун  теориялык, методологиялык негизин түзүү ишке ашырылган (2). Бардык жалпы орто билим берүүчү мектептерде химияны өз алдынча предмет катары сактап калуу, мектептин окуу программаларын, жаңы окуу китептерин жана окуу колдонмолорун түзүү, буга чейинки комплексттерди модернизациялоо менен иштелип чыккан Мамлекеттик жана предметтик билим берүү стандарттарынын идеяларын өркүндөтүүгө басым жасалган. Биз өткөргөн анализ</w:t>
      </w:r>
      <w:r w:rsidR="009402F9" w:rsidRPr="00184773">
        <w:rPr>
          <w:rFonts w:ascii="Times New Roman" w:eastAsia="Calibri" w:hAnsi="Times New Roman" w:cs="Times New Roman"/>
          <w:color w:val="000000" w:themeColor="text1"/>
          <w:sz w:val="24"/>
          <w:szCs w:val="24"/>
          <w:lang w:val="ky-KG"/>
        </w:rPr>
        <w:t xml:space="preserve"> мектепте химиялык билим берүүнү</w:t>
      </w:r>
      <w:r w:rsidRPr="00184773">
        <w:rPr>
          <w:rFonts w:ascii="Times New Roman" w:eastAsia="Calibri" w:hAnsi="Times New Roman" w:cs="Times New Roman"/>
          <w:color w:val="000000" w:themeColor="text1"/>
          <w:sz w:val="24"/>
          <w:szCs w:val="24"/>
          <w:lang w:val="ky-KG"/>
        </w:rPr>
        <w:t>н мазмунун өркүндөтүү</w:t>
      </w:r>
      <w:r w:rsidR="009402F9"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проблемасын аныктоочу негизги теориялык жоболорду тереңирээк илимий ой жүгүртүүдөн өткөрүү зарылчылыгын, анын теориядагы жана практикадагы актуалдуулугун көрсөттү, аны компетенттүүлүк негизде чечилишинин теориялык жана практикалык маани</w:t>
      </w:r>
      <w:r w:rsidR="009402F9" w:rsidRPr="00184773">
        <w:rPr>
          <w:rFonts w:ascii="Times New Roman" w:eastAsia="Calibri" w:hAnsi="Times New Roman" w:cs="Times New Roman"/>
          <w:color w:val="000000" w:themeColor="text1"/>
          <w:sz w:val="24"/>
          <w:szCs w:val="24"/>
          <w:lang w:val="ky-KG"/>
        </w:rPr>
        <w:t>лүү натыйжаларга жетишүүгө мүмкү</w:t>
      </w:r>
      <w:r w:rsidRPr="00184773">
        <w:rPr>
          <w:rFonts w:ascii="Times New Roman" w:eastAsia="Calibri" w:hAnsi="Times New Roman" w:cs="Times New Roman"/>
          <w:color w:val="000000" w:themeColor="text1"/>
          <w:sz w:val="24"/>
          <w:szCs w:val="24"/>
          <w:lang w:val="ky-KG"/>
        </w:rPr>
        <w:t>ндүк берди. Мектепте химиялык билим берүүнү компетенттик мамиленин негизинде жаңылоодо химия курсуна методологиялык билимдерди камтуу эске алынды.</w:t>
      </w:r>
    </w:p>
    <w:p w:rsidR="0073106B" w:rsidRPr="00184773" w:rsidRDefault="009402F9"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Методология – методдор жана иш-</w:t>
      </w:r>
      <w:r w:rsidR="0073106B" w:rsidRPr="00184773">
        <w:rPr>
          <w:rFonts w:ascii="Times New Roman" w:eastAsia="Calibri" w:hAnsi="Times New Roman" w:cs="Times New Roman"/>
          <w:color w:val="000000" w:themeColor="text1"/>
          <w:sz w:val="24"/>
          <w:szCs w:val="24"/>
          <w:lang w:val="ky-KG"/>
        </w:rPr>
        <w:t>аракет каражаттары жөнүндөгү окуу. Методология таан</w:t>
      </w:r>
      <w:r w:rsidRPr="00184773">
        <w:rPr>
          <w:rFonts w:ascii="Times New Roman" w:eastAsia="Calibri" w:hAnsi="Times New Roman" w:cs="Times New Roman"/>
          <w:color w:val="000000" w:themeColor="text1"/>
          <w:sz w:val="24"/>
          <w:szCs w:val="24"/>
          <w:lang w:val="ky-KG"/>
        </w:rPr>
        <w:t>ып билүү иш аракеттеринин түзүлү</w:t>
      </w:r>
      <w:r w:rsidR="0073106B" w:rsidRPr="00184773">
        <w:rPr>
          <w:rFonts w:ascii="Times New Roman" w:eastAsia="Calibri" w:hAnsi="Times New Roman" w:cs="Times New Roman"/>
          <w:color w:val="000000" w:themeColor="text1"/>
          <w:sz w:val="24"/>
          <w:szCs w:val="24"/>
          <w:lang w:val="ky-KG"/>
        </w:rPr>
        <w:t>шүн жана иреттүүлүгун  аныктайт. Методологиялык билимдер – бул жаңы билимдерди алуунун методдору жана жолдору жөнүндөгү билим (1, 55 б.).</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Илимий методол</w:t>
      </w:r>
      <w:r w:rsidR="009402F9" w:rsidRPr="00184773">
        <w:rPr>
          <w:rFonts w:ascii="Times New Roman" w:eastAsia="Calibri" w:hAnsi="Times New Roman" w:cs="Times New Roman"/>
          <w:color w:val="000000" w:themeColor="text1"/>
          <w:sz w:val="24"/>
          <w:szCs w:val="24"/>
          <w:lang w:val="ky-KG"/>
        </w:rPr>
        <w:t>огия илимий жана практикалык иш-</w:t>
      </w:r>
      <w:r w:rsidR="00931E03">
        <w:rPr>
          <w:rFonts w:ascii="Times New Roman" w:eastAsia="Calibri" w:hAnsi="Times New Roman" w:cs="Times New Roman"/>
          <w:color w:val="000000" w:themeColor="text1"/>
          <w:sz w:val="24"/>
          <w:szCs w:val="24"/>
          <w:lang w:val="ky-KG"/>
        </w:rPr>
        <w:t>аракеттерди ра</w:t>
      </w:r>
      <w:r w:rsidRPr="00184773">
        <w:rPr>
          <w:rFonts w:ascii="Times New Roman" w:eastAsia="Calibri" w:hAnsi="Times New Roman" w:cs="Times New Roman"/>
          <w:color w:val="000000" w:themeColor="text1"/>
          <w:sz w:val="24"/>
          <w:szCs w:val="24"/>
          <w:lang w:val="ky-KG"/>
        </w:rPr>
        <w:t xml:space="preserve">ционалдуу жана натыйжалуу уюштурууга көмөк бере турган, эвристикалык багыт берүүчү, регламенттөөчү </w:t>
      </w:r>
      <w:r w:rsidRPr="00184773">
        <w:rPr>
          <w:rFonts w:ascii="Times New Roman" w:eastAsia="Calibri" w:hAnsi="Times New Roman" w:cs="Times New Roman"/>
          <w:color w:val="000000" w:themeColor="text1"/>
          <w:sz w:val="24"/>
          <w:szCs w:val="24"/>
          <w:lang w:val="ky-KG"/>
        </w:rPr>
        <w:lastRenderedPageBreak/>
        <w:t>жоболордун жыйындысы болуп саналат (3). Илимий методологиянын нормаларын жана идеяларын өздөштүрүү, өзүн өзү өнүктүрүү муктаждыгына ээ болгон бардык инсандардын кызыкчылыгына туура келет. Адамдардын мындай категорияларына мектеп курагындагы окуучулар да кирет. Ошондуктан алардын методологиялык билимдеринин жана билгичтиктеринин калыптанышы билим берүүнун маанилүү жана актуалдуу маселелеринин бири(4).</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Методология – бул теориялык жана практикалык иш аракетти уюштуруунун принциптеринин системасы жана жолдору, ошондой эле ал система жөнүндөгү окуу (5).</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Окуучулардын методологиялык принциптерди түрдүү проблемалык ситуацияларды чечүүдө колдонуу билгичтиктерин калыптандыруу мүмкүнчүлүктөрү жана максаттуулугу В.А. Извозчиковдун, О.Ф. Кабардинанын, А.С. Кондратьеванын, В.Г.Разумовскийдин, Ю.А. Саурованын, Л.В. Тарасованын окутуунун теориясы жана методикасы областындагы эмгектеринде негизделген. Көптөгөн изилдөөлөрдүн натыйжасында эң негизги методологиялык принциптердин тогузу бөлүнүп алынган: 1) түшүндүрүү принциби; 2) себептик принциби; 3) математикалык принциби; 4)өнүгүү принциби; 5) жөнөкөйлүк принциби; 6) симметрия жана сактоо принциби; 7) салыштырмалуулук принциби; 8) практика менен айкалышуу принциби; 9) туура келүү пр</w:t>
      </w:r>
      <w:r w:rsidR="009402F9" w:rsidRPr="00184773">
        <w:rPr>
          <w:rFonts w:ascii="Times New Roman" w:eastAsia="Calibri" w:hAnsi="Times New Roman" w:cs="Times New Roman"/>
          <w:color w:val="000000" w:themeColor="text1"/>
          <w:sz w:val="24"/>
          <w:szCs w:val="24"/>
          <w:lang w:val="ky-KG"/>
        </w:rPr>
        <w:t>инциби. Биринчи төрт принцип иш-</w:t>
      </w:r>
      <w:r w:rsidRPr="00184773">
        <w:rPr>
          <w:rFonts w:ascii="Times New Roman" w:eastAsia="Calibri" w:hAnsi="Times New Roman" w:cs="Times New Roman"/>
          <w:color w:val="000000" w:themeColor="text1"/>
          <w:sz w:val="24"/>
          <w:szCs w:val="24"/>
          <w:lang w:val="ky-KG"/>
        </w:rPr>
        <w:t>аракет стратегиясын аныкта</w:t>
      </w:r>
      <w:r w:rsidR="009402F9" w:rsidRPr="00184773">
        <w:rPr>
          <w:rFonts w:ascii="Times New Roman" w:eastAsia="Calibri" w:hAnsi="Times New Roman" w:cs="Times New Roman"/>
          <w:color w:val="000000" w:themeColor="text1"/>
          <w:sz w:val="24"/>
          <w:szCs w:val="24"/>
          <w:lang w:val="ky-KG"/>
        </w:rPr>
        <w:t>йт. Андан кийинки үч принцип иш-</w:t>
      </w:r>
      <w:r w:rsidRPr="00184773">
        <w:rPr>
          <w:rFonts w:ascii="Times New Roman" w:eastAsia="Calibri" w:hAnsi="Times New Roman" w:cs="Times New Roman"/>
          <w:color w:val="000000" w:themeColor="text1"/>
          <w:sz w:val="24"/>
          <w:szCs w:val="24"/>
          <w:lang w:val="ky-KG"/>
        </w:rPr>
        <w:t>аракетти оптимал</w:t>
      </w:r>
      <w:r w:rsidR="009402F9" w:rsidRPr="00184773">
        <w:rPr>
          <w:rFonts w:ascii="Times New Roman" w:eastAsia="Calibri" w:hAnsi="Times New Roman" w:cs="Times New Roman"/>
          <w:color w:val="000000" w:themeColor="text1"/>
          <w:sz w:val="24"/>
          <w:szCs w:val="24"/>
          <w:lang w:val="ky-KG"/>
        </w:rPr>
        <w:t>даштырат. Акыркы эки принцип иш-</w:t>
      </w:r>
      <w:r w:rsidRPr="00184773">
        <w:rPr>
          <w:rFonts w:ascii="Times New Roman" w:eastAsia="Calibri" w:hAnsi="Times New Roman" w:cs="Times New Roman"/>
          <w:color w:val="000000" w:themeColor="text1"/>
          <w:sz w:val="24"/>
          <w:szCs w:val="24"/>
          <w:lang w:val="ky-KG"/>
        </w:rPr>
        <w:t>аракеттин коррективдүүлүгүнүн критериясы болуп саналат. Окуучулардын методологиялык принциптердин нормаларына жана идеяларына таянуу билгичтиктерин калыптандырууну үч этапта ишке ашырылат: 1) принциптердин нормалары жана идеялары менен тааныштыруу этабы; 2) методологиялык принциптер жөнүндө маалыматтар</w:t>
      </w:r>
      <w:r w:rsidR="009402F9" w:rsidRPr="00184773">
        <w:rPr>
          <w:rFonts w:ascii="Times New Roman" w:eastAsia="Calibri" w:hAnsi="Times New Roman" w:cs="Times New Roman"/>
          <w:color w:val="000000" w:themeColor="text1"/>
          <w:sz w:val="24"/>
          <w:szCs w:val="24"/>
          <w:lang w:val="ky-KG"/>
        </w:rPr>
        <w:t>ды системалаштыруу этабы; 3) иш-</w:t>
      </w:r>
      <w:r w:rsidRPr="00184773">
        <w:rPr>
          <w:rFonts w:ascii="Times New Roman" w:eastAsia="Calibri" w:hAnsi="Times New Roman" w:cs="Times New Roman"/>
          <w:color w:val="000000" w:themeColor="text1"/>
          <w:sz w:val="24"/>
          <w:szCs w:val="24"/>
          <w:lang w:val="ky-KG"/>
        </w:rPr>
        <w:t>аракеттердин түрлөрүн уюштурууда методологиялык принциптердин системасына таянуу билгичтигинин калыптануу этабы.</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 теорияларды, закондорду, түшүнүктөрдү окуп үйрөүүдө системалаштыруу, классификациялоо жөнүндө түшүндүрмөлөр берилет, бирок аларды ишке ашыруунун конкреттүү</w:t>
      </w:r>
      <w:r w:rsidR="009402F9" w:rsidRPr="00184773">
        <w:rPr>
          <w:rFonts w:ascii="Times New Roman" w:eastAsia="Calibri" w:hAnsi="Times New Roman" w:cs="Times New Roman"/>
          <w:color w:val="000000" w:themeColor="text1"/>
          <w:sz w:val="24"/>
          <w:szCs w:val="24"/>
          <w:lang w:val="ky-KG"/>
        </w:rPr>
        <w:t xml:space="preserve"> процедуралары толук кандуу түшүндүрү</w:t>
      </w:r>
      <w:r w:rsidRPr="00184773">
        <w:rPr>
          <w:rFonts w:ascii="Times New Roman" w:eastAsia="Calibri" w:hAnsi="Times New Roman" w:cs="Times New Roman"/>
          <w:color w:val="000000" w:themeColor="text1"/>
          <w:sz w:val="24"/>
          <w:szCs w:val="24"/>
          <w:lang w:val="ky-KG"/>
        </w:rPr>
        <w:t>лбөйт. Ошол себептүү предметти окутуунун биринчи күнунөн баштап окуучуларды методологиялык билимдердин негизи менен тааныштыруу зарыл.</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Компетенттүүлүк мамиленин өңүтүндө химия предметин окутууда “Окуучулардын предметти окутууда ички мотивдерин кантип өнүктүрүү керек? “Окуучуларды кайсы иш аракет жолдоруна үйрөтүү зарыл?” – деген суроолорго жооп издөө керек. Билим берүүнүн Мамлекеттик стандартында жана Билим берүүнү модернизациялоо концепциясында окутууга компетенттүүлүк мамилеге чоң маани берилген</w:t>
      </w:r>
      <w:r w:rsidR="000C0129" w:rsidRPr="00184773">
        <w:rPr>
          <w:rFonts w:ascii="Times New Roman" w:eastAsia="Calibri" w:hAnsi="Times New Roman" w:cs="Times New Roman"/>
          <w:color w:val="000000" w:themeColor="text1"/>
          <w:sz w:val="24"/>
          <w:szCs w:val="24"/>
          <w:lang w:val="ky-KG"/>
        </w:rPr>
        <w:t>. Билим берүүдөгү компетенттүүлү</w:t>
      </w:r>
      <w:r w:rsidRPr="00184773">
        <w:rPr>
          <w:rFonts w:ascii="Times New Roman" w:eastAsia="Calibri" w:hAnsi="Times New Roman" w:cs="Times New Roman"/>
          <w:color w:val="000000" w:themeColor="text1"/>
          <w:sz w:val="24"/>
          <w:szCs w:val="24"/>
          <w:lang w:val="ky-KG"/>
        </w:rPr>
        <w:t>к мамиле - окуучулардын</w:t>
      </w:r>
      <w:r w:rsidR="000C0129" w:rsidRPr="00184773">
        <w:rPr>
          <w:rFonts w:ascii="Times New Roman" w:eastAsia="Calibri" w:hAnsi="Times New Roman" w:cs="Times New Roman"/>
          <w:color w:val="000000" w:themeColor="text1"/>
          <w:sz w:val="24"/>
          <w:szCs w:val="24"/>
          <w:lang w:val="ky-KG"/>
        </w:rPr>
        <w:t xml:space="preserve"> жаңы, тааныш эмес кырдаалда иш-</w:t>
      </w:r>
      <w:r w:rsidRPr="00184773">
        <w:rPr>
          <w:rFonts w:ascii="Times New Roman" w:eastAsia="Calibri" w:hAnsi="Times New Roman" w:cs="Times New Roman"/>
          <w:color w:val="000000" w:themeColor="text1"/>
          <w:sz w:val="24"/>
          <w:szCs w:val="24"/>
          <w:lang w:val="ky-KG"/>
        </w:rPr>
        <w:t xml:space="preserve">аракет билгичтиктерин өздөштүрүүнү карайт. Негизги баалуулук маалыматтардын  суммасын өздөштүрүү эмес, окуучулардын өздөрүнун максаттарын аныктоо, чечим кабыл алуу, типтүү жана адаттагыдай эмес кырдаалда иш аракет жасоо билгичтиктерине ээ болууда жатат. Компетенттүүлук мамиленин эң маанилүү белгилеринин бири болуп окуучулардын өзүн өзү октуусу, өз алдынча терең  билим алуусу саналат. Билим толугу менен билгичтикке баш ийет. Компетенттүүлук мамиле – бул окутуудагы принципиалдуу жаңы мамиле болуп саналат. </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Бул мамиле өз кезегинде окуучулардын компетенцияларын калыптандырууга багытталган. А</w:t>
      </w:r>
      <w:r w:rsidR="000C0129" w:rsidRPr="00184773">
        <w:rPr>
          <w:rFonts w:ascii="Times New Roman" w:eastAsia="Calibri" w:hAnsi="Times New Roman" w:cs="Times New Roman"/>
          <w:color w:val="000000" w:themeColor="text1"/>
          <w:sz w:val="24"/>
          <w:szCs w:val="24"/>
          <w:lang w:val="ky-KG"/>
        </w:rPr>
        <w:t>нын калыптанышы окуучулардын иш-</w:t>
      </w:r>
      <w:r w:rsidRPr="00184773">
        <w:rPr>
          <w:rFonts w:ascii="Times New Roman" w:eastAsia="Calibri" w:hAnsi="Times New Roman" w:cs="Times New Roman"/>
          <w:color w:val="000000" w:themeColor="text1"/>
          <w:sz w:val="24"/>
          <w:szCs w:val="24"/>
          <w:lang w:val="ky-KG"/>
        </w:rPr>
        <w:t>аракеттерин уюш</w:t>
      </w:r>
      <w:r w:rsidR="000C0129" w:rsidRPr="00184773">
        <w:rPr>
          <w:rFonts w:ascii="Times New Roman" w:eastAsia="Calibri" w:hAnsi="Times New Roman" w:cs="Times New Roman"/>
          <w:color w:val="000000" w:themeColor="text1"/>
          <w:sz w:val="24"/>
          <w:szCs w:val="24"/>
          <w:lang w:val="ky-KG"/>
        </w:rPr>
        <w:t>туруу аркылуу ишке ашырылат (иш-</w:t>
      </w:r>
      <w:r w:rsidRPr="00184773">
        <w:rPr>
          <w:rFonts w:ascii="Times New Roman" w:eastAsia="Calibri" w:hAnsi="Times New Roman" w:cs="Times New Roman"/>
          <w:color w:val="000000" w:themeColor="text1"/>
          <w:sz w:val="24"/>
          <w:szCs w:val="24"/>
          <w:lang w:val="ky-KG"/>
        </w:rPr>
        <w:t>ара</w:t>
      </w:r>
      <w:r w:rsidR="000C0129" w:rsidRPr="00184773">
        <w:rPr>
          <w:rFonts w:ascii="Times New Roman" w:eastAsia="Calibri" w:hAnsi="Times New Roman" w:cs="Times New Roman"/>
          <w:color w:val="000000" w:themeColor="text1"/>
          <w:sz w:val="24"/>
          <w:szCs w:val="24"/>
          <w:lang w:val="ky-KG"/>
        </w:rPr>
        <w:t>кеттик мамиле). Окуучулардын иш-</w:t>
      </w:r>
      <w:r w:rsidRPr="00184773">
        <w:rPr>
          <w:rFonts w:ascii="Times New Roman" w:eastAsia="Calibri" w:hAnsi="Times New Roman" w:cs="Times New Roman"/>
          <w:color w:val="000000" w:themeColor="text1"/>
          <w:sz w:val="24"/>
          <w:szCs w:val="24"/>
          <w:lang w:val="ky-KG"/>
        </w:rPr>
        <w:t>аракети, аларда кызыгуу(мот</w:t>
      </w:r>
      <w:r w:rsidR="000C0129" w:rsidRPr="00184773">
        <w:rPr>
          <w:rFonts w:ascii="Times New Roman" w:eastAsia="Calibri" w:hAnsi="Times New Roman" w:cs="Times New Roman"/>
          <w:color w:val="000000" w:themeColor="text1"/>
          <w:sz w:val="24"/>
          <w:szCs w:val="24"/>
          <w:lang w:val="ky-KG"/>
        </w:rPr>
        <w:t>и</w:t>
      </w:r>
      <w:r w:rsidRPr="00184773">
        <w:rPr>
          <w:rFonts w:ascii="Times New Roman" w:eastAsia="Calibri" w:hAnsi="Times New Roman" w:cs="Times New Roman"/>
          <w:color w:val="000000" w:themeColor="text1"/>
          <w:sz w:val="24"/>
          <w:szCs w:val="24"/>
          <w:lang w:val="ky-KG"/>
        </w:rPr>
        <w:t>вдешүү) болгондо гана натыйжалуу болот. Окуучулардын кызыгуусун проблемалык кырдаалды жаратуу менен чакырууга болот.</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Азыркы учурда мектеп окуучуларына жогорку</w:t>
      </w:r>
      <w:r w:rsidR="006A6D67" w:rsidRPr="00184773">
        <w:rPr>
          <w:rFonts w:ascii="Times New Roman" w:eastAsia="Calibri" w:hAnsi="Times New Roman" w:cs="Times New Roman"/>
          <w:color w:val="000000" w:themeColor="text1"/>
          <w:sz w:val="24"/>
          <w:szCs w:val="24"/>
          <w:lang w:val="ky-KG"/>
        </w:rPr>
        <w:t xml:space="preserve"> талаптар коюлууда: компетенттүүлүктү</w:t>
      </w:r>
      <w:r w:rsidRPr="00184773">
        <w:rPr>
          <w:rFonts w:ascii="Times New Roman" w:eastAsia="Calibri" w:hAnsi="Times New Roman" w:cs="Times New Roman"/>
          <w:color w:val="000000" w:themeColor="text1"/>
          <w:sz w:val="24"/>
          <w:szCs w:val="24"/>
          <w:lang w:val="ky-KG"/>
        </w:rPr>
        <w:t>н жогорку дара</w:t>
      </w:r>
      <w:r w:rsidR="006A6D67" w:rsidRPr="00184773">
        <w:rPr>
          <w:rFonts w:ascii="Times New Roman" w:eastAsia="Calibri" w:hAnsi="Times New Roman" w:cs="Times New Roman"/>
          <w:color w:val="000000" w:themeColor="text1"/>
          <w:sz w:val="24"/>
          <w:szCs w:val="24"/>
          <w:lang w:val="ky-KG"/>
        </w:rPr>
        <w:t>жасы, турмушка жана кесиптик иш-</w:t>
      </w:r>
      <w:r w:rsidRPr="00184773">
        <w:rPr>
          <w:rFonts w:ascii="Times New Roman" w:eastAsia="Calibri" w:hAnsi="Times New Roman" w:cs="Times New Roman"/>
          <w:color w:val="000000" w:themeColor="text1"/>
          <w:sz w:val="24"/>
          <w:szCs w:val="24"/>
          <w:lang w:val="ky-KG"/>
        </w:rPr>
        <w:t xml:space="preserve">аракетке чыгармачыл даярдык. </w:t>
      </w:r>
    </w:p>
    <w:p w:rsidR="0073106B" w:rsidRPr="00184773" w:rsidRDefault="006A6D67"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Компетенттүүлү</w:t>
      </w:r>
      <w:r w:rsidR="0073106B" w:rsidRPr="00184773">
        <w:rPr>
          <w:rFonts w:ascii="Times New Roman" w:eastAsia="Calibri" w:hAnsi="Times New Roman" w:cs="Times New Roman"/>
          <w:color w:val="000000" w:themeColor="text1"/>
          <w:sz w:val="24"/>
          <w:szCs w:val="24"/>
          <w:lang w:val="ky-KG"/>
        </w:rPr>
        <w:t>к  - бири бирине байланыштуу инсандык сапаттарды камтыйт (би</w:t>
      </w:r>
      <w:r w:rsidRPr="00184773">
        <w:rPr>
          <w:rFonts w:ascii="Times New Roman" w:eastAsia="Calibri" w:hAnsi="Times New Roman" w:cs="Times New Roman"/>
          <w:color w:val="000000" w:themeColor="text1"/>
          <w:sz w:val="24"/>
          <w:szCs w:val="24"/>
          <w:lang w:val="ky-KG"/>
        </w:rPr>
        <w:t>лимди, билгичтикти, иш-</w:t>
      </w:r>
      <w:r w:rsidR="0073106B" w:rsidRPr="00184773">
        <w:rPr>
          <w:rFonts w:ascii="Times New Roman" w:eastAsia="Calibri" w:hAnsi="Times New Roman" w:cs="Times New Roman"/>
          <w:color w:val="000000" w:themeColor="text1"/>
          <w:sz w:val="24"/>
          <w:szCs w:val="24"/>
          <w:lang w:val="ky-KG"/>
        </w:rPr>
        <w:t>аракет жолдорун). Компетенттик мамиле “билимдик”  болгон.</w:t>
      </w:r>
    </w:p>
    <w:p w:rsidR="0073106B" w:rsidRPr="00184773" w:rsidRDefault="006A6D67"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Компетенттик мамиленин маң</w:t>
      </w:r>
      <w:r w:rsidR="0073106B" w:rsidRPr="00184773">
        <w:rPr>
          <w:rFonts w:ascii="Times New Roman" w:eastAsia="Calibri" w:hAnsi="Times New Roman" w:cs="Times New Roman"/>
          <w:color w:val="000000" w:themeColor="text1"/>
          <w:sz w:val="24"/>
          <w:szCs w:val="24"/>
          <w:lang w:val="ky-KG"/>
        </w:rPr>
        <w:t xml:space="preserve">ызы – анын келечекке карай так багыт алуу, окуучунун келечектеги жеке жана кесиптик иш аракетиндеги боло турган ийгиликтерин эске алуу менен </w:t>
      </w:r>
      <w:r w:rsidR="0073106B" w:rsidRPr="00184773">
        <w:rPr>
          <w:rFonts w:ascii="Times New Roman" w:eastAsia="Calibri" w:hAnsi="Times New Roman" w:cs="Times New Roman"/>
          <w:color w:val="000000" w:themeColor="text1"/>
          <w:sz w:val="24"/>
          <w:szCs w:val="24"/>
          <w:lang w:val="ky-KG"/>
        </w:rPr>
        <w:lastRenderedPageBreak/>
        <w:t>билим алуусун улантууну пландаштыруусу. Компетенттик мамилени колдонуу менен окутуунун жетектей турган ролу окуучуга таандык, ал мугалимдин милдети окуучуларга шарттарды, башкача айтканда окуучулардын танд</w:t>
      </w:r>
      <w:r w:rsidRPr="00184773">
        <w:rPr>
          <w:rFonts w:ascii="Times New Roman" w:eastAsia="Calibri" w:hAnsi="Times New Roman" w:cs="Times New Roman"/>
          <w:color w:val="000000" w:themeColor="text1"/>
          <w:sz w:val="24"/>
          <w:szCs w:val="24"/>
          <w:lang w:val="ky-KG"/>
        </w:rPr>
        <w:t>оосуна: окутуу каражаттарын, иш-</w:t>
      </w:r>
      <w:r w:rsidR="0073106B" w:rsidRPr="00184773">
        <w:rPr>
          <w:rFonts w:ascii="Times New Roman" w:eastAsia="Calibri" w:hAnsi="Times New Roman" w:cs="Times New Roman"/>
          <w:color w:val="000000" w:themeColor="text1"/>
          <w:sz w:val="24"/>
          <w:szCs w:val="24"/>
          <w:lang w:val="ky-KG"/>
        </w:rPr>
        <w:t>аракет жолдорун, ишти алып баруу формаларын камсыз кылуу.</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А.В. Хуторской окуучулард</w:t>
      </w:r>
      <w:r w:rsidR="006A6D67" w:rsidRPr="00184773">
        <w:rPr>
          <w:rFonts w:ascii="Times New Roman" w:eastAsia="Calibri" w:hAnsi="Times New Roman" w:cs="Times New Roman"/>
          <w:color w:val="000000" w:themeColor="text1"/>
          <w:sz w:val="24"/>
          <w:szCs w:val="24"/>
          <w:lang w:val="ky-KG"/>
        </w:rPr>
        <w:t>ын компетенцияларын бир нече дең</w:t>
      </w:r>
      <w:r w:rsidRPr="00184773">
        <w:rPr>
          <w:rFonts w:ascii="Times New Roman" w:eastAsia="Calibri" w:hAnsi="Times New Roman" w:cs="Times New Roman"/>
          <w:color w:val="000000" w:themeColor="text1"/>
          <w:sz w:val="24"/>
          <w:szCs w:val="24"/>
          <w:lang w:val="ky-KG"/>
        </w:rPr>
        <w:t>гээлге койгон:</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нег</w:t>
      </w:r>
      <w:r w:rsidR="006A6D67" w:rsidRPr="00184773">
        <w:rPr>
          <w:rFonts w:ascii="Times New Roman" w:eastAsia="Calibri" w:hAnsi="Times New Roman" w:cs="Times New Roman"/>
          <w:color w:val="000000" w:themeColor="text1"/>
          <w:sz w:val="24"/>
          <w:szCs w:val="24"/>
          <w:lang w:val="ky-KG"/>
        </w:rPr>
        <w:t>изги компетенциялар, билим берүүнү</w:t>
      </w:r>
      <w:r w:rsidRPr="00184773">
        <w:rPr>
          <w:rFonts w:ascii="Times New Roman" w:eastAsia="Calibri" w:hAnsi="Times New Roman" w:cs="Times New Roman"/>
          <w:color w:val="000000" w:themeColor="text1"/>
          <w:sz w:val="24"/>
          <w:szCs w:val="24"/>
          <w:lang w:val="ky-KG"/>
        </w:rPr>
        <w:t>н  жалпы мазмунуна кирет;</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жалпы предметтик (метапредметтик), ар башка билим тармактарында колдонулуучу, интегративдик компетенциялар;</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предметтик – алдыдагы компетенцияларга карата жекече кырдаал. Биздин учурда окуучулардын химиялык компетенциялары болуп саналат.</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Мектептен кийин окууч</w:t>
      </w:r>
      <w:r w:rsidR="006A6D67" w:rsidRPr="00184773">
        <w:rPr>
          <w:rFonts w:ascii="Times New Roman" w:eastAsia="Calibri" w:hAnsi="Times New Roman" w:cs="Times New Roman"/>
          <w:color w:val="000000" w:themeColor="text1"/>
          <w:sz w:val="24"/>
          <w:szCs w:val="24"/>
          <w:lang w:val="ky-KG"/>
        </w:rPr>
        <w:t>улар жеке максаттарын ийгиликтүү</w:t>
      </w:r>
      <w:r w:rsidRPr="00184773">
        <w:rPr>
          <w:rFonts w:ascii="Times New Roman" w:eastAsia="Calibri" w:hAnsi="Times New Roman" w:cs="Times New Roman"/>
          <w:color w:val="000000" w:themeColor="text1"/>
          <w:sz w:val="24"/>
          <w:szCs w:val="24"/>
          <w:lang w:val="ky-KG"/>
        </w:rPr>
        <w:t xml:space="preserve"> ишке ашыруу (А.В. Хуторской) боюнча негизги компетенцияларга ээ болуул</w:t>
      </w:r>
      <w:r w:rsidR="006A6D67" w:rsidRPr="00184773">
        <w:rPr>
          <w:rFonts w:ascii="Times New Roman" w:eastAsia="Calibri" w:hAnsi="Times New Roman" w:cs="Times New Roman"/>
          <w:color w:val="000000" w:themeColor="text1"/>
          <w:sz w:val="24"/>
          <w:szCs w:val="24"/>
          <w:lang w:val="ky-KG"/>
        </w:rPr>
        <w:t>ары зарыл, алар: баалуулук – маң</w:t>
      </w:r>
      <w:r w:rsidRPr="00184773">
        <w:rPr>
          <w:rFonts w:ascii="Times New Roman" w:eastAsia="Calibri" w:hAnsi="Times New Roman" w:cs="Times New Roman"/>
          <w:color w:val="000000" w:themeColor="text1"/>
          <w:sz w:val="24"/>
          <w:szCs w:val="24"/>
          <w:lang w:val="ky-KG"/>
        </w:rPr>
        <w:t>ыздуулук, жалп</w:t>
      </w:r>
      <w:r w:rsidR="006A6D67" w:rsidRPr="00184773">
        <w:rPr>
          <w:rFonts w:ascii="Times New Roman" w:eastAsia="Calibri" w:hAnsi="Times New Roman" w:cs="Times New Roman"/>
          <w:color w:val="000000" w:themeColor="text1"/>
          <w:sz w:val="24"/>
          <w:szCs w:val="24"/>
          <w:lang w:val="ky-KG"/>
        </w:rPr>
        <w:t>ы маданияттык, окуу-таанып билүүчүлү</w:t>
      </w:r>
      <w:r w:rsidRPr="00184773">
        <w:rPr>
          <w:rFonts w:ascii="Times New Roman" w:eastAsia="Calibri" w:hAnsi="Times New Roman" w:cs="Times New Roman"/>
          <w:color w:val="000000" w:themeColor="text1"/>
          <w:sz w:val="24"/>
          <w:szCs w:val="24"/>
          <w:lang w:val="ky-KG"/>
        </w:rPr>
        <w:t>к, маалыматтык, коммуникативдик, со</w:t>
      </w:r>
      <w:r w:rsidR="006A6D67" w:rsidRPr="00184773">
        <w:rPr>
          <w:rFonts w:ascii="Times New Roman" w:eastAsia="Calibri" w:hAnsi="Times New Roman" w:cs="Times New Roman"/>
          <w:color w:val="000000" w:themeColor="text1"/>
          <w:sz w:val="24"/>
          <w:szCs w:val="24"/>
          <w:lang w:val="ky-KG"/>
        </w:rPr>
        <w:t>циалдык-эмгектик жана инсандык өркүндөө</w:t>
      </w:r>
      <w:r w:rsidRPr="00184773">
        <w:rPr>
          <w:rFonts w:ascii="Times New Roman" w:eastAsia="Calibri" w:hAnsi="Times New Roman" w:cs="Times New Roman"/>
          <w:color w:val="000000" w:themeColor="text1"/>
          <w:sz w:val="24"/>
          <w:szCs w:val="24"/>
          <w:lang w:val="ky-KG"/>
        </w:rPr>
        <w:t>.</w:t>
      </w:r>
    </w:p>
    <w:p w:rsidR="0073106B" w:rsidRPr="00184773" w:rsidRDefault="006A6D67"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Кандай гана окуу иш-</w:t>
      </w:r>
      <w:r w:rsidR="0073106B" w:rsidRPr="00184773">
        <w:rPr>
          <w:rFonts w:ascii="Times New Roman" w:eastAsia="Calibri" w:hAnsi="Times New Roman" w:cs="Times New Roman"/>
          <w:color w:val="000000" w:themeColor="text1"/>
          <w:sz w:val="24"/>
          <w:szCs w:val="24"/>
          <w:lang w:val="ky-KG"/>
        </w:rPr>
        <w:t xml:space="preserve">аракеттери болбосун окуучуларда бир нече компетенциялар калыптанат. </w:t>
      </w:r>
    </w:p>
    <w:p w:rsidR="0073106B" w:rsidRPr="00184773" w:rsidRDefault="006A6D67"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Компетенттүүлү</w:t>
      </w:r>
      <w:r w:rsidR="0073106B" w:rsidRPr="00184773">
        <w:rPr>
          <w:rFonts w:ascii="Times New Roman" w:eastAsia="Calibri" w:hAnsi="Times New Roman" w:cs="Times New Roman"/>
          <w:color w:val="000000" w:themeColor="text1"/>
          <w:sz w:val="24"/>
          <w:szCs w:val="24"/>
          <w:lang w:val="ky-KG"/>
        </w:rPr>
        <w:t xml:space="preserve">к мамиле коомдун билимге ээ болгон гана адамдарын даярдабастан, билимин, билгичтиктерин колдоно билген адамдарды даярдоону талап коюуну чагылдырат. </w:t>
      </w:r>
    </w:p>
    <w:p w:rsidR="0073106B" w:rsidRPr="00184773" w:rsidRDefault="0073106B" w:rsidP="00E237E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w:t>
      </w:r>
    </w:p>
    <w:p w:rsidR="0073106B" w:rsidRPr="00184773" w:rsidRDefault="0073106B" w:rsidP="00E237E9">
      <w:pPr>
        <w:spacing w:after="0" w:line="240" w:lineRule="auto"/>
        <w:ind w:firstLine="567"/>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Колдонулган адабияттар</w:t>
      </w:r>
      <w:r w:rsidR="00E237E9" w:rsidRPr="00184773">
        <w:rPr>
          <w:rFonts w:ascii="Times New Roman" w:eastAsia="Calibri" w:hAnsi="Times New Roman" w:cs="Times New Roman"/>
          <w:b/>
          <w:color w:val="000000" w:themeColor="text1"/>
          <w:sz w:val="24"/>
          <w:szCs w:val="24"/>
          <w:lang w:val="ky-KG"/>
        </w:rPr>
        <w:t>:</w:t>
      </w:r>
    </w:p>
    <w:p w:rsidR="00E237E9" w:rsidRPr="00184773" w:rsidRDefault="00E237E9" w:rsidP="00E237E9">
      <w:pPr>
        <w:spacing w:after="0" w:line="240" w:lineRule="auto"/>
        <w:ind w:firstLine="567"/>
        <w:jc w:val="both"/>
        <w:rPr>
          <w:rFonts w:ascii="Times New Roman" w:eastAsia="Calibri" w:hAnsi="Times New Roman" w:cs="Times New Roman"/>
          <w:color w:val="000000" w:themeColor="text1"/>
          <w:sz w:val="24"/>
          <w:szCs w:val="24"/>
          <w:lang w:val="ky-KG"/>
        </w:rPr>
      </w:pPr>
    </w:p>
    <w:p w:rsidR="0073106B" w:rsidRPr="00184773" w:rsidRDefault="0073106B" w:rsidP="000A0B34">
      <w:pPr>
        <w:numPr>
          <w:ilvl w:val="0"/>
          <w:numId w:val="16"/>
        </w:numPr>
        <w:spacing w:after="0" w:line="240" w:lineRule="auto"/>
        <w:ind w:left="567" w:hanging="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Зайцев О.С. Определение содержания курса химии. В кн. Методика обучения химии. М. :Владос. 1999. – С.28-71.</w:t>
      </w:r>
    </w:p>
    <w:p w:rsidR="0073106B" w:rsidRPr="00184773" w:rsidRDefault="0073106B" w:rsidP="000A0B34">
      <w:pPr>
        <w:numPr>
          <w:ilvl w:val="0"/>
          <w:numId w:val="16"/>
        </w:numPr>
        <w:spacing w:after="0" w:line="240" w:lineRule="auto"/>
        <w:ind w:left="567" w:hanging="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Кособаева Б. Орто мектепте химиялык билим берүүнү өркүндөтүүнүн теориясы жана практикасы. //Докторлук диссертациянын авторефераты. Бишкек. 2017. 43 б.</w:t>
      </w:r>
    </w:p>
    <w:p w:rsidR="0073106B" w:rsidRPr="00184773" w:rsidRDefault="0073106B" w:rsidP="000A0B34">
      <w:pPr>
        <w:numPr>
          <w:ilvl w:val="0"/>
          <w:numId w:val="16"/>
        </w:numPr>
        <w:spacing w:after="0" w:line="240" w:lineRule="auto"/>
        <w:ind w:left="567" w:hanging="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Красин М.С. Обучение школьников системе принципов научной методологии (методологический и дидактический аспекты).//Школьные технологии” №1, 2014. –С. 31-34.</w:t>
      </w:r>
    </w:p>
    <w:p w:rsidR="0073106B" w:rsidRPr="00184773" w:rsidRDefault="0073106B" w:rsidP="000A0B34">
      <w:pPr>
        <w:numPr>
          <w:ilvl w:val="0"/>
          <w:numId w:val="16"/>
        </w:numPr>
        <w:spacing w:after="0" w:line="240" w:lineRule="auto"/>
        <w:ind w:left="567" w:hanging="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Азыркы учурдагы окутуу процессинин методологиялык проблемалары. // Ж.Баласагын атындагы КУУ Жарчысы. Атайын чыгарылыш. 12-Республикалык илимий-практикалык конференция (6-ноябрь 2015.) “Актуальные проблемы образовательного процесса в школе и в вузе”. 37-40 б.</w:t>
      </w:r>
    </w:p>
    <w:p w:rsidR="008D4BE1" w:rsidRPr="00184773" w:rsidRDefault="0073106B" w:rsidP="000A0B34">
      <w:pPr>
        <w:numPr>
          <w:ilvl w:val="0"/>
          <w:numId w:val="16"/>
        </w:numPr>
        <w:spacing w:after="0" w:line="240" w:lineRule="auto"/>
        <w:ind w:left="567" w:hanging="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Юдин Э.Г. Системный подход и принцип деятельности. Методологические проблемы современной науки. М. 1978. – С. 305.</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Calibri" w:hAnsi="Times New Roman" w:cs="Times New Roman"/>
          <w:color w:val="000000" w:themeColor="text1"/>
          <w:sz w:val="24"/>
          <w:szCs w:val="24"/>
          <w:lang w:val="ky-KG"/>
        </w:rPr>
        <w:br w:type="column"/>
      </w:r>
      <w:r w:rsidR="004C3866" w:rsidRPr="00184773">
        <w:rPr>
          <w:rFonts w:ascii="Times New Roman" w:eastAsia="Times New Roman" w:hAnsi="Times New Roman" w:cs="Times New Roman"/>
          <w:b/>
          <w:i/>
          <w:color w:val="000000" w:themeColor="text1"/>
          <w:sz w:val="24"/>
          <w:szCs w:val="24"/>
          <w:lang w:eastAsia="ru-RU"/>
        </w:rPr>
        <w:lastRenderedPageBreak/>
        <w:t>Панков П.С.,</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член-корреспондент НАН КР, профессор</w:t>
      </w:r>
    </w:p>
    <w:p w:rsidR="004C3866" w:rsidRPr="0018477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p>
    <w:p w:rsidR="008D4BE1" w:rsidRPr="00AD2DD9"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eastAsia="ru-RU"/>
        </w:rPr>
        <w:t>Карабаева С.</w:t>
      </w:r>
      <w:r w:rsidR="008D4BE1" w:rsidRPr="00184773">
        <w:rPr>
          <w:rFonts w:ascii="Times New Roman" w:eastAsia="Times New Roman" w:hAnsi="Times New Roman" w:cs="Times New Roman"/>
          <w:b/>
          <w:i/>
          <w:color w:val="000000" w:themeColor="text1"/>
          <w:sz w:val="24"/>
          <w:szCs w:val="24"/>
          <w:lang w:eastAsia="ru-RU"/>
        </w:rPr>
        <w:t>А</w:t>
      </w:r>
      <w:r w:rsidR="00AD2DD9">
        <w:rPr>
          <w:rFonts w:ascii="Times New Roman" w:eastAsia="Times New Roman" w:hAnsi="Times New Roman" w:cs="Times New Roman"/>
          <w:b/>
          <w:i/>
          <w:color w:val="000000" w:themeColor="text1"/>
          <w:sz w:val="24"/>
          <w:szCs w:val="24"/>
          <w:lang w:val="ky-KG" w:eastAsia="ru-RU"/>
        </w:rPr>
        <w:t>.</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доцент</w:t>
      </w:r>
      <w:r w:rsidRPr="00184773">
        <w:rPr>
          <w:rFonts w:ascii="Times New Roman" w:eastAsia="Times New Roman" w:hAnsi="Times New Roman" w:cs="Times New Roman"/>
          <w:b/>
          <w:i/>
          <w:color w:val="000000" w:themeColor="text1"/>
          <w:sz w:val="24"/>
          <w:szCs w:val="24"/>
        </w:rPr>
        <w:t xml:space="preserve"> </w:t>
      </w:r>
      <w:r w:rsidRPr="00184773">
        <w:rPr>
          <w:rFonts w:ascii="Times New Roman" w:eastAsia="Times New Roman" w:hAnsi="Times New Roman" w:cs="Times New Roman"/>
          <w:b/>
          <w:i/>
          <w:color w:val="000000" w:themeColor="text1"/>
          <w:sz w:val="24"/>
          <w:szCs w:val="24"/>
          <w:lang w:eastAsia="ru-RU"/>
        </w:rPr>
        <w:t>ИМ НАН КР, КГУСТА им. Н. Исанова</w:t>
      </w:r>
    </w:p>
    <w:p w:rsidR="008D4BE1" w:rsidRPr="00184773" w:rsidRDefault="008D4BE1" w:rsidP="008D4BE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4C3866" w:rsidRPr="00184773" w:rsidRDefault="008D4BE1" w:rsidP="004C3866">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СОРЕВНОВАНИЯ ПО ИСПОЛЬЗОВАНИЮ ПРОСТРАНСТВЕННЫХ </w:t>
      </w:r>
    </w:p>
    <w:p w:rsidR="008D4BE1" w:rsidRPr="00184773" w:rsidRDefault="008D4BE1" w:rsidP="004C3866">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ПОНЯТИЙ КЫРГЫЗСКОГО ЯЗЫКА</w:t>
      </w:r>
    </w:p>
    <w:p w:rsidR="008D4BE1" w:rsidRPr="00184773" w:rsidRDefault="008D4BE1" w:rsidP="008D4BE1">
      <w:pPr>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8D4BE1" w:rsidRPr="00184773" w:rsidRDefault="008D4BE1" w:rsidP="008D4BE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8D4BE1" w:rsidRPr="0018477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Панков П.</w:t>
      </w:r>
      <w:r w:rsidR="008D4BE1" w:rsidRPr="00184773">
        <w:rPr>
          <w:rFonts w:ascii="Times New Roman" w:eastAsia="Times New Roman" w:hAnsi="Times New Roman" w:cs="Times New Roman"/>
          <w:b/>
          <w:i/>
          <w:color w:val="000000" w:themeColor="text1"/>
          <w:sz w:val="24"/>
          <w:szCs w:val="24"/>
          <w:lang w:eastAsia="ru-RU"/>
        </w:rPr>
        <w:t>С.</w:t>
      </w:r>
      <w:r w:rsidRPr="00184773">
        <w:rPr>
          <w:rFonts w:ascii="Times New Roman" w:eastAsia="Times New Roman" w:hAnsi="Times New Roman" w:cs="Times New Roman"/>
          <w:b/>
          <w:i/>
          <w:color w:val="000000" w:themeColor="text1"/>
          <w:sz w:val="24"/>
          <w:szCs w:val="24"/>
          <w:lang w:val="ky-KG" w:eastAsia="ru-RU"/>
        </w:rPr>
        <w:t>,</w:t>
      </w:r>
      <w:r w:rsidR="008D4BE1" w:rsidRPr="00184773">
        <w:rPr>
          <w:rFonts w:ascii="Times New Roman" w:eastAsia="Times New Roman" w:hAnsi="Times New Roman" w:cs="Times New Roman"/>
          <w:b/>
          <w:color w:val="000000" w:themeColor="text1"/>
          <w:sz w:val="24"/>
          <w:szCs w:val="24"/>
          <w:lang w:eastAsia="ru-RU"/>
        </w:rPr>
        <w:t xml:space="preserve"> </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КР УИА корреспондент-мүчөсү, профессор</w:t>
      </w:r>
    </w:p>
    <w:p w:rsidR="004C3866" w:rsidRPr="0018477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p>
    <w:p w:rsidR="008D4BE1" w:rsidRPr="0018477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Карабаева С.</w:t>
      </w:r>
      <w:r w:rsidR="008D4BE1" w:rsidRPr="00184773">
        <w:rPr>
          <w:rFonts w:ascii="Times New Roman" w:eastAsia="Times New Roman" w:hAnsi="Times New Roman" w:cs="Times New Roman"/>
          <w:b/>
          <w:i/>
          <w:color w:val="000000" w:themeColor="text1"/>
          <w:sz w:val="24"/>
          <w:szCs w:val="24"/>
          <w:lang w:eastAsia="ru-RU"/>
        </w:rPr>
        <w:t>А.,</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Н. Исанов атындагы КМКТАУ доценти </w:t>
      </w:r>
    </w:p>
    <w:p w:rsidR="008D4BE1" w:rsidRPr="00184773" w:rsidRDefault="008D4BE1" w:rsidP="008D4BE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4C3866" w:rsidRPr="00184773" w:rsidRDefault="008D4BE1" w:rsidP="004C3866">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КЫРГЫЗ ТИЛИНИН МЕЙКИНДИК ТҮШҮНҮКТӨРҮН КОЛДОНУУ </w:t>
      </w:r>
    </w:p>
    <w:p w:rsidR="008D4BE1" w:rsidRPr="00184773" w:rsidRDefault="008D4BE1" w:rsidP="004C3866">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БОЮНЧА МЕЛДЕШТЕР</w:t>
      </w:r>
    </w:p>
    <w:p w:rsidR="008D4BE1" w:rsidRPr="00184773" w:rsidRDefault="008D4BE1" w:rsidP="008D4BE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8D4BE1" w:rsidRPr="00184773" w:rsidRDefault="008D4BE1" w:rsidP="008D4BE1">
      <w:pPr>
        <w:spacing w:after="0" w:line="240" w:lineRule="auto"/>
        <w:ind w:firstLine="567"/>
        <w:jc w:val="right"/>
        <w:rPr>
          <w:rFonts w:ascii="Times New Roman" w:eastAsia="Times New Roman" w:hAnsi="Times New Roman" w:cs="Times New Roman"/>
          <w:i/>
          <w:color w:val="000000" w:themeColor="text1"/>
          <w:sz w:val="24"/>
          <w:szCs w:val="24"/>
          <w:lang w:eastAsia="ru-RU"/>
        </w:rPr>
      </w:pPr>
    </w:p>
    <w:p w:rsidR="008D4BE1" w:rsidRPr="00A055A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en-US" w:eastAsia="ru-RU"/>
        </w:rPr>
        <w:t>Pankov</w:t>
      </w:r>
      <w:r w:rsidRPr="00A055A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val="en-US" w:eastAsia="ru-RU"/>
        </w:rPr>
        <w:t>P</w:t>
      </w:r>
      <w:r w:rsidRPr="00A055A3">
        <w:rPr>
          <w:rFonts w:ascii="Times New Roman" w:eastAsia="Times New Roman" w:hAnsi="Times New Roman" w:cs="Times New Roman"/>
          <w:b/>
          <w:i/>
          <w:color w:val="000000" w:themeColor="text1"/>
          <w:sz w:val="24"/>
          <w:szCs w:val="24"/>
          <w:lang w:eastAsia="ru-RU"/>
        </w:rPr>
        <w:t>.</w:t>
      </w:r>
      <w:r w:rsidR="008D4BE1" w:rsidRPr="00184773">
        <w:rPr>
          <w:rFonts w:ascii="Times New Roman" w:eastAsia="Times New Roman" w:hAnsi="Times New Roman" w:cs="Times New Roman"/>
          <w:b/>
          <w:i/>
          <w:color w:val="000000" w:themeColor="text1"/>
          <w:sz w:val="24"/>
          <w:szCs w:val="24"/>
          <w:lang w:val="en-US" w:eastAsia="ru-RU"/>
        </w:rPr>
        <w:t>S</w:t>
      </w:r>
      <w:r w:rsidR="008D4BE1" w:rsidRPr="00A055A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b/>
          <w:i/>
          <w:color w:val="000000" w:themeColor="text1"/>
          <w:sz w:val="24"/>
          <w:szCs w:val="24"/>
          <w:lang w:val="ky-KG" w:eastAsia="ru-RU"/>
        </w:rPr>
        <w:t>,</w:t>
      </w:r>
      <w:r w:rsidR="008D4BE1" w:rsidRPr="00A055A3">
        <w:rPr>
          <w:rFonts w:ascii="Times New Roman" w:eastAsia="Times New Roman" w:hAnsi="Times New Roman" w:cs="Times New Roman"/>
          <w:b/>
          <w:i/>
          <w:color w:val="000000" w:themeColor="text1"/>
          <w:sz w:val="24"/>
          <w:szCs w:val="24"/>
          <w:lang w:eastAsia="ru-RU"/>
        </w:rPr>
        <w:t xml:space="preserve"> </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Corresponding member of NAS of KR, professor</w:t>
      </w:r>
    </w:p>
    <w:p w:rsidR="004C3866" w:rsidRPr="0018477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p>
    <w:p w:rsidR="008D4BE1" w:rsidRPr="00184773" w:rsidRDefault="004C3866" w:rsidP="008D4BE1">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Karabaeva S.A.</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Docent Kyrgyz State University of Construction, </w:t>
      </w:r>
    </w:p>
    <w:p w:rsidR="008D4BE1" w:rsidRPr="00184773" w:rsidRDefault="008D4BE1" w:rsidP="008D4BE1">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Transport and Arc</w:t>
      </w:r>
      <w:r w:rsidR="004C3866" w:rsidRPr="00184773">
        <w:rPr>
          <w:rFonts w:ascii="Times New Roman" w:eastAsia="Times New Roman" w:hAnsi="Times New Roman" w:cs="Times New Roman"/>
          <w:b/>
          <w:i/>
          <w:color w:val="000000" w:themeColor="text1"/>
          <w:sz w:val="24"/>
          <w:szCs w:val="24"/>
          <w:lang w:val="en-US" w:eastAsia="ru-RU"/>
        </w:rPr>
        <w:t>hitecture named after N. Isanov</w:t>
      </w:r>
    </w:p>
    <w:p w:rsidR="008D4BE1" w:rsidRPr="00184773" w:rsidRDefault="008D4BE1" w:rsidP="008D4BE1">
      <w:pPr>
        <w:spacing w:after="0" w:line="240" w:lineRule="auto"/>
        <w:ind w:firstLine="567"/>
        <w:jc w:val="right"/>
        <w:rPr>
          <w:rFonts w:ascii="Times New Roman" w:eastAsia="Times New Roman" w:hAnsi="Times New Roman" w:cs="Times New Roman"/>
          <w:b/>
          <w:color w:val="000000" w:themeColor="text1"/>
          <w:sz w:val="24"/>
          <w:szCs w:val="24"/>
          <w:lang w:val="en-US" w:eastAsia="ru-RU"/>
        </w:rPr>
      </w:pPr>
    </w:p>
    <w:p w:rsidR="008D4BE1" w:rsidRPr="00184773" w:rsidRDefault="008D4BE1" w:rsidP="004C3866">
      <w:pPr>
        <w:spacing w:after="0" w:line="240" w:lineRule="auto"/>
        <w:jc w:val="center"/>
        <w:rPr>
          <w:rFonts w:ascii="Times New Roman" w:eastAsia="Times New Roman" w:hAnsi="Times New Roman" w:cs="Times New Roman"/>
          <w:b/>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US"/>
        </w:rPr>
        <w:t>COMPETITIONS TO USE SPATIAL NOTIONS OF KYRGYZ LANGUAGE</w:t>
      </w:r>
    </w:p>
    <w:p w:rsidR="008D4BE1" w:rsidRPr="00184773" w:rsidRDefault="008D4BE1" w:rsidP="008D4BE1">
      <w:pPr>
        <w:spacing w:after="0" w:line="240" w:lineRule="auto"/>
        <w:ind w:firstLine="567"/>
        <w:jc w:val="center"/>
        <w:rPr>
          <w:rFonts w:ascii="Times New Roman" w:eastAsia="Times New Roman" w:hAnsi="Times New Roman" w:cs="Times New Roman"/>
          <w:b/>
          <w:color w:val="000000" w:themeColor="text1"/>
          <w:sz w:val="24"/>
          <w:szCs w:val="24"/>
          <w:lang w:val="en-US"/>
        </w:rPr>
      </w:pPr>
    </w:p>
    <w:p w:rsidR="004C3866" w:rsidRPr="00184773" w:rsidRDefault="004C3866" w:rsidP="004C3866">
      <w:pPr>
        <w:spacing w:after="0" w:line="240" w:lineRule="auto"/>
        <w:ind w:firstLine="567"/>
        <w:jc w:val="both"/>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eastAsia="x-none"/>
        </w:rPr>
        <w:t>Аннотация:</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Для объективного измерения знания языка и предметной области предлагается использовать коллективные соревнования дистанционно разделенных участников. Соревнования проводятся по методу преобразования знаковых систем. Каждый член команды получает изображение (графический образ), описывает его на заданном языке и его текст передается другому члену команды, который по описанию восстанавливает изображение. Близость изображений объективно отражает уровень владения языком. Анализ выполненных работ представляет интерес для преподавателей. В</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статье</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проводится</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анализ</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использования</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пространственных</w:t>
      </w:r>
      <w:r w:rsidR="008D4BE1" w:rsidRPr="00184773">
        <w:rPr>
          <w:rFonts w:ascii="Times New Roman" w:eastAsia="Times New Roman" w:hAnsi="Times New Roman" w:cs="Times New Roman"/>
          <w:i/>
          <w:color w:val="000000" w:themeColor="text1"/>
          <w:sz w:val="24"/>
          <w:szCs w:val="24"/>
          <w:lang w:eastAsia="x-none"/>
        </w:rPr>
        <w:t xml:space="preserve"> </w:t>
      </w:r>
      <w:r w:rsidR="008D4BE1" w:rsidRPr="00184773">
        <w:rPr>
          <w:rFonts w:ascii="Times New Roman" w:eastAsia="Times New Roman" w:hAnsi="Times New Roman" w:cs="Times New Roman"/>
          <w:i/>
          <w:color w:val="000000" w:themeColor="text1"/>
          <w:sz w:val="24"/>
          <w:szCs w:val="24"/>
          <w:lang w:val="x-none" w:eastAsia="x-none"/>
        </w:rPr>
        <w:t>понятий</w:t>
      </w:r>
      <w:r w:rsidR="008D4BE1" w:rsidRPr="00184773">
        <w:rPr>
          <w:rFonts w:ascii="Times New Roman" w:eastAsia="Times New Roman" w:hAnsi="Times New Roman" w:cs="Times New Roman"/>
          <w:i/>
          <w:color w:val="000000" w:themeColor="text1"/>
          <w:sz w:val="24"/>
          <w:szCs w:val="24"/>
          <w:lang w:val="ky-KG" w:eastAsia="x-none"/>
        </w:rPr>
        <w:t>.</w:t>
      </w:r>
      <w:r w:rsidRPr="00184773">
        <w:rPr>
          <w:rFonts w:ascii="Times New Roman" w:eastAsia="Times New Roman" w:hAnsi="Times New Roman" w:cs="Times New Roman"/>
          <w:b/>
          <w:i/>
          <w:color w:val="000000" w:themeColor="text1"/>
          <w:sz w:val="24"/>
          <w:szCs w:val="24"/>
          <w:lang w:val="ky-KG"/>
        </w:rPr>
        <w:t xml:space="preserve"> </w:t>
      </w:r>
    </w:p>
    <w:p w:rsidR="004C3866" w:rsidRPr="00184773" w:rsidRDefault="004C3866" w:rsidP="004C3866">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Аннотация:</w:t>
      </w:r>
      <w:r w:rsidRPr="00184773">
        <w:rPr>
          <w:rFonts w:ascii="Times New Roman" w:eastAsia="Times New Roman" w:hAnsi="Times New Roman" w:cs="Times New Roman"/>
          <w:i/>
          <w:color w:val="000000" w:themeColor="text1"/>
          <w:sz w:val="24"/>
          <w:szCs w:val="24"/>
          <w:lang w:val="ky-KG"/>
        </w:rPr>
        <w:t xml:space="preserve"> Тилди жана предметтик багытты билүү деңгээлин объективдүү баалоодо катышуучуларды аралыкка бөлүү, милдеттүү түрдө жамааттык мелдешке колдонуу сунушталат. Мелдештер белгилер системасын өзгөртүү усулу менен ишке ашырылат. Команданын ар бир мүчөсүнө сүрөттөлүш (сүрөт) берилет, ал аны берилген тилде текст түрүндө баяндап жазат. Ал текст команданын башка бир мүчөсүнө берилет жана ал сүрөттүн баяндамасы боюнча сүрөттөлүштү (сүрөттү) калыбына келтирет. Сүрөттөрдүн жакындыгы тилди билүү деңгээлин объективдүү чагылдырат. Аткарылган иштерди талдоо мугалимдерге кызыгуу жаратат. Макалада мейкиндик түшүнүктөрүн колдонууну талдоо жүргүзүлөт.</w:t>
      </w:r>
    </w:p>
    <w:p w:rsidR="004C3866" w:rsidRPr="00184773" w:rsidRDefault="004C3866" w:rsidP="004C3866">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val="en-US" w:eastAsia="x-none"/>
        </w:rPr>
      </w:pPr>
      <w:r w:rsidRPr="00184773">
        <w:rPr>
          <w:rFonts w:ascii="Times New Roman" w:eastAsia="Times New Roman" w:hAnsi="Times New Roman" w:cs="Times New Roman"/>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en-US" w:eastAsia="x-none"/>
        </w:rPr>
        <w:t>Annotation:</w:t>
      </w:r>
      <w:r w:rsidRPr="00184773">
        <w:rPr>
          <w:rFonts w:ascii="Times New Roman" w:eastAsia="Times New Roman" w:hAnsi="Times New Roman" w:cs="Times New Roman"/>
          <w:i/>
          <w:color w:val="000000" w:themeColor="text1"/>
          <w:sz w:val="24"/>
          <w:szCs w:val="24"/>
          <w:lang w:val="en-US" w:eastAsia="x-none"/>
        </w:rPr>
        <w:t xml:space="preserve"> To measure knowledge of a language together with a subject area objectively we propose to conduct necessarily-collective competitions with participants parted remotely. Competitions are con-ducted by the method of transformation of sign systems. Each team member is given a picture (a graphical image) and describes it in the specified language. The written text is transferred to their teammate to restore the image by this description. The closeness of the images </w:t>
      </w:r>
      <w:r w:rsidRPr="00184773">
        <w:rPr>
          <w:rFonts w:ascii="Times New Roman" w:eastAsia="Times New Roman" w:hAnsi="Times New Roman" w:cs="Times New Roman"/>
          <w:i/>
          <w:color w:val="000000" w:themeColor="text1"/>
          <w:sz w:val="24"/>
          <w:szCs w:val="24"/>
          <w:lang w:val="en-US" w:eastAsia="x-none"/>
        </w:rPr>
        <w:lastRenderedPageBreak/>
        <w:t xml:space="preserve">reflects the level of command of the language objectively. An analysis of executed works is of interest for the teacher. An analysis of using spatial notions is presented in the paper. </w:t>
      </w:r>
    </w:p>
    <w:p w:rsidR="004C3866" w:rsidRPr="00184773" w:rsidRDefault="008D4BE1" w:rsidP="004C3866">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eastAsia="x-none"/>
        </w:rPr>
      </w:pPr>
      <w:r w:rsidRPr="00184773">
        <w:rPr>
          <w:rFonts w:ascii="Times New Roman" w:eastAsia="Times New Roman" w:hAnsi="Times New Roman" w:cs="Times New Roman"/>
          <w:b/>
          <w:i/>
          <w:color w:val="000000" w:themeColor="text1"/>
          <w:sz w:val="24"/>
          <w:szCs w:val="24"/>
        </w:rPr>
        <w:t>Ключевые слова:</w:t>
      </w:r>
      <w:r w:rsidRPr="00184773">
        <w:rPr>
          <w:rFonts w:ascii="Times New Roman" w:eastAsia="Times New Roman" w:hAnsi="Times New Roman" w:cs="Times New Roman"/>
          <w:i/>
          <w:color w:val="000000" w:themeColor="text1"/>
          <w:sz w:val="24"/>
          <w:szCs w:val="24"/>
        </w:rPr>
        <w:t xml:space="preserve"> кыргызский язык, коллективное соревнование, соревнование по языку, пространственное понятие</w:t>
      </w:r>
      <w:r w:rsidRPr="00184773">
        <w:rPr>
          <w:rFonts w:ascii="Times New Roman" w:eastAsia="Times New Roman" w:hAnsi="Times New Roman" w:cs="Times New Roman"/>
          <w:i/>
          <w:color w:val="000000" w:themeColor="text1"/>
          <w:sz w:val="24"/>
          <w:szCs w:val="24"/>
          <w:lang w:eastAsia="ru-RU"/>
        </w:rPr>
        <w:t xml:space="preserve">. </w:t>
      </w:r>
    </w:p>
    <w:p w:rsidR="004C3866" w:rsidRPr="00184773" w:rsidRDefault="008D4BE1" w:rsidP="004C3866">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eastAsia="x-none"/>
        </w:rPr>
      </w:pPr>
      <w:r w:rsidRPr="00184773">
        <w:rPr>
          <w:rFonts w:ascii="Times New Roman" w:eastAsia="Times New Roman" w:hAnsi="Times New Roman" w:cs="Times New Roman"/>
          <w:b/>
          <w:i/>
          <w:color w:val="000000" w:themeColor="text1"/>
          <w:sz w:val="24"/>
          <w:szCs w:val="24"/>
          <w:lang w:val="ky-KG"/>
        </w:rPr>
        <w:t>Түйүндүү сөздөр</w:t>
      </w:r>
      <w:r w:rsidRPr="00184773">
        <w:rPr>
          <w:rFonts w:ascii="Times New Roman" w:eastAsia="Times New Roman" w:hAnsi="Times New Roman" w:cs="Times New Roman"/>
          <w:i/>
          <w:color w:val="000000" w:themeColor="text1"/>
          <w:sz w:val="24"/>
          <w:szCs w:val="24"/>
          <w:lang w:val="ky-KG"/>
        </w:rPr>
        <w:t>: кыргыз тили, жамааттык мелдеш, тил боюнча мелдеш, мейкиндик түшүнүк.</w:t>
      </w:r>
    </w:p>
    <w:p w:rsidR="008D4BE1" w:rsidRPr="00184773" w:rsidRDefault="008D4BE1" w:rsidP="004C3866">
      <w:pPr>
        <w:autoSpaceDE w:val="0"/>
        <w:autoSpaceDN w:val="0"/>
        <w:spacing w:after="0" w:line="240" w:lineRule="auto"/>
        <w:ind w:firstLine="567"/>
        <w:jc w:val="both"/>
        <w:rPr>
          <w:rFonts w:ascii="Times New Roman" w:eastAsia="Times New Roman" w:hAnsi="Times New Roman" w:cs="Times New Roman"/>
          <w:i/>
          <w:color w:val="000000" w:themeColor="text1"/>
          <w:sz w:val="24"/>
          <w:szCs w:val="24"/>
          <w:lang w:val="en-US" w:eastAsia="x-none"/>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xml:space="preserve"> Kyrgyz language, collective competition, competition on language,</w:t>
      </w:r>
      <w:r w:rsidRPr="00184773">
        <w:rPr>
          <w:rFonts w:ascii="Times New Roman" w:eastAsia="Times New Roman" w:hAnsi="Times New Roman" w:cs="Times New Roman"/>
          <w:i/>
          <w:color w:val="000000" w:themeColor="text1"/>
          <w:sz w:val="24"/>
          <w:szCs w:val="24"/>
          <w:lang w:val="en-US"/>
        </w:rPr>
        <w:t xml:space="preserve"> spatial notion</w:t>
      </w:r>
      <w:r w:rsidRPr="00184773">
        <w:rPr>
          <w:rFonts w:ascii="Times New Roman" w:eastAsia="Times New Roman" w:hAnsi="Times New Roman" w:cs="Times New Roman"/>
          <w:i/>
          <w:color w:val="000000" w:themeColor="text1"/>
          <w:sz w:val="24"/>
          <w:szCs w:val="24"/>
          <w:lang w:val="ky-KG"/>
        </w:rPr>
        <w:t>.</w:t>
      </w:r>
    </w:p>
    <w:p w:rsidR="008D4BE1" w:rsidRPr="00184773" w:rsidRDefault="008D4BE1" w:rsidP="00482742">
      <w:pPr>
        <w:spacing w:after="0" w:line="240" w:lineRule="auto"/>
        <w:ind w:firstLine="709"/>
        <w:jc w:val="center"/>
        <w:rPr>
          <w:rFonts w:ascii="Times New Roman" w:eastAsia="Times New Roman" w:hAnsi="Times New Roman" w:cs="Times New Roman"/>
          <w:b/>
          <w:color w:val="000000" w:themeColor="text1"/>
          <w:sz w:val="24"/>
          <w:szCs w:val="24"/>
          <w:lang w:val="en-US" w:eastAsia="ru-RU"/>
        </w:rPr>
      </w:pPr>
    </w:p>
    <w:p w:rsidR="008D4BE1" w:rsidRPr="00184773" w:rsidRDefault="008D4BE1" w:rsidP="00482742">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Введение</w:t>
      </w:r>
    </w:p>
    <w:p w:rsidR="008D4BE1" w:rsidRPr="00184773" w:rsidRDefault="008D4BE1" w:rsidP="004C3866">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x-none" w:eastAsia="x-none"/>
        </w:rPr>
      </w:pPr>
      <w:r w:rsidRPr="00184773">
        <w:rPr>
          <w:rFonts w:ascii="Times New Roman" w:eastAsia="Times New Roman" w:hAnsi="Times New Roman" w:cs="Times New Roman"/>
          <w:color w:val="000000" w:themeColor="text1"/>
          <w:sz w:val="24"/>
          <w:szCs w:val="24"/>
          <w:lang w:val="x-none" w:eastAsia="x-none"/>
        </w:rPr>
        <w:t xml:space="preserve">Для объективного измерения знания языка и предметной области предлагается использовать обязательно-коллективные соревнования дистанционно разделенных участников [1, 2]. Соревнования проводятся по методу преобразования знаковых систем. Каждый член команды получает изображение (графический образ), описывает его на заданном языке и его текст передается другому члену команды, который по описанию восстанавливает изображение. Близость изображений объективно отражает уровень владения языком. Такие соревнования также используют определение языка, как системы приказов [3] </w:t>
      </w:r>
      <w:r w:rsidRPr="00184773">
        <w:rPr>
          <w:rFonts w:ascii="Times New Roman" w:eastAsia="Times New Roman" w:hAnsi="Times New Roman" w:cs="Times New Roman"/>
          <w:color w:val="000000" w:themeColor="text1"/>
          <w:sz w:val="24"/>
          <w:szCs w:val="24"/>
          <w:lang w:val="x-none" w:eastAsia="x-none"/>
        </w:rPr>
        <w:sym w:font="Symbol" w:char="F02D"/>
      </w:r>
      <w:r w:rsidRPr="00184773">
        <w:rPr>
          <w:rFonts w:ascii="Times New Roman" w:eastAsia="Times New Roman" w:hAnsi="Times New Roman" w:cs="Times New Roman"/>
          <w:color w:val="000000" w:themeColor="text1"/>
          <w:sz w:val="24"/>
          <w:szCs w:val="24"/>
          <w:lang w:val="x-none" w:eastAsia="x-none"/>
        </w:rPr>
        <w:t xml:space="preserve"> каждый член команды при помощи текста добивается от другого члена команды выполнения некоторых действий. По нашему мнению, анализ выполненных работ представляет интерес для преподавателей как языка, так и соответствующей предметной области.</w:t>
      </w:r>
    </w:p>
    <w:p w:rsidR="008D4BE1" w:rsidRPr="00184773" w:rsidRDefault="008D4BE1" w:rsidP="004C3866">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ky-KG" w:eastAsia="x-none"/>
        </w:rPr>
      </w:pPr>
      <w:r w:rsidRPr="00184773">
        <w:rPr>
          <w:rFonts w:ascii="Times New Roman" w:eastAsia="Times New Roman" w:hAnsi="Times New Roman" w:cs="Times New Roman"/>
          <w:color w:val="000000" w:themeColor="text1"/>
          <w:sz w:val="24"/>
          <w:szCs w:val="24"/>
          <w:lang w:val="x-none" w:eastAsia="x-none"/>
        </w:rPr>
        <w:t>В статье описывается методика проведения соревнований, рассматривается представление пространства в языках в целом, проводится анализ использования пространственных понятий</w:t>
      </w:r>
      <w:r w:rsidRPr="00184773">
        <w:rPr>
          <w:rFonts w:ascii="Times New Roman" w:eastAsia="Times New Roman" w:hAnsi="Times New Roman" w:cs="Times New Roman"/>
          <w:color w:val="000000" w:themeColor="text1"/>
          <w:sz w:val="24"/>
          <w:szCs w:val="24"/>
          <w:lang w:val="ky-KG" w:eastAsia="x-none"/>
        </w:rPr>
        <w:t>.</w:t>
      </w:r>
    </w:p>
    <w:p w:rsidR="008D4BE1" w:rsidRPr="00184773" w:rsidRDefault="008D4BE1" w:rsidP="004C3866">
      <w:pPr>
        <w:autoSpaceDE w:val="0"/>
        <w:autoSpaceDN w:val="0"/>
        <w:spacing w:after="0" w:line="240" w:lineRule="auto"/>
        <w:ind w:firstLine="567"/>
        <w:jc w:val="both"/>
        <w:rPr>
          <w:rFonts w:ascii="Times New Roman" w:eastAsia="Times New Roman" w:hAnsi="Times New Roman" w:cs="Times New Roman"/>
          <w:color w:val="000000" w:themeColor="text1"/>
          <w:sz w:val="24"/>
          <w:szCs w:val="24"/>
          <w:lang w:val="ky-KG" w:eastAsia="x-none"/>
        </w:rPr>
      </w:pPr>
    </w:p>
    <w:p w:rsidR="008D4BE1" w:rsidRPr="00184773" w:rsidRDefault="008D4BE1" w:rsidP="004C3866">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Методика проведения соревнования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b/>
          <w:i/>
          <w:color w:val="000000" w:themeColor="text1"/>
          <w:sz w:val="24"/>
          <w:szCs w:val="24"/>
          <w:lang w:val="en-US"/>
        </w:rPr>
        <w:t>I</w:t>
      </w:r>
      <w:r w:rsidRPr="00184773">
        <w:rPr>
          <w:rFonts w:ascii="Times New Roman" w:eastAsia="Times New Roman" w:hAnsi="Times New Roman" w:cs="Times New Roman"/>
          <w:b/>
          <w:i/>
          <w:color w:val="000000" w:themeColor="text1"/>
          <w:sz w:val="24"/>
          <w:szCs w:val="24"/>
        </w:rPr>
        <w:t>. Подготовка.</w:t>
      </w:r>
      <w:r w:rsidRPr="00184773">
        <w:rPr>
          <w:rFonts w:ascii="Times New Roman" w:eastAsia="Times New Roman" w:hAnsi="Times New Roman" w:cs="Times New Roman"/>
          <w:color w:val="000000" w:themeColor="text1"/>
          <w:sz w:val="24"/>
          <w:szCs w:val="24"/>
        </w:rPr>
        <w:t xml:space="preserve"> Заготавливаются два комплекта простых геометрических рисунков (для участников более высокого уровня плавными переходами яркости). В каждом комплекте рисунки однотипные и имеют одинаковую степень сложности.</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(Например, для первых номеров </w:t>
      </w:r>
      <w:r w:rsidRPr="00184773">
        <w:rPr>
          <w:rFonts w:ascii="Times New Roman" w:eastAsia="Times New Roman" w:hAnsi="Times New Roman" w:cs="Times New Roman"/>
          <w:color w:val="000000" w:themeColor="text1"/>
          <w:sz w:val="24"/>
          <w:szCs w:val="24"/>
          <w:lang w:val="en-US"/>
        </w:rPr>
        <w:sym w:font="Symbol" w:char="F02D"/>
      </w:r>
      <w:r w:rsidRPr="00184773">
        <w:rPr>
          <w:rFonts w:ascii="Times New Roman" w:eastAsia="Times New Roman" w:hAnsi="Times New Roman" w:cs="Times New Roman"/>
          <w:color w:val="000000" w:themeColor="text1"/>
          <w:sz w:val="24"/>
          <w:szCs w:val="24"/>
        </w:rPr>
        <w:t xml:space="preserve"> квадрат, два отрезка, точка; для вторых номеров </w:t>
      </w:r>
      <w:r w:rsidRPr="00184773">
        <w:rPr>
          <w:rFonts w:ascii="Times New Roman" w:eastAsia="Times New Roman" w:hAnsi="Times New Roman" w:cs="Times New Roman"/>
          <w:color w:val="000000" w:themeColor="text1"/>
          <w:sz w:val="24"/>
          <w:szCs w:val="24"/>
          <w:lang w:val="en-US"/>
        </w:rPr>
        <w:sym w:font="Symbol" w:char="F02D"/>
      </w:r>
      <w:r w:rsidRPr="00184773">
        <w:rPr>
          <w:rFonts w:ascii="Times New Roman" w:eastAsia="Times New Roman" w:hAnsi="Times New Roman" w:cs="Times New Roman"/>
          <w:color w:val="000000" w:themeColor="text1"/>
          <w:sz w:val="24"/>
          <w:szCs w:val="24"/>
        </w:rPr>
        <w:t xml:space="preserve"> полукруг, закрашенный треугольник).</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Заготавливаются также копии (на неразрезанных листах) всех рисунков.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Возможны два способа проведения соревнования. Первый </w:t>
      </w:r>
      <w:r w:rsidRPr="00184773">
        <w:rPr>
          <w:rFonts w:ascii="Times New Roman" w:eastAsia="Times New Roman" w:hAnsi="Times New Roman" w:cs="Times New Roman"/>
          <w:color w:val="000000" w:themeColor="text1"/>
          <w:sz w:val="24"/>
          <w:szCs w:val="24"/>
          <w:lang w:val="en-US"/>
        </w:rPr>
        <w:sym w:font="Symbol" w:char="F02D"/>
      </w:r>
      <w:r w:rsidRPr="00184773">
        <w:rPr>
          <w:rFonts w:ascii="Times New Roman" w:eastAsia="Times New Roman" w:hAnsi="Times New Roman" w:cs="Times New Roman"/>
          <w:color w:val="000000" w:themeColor="text1"/>
          <w:sz w:val="24"/>
          <w:szCs w:val="24"/>
        </w:rPr>
        <w:t xml:space="preserve"> упрощенный, его проводит преподаватель в группе для знакомства студентов с данной методикой. Достаточно одной аудитории - первые и вторые номера садятся в ее разных концах.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Для полного проведения соревнования требуются Председатель жюри, два Ведущих, два Помощника и две аудитории. Ниже описывается полный вариант.</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В одной аудитории собираются команды по два человека в каждой и им объясняются правила соревнования. После этого </w:t>
      </w:r>
      <w:r w:rsidRPr="00184773">
        <w:rPr>
          <w:rFonts w:ascii="Times New Roman" w:eastAsia="Times New Roman" w:hAnsi="Times New Roman" w:cs="Times New Roman"/>
          <w:color w:val="000000" w:themeColor="text1"/>
          <w:sz w:val="24"/>
          <w:szCs w:val="24"/>
          <w:lang w:val="en-US"/>
        </w:rPr>
        <w:sym w:font="Symbol" w:char="F02D"/>
      </w:r>
      <w:r w:rsidRPr="00184773">
        <w:rPr>
          <w:rFonts w:ascii="Times New Roman" w:eastAsia="Times New Roman" w:hAnsi="Times New Roman" w:cs="Times New Roman"/>
          <w:color w:val="000000" w:themeColor="text1"/>
          <w:sz w:val="24"/>
          <w:szCs w:val="24"/>
        </w:rPr>
        <w:t xml:space="preserve"> вторые номера всех команд уходят в другую аудиторию. В каждой аудитории – Ведущий и Помощник. </w:t>
      </w:r>
    </w:p>
    <w:p w:rsidR="008D4BE1" w:rsidRPr="00184773" w:rsidRDefault="008D4BE1" w:rsidP="004C3866">
      <w:pPr>
        <w:keepNext/>
        <w:spacing w:after="0" w:line="240" w:lineRule="auto"/>
        <w:ind w:firstLine="567"/>
        <w:jc w:val="both"/>
        <w:outlineLvl w:val="2"/>
        <w:rPr>
          <w:rFonts w:ascii="Times New Roman" w:eastAsia="Times New Roman" w:hAnsi="Times New Roman" w:cs="Times New Roman"/>
          <w:color w:val="000000" w:themeColor="text1"/>
          <w:sz w:val="24"/>
          <w:szCs w:val="24"/>
          <w:lang w:val="x-none" w:eastAsia="x-none"/>
        </w:rPr>
      </w:pPr>
      <w:r w:rsidRPr="00184773">
        <w:rPr>
          <w:rFonts w:ascii="Times New Roman" w:eastAsia="Times New Roman" w:hAnsi="Times New Roman" w:cs="Times New Roman"/>
          <w:b/>
          <w:color w:val="000000" w:themeColor="text1"/>
          <w:sz w:val="24"/>
          <w:szCs w:val="24"/>
          <w:lang w:val="en-US" w:eastAsia="x-none"/>
        </w:rPr>
        <w:t>II</w:t>
      </w:r>
      <w:r w:rsidRPr="00184773">
        <w:rPr>
          <w:rFonts w:ascii="Times New Roman" w:eastAsia="Times New Roman" w:hAnsi="Times New Roman" w:cs="Times New Roman"/>
          <w:b/>
          <w:color w:val="000000" w:themeColor="text1"/>
          <w:sz w:val="24"/>
          <w:szCs w:val="24"/>
          <w:lang w:eastAsia="x-none"/>
        </w:rPr>
        <w:t>.</w:t>
      </w:r>
      <w:r w:rsidRPr="00184773">
        <w:rPr>
          <w:rFonts w:ascii="Times New Roman" w:eastAsia="Times New Roman" w:hAnsi="Times New Roman" w:cs="Times New Roman"/>
          <w:b/>
          <w:color w:val="000000" w:themeColor="text1"/>
          <w:sz w:val="24"/>
          <w:szCs w:val="24"/>
          <w:lang w:val="x-none" w:eastAsia="x-none"/>
        </w:rPr>
        <w:t xml:space="preserve"> Начальный этап.</w:t>
      </w:r>
      <w:r w:rsidRPr="00184773">
        <w:rPr>
          <w:rFonts w:ascii="Times New Roman" w:eastAsia="Times New Roman" w:hAnsi="Times New Roman" w:cs="Times New Roman"/>
          <w:color w:val="000000" w:themeColor="text1"/>
          <w:sz w:val="24"/>
          <w:szCs w:val="24"/>
          <w:lang w:val="x-none" w:eastAsia="x-none"/>
        </w:rPr>
        <w:t xml:space="preserve"> Участники зашли и сели. У Ведущего – Рисунки и еще запас листков.</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i/>
          <w:color w:val="000000" w:themeColor="text1"/>
          <w:sz w:val="24"/>
          <w:szCs w:val="24"/>
        </w:rPr>
        <w:t>:</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i/>
          <w:color w:val="000000" w:themeColor="text1"/>
          <w:sz w:val="24"/>
          <w:szCs w:val="24"/>
        </w:rPr>
        <w:t xml:space="preserve">Уберите все посторонние предметы (сумки, словари, </w:t>
      </w:r>
      <w:r w:rsidRPr="00184773">
        <w:rPr>
          <w:rFonts w:ascii="Times New Roman" w:eastAsia="Times New Roman" w:hAnsi="Times New Roman" w:cs="Times New Roman"/>
          <w:i/>
          <w:color w:val="000000" w:themeColor="text1"/>
          <w:sz w:val="24"/>
          <w:szCs w:val="24"/>
          <w:lang w:val="en-US"/>
        </w:rPr>
        <w:t>c</w:t>
      </w:r>
      <w:r w:rsidRPr="00184773">
        <w:rPr>
          <w:rFonts w:ascii="Times New Roman" w:eastAsia="Times New Roman" w:hAnsi="Times New Roman" w:cs="Times New Roman"/>
          <w:i/>
          <w:color w:val="000000" w:themeColor="text1"/>
          <w:sz w:val="24"/>
          <w:szCs w:val="24"/>
        </w:rPr>
        <w:t>отовые телефоны) на задние столы.</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i/>
          <w:color w:val="000000" w:themeColor="text1"/>
          <w:sz w:val="24"/>
          <w:szCs w:val="24"/>
        </w:rPr>
        <w:t>У всех есть ручки черного или синего цвета и двойные листки? Нельзя пользоваться ничем другим.</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На титульном листе, сверху запишите то, что написано на доске.</w:t>
      </w:r>
    </w:p>
    <w:p w:rsidR="008D4BE1" w:rsidRPr="00184773" w:rsidRDefault="008D4BE1" w:rsidP="004C3866">
      <w:pPr>
        <w:spacing w:after="0" w:line="240" w:lineRule="auto"/>
        <w:ind w:left="1275"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«Университет …, Олимпиада … по … языку (Дата)</w:t>
      </w:r>
    </w:p>
    <w:p w:rsidR="008D4BE1" w:rsidRPr="00184773" w:rsidRDefault="008D4BE1" w:rsidP="004C3866">
      <w:pPr>
        <w:spacing w:after="0" w:line="240" w:lineRule="auto"/>
        <w:ind w:left="1275"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Участник № 1 / № 2: Фамилия, Имя (в именительном падеже)</w:t>
      </w:r>
    </w:p>
    <w:p w:rsidR="008D4BE1" w:rsidRPr="00184773" w:rsidRDefault="008D4BE1" w:rsidP="004C3866">
      <w:pPr>
        <w:spacing w:after="0" w:line="240" w:lineRule="auto"/>
        <w:ind w:left="1275"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Фамилия, Имя другого члена команды (в именительном падеже)</w:t>
      </w:r>
    </w:p>
    <w:p w:rsidR="008D4BE1" w:rsidRPr="00184773" w:rsidRDefault="008D4BE1" w:rsidP="004C3866">
      <w:pPr>
        <w:spacing w:after="0" w:line="240" w:lineRule="auto"/>
        <w:ind w:left="1275"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Рисунок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Помощник</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color w:val="000000" w:themeColor="text1"/>
          <w:sz w:val="24"/>
          <w:szCs w:val="24"/>
        </w:rPr>
        <w:t>раздает Рисунки.</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b/>
          <w:i/>
          <w:color w:val="000000" w:themeColor="text1"/>
          <w:sz w:val="24"/>
          <w:szCs w:val="24"/>
          <w:lang w:val="x-none" w:eastAsia="x-none"/>
        </w:rPr>
        <w:t>Ведущий:</w:t>
      </w:r>
      <w:r w:rsidRPr="00184773">
        <w:rPr>
          <w:rFonts w:ascii="Times New Roman" w:eastAsia="Times New Roman" w:hAnsi="Times New Roman" w:cs="Times New Roman"/>
          <w:i/>
          <w:color w:val="000000" w:themeColor="text1"/>
          <w:sz w:val="24"/>
          <w:szCs w:val="24"/>
          <w:lang w:val="x-none" w:eastAsia="x-none"/>
        </w:rPr>
        <w:t xml:space="preserve"> Впишите номер рисунка (крупно). Переверните страницу. На 2-й странице и далее опишите данный вам рисунок так, чтобы по вашему описанию можно было бы </w:t>
      </w:r>
      <w:r w:rsidRPr="00184773">
        <w:rPr>
          <w:rFonts w:ascii="Times New Roman" w:eastAsia="Times New Roman" w:hAnsi="Times New Roman" w:cs="Times New Roman"/>
          <w:i/>
          <w:color w:val="000000" w:themeColor="text1"/>
          <w:sz w:val="24"/>
          <w:szCs w:val="24"/>
          <w:lang w:val="x-none" w:eastAsia="x-none"/>
        </w:rPr>
        <w:lastRenderedPageBreak/>
        <w:t xml:space="preserve">начертить точно такой же рисунок. Можно использовать только слова (в том числе числительные) и знаки препинания из данного языка (не цифры, не отдельные буквы, и не математические знаки). Нельзя подчеркивать и как-то отмечать отдельные слова и буквы, располагать текст нестандартными способами, писать буквы различных размеров, сгибать и мять листок, рисовать и чертить в работе или в черновике. Вам дается 20 минут.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Помощник пишет на доске время начала и окончания работы.</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color w:val="000000" w:themeColor="text1"/>
          <w:sz w:val="24"/>
          <w:szCs w:val="24"/>
        </w:rPr>
        <w:t xml:space="preserve"> (Через 15 минут). </w:t>
      </w: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i/>
          <w:color w:val="000000" w:themeColor="text1"/>
          <w:sz w:val="24"/>
          <w:szCs w:val="24"/>
        </w:rPr>
        <w:t>:</w:t>
      </w:r>
      <w:r w:rsidRPr="00184773">
        <w:rPr>
          <w:rFonts w:ascii="Times New Roman" w:eastAsia="Times New Roman" w:hAnsi="Times New Roman" w:cs="Times New Roman"/>
          <w:i/>
          <w:color w:val="000000" w:themeColor="text1"/>
          <w:sz w:val="24"/>
          <w:szCs w:val="24"/>
        </w:rPr>
        <w:tab/>
        <w:t>Остается 5 минут.</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color w:val="000000" w:themeColor="text1"/>
          <w:sz w:val="24"/>
          <w:szCs w:val="24"/>
        </w:rPr>
        <w:t xml:space="preserve">(Через 20 минут). </w:t>
      </w: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i/>
          <w:color w:val="000000" w:themeColor="text1"/>
          <w:sz w:val="24"/>
          <w:szCs w:val="24"/>
        </w:rPr>
        <w:t>:</w:t>
      </w:r>
      <w:r w:rsidRPr="00184773">
        <w:rPr>
          <w:rFonts w:ascii="Times New Roman" w:eastAsia="Times New Roman" w:hAnsi="Times New Roman" w:cs="Times New Roman"/>
          <w:i/>
          <w:color w:val="000000" w:themeColor="text1"/>
          <w:sz w:val="24"/>
          <w:szCs w:val="24"/>
        </w:rPr>
        <w:tab/>
        <w:t>Сдавайте работы и рисунки (даже пустые работы).</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Помощник собирает работы вместе с Рисунками, складывает Рисунки отдельно, проверяет количество работ и показывает их Ведущему. </w:t>
      </w:r>
      <w:r w:rsidRPr="00184773">
        <w:rPr>
          <w:rFonts w:ascii="Times New Roman" w:eastAsia="Times New Roman" w:hAnsi="Times New Roman" w:cs="Times New Roman"/>
          <w:b/>
          <w:color w:val="000000" w:themeColor="text1"/>
          <w:sz w:val="24"/>
          <w:szCs w:val="24"/>
        </w:rPr>
        <w:t>Ведущий</w:t>
      </w:r>
      <w:r w:rsidRPr="00184773">
        <w:rPr>
          <w:rFonts w:ascii="Times New Roman" w:eastAsia="Times New Roman" w:hAnsi="Times New Roman" w:cs="Times New Roman"/>
          <w:color w:val="000000" w:themeColor="text1"/>
          <w:sz w:val="24"/>
          <w:szCs w:val="24"/>
        </w:rPr>
        <w:t xml:space="preserve"> прячет Рисунки (отдельно от неиспользованных).</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i/>
          <w:color w:val="000000" w:themeColor="text1"/>
          <w:sz w:val="24"/>
          <w:szCs w:val="24"/>
        </w:rPr>
        <w:t>:</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i/>
          <w:color w:val="000000" w:themeColor="text1"/>
          <w:sz w:val="24"/>
          <w:szCs w:val="24"/>
        </w:rPr>
        <w:t>Напишите крупно и поставьте на стол листок с именем своей команды. Ждите.</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color w:val="000000" w:themeColor="text1"/>
          <w:sz w:val="24"/>
          <w:szCs w:val="24"/>
        </w:rPr>
        <w:t>Помощник</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color w:val="000000" w:themeColor="text1"/>
          <w:sz w:val="24"/>
          <w:szCs w:val="24"/>
        </w:rPr>
        <w:t>уносит Тексты в другую аудиторию и приносит Тексты, выполненные в другой аудитории.</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b/>
          <w:i/>
          <w:color w:val="000000" w:themeColor="text1"/>
          <w:sz w:val="24"/>
          <w:szCs w:val="24"/>
          <w:lang w:val="en-US"/>
        </w:rPr>
        <w:t>III</w:t>
      </w:r>
      <w:r w:rsidRPr="00184773">
        <w:rPr>
          <w:rFonts w:ascii="Times New Roman" w:eastAsia="Times New Roman" w:hAnsi="Times New Roman" w:cs="Times New Roman"/>
          <w:b/>
          <w:i/>
          <w:color w:val="000000" w:themeColor="text1"/>
          <w:sz w:val="24"/>
          <w:szCs w:val="24"/>
        </w:rPr>
        <w:t>. Заключительный этап.</w:t>
      </w:r>
      <w:r w:rsidRPr="00184773">
        <w:rPr>
          <w:rFonts w:ascii="Times New Roman" w:eastAsia="Times New Roman" w:hAnsi="Times New Roman" w:cs="Times New Roman"/>
          <w:color w:val="000000" w:themeColor="text1"/>
          <w:sz w:val="24"/>
          <w:szCs w:val="24"/>
        </w:rPr>
        <w:t xml:space="preserve"> Помощник раздает листки с Текстами по командам.</w:t>
      </w:r>
    </w:p>
    <w:p w:rsidR="008D4BE1" w:rsidRPr="00184773" w:rsidRDefault="008D4BE1" w:rsidP="004C3866">
      <w:pPr>
        <w:spacing w:after="0" w:line="240" w:lineRule="auto"/>
        <w:ind w:firstLine="567"/>
        <w:jc w:val="both"/>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i/>
          <w:color w:val="000000" w:themeColor="text1"/>
          <w:sz w:val="24"/>
          <w:szCs w:val="24"/>
        </w:rPr>
        <w:t>У всех в руках есть двойные листки от вашей команды?</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 xml:space="preserve">Ниже текста запишите: </w:t>
      </w:r>
    </w:p>
    <w:p w:rsidR="008D4BE1" w:rsidRPr="00184773" w:rsidRDefault="008D4BE1" w:rsidP="004C3866">
      <w:pPr>
        <w:spacing w:after="0" w:line="240" w:lineRule="auto"/>
        <w:ind w:firstLine="567"/>
        <w:jc w:val="center"/>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i/>
          <w:color w:val="000000" w:themeColor="text1"/>
          <w:sz w:val="24"/>
          <w:szCs w:val="24"/>
        </w:rPr>
        <w:t>«Участник № …» и свою фамилию и имя, слово «РИСУНОК».</w:t>
      </w:r>
    </w:p>
    <w:p w:rsidR="008D4BE1" w:rsidRPr="00184773" w:rsidRDefault="008D4BE1" w:rsidP="004C3866">
      <w:pPr>
        <w:spacing w:after="0" w:line="240" w:lineRule="auto"/>
        <w:ind w:firstLine="567"/>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i/>
          <w:color w:val="000000" w:themeColor="text1"/>
          <w:sz w:val="24"/>
          <w:szCs w:val="24"/>
          <w:lang w:val="x-none" w:eastAsia="x-none"/>
        </w:rPr>
        <w:t xml:space="preserve">Ниже на этой же странице по данному вам тексту нарисуйте такой рисунок. Не пишите никаких слов и знаков. Вам дается 20 минут.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Помощник пишет на доске время начала и окончания работы.</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color w:val="000000" w:themeColor="text1"/>
          <w:sz w:val="24"/>
          <w:szCs w:val="24"/>
        </w:rPr>
        <w:t xml:space="preserve">(Через 10 минут). </w:t>
      </w: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i/>
          <w:color w:val="000000" w:themeColor="text1"/>
          <w:sz w:val="24"/>
          <w:szCs w:val="24"/>
        </w:rPr>
        <w:t>:</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i/>
          <w:color w:val="000000" w:themeColor="text1"/>
          <w:sz w:val="24"/>
          <w:szCs w:val="24"/>
        </w:rPr>
        <w:t>Остается 5 минут.</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(Через 15 минут). </w:t>
      </w:r>
      <w:r w:rsidRPr="00184773">
        <w:rPr>
          <w:rFonts w:ascii="Times New Roman" w:eastAsia="Times New Roman" w:hAnsi="Times New Roman" w:cs="Times New Roman"/>
          <w:b/>
          <w:i/>
          <w:color w:val="000000" w:themeColor="text1"/>
          <w:sz w:val="24"/>
          <w:szCs w:val="24"/>
        </w:rPr>
        <w:t>Ведущий</w:t>
      </w:r>
      <w:r w:rsidRPr="00184773">
        <w:rPr>
          <w:rFonts w:ascii="Times New Roman" w:eastAsia="Times New Roman" w:hAnsi="Times New Roman" w:cs="Times New Roman"/>
          <w:i/>
          <w:color w:val="000000" w:themeColor="text1"/>
          <w:sz w:val="24"/>
          <w:szCs w:val="24"/>
        </w:rPr>
        <w:t>:</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i/>
          <w:color w:val="000000" w:themeColor="text1"/>
          <w:sz w:val="24"/>
          <w:szCs w:val="24"/>
        </w:rPr>
        <w:t>Сдавайте работы.</w:t>
      </w:r>
      <w:r w:rsidRPr="00184773">
        <w:rPr>
          <w:rFonts w:ascii="Times New Roman" w:eastAsia="Times New Roman" w:hAnsi="Times New Roman" w:cs="Times New Roman"/>
          <w:color w:val="000000" w:themeColor="text1"/>
          <w:sz w:val="24"/>
          <w:szCs w:val="24"/>
        </w:rPr>
        <w:t xml:space="preserve">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Помощник собирает работы.</w:t>
      </w:r>
    </w:p>
    <w:p w:rsidR="008D4BE1" w:rsidRPr="00184773" w:rsidRDefault="008D4BE1" w:rsidP="004C3866">
      <w:pPr>
        <w:keepNext/>
        <w:spacing w:after="0" w:line="240" w:lineRule="auto"/>
        <w:ind w:firstLine="567"/>
        <w:jc w:val="both"/>
        <w:outlineLvl w:val="8"/>
        <w:rPr>
          <w:rFonts w:ascii="Times New Roman" w:eastAsia="Times New Roman" w:hAnsi="Times New Roman" w:cs="Times New Roman"/>
          <w:i/>
          <w:color w:val="000000" w:themeColor="text1"/>
          <w:sz w:val="24"/>
          <w:szCs w:val="24"/>
          <w:lang w:val="x-none" w:eastAsia="x-none"/>
        </w:rPr>
      </w:pPr>
      <w:r w:rsidRPr="00184773">
        <w:rPr>
          <w:rFonts w:ascii="Times New Roman" w:eastAsia="Times New Roman" w:hAnsi="Times New Roman" w:cs="Times New Roman"/>
          <w:b/>
          <w:i/>
          <w:color w:val="000000" w:themeColor="text1"/>
          <w:sz w:val="24"/>
          <w:szCs w:val="24"/>
          <w:lang w:val="x-none" w:eastAsia="x-none"/>
        </w:rPr>
        <w:t>Ведущий:</w:t>
      </w:r>
      <w:r w:rsidRPr="00184773">
        <w:rPr>
          <w:rFonts w:ascii="Times New Roman" w:eastAsia="Times New Roman" w:hAnsi="Times New Roman" w:cs="Times New Roman"/>
          <w:i/>
          <w:color w:val="000000" w:themeColor="text1"/>
          <w:sz w:val="24"/>
          <w:szCs w:val="24"/>
          <w:lang w:val="x-none" w:eastAsia="x-none"/>
        </w:rPr>
        <w:t xml:space="preserve"> Все сдали? Ваша работа окончена. Выходите. Результаты вам будут объявлены через … </w:t>
      </w:r>
      <w:r w:rsidRPr="00184773">
        <w:rPr>
          <w:rFonts w:ascii="Times New Roman" w:eastAsia="Times New Roman" w:hAnsi="Times New Roman" w:cs="Times New Roman"/>
          <w:color w:val="000000" w:themeColor="text1"/>
          <w:sz w:val="24"/>
          <w:szCs w:val="24"/>
          <w:lang w:val="x-none" w:eastAsia="x-none"/>
        </w:rPr>
        <w:t>(время, необходимое для проверки)</w:t>
      </w:r>
      <w:r w:rsidRPr="00184773">
        <w:rPr>
          <w:rFonts w:ascii="Times New Roman" w:eastAsia="Times New Roman" w:hAnsi="Times New Roman" w:cs="Times New Roman"/>
          <w:i/>
          <w:color w:val="000000" w:themeColor="text1"/>
          <w:sz w:val="24"/>
          <w:szCs w:val="24"/>
          <w:lang w:val="x-none" w:eastAsia="x-none"/>
        </w:rPr>
        <w:t xml:space="preserve"> в … аудитории.</w:t>
      </w:r>
      <w:r w:rsidRPr="00184773">
        <w:rPr>
          <w:rFonts w:ascii="Times New Roman" w:eastAsia="Times New Roman" w:hAnsi="Times New Roman" w:cs="Times New Roman"/>
          <w:color w:val="000000" w:themeColor="text1"/>
          <w:sz w:val="24"/>
          <w:szCs w:val="24"/>
          <w:lang w:val="x-none" w:eastAsia="x-none"/>
        </w:rPr>
        <w:t xml:space="preserve">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Помощник собирает листки с номерами команд.</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У Ведущего</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color w:val="000000" w:themeColor="text1"/>
          <w:sz w:val="24"/>
          <w:szCs w:val="24"/>
        </w:rPr>
        <w:t>остаются Рисунки (выданные сначала в этой аудитории), Тексты-Рисунки (принесенные-сделанные).</w:t>
      </w:r>
    </w:p>
    <w:p w:rsidR="008D4BE1" w:rsidRPr="00184773" w:rsidRDefault="008D4BE1" w:rsidP="004C3866">
      <w:pPr>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lang w:val="en-US"/>
        </w:rPr>
        <w:t>IV</w:t>
      </w:r>
      <w:r w:rsidRPr="00184773">
        <w:rPr>
          <w:rFonts w:ascii="Times New Roman" w:eastAsia="Times New Roman" w:hAnsi="Times New Roman" w:cs="Times New Roman"/>
          <w:b/>
          <w:i/>
          <w:color w:val="000000" w:themeColor="text1"/>
          <w:sz w:val="24"/>
          <w:szCs w:val="24"/>
        </w:rPr>
        <w:t>. Оценивание.</w:t>
      </w:r>
      <w:r w:rsidRPr="00184773">
        <w:rPr>
          <w:rFonts w:ascii="Times New Roman" w:eastAsia="Times New Roman" w:hAnsi="Times New Roman" w:cs="Times New Roman"/>
          <w:color w:val="000000" w:themeColor="text1"/>
          <w:sz w:val="24"/>
          <w:szCs w:val="24"/>
        </w:rPr>
        <w:t xml:space="preserve"> Помощники кладут Рисунок с соответствующим номером на каждый Текст+Рисунок. Жюри проверяет выполнение требований в работах и ставит оценки (красным) на Текстах+Рисунках: </w:t>
      </w:r>
      <w:r w:rsidRPr="00184773">
        <w:rPr>
          <w:rFonts w:ascii="Times New Roman" w:eastAsia="Times New Roman" w:hAnsi="Times New Roman" w:cs="Times New Roman"/>
          <w:i/>
          <w:color w:val="000000" w:themeColor="text1"/>
          <w:sz w:val="24"/>
          <w:szCs w:val="24"/>
        </w:rPr>
        <w:t>(–) – нет рисунка; 0 – нет ничего общего; 1 – есть что-то общее; 2 – нарушена ориентация; 3 – есть небольшие отклонения; 4 – совпадает, но не аккуратно; 5 – совпадение.</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Помощники раскладывают листки по командам и находят суммы баллов каждой команды (от 0 до 10 баллов).</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Работы, получившие высокие баллы, проверяются более тщательно на соблюдение правил. Жюри заполняет протокол. Результаты объявляются участникам. Также проводится краткий обзор работ.</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b/>
          <w:i/>
          <w:color w:val="000000" w:themeColor="text1"/>
          <w:sz w:val="24"/>
          <w:szCs w:val="24"/>
        </w:rPr>
        <w:t>V. По опыту</w:t>
      </w:r>
      <w:r w:rsidRPr="00184773">
        <w:rPr>
          <w:rFonts w:ascii="Times New Roman" w:eastAsia="Times New Roman" w:hAnsi="Times New Roman" w:cs="Times New Roman"/>
          <w:color w:val="000000" w:themeColor="text1"/>
          <w:sz w:val="24"/>
          <w:szCs w:val="24"/>
        </w:rPr>
        <w:t>, бывают следующие нарушения:</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использование сотовых телефонов, несмотря на указание об откладывании их в сторону (вся команда сразу дисквалифицируется, несмотря на объяснение, что срочно нужно было позвонить по другому делу);</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написание слов из одного языка буквами из другого языка;</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попытка вставить маленький рисунок в текст;</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выдавливание рисунка на тексте (видно только в скользящих лучах света).</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p>
    <w:p w:rsidR="008D4BE1" w:rsidRPr="00184773" w:rsidRDefault="008D4BE1" w:rsidP="004C3866">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Представление пространства в естественных языках</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Каждый язык может иметь некоторые особенности, которые требуют особого внимания в формальных описаниях. Для нас особую значимость имеют исследования, связанные с построением концептуальных и формальных моделей в группе тюркских языков.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lastRenderedPageBreak/>
        <w:t>Представления о пространстве начинают формироваться, основываясь на примитивных ощущениях и подсознательных реакциях человеческого мышления на окружающую среду и находят свое отражение в языке.</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Термин «пространство» основывается на математическом понятии множество и представляется следующим образом: «Пространство – множество объектов, между которыми установлены отношения, сходные по своей структуре с обычными пространственными отношениями типа окрестности, расстояния и т.д.». Последовательность взаимодействия этих объектов и их разновидность локализации образуют структуру пространства. Каждый из видов пространства находит свое отражение в языке в той или иной форме.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Так, например, эволюционные изменения в понимании пространства в математике (от евклидова пространства к многомерному пространству и топологии, а затем и к теории относительности) нашли свое отражение в лингвистических исследованиях, в частности в изменении подходов к трактовке содержания пространственных концептов (геометрический, топологический, функциональный подходы).</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Очевидно, что одним из наиболее важных аспектов понимания пространства является представление об отношениях между объектами окружающего мира. Нами установлено, что, в отличие от некоторых других языков, в кыргызском языке пространственные понятия представляются преимущественно не в виде «отношений» объектов, а в создании виртуальных пространственных областей, основанных на объекте (объектах) в связи как с гравитацией, так и с взаимным расположением и движением объектов и субъекта [4], [5], [6].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А также имеет смысл различать модели, которые порождают текст, и модели, которые производят восприятие текста. Первую модель можно назвать порождающей, вторую модель — анализирующей, или аналитической. Оба эти типа моделей можно объединить в один функциональный класс моделей когнитивной или можно сказать речевой деятельности.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Порождение текста </w:t>
      </w:r>
      <w:r w:rsidRPr="00184773">
        <w:rPr>
          <w:rFonts w:ascii="Times New Roman" w:eastAsia="Times New Roman" w:hAnsi="Times New Roman" w:cs="Times New Roman"/>
          <w:color w:val="000000" w:themeColor="text1"/>
          <w:sz w:val="24"/>
          <w:szCs w:val="24"/>
        </w:rPr>
        <w:sym w:font="Symbol" w:char="F02D"/>
      </w:r>
      <w:r w:rsidRPr="00184773">
        <w:rPr>
          <w:rFonts w:ascii="Times New Roman" w:eastAsia="Times New Roman" w:hAnsi="Times New Roman" w:cs="Times New Roman"/>
          <w:color w:val="000000" w:themeColor="text1"/>
          <w:sz w:val="24"/>
          <w:szCs w:val="24"/>
        </w:rPr>
        <w:t xml:space="preserve"> это создание в тексте некоторого смысла, т. е. переход «рисунок (схема) </w:t>
      </w:r>
      <w:r w:rsidRPr="00184773">
        <w:rPr>
          <w:rFonts w:ascii="Times New Roman" w:eastAsia="Times New Roman" w:hAnsi="Times New Roman" w:cs="Times New Roman"/>
          <w:color w:val="000000" w:themeColor="text1"/>
          <w:sz w:val="24"/>
          <w:szCs w:val="24"/>
        </w:rPr>
        <w:sym w:font="Symbol" w:char="F02D"/>
      </w:r>
      <w:r w:rsidRPr="00184773">
        <w:rPr>
          <w:rFonts w:ascii="Times New Roman" w:eastAsia="Times New Roman" w:hAnsi="Times New Roman" w:cs="Times New Roman"/>
          <w:color w:val="000000" w:themeColor="text1"/>
          <w:sz w:val="24"/>
          <w:szCs w:val="24"/>
        </w:rPr>
        <w:t xml:space="preserve"> текст».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Анализ или восприятие текста </w:t>
      </w:r>
      <w:r w:rsidRPr="00184773">
        <w:rPr>
          <w:rFonts w:ascii="Times New Roman" w:eastAsia="Times New Roman" w:hAnsi="Times New Roman" w:cs="Times New Roman"/>
          <w:color w:val="000000" w:themeColor="text1"/>
          <w:sz w:val="24"/>
          <w:szCs w:val="24"/>
        </w:rPr>
        <w:sym w:font="Symbol" w:char="F02D"/>
      </w:r>
      <w:r w:rsidRPr="00184773">
        <w:rPr>
          <w:rFonts w:ascii="Times New Roman" w:eastAsia="Times New Roman" w:hAnsi="Times New Roman" w:cs="Times New Roman"/>
          <w:color w:val="000000" w:themeColor="text1"/>
          <w:sz w:val="24"/>
          <w:szCs w:val="24"/>
        </w:rPr>
        <w:t xml:space="preserve"> это извлечение определенного смысла из данного описания, или переход «текст </w:t>
      </w:r>
      <w:r w:rsidRPr="00184773">
        <w:rPr>
          <w:rFonts w:ascii="Times New Roman" w:eastAsia="Times New Roman" w:hAnsi="Times New Roman" w:cs="Times New Roman"/>
          <w:color w:val="000000" w:themeColor="text1"/>
          <w:sz w:val="24"/>
          <w:szCs w:val="24"/>
        </w:rPr>
        <w:sym w:font="Symbol" w:char="F02D"/>
      </w:r>
      <w:r w:rsidRPr="00184773">
        <w:rPr>
          <w:rFonts w:ascii="Times New Roman" w:eastAsia="Times New Roman" w:hAnsi="Times New Roman" w:cs="Times New Roman"/>
          <w:color w:val="000000" w:themeColor="text1"/>
          <w:sz w:val="24"/>
          <w:szCs w:val="24"/>
        </w:rPr>
        <w:t xml:space="preserve"> рисунок (схема)». Соответственно модели когнитивной деятельности должны устанавливать соотношение «рисунок (схема) &lt;=&gt; текст». Порождающая и аналитическая модели воспроизводят каждая одну из сторон, отражают когнитивную деятельность в целом.</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Модель когнитивной деятельности </w:t>
      </w:r>
      <w:r w:rsidRPr="00184773">
        <w:rPr>
          <w:rFonts w:ascii="Times New Roman" w:eastAsia="Times New Roman" w:hAnsi="Times New Roman" w:cs="Times New Roman"/>
          <w:color w:val="000000" w:themeColor="text1"/>
          <w:sz w:val="24"/>
          <w:szCs w:val="24"/>
        </w:rPr>
        <w:sym w:font="Symbol" w:char="F02D"/>
      </w:r>
      <w:r w:rsidRPr="00184773">
        <w:rPr>
          <w:rFonts w:ascii="Times New Roman" w:eastAsia="Times New Roman" w:hAnsi="Times New Roman" w:cs="Times New Roman"/>
          <w:color w:val="000000" w:themeColor="text1"/>
          <w:sz w:val="24"/>
          <w:szCs w:val="24"/>
        </w:rPr>
        <w:t xml:space="preserve"> это один из типов лингвистических моделей в языковой системе.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Для осу</w:t>
      </w:r>
      <w:r w:rsidRPr="00184773">
        <w:rPr>
          <w:rFonts w:ascii="Times New Roman" w:eastAsia="Times New Roman" w:hAnsi="Times New Roman" w:cs="Times New Roman"/>
          <w:color w:val="000000" w:themeColor="text1"/>
          <w:sz w:val="24"/>
          <w:szCs w:val="24"/>
        </w:rPr>
        <w:softHyphen/>
        <w:t>ществления речевой когнитивной деятельности необходимо наличие языковой системы, т.е. необходимо ее моделирование. При порождении модели необходимый смысл «кодируется» с использованием элемен</w:t>
      </w:r>
      <w:r w:rsidRPr="00184773">
        <w:rPr>
          <w:rFonts w:ascii="Times New Roman" w:eastAsia="Times New Roman" w:hAnsi="Times New Roman" w:cs="Times New Roman"/>
          <w:color w:val="000000" w:themeColor="text1"/>
          <w:sz w:val="24"/>
          <w:szCs w:val="24"/>
        </w:rPr>
        <w:softHyphen/>
        <w:t>тов и правил, которыми располагает языковая система. Если рассмотрим терминологию топологии, то получим, что множество описаний и множество схем имеет взаимно-однозначное соответствие.</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Поэтому моделирование системы языка отражает переход «текст </w:t>
      </w:r>
      <w:r w:rsidRPr="00184773">
        <w:rPr>
          <w:rFonts w:ascii="Times New Roman" w:eastAsia="Times New Roman" w:hAnsi="Times New Roman" w:cs="Times New Roman"/>
          <w:color w:val="000000" w:themeColor="text1"/>
          <w:sz w:val="24"/>
          <w:szCs w:val="24"/>
        </w:rPr>
        <w:sym w:font="Symbol" w:char="F02D"/>
      </w:r>
      <w:r w:rsidRPr="00184773">
        <w:rPr>
          <w:rFonts w:ascii="Times New Roman" w:eastAsia="Times New Roman" w:hAnsi="Times New Roman" w:cs="Times New Roman"/>
          <w:color w:val="000000" w:themeColor="text1"/>
          <w:sz w:val="24"/>
          <w:szCs w:val="24"/>
        </w:rPr>
        <w:t xml:space="preserve"> языковая система». Этот тип модели можно назвать исследовательским, так как здесь отображается прежде всего деятельность исследователя-лингвиста по выяснению системы языка.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rPr>
      </w:pPr>
    </w:p>
    <w:p w:rsidR="008D4BE1" w:rsidRPr="00184773" w:rsidRDefault="008D4BE1" w:rsidP="004C3866">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Анализ работ участников соревнований</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Анализ работ как такого вида соревнований, так и других экспериментов по филологии проводится по следующим вопросам:</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грамматический;</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филологический;</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по предметной области.</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Следует учитывать, что в данном виде соревнований имеется особое целеполагание: каждый участник старается изложить свои мысли наиболее понятными словами.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lastRenderedPageBreak/>
        <w:t>Грамматический анализ показывает, что в неформальной переписке студенты меньше соблюдают грамматические правила, чем в экзаменационных работах, предназначенных для проверки преподавателем.</w:t>
      </w:r>
    </w:p>
    <w:p w:rsidR="008D4BE1" w:rsidRPr="00184773" w:rsidRDefault="008D4BE1" w:rsidP="004C3866">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Филологический анализ представляет интерес с точки зрения используемых наклонений: </w:t>
      </w:r>
    </w:p>
    <w:p w:rsidR="008D4BE1" w:rsidRPr="00184773" w:rsidRDefault="008D4BE1" w:rsidP="004C3866">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изъявительное наклонение («</w:t>
      </w:r>
      <w:r w:rsidRPr="00184773">
        <w:rPr>
          <w:rFonts w:ascii="Times New Roman" w:eastAsia="Times New Roman" w:hAnsi="Times New Roman" w:cs="Times New Roman"/>
          <w:color w:val="000000" w:themeColor="text1"/>
          <w:sz w:val="24"/>
          <w:szCs w:val="24"/>
          <w:lang w:val="ky-KG"/>
        </w:rPr>
        <w:t>Сүрөттө</w:t>
      </w:r>
      <w:r w:rsidRPr="00184773">
        <w:rPr>
          <w:rFonts w:ascii="Times New Roman" w:eastAsia="Times New Roman" w:hAnsi="Times New Roman" w:cs="Times New Roman"/>
          <w:color w:val="000000" w:themeColor="text1"/>
          <w:sz w:val="24"/>
          <w:szCs w:val="24"/>
          <w:lang w:eastAsia="ru-RU"/>
        </w:rPr>
        <w:t xml:space="preserve"> чарчы жана эки чекит» или «Мен чарчыны жана эки чекитти к</w:t>
      </w:r>
      <w:r w:rsidRPr="00184773">
        <w:rPr>
          <w:rFonts w:ascii="Times New Roman" w:eastAsia="Times New Roman" w:hAnsi="Times New Roman" w:cs="Times New Roman"/>
          <w:color w:val="000000" w:themeColor="text1"/>
          <w:sz w:val="24"/>
          <w:szCs w:val="24"/>
          <w:lang w:val="ky-KG"/>
        </w:rPr>
        <w:t>өрөмүн</w:t>
      </w:r>
      <w:r w:rsidRPr="00184773">
        <w:rPr>
          <w:rFonts w:ascii="Times New Roman" w:eastAsia="Times New Roman" w:hAnsi="Times New Roman" w:cs="Times New Roman"/>
          <w:color w:val="000000" w:themeColor="text1"/>
          <w:sz w:val="24"/>
          <w:szCs w:val="24"/>
          <w:lang w:eastAsia="ru-RU"/>
        </w:rPr>
        <w:t>»);</w:t>
      </w:r>
    </w:p>
    <w:p w:rsidR="008D4BE1" w:rsidRPr="00184773" w:rsidRDefault="008D4BE1" w:rsidP="004C3866">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повелительное наклонение («Чарчыны жана эки чекитти тарткыла!»);</w:t>
      </w:r>
    </w:p>
    <w:p w:rsidR="008D4BE1" w:rsidRPr="00184773" w:rsidRDefault="008D4BE1" w:rsidP="004C3866">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Условное наклонение (или его эквиваленты) применяется редко.</w:t>
      </w:r>
    </w:p>
    <w:p w:rsidR="008D4BE1" w:rsidRPr="00184773" w:rsidRDefault="008D4BE1" w:rsidP="004C3866">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Анализ по предметной области показывает следующее: студенты используют не все термины, которые они изучали. Например, не употребляется слово «кесинди», вместо него используется «сызык». Не используется метод координат или его эквиваленты: «борбордук чекиттен солго…», «борбордук чекиттен о</w:t>
      </w:r>
      <w:r w:rsidRPr="00184773">
        <w:rPr>
          <w:rFonts w:ascii="Times New Roman" w:eastAsia="Times New Roman" w:hAnsi="Times New Roman" w:cs="Times New Roman"/>
          <w:color w:val="000000" w:themeColor="text1"/>
          <w:sz w:val="24"/>
          <w:szCs w:val="24"/>
          <w:lang w:val="ky-KG"/>
        </w:rPr>
        <w:t>ң</w:t>
      </w:r>
      <w:r w:rsidRPr="00184773">
        <w:rPr>
          <w:rFonts w:ascii="Times New Roman" w:eastAsia="Times New Roman" w:hAnsi="Times New Roman" w:cs="Times New Roman"/>
          <w:color w:val="000000" w:themeColor="text1"/>
          <w:sz w:val="24"/>
          <w:szCs w:val="24"/>
          <w:lang w:eastAsia="ru-RU"/>
        </w:rPr>
        <w:t>го…». Также часто пропускаются необходимые указатели: «сол», «о</w:t>
      </w:r>
      <w:r w:rsidRPr="00184773">
        <w:rPr>
          <w:rFonts w:ascii="Times New Roman" w:eastAsia="Times New Roman" w:hAnsi="Times New Roman" w:cs="Times New Roman"/>
          <w:color w:val="000000" w:themeColor="text1"/>
          <w:sz w:val="24"/>
          <w:szCs w:val="24"/>
          <w:lang w:val="ky-KG"/>
        </w:rPr>
        <w:t>ң</w:t>
      </w:r>
      <w:r w:rsidRPr="00184773">
        <w:rPr>
          <w:rFonts w:ascii="Times New Roman" w:eastAsia="Times New Roman" w:hAnsi="Times New Roman" w:cs="Times New Roman"/>
          <w:color w:val="000000" w:themeColor="text1"/>
          <w:sz w:val="24"/>
          <w:szCs w:val="24"/>
          <w:lang w:eastAsia="ru-RU"/>
        </w:rPr>
        <w:t>», «ылдый».</w:t>
      </w:r>
    </w:p>
    <w:p w:rsidR="008D4BE1" w:rsidRPr="00184773" w:rsidRDefault="008D4BE1" w:rsidP="004C3866">
      <w:pPr>
        <w:spacing w:after="0" w:line="240" w:lineRule="auto"/>
        <w:ind w:firstLine="567"/>
        <w:jc w:val="center"/>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Заключение </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По нашему мнению и по отзывам студентов, такие соревнования также полезны студентам в следующем:</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они имеют воспитательное значение: каждый участник знает, что от него зависит успех команды, и небрежность также влияет на результат, как ошибка;</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они показывают не только знания, но и компетентность команды в целом;</w:t>
      </w:r>
    </w:p>
    <w:p w:rsidR="008D4BE1" w:rsidRPr="00184773" w:rsidRDefault="008D4BE1" w:rsidP="004C386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они показывают студентам важный аспект их будущей профессиональной деятельности, где нужно будет отдавать приказы, исполнять приказы по их смыслу, писать протоколы, имеющие юридическую силу.</w:t>
      </w:r>
    </w:p>
    <w:p w:rsidR="008D4BE1" w:rsidRPr="00184773" w:rsidRDefault="008D4BE1" w:rsidP="00482742">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8D4BE1" w:rsidRPr="00184773" w:rsidRDefault="008D4BE1" w:rsidP="004C3866">
      <w:pPr>
        <w:spacing w:after="0" w:line="24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lang w:val="en-US"/>
        </w:rPr>
        <w:t>C</w:t>
      </w:r>
      <w:r w:rsidRPr="00184773">
        <w:rPr>
          <w:rFonts w:ascii="Times New Roman" w:eastAsia="Times New Roman" w:hAnsi="Times New Roman" w:cs="Times New Roman"/>
          <w:b/>
          <w:color w:val="000000" w:themeColor="text1"/>
          <w:sz w:val="24"/>
          <w:szCs w:val="24"/>
        </w:rPr>
        <w:t>ПИСОК ИСПОЛЬЗОВАННЫХ ИСТОЧНИКОВ</w:t>
      </w:r>
      <w:r w:rsidR="004C3866" w:rsidRPr="00184773">
        <w:rPr>
          <w:rFonts w:ascii="Times New Roman" w:eastAsia="Times New Roman" w:hAnsi="Times New Roman" w:cs="Times New Roman"/>
          <w:b/>
          <w:color w:val="000000" w:themeColor="text1"/>
          <w:sz w:val="24"/>
          <w:szCs w:val="24"/>
          <w:lang w:val="ky-KG"/>
        </w:rPr>
        <w:t>:</w:t>
      </w:r>
      <w:r w:rsidRPr="00184773">
        <w:rPr>
          <w:rFonts w:ascii="Times New Roman" w:eastAsia="Times New Roman" w:hAnsi="Times New Roman" w:cs="Times New Roman"/>
          <w:b/>
          <w:color w:val="000000" w:themeColor="text1"/>
          <w:sz w:val="24"/>
          <w:szCs w:val="24"/>
        </w:rPr>
        <w:t xml:space="preserve"> </w:t>
      </w:r>
    </w:p>
    <w:p w:rsidR="004C3866" w:rsidRPr="00184773" w:rsidRDefault="004C3866" w:rsidP="004C3866">
      <w:pPr>
        <w:spacing w:after="0" w:line="240" w:lineRule="auto"/>
        <w:jc w:val="center"/>
        <w:rPr>
          <w:rFonts w:ascii="Times New Roman" w:eastAsia="Times New Roman" w:hAnsi="Times New Roman" w:cs="Times New Roman"/>
          <w:b/>
          <w:color w:val="000000" w:themeColor="text1"/>
          <w:sz w:val="24"/>
          <w:szCs w:val="24"/>
        </w:rPr>
      </w:pPr>
    </w:p>
    <w:p w:rsidR="008D4BE1" w:rsidRPr="00184773" w:rsidRDefault="00677375" w:rsidP="000A0B34">
      <w:pPr>
        <w:numPr>
          <w:ilvl w:val="0"/>
          <w:numId w:val="67"/>
        </w:numPr>
        <w:tabs>
          <w:tab w:val="left" w:pos="851"/>
        </w:tabs>
        <w:spacing w:after="0" w:line="240" w:lineRule="auto"/>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Панков П.С., Джаналиева Ж.</w:t>
      </w:r>
      <w:r w:rsidR="008D4BE1" w:rsidRPr="00184773">
        <w:rPr>
          <w:rFonts w:ascii="Times New Roman" w:eastAsia="Times New Roman" w:hAnsi="Times New Roman" w:cs="Times New Roman"/>
          <w:color w:val="000000" w:themeColor="text1"/>
          <w:sz w:val="24"/>
          <w:szCs w:val="24"/>
        </w:rPr>
        <w:t xml:space="preserve">Р. Использование графически-текстовых преобразований для активизации учебно-творческой работы студентов // Вестник КГНУ, серия "естественно-технические науки”. </w:t>
      </w:r>
      <w:r w:rsidR="008D4BE1" w:rsidRPr="00184773">
        <w:rPr>
          <w:rFonts w:ascii="Times New Roman" w:eastAsia="Times New Roman" w:hAnsi="Times New Roman" w:cs="Times New Roman"/>
          <w:color w:val="000000" w:themeColor="text1"/>
          <w:sz w:val="24"/>
          <w:szCs w:val="24"/>
        </w:rPr>
        <w:sym w:font="Symbol" w:char="F02D"/>
      </w:r>
      <w:r w:rsidR="008D4BE1" w:rsidRPr="00184773">
        <w:rPr>
          <w:rFonts w:ascii="Times New Roman" w:eastAsia="Times New Roman" w:hAnsi="Times New Roman" w:cs="Times New Roman"/>
          <w:color w:val="000000" w:themeColor="text1"/>
          <w:sz w:val="24"/>
          <w:szCs w:val="24"/>
        </w:rPr>
        <w:t xml:space="preserve"> Вып. 1. </w:t>
      </w:r>
      <w:r w:rsidR="008D4BE1" w:rsidRPr="00184773">
        <w:rPr>
          <w:rFonts w:ascii="Times New Roman" w:eastAsia="Times New Roman" w:hAnsi="Times New Roman" w:cs="Times New Roman"/>
          <w:color w:val="000000" w:themeColor="text1"/>
          <w:sz w:val="24"/>
          <w:szCs w:val="24"/>
        </w:rPr>
        <w:sym w:font="Symbol" w:char="F02D"/>
      </w:r>
      <w:r w:rsidR="008D4BE1" w:rsidRPr="00184773">
        <w:rPr>
          <w:rFonts w:ascii="Times New Roman" w:eastAsia="Times New Roman" w:hAnsi="Times New Roman" w:cs="Times New Roman"/>
          <w:color w:val="000000" w:themeColor="text1"/>
          <w:sz w:val="24"/>
          <w:szCs w:val="24"/>
        </w:rPr>
        <w:t xml:space="preserve"> Бишкек, 1998. </w:t>
      </w:r>
      <w:r w:rsidR="008D4BE1" w:rsidRPr="00184773">
        <w:rPr>
          <w:rFonts w:ascii="Times New Roman" w:eastAsia="Times New Roman" w:hAnsi="Times New Roman" w:cs="Times New Roman"/>
          <w:color w:val="000000" w:themeColor="text1"/>
          <w:sz w:val="24"/>
          <w:szCs w:val="24"/>
        </w:rPr>
        <w:sym w:font="Symbol" w:char="F02D"/>
      </w:r>
      <w:r w:rsidR="008D4BE1" w:rsidRPr="00184773">
        <w:rPr>
          <w:rFonts w:ascii="Times New Roman" w:eastAsia="Times New Roman" w:hAnsi="Times New Roman" w:cs="Times New Roman"/>
          <w:color w:val="000000" w:themeColor="text1"/>
          <w:sz w:val="24"/>
          <w:szCs w:val="24"/>
        </w:rPr>
        <w:t xml:space="preserve"> C. 222-227. </w:t>
      </w:r>
    </w:p>
    <w:p w:rsidR="008D4BE1" w:rsidRPr="00184773" w:rsidRDefault="00677375" w:rsidP="000A0B34">
      <w:pPr>
        <w:numPr>
          <w:ilvl w:val="0"/>
          <w:numId w:val="67"/>
        </w:numPr>
        <w:tabs>
          <w:tab w:val="left" w:pos="851"/>
        </w:tabs>
        <w:spacing w:after="0" w:line="240" w:lineRule="auto"/>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Панков П.С., Джаналиева Ж.Р., Кудайбергенова Д.К., Байсалова С.</w:t>
      </w:r>
      <w:r w:rsidR="008D4BE1" w:rsidRPr="00184773">
        <w:rPr>
          <w:rFonts w:ascii="Times New Roman" w:eastAsia="Times New Roman" w:hAnsi="Times New Roman" w:cs="Times New Roman"/>
          <w:color w:val="000000" w:themeColor="text1"/>
          <w:sz w:val="24"/>
          <w:szCs w:val="24"/>
        </w:rPr>
        <w:t xml:space="preserve">Дж. Организация командного языкового конкурса по методике информационно-графических преобразований // Управление и аудит качества образования в современном университете: материалы международного научно-практического семинара. </w:t>
      </w:r>
      <w:r w:rsidR="008D4BE1" w:rsidRPr="00184773">
        <w:rPr>
          <w:rFonts w:ascii="Times New Roman" w:eastAsia="Times New Roman" w:hAnsi="Times New Roman" w:cs="Times New Roman"/>
          <w:color w:val="000000" w:themeColor="text1"/>
          <w:sz w:val="24"/>
          <w:szCs w:val="24"/>
        </w:rPr>
        <w:sym w:font="Symbol" w:char="F02D"/>
      </w:r>
      <w:r w:rsidR="008D4BE1" w:rsidRPr="00184773">
        <w:rPr>
          <w:rFonts w:ascii="Times New Roman" w:eastAsia="Times New Roman" w:hAnsi="Times New Roman" w:cs="Times New Roman"/>
          <w:color w:val="000000" w:themeColor="text1"/>
          <w:sz w:val="24"/>
          <w:szCs w:val="24"/>
        </w:rPr>
        <w:t xml:space="preserve"> Бишкек: МУК, 1999. </w:t>
      </w:r>
      <w:r w:rsidR="008D4BE1" w:rsidRPr="00184773">
        <w:rPr>
          <w:rFonts w:ascii="Times New Roman" w:eastAsia="Times New Roman" w:hAnsi="Times New Roman" w:cs="Times New Roman"/>
          <w:color w:val="000000" w:themeColor="text1"/>
          <w:sz w:val="24"/>
          <w:szCs w:val="24"/>
        </w:rPr>
        <w:sym w:font="Symbol" w:char="F02D"/>
      </w:r>
      <w:r w:rsidR="008D4BE1" w:rsidRPr="00184773">
        <w:rPr>
          <w:rFonts w:ascii="Times New Roman" w:eastAsia="Times New Roman" w:hAnsi="Times New Roman" w:cs="Times New Roman"/>
          <w:color w:val="000000" w:themeColor="text1"/>
          <w:sz w:val="24"/>
          <w:szCs w:val="24"/>
        </w:rPr>
        <w:t xml:space="preserve"> С. 114-125.</w:t>
      </w:r>
    </w:p>
    <w:p w:rsidR="008D4BE1" w:rsidRPr="00184773" w:rsidRDefault="008D4BE1" w:rsidP="000A0B34">
      <w:pPr>
        <w:numPr>
          <w:ilvl w:val="0"/>
          <w:numId w:val="67"/>
        </w:numPr>
        <w:tabs>
          <w:tab w:val="left" w:pos="851"/>
        </w:tabs>
        <w:spacing w:after="0" w:line="240" w:lineRule="auto"/>
        <w:ind w:left="567" w:hanging="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Панков П., Баячорова Б., Жураев М. Кыргыз тилин компьютерде чагылдыруу. – Бишкек: Турар, 2010. – 172 б.</w:t>
      </w:r>
    </w:p>
    <w:p w:rsidR="008D4BE1" w:rsidRPr="00184773" w:rsidRDefault="00677375" w:rsidP="000A0B34">
      <w:pPr>
        <w:numPr>
          <w:ilvl w:val="0"/>
          <w:numId w:val="67"/>
        </w:numPr>
        <w:tabs>
          <w:tab w:val="left" w:pos="851"/>
        </w:tabs>
        <w:spacing w:after="0" w:line="240" w:lineRule="auto"/>
        <w:ind w:left="567" w:hanging="567"/>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Pankov P.S., Karabaeva S.</w:t>
      </w:r>
      <w:r w:rsidR="008D4BE1" w:rsidRPr="00184773">
        <w:rPr>
          <w:rFonts w:ascii="Times New Roman" w:eastAsia="Times New Roman" w:hAnsi="Times New Roman" w:cs="Times New Roman"/>
          <w:color w:val="000000" w:themeColor="text1"/>
          <w:sz w:val="24"/>
          <w:szCs w:val="24"/>
          <w:lang w:val="en-US"/>
        </w:rPr>
        <w:t xml:space="preserve">J. Mathematical and computer models of spatial concepts in Kyrgyz language // </w:t>
      </w:r>
      <w:r w:rsidR="008D4BE1" w:rsidRPr="00184773">
        <w:rPr>
          <w:rFonts w:ascii="Times New Roman" w:eastAsia="Times New Roman" w:hAnsi="Times New Roman" w:cs="Times New Roman"/>
          <w:color w:val="000000" w:themeColor="text1"/>
          <w:sz w:val="24"/>
          <w:szCs w:val="24"/>
        </w:rPr>
        <w:t>Интернет</w:t>
      </w:r>
      <w:r w:rsidR="008D4BE1" w:rsidRPr="00184773">
        <w:rPr>
          <w:rFonts w:ascii="Times New Roman" w:eastAsia="Times New Roman" w:hAnsi="Times New Roman" w:cs="Times New Roman"/>
          <w:color w:val="000000" w:themeColor="text1"/>
          <w:sz w:val="24"/>
          <w:szCs w:val="24"/>
          <w:lang w:val="en-US"/>
        </w:rPr>
        <w:t>-</w:t>
      </w:r>
      <w:r w:rsidR="008D4BE1" w:rsidRPr="00184773">
        <w:rPr>
          <w:rFonts w:ascii="Times New Roman" w:eastAsia="Times New Roman" w:hAnsi="Times New Roman" w:cs="Times New Roman"/>
          <w:color w:val="000000" w:themeColor="text1"/>
          <w:sz w:val="24"/>
          <w:szCs w:val="24"/>
        </w:rPr>
        <w:t>журнал</w:t>
      </w:r>
      <w:r w:rsidR="008D4BE1" w:rsidRPr="00184773">
        <w:rPr>
          <w:rFonts w:ascii="Times New Roman" w:eastAsia="Times New Roman" w:hAnsi="Times New Roman" w:cs="Times New Roman"/>
          <w:color w:val="000000" w:themeColor="text1"/>
          <w:sz w:val="24"/>
          <w:szCs w:val="24"/>
          <w:lang w:val="en-US"/>
        </w:rPr>
        <w:t xml:space="preserve"> </w:t>
      </w:r>
      <w:r w:rsidR="008D4BE1" w:rsidRPr="00184773">
        <w:rPr>
          <w:rFonts w:ascii="Times New Roman" w:eastAsia="Times New Roman" w:hAnsi="Times New Roman" w:cs="Times New Roman"/>
          <w:color w:val="000000" w:themeColor="text1"/>
          <w:sz w:val="24"/>
          <w:szCs w:val="24"/>
        </w:rPr>
        <w:t>ВАК</w:t>
      </w:r>
      <w:r w:rsidR="008D4BE1" w:rsidRPr="00184773">
        <w:rPr>
          <w:rFonts w:ascii="Times New Roman" w:eastAsia="Times New Roman" w:hAnsi="Times New Roman" w:cs="Times New Roman"/>
          <w:color w:val="000000" w:themeColor="text1"/>
          <w:sz w:val="24"/>
          <w:szCs w:val="24"/>
          <w:lang w:val="en-US"/>
        </w:rPr>
        <w:t xml:space="preserve"> </w:t>
      </w:r>
      <w:r w:rsidR="008D4BE1" w:rsidRPr="00184773">
        <w:rPr>
          <w:rFonts w:ascii="Times New Roman" w:eastAsia="Times New Roman" w:hAnsi="Times New Roman" w:cs="Times New Roman"/>
          <w:color w:val="000000" w:themeColor="text1"/>
          <w:sz w:val="24"/>
          <w:szCs w:val="24"/>
        </w:rPr>
        <w:t>КР</w:t>
      </w:r>
      <w:r w:rsidR="008D4BE1" w:rsidRPr="00184773">
        <w:rPr>
          <w:rFonts w:ascii="Times New Roman" w:eastAsia="Times New Roman" w:hAnsi="Times New Roman" w:cs="Times New Roman"/>
          <w:color w:val="000000" w:themeColor="text1"/>
          <w:sz w:val="24"/>
          <w:szCs w:val="24"/>
          <w:lang w:val="en-US"/>
        </w:rPr>
        <w:t>, 2016, № 3. – 7 c.</w:t>
      </w:r>
    </w:p>
    <w:p w:rsidR="008D4BE1" w:rsidRPr="00184773" w:rsidRDefault="00677375" w:rsidP="000A0B34">
      <w:pPr>
        <w:numPr>
          <w:ilvl w:val="0"/>
          <w:numId w:val="67"/>
        </w:numPr>
        <w:tabs>
          <w:tab w:val="left" w:pos="851"/>
        </w:tabs>
        <w:spacing w:after="0" w:line="240" w:lineRule="auto"/>
        <w:ind w:left="567" w:hanging="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Карабаева С.</w:t>
      </w:r>
      <w:r w:rsidR="008D4BE1" w:rsidRPr="00184773">
        <w:rPr>
          <w:rFonts w:ascii="Times New Roman" w:eastAsia="Times New Roman" w:hAnsi="Times New Roman" w:cs="Times New Roman"/>
          <w:color w:val="000000" w:themeColor="text1"/>
          <w:sz w:val="24"/>
          <w:szCs w:val="24"/>
        </w:rPr>
        <w:t>Ж. Виртуальные геометрические объекты, создаваемые глаголами в кыргызском языке // В мире науки и искусства: вопросы филологии, искусствоведения и культурологии: сб. статей по материалам LXVI междунар. научно-практ. конференции, № 11 (66). – Новосибирск: СибАК, 2016. – С. 74-79.</w:t>
      </w:r>
    </w:p>
    <w:p w:rsidR="008D4BE1" w:rsidRPr="00184773" w:rsidRDefault="008D4BE1" w:rsidP="000A0B34">
      <w:pPr>
        <w:numPr>
          <w:ilvl w:val="0"/>
          <w:numId w:val="67"/>
        </w:numPr>
        <w:tabs>
          <w:tab w:val="left" w:pos="851"/>
        </w:tabs>
        <w:spacing w:after="0" w:line="240" w:lineRule="auto"/>
        <w:ind w:left="567" w:hanging="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Карабаева C. Единый алгоритм словоизменения и представление пространства в кыргызском языке. – Saarbrűcken, Deutschland: Lap Lambert Academic Publishing, 2016. – 62 c. </w:t>
      </w:r>
    </w:p>
    <w:p w:rsidR="008D4BE1" w:rsidRPr="00184773" w:rsidRDefault="008D4BE1" w:rsidP="00482742">
      <w:pPr>
        <w:spacing w:after="0" w:line="240" w:lineRule="auto"/>
        <w:ind w:firstLine="567"/>
        <w:jc w:val="both"/>
        <w:rPr>
          <w:rFonts w:ascii="Times New Roman" w:eastAsia="Times New Roman" w:hAnsi="Times New Roman" w:cs="Times New Roman"/>
          <w:color w:val="000000" w:themeColor="text1"/>
          <w:sz w:val="24"/>
          <w:szCs w:val="24"/>
        </w:rPr>
      </w:pPr>
    </w:p>
    <w:p w:rsidR="00973154" w:rsidRPr="00184773" w:rsidRDefault="00973154" w:rsidP="008D4BE1">
      <w:pPr>
        <w:spacing w:after="0" w:line="240" w:lineRule="auto"/>
        <w:contextualSpacing/>
        <w:jc w:val="both"/>
        <w:rPr>
          <w:rFonts w:ascii="Times New Roman" w:eastAsia="Calibri" w:hAnsi="Times New Roman" w:cs="Times New Roman"/>
          <w:color w:val="000000" w:themeColor="text1"/>
          <w:sz w:val="24"/>
          <w:szCs w:val="24"/>
        </w:rPr>
      </w:pPr>
    </w:p>
    <w:p w:rsidR="00973154" w:rsidRPr="00184773" w:rsidRDefault="00973154" w:rsidP="00973154">
      <w:pPr>
        <w:pStyle w:val="a9"/>
        <w:spacing w:after="0" w:line="240" w:lineRule="auto"/>
        <w:ind w:left="0"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color w:val="000000" w:themeColor="text1"/>
          <w:sz w:val="24"/>
          <w:szCs w:val="24"/>
          <w:lang w:val="ky-KG"/>
        </w:rPr>
        <w:br w:type="column"/>
      </w:r>
      <w:r w:rsidRPr="00184773">
        <w:rPr>
          <w:rFonts w:ascii="Times New Roman" w:eastAsia="Calibri" w:hAnsi="Times New Roman" w:cs="Times New Roman"/>
          <w:b/>
          <w:i/>
          <w:color w:val="000000" w:themeColor="text1"/>
          <w:sz w:val="24"/>
          <w:szCs w:val="24"/>
          <w:lang w:val="ky-KG"/>
        </w:rPr>
        <w:lastRenderedPageBreak/>
        <w:t xml:space="preserve">Сияев Т.М. </w:t>
      </w:r>
    </w:p>
    <w:p w:rsidR="00973154" w:rsidRPr="00184773" w:rsidRDefault="00973154"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педагогика илимдеринин доктору,</w:t>
      </w:r>
    </w:p>
    <w:p w:rsidR="004C3866" w:rsidRPr="00184773" w:rsidRDefault="00973154"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профессор,</w:t>
      </w:r>
      <w:r w:rsidR="004C3866" w:rsidRPr="00184773">
        <w:rPr>
          <w:rFonts w:ascii="Times New Roman" w:eastAsia="Calibri" w:hAnsi="Times New Roman" w:cs="Times New Roman"/>
          <w:b/>
          <w:i/>
          <w:color w:val="000000" w:themeColor="text1"/>
          <w:sz w:val="24"/>
          <w:szCs w:val="24"/>
          <w:lang w:val="ky-KG"/>
        </w:rPr>
        <w:t xml:space="preserve"> ректор</w:t>
      </w:r>
      <w:r w:rsidRPr="00184773">
        <w:rPr>
          <w:rFonts w:ascii="Times New Roman" w:eastAsia="Calibri" w:hAnsi="Times New Roman" w:cs="Times New Roman"/>
          <w:b/>
          <w:i/>
          <w:color w:val="000000" w:themeColor="text1"/>
          <w:sz w:val="24"/>
          <w:szCs w:val="24"/>
          <w:lang w:val="ky-KG"/>
        </w:rPr>
        <w:t xml:space="preserve"> </w:t>
      </w:r>
    </w:p>
    <w:p w:rsidR="004C3866" w:rsidRPr="00184773" w:rsidRDefault="004C3866"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С.Нааматов атындагы Нарын мамлекеттик </w:t>
      </w:r>
    </w:p>
    <w:p w:rsidR="00973154" w:rsidRPr="00184773" w:rsidRDefault="004C3866"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университети</w:t>
      </w:r>
      <w:r w:rsidR="00973154" w:rsidRPr="00184773">
        <w:rPr>
          <w:rFonts w:ascii="Times New Roman" w:eastAsia="Calibri" w:hAnsi="Times New Roman" w:cs="Times New Roman"/>
          <w:b/>
          <w:i/>
          <w:color w:val="000000" w:themeColor="text1"/>
          <w:sz w:val="24"/>
          <w:szCs w:val="24"/>
          <w:lang w:val="ky-KG"/>
        </w:rPr>
        <w:t xml:space="preserve"> </w:t>
      </w:r>
    </w:p>
    <w:p w:rsidR="00973154" w:rsidRPr="00184773" w:rsidRDefault="00973154" w:rsidP="00973154">
      <w:pPr>
        <w:spacing w:after="0" w:line="240" w:lineRule="auto"/>
        <w:ind w:firstLine="709"/>
        <w:contextualSpacing/>
        <w:jc w:val="center"/>
        <w:rPr>
          <w:rFonts w:ascii="Times New Roman" w:eastAsia="Calibri" w:hAnsi="Times New Roman" w:cs="Times New Roman"/>
          <w:i/>
          <w:color w:val="000000" w:themeColor="text1"/>
          <w:sz w:val="24"/>
          <w:szCs w:val="24"/>
          <w:lang w:val="ky-KG"/>
        </w:rPr>
      </w:pPr>
    </w:p>
    <w:p w:rsidR="00973154" w:rsidRPr="00184773" w:rsidRDefault="00973154" w:rsidP="004C3866">
      <w:pPr>
        <w:spacing w:after="0" w:line="240" w:lineRule="auto"/>
        <w:contextualSpacing/>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КЕСИПТИК ТРЕНИНГ</w:t>
      </w:r>
    </w:p>
    <w:p w:rsidR="00973154" w:rsidRPr="00184773" w:rsidRDefault="00973154" w:rsidP="00973154">
      <w:pPr>
        <w:spacing w:after="0" w:line="240" w:lineRule="auto"/>
        <w:ind w:firstLine="709"/>
        <w:contextualSpacing/>
        <w:jc w:val="center"/>
        <w:rPr>
          <w:rFonts w:ascii="Times New Roman" w:eastAsia="Calibri" w:hAnsi="Times New Roman" w:cs="Times New Roman"/>
          <w:b/>
          <w:i/>
          <w:color w:val="000000" w:themeColor="text1"/>
          <w:sz w:val="24"/>
          <w:szCs w:val="24"/>
          <w:lang w:val="ky-KG"/>
        </w:rPr>
      </w:pPr>
    </w:p>
    <w:p w:rsidR="00643C68" w:rsidRPr="00184773" w:rsidRDefault="00643C68" w:rsidP="00973154">
      <w:pPr>
        <w:spacing w:after="0" w:line="240" w:lineRule="auto"/>
        <w:ind w:firstLine="709"/>
        <w:contextualSpacing/>
        <w:jc w:val="center"/>
        <w:rPr>
          <w:rFonts w:ascii="Times New Roman" w:eastAsia="Calibri" w:hAnsi="Times New Roman" w:cs="Times New Roman"/>
          <w:b/>
          <w:i/>
          <w:color w:val="000000" w:themeColor="text1"/>
          <w:sz w:val="24"/>
          <w:szCs w:val="24"/>
          <w:lang w:val="ky-KG"/>
        </w:rPr>
      </w:pPr>
    </w:p>
    <w:p w:rsidR="00973154" w:rsidRPr="00184773" w:rsidRDefault="00973154"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Сияев Т.М.</w:t>
      </w:r>
    </w:p>
    <w:p w:rsidR="00973154" w:rsidRPr="00184773" w:rsidRDefault="00973154"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доктор педагогических наук, </w:t>
      </w:r>
    </w:p>
    <w:p w:rsidR="004C3866" w:rsidRPr="00184773" w:rsidRDefault="00973154"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профессор, ректор </w:t>
      </w:r>
    </w:p>
    <w:p w:rsidR="00973154" w:rsidRPr="00184773" w:rsidRDefault="004C3866"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Нарынский государственный</w:t>
      </w:r>
      <w:r w:rsidR="00973154" w:rsidRPr="00184773">
        <w:rPr>
          <w:rFonts w:ascii="Times New Roman" w:eastAsia="Calibri" w:hAnsi="Times New Roman" w:cs="Times New Roman"/>
          <w:b/>
          <w:i/>
          <w:color w:val="000000" w:themeColor="text1"/>
          <w:sz w:val="24"/>
          <w:szCs w:val="24"/>
          <w:lang w:val="ky-KG"/>
        </w:rPr>
        <w:t xml:space="preserve"> имени С. Нааматова</w:t>
      </w:r>
    </w:p>
    <w:p w:rsidR="00973154" w:rsidRPr="00184773" w:rsidRDefault="00973154" w:rsidP="00973154">
      <w:pPr>
        <w:spacing w:after="0" w:line="240" w:lineRule="auto"/>
        <w:ind w:firstLine="709"/>
        <w:contextualSpacing/>
        <w:jc w:val="center"/>
        <w:rPr>
          <w:rFonts w:ascii="Times New Roman" w:eastAsia="Calibri" w:hAnsi="Times New Roman" w:cs="Times New Roman"/>
          <w:b/>
          <w:color w:val="000000" w:themeColor="text1"/>
          <w:sz w:val="24"/>
          <w:szCs w:val="24"/>
          <w:lang w:val="ky-KG"/>
        </w:rPr>
      </w:pPr>
    </w:p>
    <w:p w:rsidR="00973154" w:rsidRPr="00184773" w:rsidRDefault="00973154" w:rsidP="004C3866">
      <w:pPr>
        <w:spacing w:after="0" w:line="240" w:lineRule="auto"/>
        <w:contextualSpacing/>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ПРОФЕССИОНАЛЬНЫЙ ТРЕНИНГ</w:t>
      </w:r>
    </w:p>
    <w:p w:rsidR="00973154" w:rsidRPr="00184773" w:rsidRDefault="00973154" w:rsidP="00973154">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p>
    <w:p w:rsidR="00973154" w:rsidRPr="00184773" w:rsidRDefault="00973154" w:rsidP="002D024F">
      <w:pPr>
        <w:spacing w:after="0" w:line="240" w:lineRule="auto"/>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Siyaev</w:t>
      </w:r>
      <w:r w:rsidR="004C3866" w:rsidRPr="00184773">
        <w:rPr>
          <w:rFonts w:ascii="Times New Roman" w:eastAsia="Calibri" w:hAnsi="Times New Roman" w:cs="Times New Roman"/>
          <w:b/>
          <w:i/>
          <w:color w:val="000000" w:themeColor="text1"/>
          <w:sz w:val="24"/>
          <w:szCs w:val="24"/>
          <w:lang w:val="ky-KG"/>
        </w:rPr>
        <w:t xml:space="preserve"> T.</w:t>
      </w:r>
      <w:r w:rsidR="004C3866" w:rsidRPr="00184773">
        <w:rPr>
          <w:rFonts w:ascii="Times New Roman" w:eastAsia="Calibri" w:hAnsi="Times New Roman" w:cs="Times New Roman"/>
          <w:b/>
          <w:i/>
          <w:color w:val="000000" w:themeColor="text1"/>
          <w:sz w:val="24"/>
          <w:szCs w:val="24"/>
          <w:lang w:val="en-US"/>
        </w:rPr>
        <w:t>M</w:t>
      </w:r>
      <w:r w:rsidR="004C3866" w:rsidRPr="00184773">
        <w:rPr>
          <w:rFonts w:ascii="Times New Roman" w:eastAsia="Calibri" w:hAnsi="Times New Roman" w:cs="Times New Roman"/>
          <w:b/>
          <w:i/>
          <w:color w:val="000000" w:themeColor="text1"/>
          <w:sz w:val="24"/>
          <w:szCs w:val="24"/>
        </w:rPr>
        <w:t>.</w:t>
      </w:r>
    </w:p>
    <w:p w:rsidR="002D024F" w:rsidRPr="00184773" w:rsidRDefault="002D024F" w:rsidP="002D024F">
      <w:pPr>
        <w:spacing w:after="0" w:line="240" w:lineRule="auto"/>
        <w:ind w:firstLine="709"/>
        <w:contextualSpacing/>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 xml:space="preserve">Professor, Doctor, </w:t>
      </w:r>
      <w:r w:rsidR="00973154" w:rsidRPr="00184773">
        <w:rPr>
          <w:rFonts w:ascii="Times New Roman" w:eastAsia="Calibri" w:hAnsi="Times New Roman" w:cs="Times New Roman"/>
          <w:b/>
          <w:i/>
          <w:color w:val="000000" w:themeColor="text1"/>
          <w:sz w:val="24"/>
          <w:szCs w:val="24"/>
          <w:lang w:val="en-US"/>
        </w:rPr>
        <w:t xml:space="preserve">Rector </w:t>
      </w:r>
    </w:p>
    <w:p w:rsidR="00973154" w:rsidRPr="00184773" w:rsidRDefault="002D024F" w:rsidP="002D024F">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en" w:eastAsia="ru-RU"/>
        </w:rPr>
        <w:t>Naryn state named after S. Naamatov</w:t>
      </w:r>
      <w:r w:rsidR="00973154" w:rsidRPr="00184773">
        <w:rPr>
          <w:rFonts w:ascii="Times New Roman" w:eastAsia="Calibri" w:hAnsi="Times New Roman" w:cs="Times New Roman"/>
          <w:i/>
          <w:color w:val="000000" w:themeColor="text1"/>
          <w:sz w:val="24"/>
          <w:szCs w:val="24"/>
          <w:lang w:val="en-US"/>
        </w:rPr>
        <w:t xml:space="preserve"> </w:t>
      </w:r>
    </w:p>
    <w:p w:rsidR="00973154" w:rsidRPr="00184773" w:rsidRDefault="00973154" w:rsidP="00973154">
      <w:pPr>
        <w:spacing w:after="0" w:line="240" w:lineRule="auto"/>
        <w:ind w:firstLine="709"/>
        <w:contextualSpacing/>
        <w:jc w:val="center"/>
        <w:rPr>
          <w:rFonts w:ascii="Times New Roman" w:eastAsia="Calibri" w:hAnsi="Times New Roman" w:cs="Times New Roman"/>
          <w:b/>
          <w:i/>
          <w:color w:val="000000" w:themeColor="text1"/>
          <w:sz w:val="24"/>
          <w:szCs w:val="24"/>
          <w:lang w:val="en-US"/>
        </w:rPr>
      </w:pPr>
    </w:p>
    <w:p w:rsidR="00973154" w:rsidRPr="00184773" w:rsidRDefault="00973154" w:rsidP="004C3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PROFESSIONAL TRAINING</w:t>
      </w:r>
    </w:p>
    <w:p w:rsidR="00973154" w:rsidRPr="00184773" w:rsidRDefault="00973154" w:rsidP="00973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eastAsia="Calibri" w:hAnsi="Times New Roman" w:cs="Times New Roman"/>
          <w:b/>
          <w:i/>
          <w:color w:val="000000" w:themeColor="text1"/>
          <w:sz w:val="24"/>
          <w:szCs w:val="24"/>
          <w:lang w:val="en-US"/>
        </w:rPr>
      </w:pPr>
    </w:p>
    <w:p w:rsidR="002D024F"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ky-KG"/>
        </w:rPr>
        <w:t>Аннотация</w:t>
      </w:r>
      <w:r w:rsidRPr="00184773">
        <w:rPr>
          <w:rFonts w:ascii="Times New Roman" w:eastAsia="Calibri" w:hAnsi="Times New Roman" w:cs="Times New Roman"/>
          <w:i/>
          <w:color w:val="000000" w:themeColor="text1"/>
          <w:sz w:val="24"/>
          <w:szCs w:val="24"/>
          <w:lang w:val="ky-KG"/>
        </w:rPr>
        <w:t>: Эмгекте кесиптик тренингдин маңызы жана мазмуну көрсөтүлөт. Педагогикалык, психологиялык тренингдердин түрлөрү талданды. Педагогикалык тренингди жүргүзүүнүн негизги принциптери каралды. Тренингди өткөрүүнүн этаптары жана жалпы жыйынтыкты чыгаруунун ыкмалары берилди.</w:t>
      </w:r>
      <w:r w:rsidR="002D024F" w:rsidRPr="00184773">
        <w:rPr>
          <w:rFonts w:ascii="Times New Roman" w:eastAsia="Calibri" w:hAnsi="Times New Roman" w:cs="Times New Roman"/>
          <w:b/>
          <w:i/>
          <w:color w:val="000000" w:themeColor="text1"/>
          <w:sz w:val="24"/>
          <w:szCs w:val="24"/>
        </w:rPr>
        <w:t xml:space="preserve"> </w:t>
      </w:r>
    </w:p>
    <w:p w:rsidR="002D024F" w:rsidRPr="00184773" w:rsidRDefault="002D024F"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Аннотация:</w:t>
      </w:r>
      <w:r w:rsidRPr="00184773">
        <w:rPr>
          <w:rFonts w:ascii="Times New Roman" w:eastAsia="Calibri" w:hAnsi="Times New Roman" w:cs="Times New Roman"/>
          <w:i/>
          <w:color w:val="000000" w:themeColor="text1"/>
          <w:sz w:val="24"/>
          <w:szCs w:val="24"/>
        </w:rPr>
        <w:t xml:space="preserve"> В исследовании проанализированы содержание и характер профессионального тренинга. Показаны виды педагогического и психологического тренинга. Рассмотрены основные принципы проведения тренинга. Даны этапы проведения тренинга и способы подведения общих результатов. Определены педагогические условия проведения тренинга по мотивам.</w:t>
      </w:r>
      <w:r w:rsidRPr="00184773">
        <w:rPr>
          <w:rFonts w:ascii="Times New Roman" w:eastAsia="Calibri" w:hAnsi="Times New Roman" w:cs="Times New Roman"/>
          <w:b/>
          <w:i/>
          <w:color w:val="000000" w:themeColor="text1"/>
          <w:sz w:val="24"/>
          <w:szCs w:val="24"/>
        </w:rPr>
        <w:t xml:space="preserve"> </w:t>
      </w:r>
    </w:p>
    <w:p w:rsidR="002D024F" w:rsidRPr="00184773" w:rsidRDefault="002D024F"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en-US"/>
        </w:rPr>
        <w:t>Annotation:</w:t>
      </w:r>
      <w:r w:rsidRPr="00184773">
        <w:rPr>
          <w:rFonts w:ascii="Times New Roman" w:eastAsia="Calibri" w:hAnsi="Times New Roman" w:cs="Times New Roman"/>
          <w:i/>
          <w:color w:val="000000" w:themeColor="text1"/>
          <w:sz w:val="24"/>
          <w:szCs w:val="24"/>
          <w:lang w:val="en-US"/>
        </w:rPr>
        <w:t xml:space="preserve"> The research focused on analyzing of essence and content of professional training. </w:t>
      </w:r>
      <w:r w:rsidRPr="00184773">
        <w:rPr>
          <w:rFonts w:ascii="Times New Roman" w:eastAsia="Calibri" w:hAnsi="Times New Roman" w:cs="Times New Roman"/>
          <w:i/>
          <w:color w:val="000000" w:themeColor="text1"/>
          <w:sz w:val="24"/>
          <w:szCs w:val="24"/>
          <w:lang w:val="ky-KG"/>
        </w:rPr>
        <w:t>The</w:t>
      </w:r>
      <w:r w:rsidRPr="00184773">
        <w:rPr>
          <w:rFonts w:ascii="Times New Roman" w:eastAsia="Calibri" w:hAnsi="Times New Roman" w:cs="Times New Roman"/>
          <w:i/>
          <w:color w:val="000000" w:themeColor="text1"/>
          <w:sz w:val="24"/>
          <w:szCs w:val="24"/>
          <w:lang w:val="en-US"/>
        </w:rPr>
        <w:t>re are</w:t>
      </w:r>
      <w:r w:rsidRPr="00184773">
        <w:rPr>
          <w:rFonts w:ascii="Times New Roman" w:eastAsia="Calibri" w:hAnsi="Times New Roman" w:cs="Times New Roman"/>
          <w:i/>
          <w:color w:val="000000" w:themeColor="text1"/>
          <w:sz w:val="24"/>
          <w:szCs w:val="24"/>
          <w:lang w:val="ky-KG"/>
        </w:rPr>
        <w:t xml:space="preserve"> types of pedagogical and psychological training </w:t>
      </w:r>
      <w:r w:rsidRPr="00184773">
        <w:rPr>
          <w:rFonts w:ascii="Times New Roman" w:eastAsia="Calibri" w:hAnsi="Times New Roman" w:cs="Times New Roman"/>
          <w:i/>
          <w:color w:val="000000" w:themeColor="text1"/>
          <w:sz w:val="24"/>
          <w:szCs w:val="24"/>
          <w:lang w:val="en-US"/>
        </w:rPr>
        <w:t>have</w:t>
      </w:r>
      <w:r w:rsidRPr="00184773">
        <w:rPr>
          <w:rFonts w:ascii="Times New Roman" w:eastAsia="Calibri" w:hAnsi="Times New Roman" w:cs="Times New Roman"/>
          <w:i/>
          <w:color w:val="000000" w:themeColor="text1"/>
          <w:sz w:val="24"/>
          <w:szCs w:val="24"/>
          <w:lang w:val="ky-KG"/>
        </w:rPr>
        <w:t xml:space="preserve"> shown. The</w:t>
      </w:r>
      <w:r w:rsidRPr="00184773">
        <w:rPr>
          <w:rFonts w:ascii="Times New Roman" w:eastAsia="Calibri" w:hAnsi="Times New Roman" w:cs="Times New Roman"/>
          <w:i/>
          <w:color w:val="000000" w:themeColor="text1"/>
          <w:sz w:val="24"/>
          <w:szCs w:val="24"/>
          <w:lang w:val="en-US"/>
        </w:rPr>
        <w:t xml:space="preserve">re are </w:t>
      </w:r>
      <w:r w:rsidRPr="00184773">
        <w:rPr>
          <w:rFonts w:ascii="Times New Roman" w:eastAsia="Calibri" w:hAnsi="Times New Roman" w:cs="Times New Roman"/>
          <w:i/>
          <w:color w:val="000000" w:themeColor="text1"/>
          <w:sz w:val="24"/>
          <w:szCs w:val="24"/>
          <w:lang w:val="ky-KG"/>
        </w:rPr>
        <w:t xml:space="preserve"> considered </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lang w:val="ky-KG"/>
        </w:rPr>
        <w:t>basic principles of teacher training.</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lang w:val="ky-KG"/>
        </w:rPr>
        <w:t xml:space="preserve"> The stages of teacher training, as well as general methods for processing the results are shown. The pedagogical conditions for conducting motivational training are determined.</w:t>
      </w:r>
    </w:p>
    <w:p w:rsidR="002D024F"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Түйүндүү сөздөр:</w:t>
      </w:r>
      <w:r w:rsidRPr="00184773">
        <w:rPr>
          <w:rFonts w:ascii="Times New Roman" w:eastAsia="Calibri" w:hAnsi="Times New Roman" w:cs="Times New Roman"/>
          <w:i/>
          <w:color w:val="000000" w:themeColor="text1"/>
          <w:sz w:val="24"/>
          <w:szCs w:val="24"/>
          <w:lang w:val="ky-KG"/>
        </w:rPr>
        <w:t xml:space="preserve"> тренинг, инсан, мазмун, маңыз, иштиктүү тренинг, өнүгүү тренинги, метод, принцип, мотив, тест.</w:t>
      </w:r>
    </w:p>
    <w:p w:rsidR="002D024F"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b/>
          <w:i/>
          <w:color w:val="000000" w:themeColor="text1"/>
          <w:sz w:val="24"/>
          <w:szCs w:val="24"/>
        </w:rPr>
        <w:t>Ключевые слова:</w:t>
      </w:r>
      <w:r w:rsidRPr="00184773">
        <w:rPr>
          <w:rFonts w:ascii="Times New Roman" w:eastAsia="Calibri" w:hAnsi="Times New Roman" w:cs="Times New Roman"/>
          <w:i/>
          <w:color w:val="000000" w:themeColor="text1"/>
          <w:sz w:val="24"/>
          <w:szCs w:val="24"/>
        </w:rPr>
        <w:t xml:space="preserve"> тренинг, личность, содержание, основа, деловой тренинг, развивающий тренинг, метод, принцип, мотив, тест.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Key words:</w:t>
      </w:r>
      <w:r w:rsidRPr="00184773">
        <w:rPr>
          <w:rFonts w:ascii="Times New Roman" w:eastAsia="Calibri" w:hAnsi="Times New Roman" w:cs="Times New Roman"/>
          <w:i/>
          <w:color w:val="000000" w:themeColor="text1"/>
          <w:sz w:val="24"/>
          <w:szCs w:val="24"/>
          <w:lang w:val="ky-KG"/>
        </w:rPr>
        <w:t xml:space="preserve"> training, individual, content, essence, activity training, development training, method, principles, motive, test.</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themeColor="text1"/>
          <w:sz w:val="24"/>
          <w:szCs w:val="24"/>
          <w:lang w:val="ky-KG"/>
        </w:rPr>
      </w:pPr>
    </w:p>
    <w:p w:rsidR="00973154" w:rsidRPr="00184773" w:rsidRDefault="00973154" w:rsidP="002D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 xml:space="preserve">Азыркы мезгилде тренингдин аныктамасын ар түрдүү аспектилерде беришет. Бүгүнкү күндө “тренинг” түшүнүгүнүн так жана даана аныктамасы бериле элек, ушундан улам тренингди метод катары дагы, каражат катары дагы, өзгөчө форма катары жана баарлашуудагы натыйжалуу технология катары дагы карашат. Тренингди бир жактуу караганда болбойт, себеби анын жүрүшү менен жөн гана билим, билгичтик жана көндүмдөр калыптанбастан, тренинг учурунда мотив, байланыш, өздүк өзгөрүүлөр орун алат. Айрым учурда тренингди “тажрыйба” түшүнүгү менен тыгыз байланыштырат, анткени топтук психологиялык тренингде адамдын касиеттерин атайын өзгөртүү үчүн “турмуштук тажрыйбалар” анализделинет. Ошентип, педагогикалык, психологиялык тренингде инсан </w:t>
      </w:r>
      <w:r w:rsidRPr="00184773">
        <w:rPr>
          <w:rFonts w:ascii="Times New Roman" w:eastAsia="Times New Roman" w:hAnsi="Times New Roman" w:cs="Times New Roman"/>
          <w:color w:val="000000" w:themeColor="text1"/>
          <w:sz w:val="24"/>
          <w:szCs w:val="24"/>
          <w:lang w:eastAsia="ru-RU"/>
        </w:rPr>
        <w:lastRenderedPageBreak/>
        <w:t xml:space="preserve">өзүнүн жеке турмуштук тажрыйбасын башка адамдардын тажрыйбасын салыштырып, аларды анализдеп өздүк жана кесипкөйлүк өнүгүүнү камсыз кылат. </w:t>
      </w:r>
      <w:r w:rsidRPr="00184773">
        <w:rPr>
          <w:rFonts w:ascii="Times New Roman" w:eastAsia="Times New Roman" w:hAnsi="Times New Roman" w:cs="Times New Roman"/>
          <w:color w:val="000000" w:themeColor="text1"/>
          <w:sz w:val="24"/>
          <w:szCs w:val="24"/>
          <w:lang w:val="ky-KG" w:eastAsia="ru-RU"/>
        </w:rPr>
        <w:t xml:space="preserve">Интернет тармагында тренинг (ангилисче: </w:t>
      </w:r>
      <w:r w:rsidRPr="00184773">
        <w:rPr>
          <w:rFonts w:ascii="Times New Roman" w:eastAsia="Times New Roman" w:hAnsi="Times New Roman" w:cs="Times New Roman"/>
          <w:color w:val="000000" w:themeColor="text1"/>
          <w:sz w:val="24"/>
          <w:szCs w:val="24"/>
          <w:lang w:val="en-US" w:eastAsia="ru-RU"/>
        </w:rPr>
        <w:t>training</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 “көнүктүрүү”, тарбиялоо) билимди, билгичтикти жана көндүмдү өнүктүрүүгө жана социалдык мүнөздөрдү пайда кылууга багытталган окутуунун активдүү методу катары сыпатталат. Тренинг пикирлешүү учурунда инсан арасында жана кесиптик алып жүрүүнү өнүктүрүүчү окутуунун интерактивдик формасы катары дагы каралат.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Педагогикалык, психологиялык тренингдерди тигил, же бул критерийлердин жардамы менен ар түрдүү топторго бөлүшөт. Мисалы, тренингде чечүүчү милдеттердин негизинде тренингдерди төмөнкү топторго ажыратышат: 1. Инсандын, топтун, коомдун психологиялык билимдерин өздөштүрүү; 2. Пикирлешүүнүн билимин, билгичтигин жана жөндөмдүүлүктөрүн өздөштүрүү; 3. Пикирлешүүгө зарыл</w:t>
      </w:r>
      <w:r w:rsidR="007C6AB1">
        <w:rPr>
          <w:rFonts w:ascii="Times New Roman" w:eastAsia="Calibri" w:hAnsi="Times New Roman" w:cs="Times New Roman"/>
          <w:color w:val="000000" w:themeColor="text1"/>
          <w:sz w:val="24"/>
          <w:szCs w:val="24"/>
        </w:rPr>
        <w:t xml:space="preserve"> болгон коррекцияны жүргүзүү, </w:t>
      </w:r>
      <w:r w:rsidRPr="00184773">
        <w:rPr>
          <w:rFonts w:ascii="Times New Roman" w:eastAsia="Calibri" w:hAnsi="Times New Roman" w:cs="Times New Roman"/>
          <w:color w:val="000000" w:themeColor="text1"/>
          <w:sz w:val="24"/>
          <w:szCs w:val="24"/>
        </w:rPr>
        <w:t xml:space="preserve">калыптоо жана жөндөмдүүлүктү өркүндөтүү; 4. Өзүн жана башкаларды адекваттуу жана толук кабыл алууну жана баалоону өркүндөтүү; 5. Инсандардын өздүк касиеттерин, мүмкүнчүлүктөрүн коррекциялоо жана өркүндөтүү.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Көрсөтүлгөн милдеттерди аткаруу үчүн педагогикалык, психологиялык тренингдерди багыты жана жүрүүсүнүн мүнөздөрү боюнча төмөнкү түрлөргө ажыратышат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Иштиктүү пикирлешүү тренинги (1-3 милдеттер);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Перцетивдүү тренингдер (4 милдет);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Инсандын өнүгүү тренинги (5 милдет).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Инсандын өнүгүү тренинги – тренингдин эң көп тараган түрүнө кирет жана ал инсандык өздүк касиеттерин өркүндөтүүгө жана өздүк аң-сезимин жогоруулатууга багытталган. Инсандын өнүгүү тренинги жыйынтыгында инсандын касиеттерин өркүндөтүү менен анын толук ачылышына шарт түзөт. Инсандын кесиптик өркүндөөсү анын кесипкөйлүк ишмердүүлүгүн баалуулук, маңыздык компоненттинин өзгөрүүсү менен коштолот. Ошентип, тренингдин жүрүшүндө жана анын жыйынтыгында ар бир катышуучу төмөнкү өздүк зарылчылыктарын чечет: өзү-өзүн сыйлоо зарылчылыгы, “Мен” концепциясынын ар тараптуу болуу зарылчылыгы, башка адамдар тарабынан кабыл алынуу зарылчылыгы жана башкалар. Көрсөтүлгөн зарылчылыктардын чечилиши өз учурунда инсандык кесипкөйлүк жана адамдык өнүгүүсүн шарттайт. Өздү</w:t>
      </w:r>
      <w:r w:rsidR="00F735A2" w:rsidRPr="00184773">
        <w:rPr>
          <w:rFonts w:ascii="Times New Roman" w:eastAsia="Calibri" w:hAnsi="Times New Roman" w:cs="Times New Roman"/>
          <w:color w:val="000000" w:themeColor="text1"/>
          <w:sz w:val="24"/>
          <w:szCs w:val="24"/>
        </w:rPr>
        <w:t>к өнүгүү инсандын активдүү, ире</w:t>
      </w:r>
      <w:r w:rsidRPr="00184773">
        <w:rPr>
          <w:rFonts w:ascii="Times New Roman" w:eastAsia="Calibri" w:hAnsi="Times New Roman" w:cs="Times New Roman"/>
          <w:color w:val="000000" w:themeColor="text1"/>
          <w:sz w:val="24"/>
          <w:szCs w:val="24"/>
        </w:rPr>
        <w:t xml:space="preserve">ттелген, позитивдүү сапаттык өзгөрүүнү алып келет. Бирок, ал өзгөрүү орун алышы үчүн абдан чоң аракет жасоо зарыл. Мындан тышкары, өздүк өнүгүү инсандын ишмердүүлүгү катары кабыл алынат жана калыптанган инсандык психологиялык касиеттерин, мисалы ой-жүгүртүү өзгөчөлүгү, эс тутум, эмоционалдык чөйрө, көңүл буруу, жалпы жана кесипкөйлүк жөндөмдүүлүктөрдү өзгөртүүгө багыт алынат.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Тренингдин жүрүшү төмөнкү методдордун негизинде орун алат: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педагогикалык ар түрдүү жагдайларда башка кесиптештеринин катыштардын, байланыштардын, аракеттердин анализи жана алардын ордуна “өзүн” коюп көрүү;</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баалуулук мамиленин негизинде кесипкөйлүк, педагогикалык абалдарда өзүн коюудагы динамикалык моделин түзүү жана прогнозун аныктоо;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өзү-өзүн изилдөө, башкача айтканда рефлексивдик касиетин өнүктүрүү, кесипкөйлүк, педагогикалык ишмердүүлүккө дал келүүчү жөндөмдүүлүктөрүн белгилөө;</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өзүнүн чыгармачылык мүмкүнчүлүгүн толук ачуу үчүн конкреттүү турмуштук жана кесипкөйлүк жагдайлардын чыгармачылык моделин түзүү жана андай жагдайлардын чечилиштерин жалпылоо менен кесипкөйлүк өркүндөөнүн бирдиктүү стратегиясын иштеп чыгуу жана башкалар.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Педагогикалык, психологиялык тренигдерди тышкы сыпаттары боюнча, ишмердүүлүктүн мүнөзүнө карата тренингдин төмөнкү формаларга бөлүшүп, ар түрдүү аныктамаларды беришет: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1. Тренинг - тигил же бул сапатка, мүнөзгө ээ болуу үчүн жүрүзүлгөн дрессура болуп эсептелет. Демек, тренингдин катышуучулары аракеттин мүнөзүнө, ишмердүүлүктүн ыктарына ээ болот.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lastRenderedPageBreak/>
        <w:t xml:space="preserve"> 2. Тренинг кайсы бир деңгээлде машыгуу (тренинировка) катары кабыл алынат. Анткени, аракеттин тигил же бул түрүн сөзсүз түрдө кайталоо менен аны өзүнүн мүмкүнчүлүгүнө айландыруу орун алат.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3. Тренинг активдүү о</w:t>
      </w:r>
      <w:r w:rsidR="00F735A2" w:rsidRPr="00184773">
        <w:rPr>
          <w:rFonts w:ascii="Times New Roman" w:eastAsia="Calibri" w:hAnsi="Times New Roman" w:cs="Times New Roman"/>
          <w:color w:val="000000" w:themeColor="text1"/>
          <w:sz w:val="24"/>
          <w:szCs w:val="24"/>
        </w:rPr>
        <w:t>кутуунун формасы катары дагы сы</w:t>
      </w:r>
      <w:r w:rsidRPr="00184773">
        <w:rPr>
          <w:rFonts w:ascii="Times New Roman" w:eastAsia="Calibri" w:hAnsi="Times New Roman" w:cs="Times New Roman"/>
          <w:color w:val="000000" w:themeColor="text1"/>
          <w:sz w:val="24"/>
          <w:szCs w:val="24"/>
        </w:rPr>
        <w:t xml:space="preserve">патталат. Себеби, тренингдин жүрүшү менен билимдин, билгичтиктин кабыл алынышы психологиялык аспектилер менен коштолот.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4. Тренинг бул катышуучулардын өздүк маселелеринин чечилиш жолдорун аныктоонун натыйжалуу методу болуп саналат. Анткени, тренингде ар бир катышуучу тигил же бул жагдайды сөзсүз түрдө “өзүнөн” өткөрөт. Натыйжада ар бир катышуучунун инсандык тажрыйбасы топтолот.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Тренингдин жүрүшүндө ар түрдүү методдор орун алат. Алсак, ролдорду аткаруу методу (психодраманы аткаруу, ролдук абалдарды түзүү жана аны аткаруу); психологиялык гимнастикалык оюндарды аткаруу, дискуссиялык оюндарды жүргүзүү, эмоционалдык символдук методдор (ар бирин сүрөт тартуусу) жана релаксациялоо жүргүзүү методдору колдонулат. Тренинг учурунда ар бир катышуучу төмөнкү ишмердүүлүктү жүргүзүүсү зарыл болуп саналат: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өзүн-өзү изилдөө, бул учурда тренингдин катышуучулары рефлексияны жүргүзүү жөндөмдөрүн өркүндөтөт;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баалуулук маңыздык анализдөө, ар бир катышты, байланышты жана ошондой эле башкаларга өзүн салыштыруу менен өзүнө-өзү баа берүү орун алат;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 аныкталган педагогикалык абалдарда баалуулук мамилесинин негизинде өзүнүн аракеттеринин динамикасынын моделин түзүү жана келечектеги аракеттеринин прогнозун түзүү аткарылат;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конкреттүү турмуштук жана кесиптик жагдайларды чыгармачылык менен моделин түзүү, өзүнүн мүмкүнчүлүктөрүн толугу менен ачууга аракет жасоо, кесиптик өздүк өнүгүүнүн стратегиясын иштеп чыгуу орун алат.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Ар бир тренинг милдеттерине, максаттарына жана формаларына карабастан аныкталган төмөнкү этаптарды басып өтөт: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1. Уюштуруу этабы (саламдашуу эрежеси, чыгармачыл чөйрөнү түзүү көнүгүүлөр жана башкалар);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2. Негизги этабы (топту жана жеке катышуучуну ишмердүүлүккө тартуу, таратылган тестти толтуруу, көнүгүүлөрдү,  оюндарды аткаруу жана башкалар);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3. Жыйынтыктарды чыгаруу (эмоционалдык таасирлерди белгилөө, берилген жоопторду талдоо, аныкталган критерийлерди таабуу);</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4. Үй тапшырмасын берүү (өзүн түшүнүү боюнча рефлексивдик тапшырмалар);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5. Коштошуу аземи.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Тренинг натыйжалуу жүрүшү үчүн тренингдин катышуучулары менен тренингди жүргүзүүнүн, талкуунун жана жалпылоонун эрежелерин жана принциптерин бекитишет. Тренингдин мүнөзүнө, катышуучулардын өзгөчөлүгүнө жана багытына жараша ар түрдүү эрежелерди жана принциптерди колдонушат. Алардын негизгилери төмөнкүлөр:</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 xml:space="preserve">А. </w:t>
      </w:r>
      <w:r w:rsidRPr="00184773">
        <w:rPr>
          <w:rFonts w:ascii="Times New Roman" w:eastAsia="Calibri" w:hAnsi="Times New Roman" w:cs="Times New Roman"/>
          <w:color w:val="000000" w:themeColor="text1"/>
          <w:sz w:val="24"/>
          <w:szCs w:val="24"/>
          <w:lang w:val="ky-KG"/>
        </w:rPr>
        <w:t xml:space="preserve">“Ушул жерде жана азыр” принциби. Тренингдин катышуучуларынын дээрлик көпчүлүгү же өтүп кеткен абалды, же болбосо боло турган, күтүлө турган абалды талкуулаганды жактырышат. Бул учурларда алардын ар биринде психологиялык “жамынуу” эффектиси сөзсүз түрдө орун алышы толук мүмкүн. Ошондуктан, тренинг учурунда катышуучулар көлөмдүү күзгүгө айланышы зарыл. Тренингдин катышуучусу көнүгүү аткаруу менен аны кандай аткарып жатканын “сезип, көрүп” туруусу негизги талаптардын бири </w:t>
      </w:r>
      <w:r w:rsidR="00F735A2" w:rsidRPr="00184773">
        <w:rPr>
          <w:rFonts w:ascii="Times New Roman" w:eastAsia="Calibri" w:hAnsi="Times New Roman" w:cs="Times New Roman"/>
          <w:color w:val="000000" w:themeColor="text1"/>
          <w:sz w:val="24"/>
          <w:szCs w:val="24"/>
          <w:lang w:val="ky-KG"/>
        </w:rPr>
        <w:t>болуп саналат. Бул принципти иш</w:t>
      </w:r>
      <w:r w:rsidRPr="00184773">
        <w:rPr>
          <w:rFonts w:ascii="Times New Roman" w:eastAsia="Calibri" w:hAnsi="Times New Roman" w:cs="Times New Roman"/>
          <w:color w:val="000000" w:themeColor="text1"/>
          <w:sz w:val="24"/>
          <w:szCs w:val="24"/>
          <w:lang w:val="ky-KG"/>
        </w:rPr>
        <w:t xml:space="preserve"> жүзүнө ашыруу үчүн  пикирлешүү тиешелүү түрдө жагымдуу жана ишенимдүү атмосферада жүрүү менен бирге  тынымсыз, үзгүлтүксүз кайтарым байланыштын болуп турушу абзел.</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 “Чыгып сүйлөөлөрдүн өздүк, жекече болуу” принциби. Тренингдин жүрүшүндө жалпы маанидеги ой толгоолорду мүмкүн болушунча  колдонбогонго аракет жазалышы керек. Мисалы, “жалпыга жакшы белгилүү болгондой”, “көпчүлүктүн пикирине ылайык” жана </w:t>
      </w:r>
      <w:r w:rsidRPr="00184773">
        <w:rPr>
          <w:rFonts w:ascii="Times New Roman" w:eastAsia="Calibri" w:hAnsi="Times New Roman" w:cs="Times New Roman"/>
          <w:color w:val="000000" w:themeColor="text1"/>
          <w:sz w:val="24"/>
          <w:szCs w:val="24"/>
          <w:lang w:val="ky-KG"/>
        </w:rPr>
        <w:lastRenderedPageBreak/>
        <w:t>башка ушул сыяктуу ой толгоолордон “менин жеке пикирим боюнча”, “менин жеке көз карашым ”  сыяктуу өздүк позициялык баарлашууга өтүү ылайыктуу болот.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В. “Сезимдик абалда болуу” принциби. Тренингдин катышуучусу көнүгүү аткарууда өзүнүн ички сезимдерин чыгаруу аракет жазашы керек. Өзүнүн тигил же бул абалы мүмкүн болушунча эмоционалдык “боёктор” менен боёшу абзел.  Мисалы, пикирлешүү учурунда “Сиздин жогорку тон менен сүйлөп жатканыңыз менин кыжырымды кайнатып жатат!”, “Сиз өзүңүз абалынызды толугу менен ашпай жатасыз, окшойт?” жана башка ушул сыяктуу кайрылуулар кадимки көрүнүшкө айланышы керек. Катышуучунун сезимдеринин козголушу тренинг жалпы абалын “чыныгы жумуш абалына” айландырат.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Г. Активдүүлүктүн принциби. Мүмкүн болушунча катышуучулардын ички тоскоолдуктары кайсы бир деңгээлге жоюулушу керек. Тренингдеги ар бир көнүгүү бардык катышуучулардын активдүү ишмердүүлүгүнүн негизинде гана өтүшү үчүн аныкталган чектин ичинде талашуу, бири-бирине сын айтуу жана кайчы пикирлерди айтуу орун алышы абзел.</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Д. Ишенимдүүлүктүн принциби. Тренингдин учурунда ар бир катышуучунун ой толгоосуна, пикирине толугу менен ишенүүнү жаратуу керек. Тренингдин жүрүшүндө ар биринин пикири, ой толгоосу толугу менен талкуулана турган чыныгы “тең аталык” абал жарашы абзел. Кандай гана татаал абал болбосун “фальшты”, “калпты” кошпой атканга аракетенүү жалпы катышуучуларга толугу менен ишеним арткан учурда гана орун алат.</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pacing w:val="-12"/>
          <w:sz w:val="24"/>
          <w:szCs w:val="24"/>
          <w:lang w:val="ky-KG"/>
        </w:rPr>
      </w:pPr>
      <w:r w:rsidRPr="00184773">
        <w:rPr>
          <w:rFonts w:ascii="Times New Roman" w:eastAsia="Calibri" w:hAnsi="Times New Roman" w:cs="Times New Roman"/>
          <w:color w:val="000000" w:themeColor="text1"/>
          <w:sz w:val="24"/>
          <w:szCs w:val="24"/>
          <w:lang w:val="ky-KG"/>
        </w:rPr>
        <w:t>Е</w:t>
      </w:r>
      <w:r w:rsidRPr="00184773">
        <w:rPr>
          <w:rFonts w:ascii="Times New Roman" w:eastAsia="Calibri" w:hAnsi="Times New Roman" w:cs="Times New Roman"/>
          <w:color w:val="000000" w:themeColor="text1"/>
          <w:spacing w:val="-12"/>
          <w:sz w:val="24"/>
          <w:szCs w:val="24"/>
          <w:lang w:val="ky-KG"/>
        </w:rPr>
        <w:t xml:space="preserve">. Купуялуулукту сактоо принциби. Тренингдин жүрүшүндөгү талкууланган ар түрдүү маселелер жана анда айтылган маалыматтар эч кайда чыкпашына кепилдик болушу абзел. Эгерде, катышуучулардын ар бири айтылган маалыматтарды таратпоого, аларды башка чөйрөдө талкуулообо чыныгы сөз берсе гана, ички сезимдерди тоскоолдугу жок ачууга мүмкүнчүлүк түзүлөт.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pacing w:val="-12"/>
          <w:sz w:val="24"/>
          <w:szCs w:val="24"/>
          <w:lang w:val="ky-KG"/>
        </w:rPr>
      </w:pPr>
      <w:r w:rsidRPr="00184773">
        <w:rPr>
          <w:rFonts w:ascii="Times New Roman" w:eastAsia="Calibri" w:hAnsi="Times New Roman" w:cs="Times New Roman"/>
          <w:color w:val="000000" w:themeColor="text1"/>
          <w:spacing w:val="-12"/>
          <w:sz w:val="24"/>
          <w:szCs w:val="24"/>
          <w:lang w:val="ky-KG"/>
        </w:rPr>
        <w:t xml:space="preserve">Ал эми айрым бир тренинг өткөзүү боюнча сунуштарда төмөнкү эрежелер жана принциптер көрсөтүлөт: • процедуранын өз убагында башталышы жана бүтүшү (убакыттын сакталышы); • маалыматтардын сакталышы; • активдүүлүк жана жүгердүүлүк; • “жок”, “билбейм” деп айтууга мүмкүнчүлүк түзүү; • калп айтпоо жана жалган сүйлөбөө; • жардамга келүү; • барына атынан кайрылуу; • башынан аягына чейин иштөө; • өздүк өз пикирге ээ болуу; • өзүнүн атынан ошол мезгилдеги талкуу боюнча пикир билдирүү. </w:t>
      </w: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themeColor="text1"/>
          <w:spacing w:val="-12"/>
          <w:sz w:val="24"/>
          <w:szCs w:val="24"/>
        </w:rPr>
      </w:pPr>
      <w:r w:rsidRPr="00184773">
        <w:rPr>
          <w:rFonts w:ascii="Times New Roman" w:eastAsia="Calibri" w:hAnsi="Times New Roman" w:cs="Times New Roman"/>
          <w:color w:val="000000" w:themeColor="text1"/>
          <w:spacing w:val="-12"/>
          <w:sz w:val="24"/>
          <w:szCs w:val="24"/>
          <w:lang w:val="ky-KG"/>
        </w:rPr>
        <w:t xml:space="preserve"> Тренинг жүргүзүүдө катышуучулардын санына жана өткөрүлүп жаткан бөлмөгө жараша катышуучуларды ар түрдүү формада олтургузушат. Тренинг жүргүзүүдө көбүнесе айлана формасында жайгаштырат. Эгерде, тренингдин катышуучулары айлана формасында жайгашса, анда ар бир катышуучу башка катышуучуларды алдынан көрүп турат. Мындан сырткары, бардык катышуучулар борбордон бирдей аралыкка алыстатылган болуп саналат. Бирок, зарыл болгон учурда тренингди өткөрүү формасын тез убакыттын ичинде башка формаларга өткөзүүгө толук мүмкүнчүлүк бар. Тренинг алдыга коюлган максатка жетиши үчүн уюштуруунун эки аспектиси эске алынат: 1. Тренинг максатын ж</w:t>
      </w:r>
      <w:r w:rsidR="00F735A2" w:rsidRPr="00184773">
        <w:rPr>
          <w:rFonts w:ascii="Times New Roman" w:eastAsia="Calibri" w:hAnsi="Times New Roman" w:cs="Times New Roman"/>
          <w:color w:val="000000" w:themeColor="text1"/>
          <w:spacing w:val="-12"/>
          <w:sz w:val="24"/>
          <w:szCs w:val="24"/>
          <w:lang w:val="ky-KG"/>
        </w:rPr>
        <w:t>ана милдеттерин иш жүзүнө ашыруу</w:t>
      </w:r>
      <w:r w:rsidRPr="00184773">
        <w:rPr>
          <w:rFonts w:ascii="Times New Roman" w:eastAsia="Calibri" w:hAnsi="Times New Roman" w:cs="Times New Roman"/>
          <w:color w:val="000000" w:themeColor="text1"/>
          <w:spacing w:val="-12"/>
          <w:sz w:val="24"/>
          <w:szCs w:val="24"/>
          <w:lang w:val="ky-KG"/>
        </w:rPr>
        <w:t xml:space="preserve"> үчүн тренердин даярдык деңгээли жогору болушу абзел жана анын тажрыйбасы мол болууга тийиш; 2. </w:t>
      </w:r>
      <w:r w:rsidRPr="00184773">
        <w:rPr>
          <w:rFonts w:ascii="Times New Roman" w:eastAsia="Calibri" w:hAnsi="Times New Roman" w:cs="Times New Roman"/>
          <w:color w:val="000000" w:themeColor="text1"/>
          <w:spacing w:val="-12"/>
          <w:sz w:val="24"/>
          <w:szCs w:val="24"/>
        </w:rPr>
        <w:t xml:space="preserve">Тренинг өтүп жаткан бөлмө бардык нормаларга жана шарттарга туура келиши керек (санитардык, техникалык, эстетикалык жана башка); 3. Атайын критерийлердин негизинде тандалып алынган катышуучулар; 4. Тренингдин программасы абдан кылдат даярдалышы керек. </w:t>
      </w:r>
    </w:p>
    <w:p w:rsidR="002D024F" w:rsidRPr="00184773" w:rsidRDefault="002D024F"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color w:val="000000" w:themeColor="text1"/>
          <w:spacing w:val="-12"/>
          <w:sz w:val="24"/>
          <w:szCs w:val="24"/>
          <w:lang w:val="ky-KG"/>
        </w:rPr>
      </w:pPr>
    </w:p>
    <w:p w:rsidR="00973154" w:rsidRPr="00184773" w:rsidRDefault="00973154"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color w:val="000000" w:themeColor="text1"/>
          <w:spacing w:val="-12"/>
          <w:sz w:val="24"/>
          <w:szCs w:val="24"/>
          <w:lang w:val="ky-KG"/>
        </w:rPr>
      </w:pPr>
      <w:r w:rsidRPr="00184773">
        <w:rPr>
          <w:rFonts w:ascii="Times New Roman" w:eastAsia="Calibri" w:hAnsi="Times New Roman" w:cs="Times New Roman"/>
          <w:b/>
          <w:color w:val="000000" w:themeColor="text1"/>
          <w:spacing w:val="-12"/>
          <w:sz w:val="24"/>
          <w:szCs w:val="24"/>
          <w:lang w:val="ky-KG"/>
        </w:rPr>
        <w:t>Адабияттар:</w:t>
      </w:r>
    </w:p>
    <w:p w:rsidR="002D024F" w:rsidRPr="00184773" w:rsidRDefault="002D024F" w:rsidP="002D0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b/>
          <w:color w:val="000000" w:themeColor="text1"/>
          <w:spacing w:val="-12"/>
          <w:sz w:val="24"/>
          <w:szCs w:val="24"/>
          <w:lang w:val="ky-KG"/>
        </w:rPr>
      </w:pPr>
    </w:p>
    <w:p w:rsidR="00973154" w:rsidRPr="00184773" w:rsidRDefault="00973154" w:rsidP="000A0B34">
      <w:pPr>
        <w:keepNext/>
        <w:keepLines/>
        <w:numPr>
          <w:ilvl w:val="0"/>
          <w:numId w:val="17"/>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outlineLvl w:val="0"/>
        <w:rPr>
          <w:rFonts w:ascii="Times New Roman" w:eastAsia="Times New Roman" w:hAnsi="Times New Roman" w:cs="Times New Roman"/>
          <w:color w:val="000000" w:themeColor="text1"/>
          <w:spacing w:val="-12"/>
          <w:sz w:val="24"/>
          <w:szCs w:val="24"/>
        </w:rPr>
      </w:pPr>
      <w:r w:rsidRPr="00184773">
        <w:rPr>
          <w:rFonts w:ascii="Times New Roman" w:eastAsia="Times New Roman" w:hAnsi="Times New Roman" w:cs="Times New Roman"/>
          <w:bCs/>
          <w:color w:val="000000" w:themeColor="text1"/>
          <w:spacing w:val="-12"/>
          <w:sz w:val="24"/>
          <w:szCs w:val="24"/>
        </w:rPr>
        <w:t>Бобченко Т.Г. Основы тренинговой работы: курс лекций. - Владимир: Издательство ВлГУ. - 2018. - 128 с.</w:t>
      </w:r>
    </w:p>
    <w:p w:rsidR="00973154" w:rsidRPr="00184773" w:rsidRDefault="00973154" w:rsidP="000A0B34">
      <w:pPr>
        <w:keepNext/>
        <w:keepLines/>
        <w:numPr>
          <w:ilvl w:val="0"/>
          <w:numId w:val="17"/>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outlineLvl w:val="0"/>
        <w:rPr>
          <w:rFonts w:ascii="Times New Roman" w:eastAsia="Times New Roman" w:hAnsi="Times New Roman" w:cs="Times New Roman"/>
          <w:color w:val="000000" w:themeColor="text1"/>
          <w:spacing w:val="-12"/>
          <w:sz w:val="24"/>
          <w:szCs w:val="24"/>
        </w:rPr>
      </w:pPr>
      <w:r w:rsidRPr="00184773">
        <w:rPr>
          <w:rFonts w:ascii="Times New Roman" w:eastAsia="Times New Roman" w:hAnsi="Times New Roman" w:cs="Times New Roman"/>
          <w:color w:val="000000" w:themeColor="text1"/>
          <w:spacing w:val="-12"/>
          <w:sz w:val="24"/>
          <w:szCs w:val="24"/>
          <w:lang w:eastAsia="ru-RU"/>
        </w:rPr>
        <w:t xml:space="preserve">Вачков, </w:t>
      </w:r>
      <w:r w:rsidRPr="00184773">
        <w:rPr>
          <w:rFonts w:ascii="Times New Roman" w:eastAsia="Times New Roman" w:hAnsi="Times New Roman" w:cs="Times New Roman"/>
          <w:bCs/>
          <w:color w:val="000000" w:themeColor="text1"/>
          <w:spacing w:val="-12"/>
          <w:sz w:val="24"/>
          <w:szCs w:val="24"/>
          <w:lang w:eastAsia="ru-RU"/>
        </w:rPr>
        <w:t>И.В.</w:t>
      </w:r>
      <w:r w:rsidRPr="00184773">
        <w:rPr>
          <w:rFonts w:ascii="Times New Roman" w:eastAsia="Times New Roman" w:hAnsi="Times New Roman" w:cs="Times New Roman"/>
          <w:color w:val="000000" w:themeColor="text1"/>
          <w:spacing w:val="-12"/>
          <w:sz w:val="24"/>
          <w:szCs w:val="24"/>
          <w:lang w:eastAsia="ru-RU"/>
        </w:rPr>
        <w:t xml:space="preserve"> Психология тренинговой работы: Содержательные, организационные и методические аспекты ведения тренинговой группы. — М.: Эксмо, 2007. — 416 с.</w:t>
      </w:r>
    </w:p>
    <w:p w:rsidR="00973154" w:rsidRPr="00184773" w:rsidRDefault="00973154" w:rsidP="000A0B34">
      <w:pPr>
        <w:keepNext/>
        <w:keepLines/>
        <w:numPr>
          <w:ilvl w:val="0"/>
          <w:numId w:val="17"/>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outlineLvl w:val="0"/>
        <w:rPr>
          <w:rFonts w:ascii="Times New Roman" w:eastAsia="Times New Roman" w:hAnsi="Times New Roman" w:cs="Times New Roman"/>
          <w:color w:val="000000" w:themeColor="text1"/>
          <w:spacing w:val="-12"/>
          <w:sz w:val="24"/>
          <w:szCs w:val="24"/>
        </w:rPr>
      </w:pPr>
      <w:r w:rsidRPr="00184773">
        <w:rPr>
          <w:rFonts w:ascii="Times New Roman" w:eastAsia="Times New Roman" w:hAnsi="Times New Roman" w:cs="Times New Roman"/>
          <w:color w:val="000000" w:themeColor="text1"/>
          <w:spacing w:val="-12"/>
          <w:sz w:val="24"/>
          <w:szCs w:val="24"/>
          <w:lang w:eastAsia="ru-RU"/>
        </w:rPr>
        <w:t>Евтихов, О.В. Практика психологического тренинга. – СПб.: Речь, 2004. – 256 с.</w:t>
      </w:r>
    </w:p>
    <w:p w:rsidR="00973154" w:rsidRPr="00184773" w:rsidRDefault="00973154" w:rsidP="000A0B34">
      <w:pPr>
        <w:keepNext/>
        <w:keepLines/>
        <w:numPr>
          <w:ilvl w:val="0"/>
          <w:numId w:val="17"/>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outlineLvl w:val="0"/>
        <w:rPr>
          <w:rFonts w:ascii="Times New Roman" w:eastAsia="Times New Roman" w:hAnsi="Times New Roman" w:cs="Times New Roman"/>
          <w:color w:val="000000" w:themeColor="text1"/>
          <w:spacing w:val="-12"/>
          <w:sz w:val="24"/>
          <w:szCs w:val="24"/>
        </w:rPr>
      </w:pPr>
      <w:r w:rsidRPr="00184773">
        <w:rPr>
          <w:rFonts w:ascii="Times New Roman" w:eastAsia="Times New Roman" w:hAnsi="Times New Roman" w:cs="Times New Roman"/>
          <w:bCs/>
          <w:color w:val="000000" w:themeColor="text1"/>
          <w:spacing w:val="-12"/>
          <w:sz w:val="24"/>
          <w:szCs w:val="24"/>
        </w:rPr>
        <w:t xml:space="preserve">Макшанов, С.И. </w:t>
      </w:r>
      <w:r w:rsidRPr="00184773">
        <w:rPr>
          <w:rFonts w:ascii="Times New Roman" w:eastAsia="Times New Roman" w:hAnsi="Times New Roman" w:cs="Times New Roman"/>
          <w:color w:val="000000" w:themeColor="text1"/>
          <w:spacing w:val="-12"/>
          <w:sz w:val="24"/>
          <w:szCs w:val="24"/>
        </w:rPr>
        <w:t xml:space="preserve">Психология тренинга: Теория. Методология. Практика. </w:t>
      </w:r>
      <w:r w:rsidRPr="00184773">
        <w:rPr>
          <w:rFonts w:ascii="Times New Roman" w:eastAsia="Times New Roman" w:hAnsi="Times New Roman" w:cs="Times New Roman"/>
          <w:color w:val="000000" w:themeColor="text1"/>
          <w:spacing w:val="-12"/>
          <w:sz w:val="24"/>
          <w:szCs w:val="24"/>
          <w:lang w:eastAsia="ru-RU"/>
        </w:rPr>
        <w:t>–</w:t>
      </w:r>
      <w:r w:rsidRPr="00184773">
        <w:rPr>
          <w:rFonts w:ascii="Times New Roman" w:eastAsia="Times New Roman" w:hAnsi="Times New Roman" w:cs="Times New Roman"/>
          <w:color w:val="000000" w:themeColor="text1"/>
          <w:spacing w:val="-12"/>
          <w:sz w:val="24"/>
          <w:szCs w:val="24"/>
        </w:rPr>
        <w:t xml:space="preserve"> СПб.: «Образование», 1997. </w:t>
      </w:r>
      <w:r w:rsidRPr="00184773">
        <w:rPr>
          <w:rFonts w:ascii="Times New Roman" w:eastAsia="Times New Roman" w:hAnsi="Times New Roman" w:cs="Times New Roman"/>
          <w:color w:val="000000" w:themeColor="text1"/>
          <w:spacing w:val="-12"/>
          <w:sz w:val="24"/>
          <w:szCs w:val="24"/>
          <w:lang w:eastAsia="ru-RU"/>
        </w:rPr>
        <w:t>–</w:t>
      </w:r>
      <w:r w:rsidRPr="00184773">
        <w:rPr>
          <w:rFonts w:ascii="Times New Roman" w:eastAsia="Times New Roman" w:hAnsi="Times New Roman" w:cs="Times New Roman"/>
          <w:color w:val="000000" w:themeColor="text1"/>
          <w:spacing w:val="-12"/>
          <w:sz w:val="24"/>
          <w:szCs w:val="24"/>
        </w:rPr>
        <w:t>238 с.</w:t>
      </w:r>
    </w:p>
    <w:p w:rsidR="00973154" w:rsidRPr="00184773" w:rsidRDefault="00973154" w:rsidP="000A0B34">
      <w:pPr>
        <w:numPr>
          <w:ilvl w:val="0"/>
          <w:numId w:val="17"/>
        </w:numPr>
        <w:tabs>
          <w:tab w:val="left" w:pos="426"/>
        </w:tabs>
        <w:spacing w:after="0" w:line="240" w:lineRule="auto"/>
        <w:ind w:left="567" w:hanging="567"/>
        <w:contextualSpacing/>
        <w:jc w:val="both"/>
        <w:rPr>
          <w:rFonts w:ascii="Times New Roman" w:eastAsia="Calibri" w:hAnsi="Times New Roman" w:cs="Times New Roman"/>
          <w:color w:val="000000" w:themeColor="text1"/>
          <w:spacing w:val="-12"/>
          <w:sz w:val="24"/>
          <w:szCs w:val="24"/>
        </w:rPr>
      </w:pPr>
      <w:r w:rsidRPr="00184773">
        <w:rPr>
          <w:rFonts w:ascii="Times New Roman" w:eastAsia="Calibri" w:hAnsi="Times New Roman" w:cs="Times New Roman"/>
          <w:color w:val="000000" w:themeColor="text1"/>
          <w:spacing w:val="-12"/>
          <w:sz w:val="24"/>
          <w:szCs w:val="24"/>
        </w:rPr>
        <w:t>Пахальян, В.Э. Групповой психологический тренинг. – СПб.: Питер, 2006. – 224 с.</w:t>
      </w:r>
    </w:p>
    <w:p w:rsidR="00973154" w:rsidRPr="00184773" w:rsidRDefault="00973154" w:rsidP="000A0B34">
      <w:pPr>
        <w:numPr>
          <w:ilvl w:val="0"/>
          <w:numId w:val="17"/>
        </w:numPr>
        <w:tabs>
          <w:tab w:val="left" w:pos="426"/>
        </w:tabs>
        <w:spacing w:after="0" w:line="240" w:lineRule="auto"/>
        <w:ind w:left="567" w:hanging="567"/>
        <w:contextualSpacing/>
        <w:jc w:val="both"/>
        <w:rPr>
          <w:rFonts w:ascii="Times New Roman" w:eastAsia="Calibri" w:hAnsi="Times New Roman" w:cs="Times New Roman"/>
          <w:color w:val="000000" w:themeColor="text1"/>
          <w:spacing w:val="-12"/>
          <w:sz w:val="24"/>
          <w:szCs w:val="24"/>
        </w:rPr>
      </w:pPr>
      <w:r w:rsidRPr="00184773">
        <w:rPr>
          <w:rFonts w:ascii="Times New Roman" w:eastAsia="Calibri" w:hAnsi="Times New Roman" w:cs="Times New Roman"/>
          <w:color w:val="000000" w:themeColor="text1"/>
          <w:spacing w:val="-12"/>
          <w:sz w:val="24"/>
          <w:szCs w:val="24"/>
          <w:lang w:val="ky-KG"/>
        </w:rPr>
        <w:t>Сияев Т.М. Ийгилик булагы: рефлексия. – Б.: 2016. – 88 б.</w:t>
      </w:r>
    </w:p>
    <w:p w:rsidR="00B05097" w:rsidRPr="00184773" w:rsidRDefault="00973154" w:rsidP="000A0B34">
      <w:pPr>
        <w:numPr>
          <w:ilvl w:val="0"/>
          <w:numId w:val="17"/>
        </w:numPr>
        <w:tabs>
          <w:tab w:val="left" w:pos="426"/>
        </w:tabs>
        <w:spacing w:after="0" w:line="240" w:lineRule="auto"/>
        <w:ind w:left="567" w:hanging="567"/>
        <w:contextualSpacing/>
        <w:jc w:val="both"/>
        <w:rPr>
          <w:rFonts w:ascii="Times New Roman" w:eastAsia="Calibri" w:hAnsi="Times New Roman" w:cs="Times New Roman"/>
          <w:color w:val="000000" w:themeColor="text1"/>
          <w:spacing w:val="-12"/>
          <w:sz w:val="24"/>
          <w:szCs w:val="24"/>
          <w:lang w:val="ky-KG"/>
        </w:rPr>
      </w:pPr>
      <w:r w:rsidRPr="00184773">
        <w:rPr>
          <w:rFonts w:ascii="Times New Roman" w:eastAsia="Calibri" w:hAnsi="Times New Roman" w:cs="Times New Roman"/>
          <w:color w:val="000000" w:themeColor="text1"/>
          <w:spacing w:val="-12"/>
          <w:sz w:val="24"/>
          <w:szCs w:val="24"/>
          <w:lang w:val="ky-KG"/>
        </w:rPr>
        <w:t>Сияев Т.М. Ийгилик булагы: мотив. – Б.: 2019. – 104 б.</w:t>
      </w:r>
    </w:p>
    <w:p w:rsidR="00B05097" w:rsidRPr="00184773" w:rsidRDefault="00B05097" w:rsidP="00B05097">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Calibri" w:hAnsi="Times New Roman" w:cs="Times New Roman"/>
          <w:color w:val="000000" w:themeColor="text1"/>
          <w:spacing w:val="-12"/>
          <w:sz w:val="24"/>
          <w:szCs w:val="24"/>
          <w:lang w:val="ky-KG"/>
        </w:rPr>
        <w:br w:type="column"/>
      </w:r>
      <w:r w:rsidRPr="00184773">
        <w:rPr>
          <w:rFonts w:ascii="Times New Roman" w:eastAsia="Times New Roman" w:hAnsi="Times New Roman" w:cs="Times New Roman"/>
          <w:b/>
          <w:i/>
          <w:color w:val="000000" w:themeColor="text1"/>
          <w:sz w:val="24"/>
          <w:szCs w:val="24"/>
          <w:lang w:val="ky-KG"/>
        </w:rPr>
        <w:lastRenderedPageBreak/>
        <w:t>Торогельдиева К.М.</w:t>
      </w:r>
      <w:r w:rsidR="002D024F" w:rsidRPr="00184773">
        <w:rPr>
          <w:rFonts w:ascii="Times New Roman" w:eastAsia="Times New Roman" w:hAnsi="Times New Roman" w:cs="Times New Roman"/>
          <w:b/>
          <w:i/>
          <w:color w:val="000000" w:themeColor="text1"/>
          <w:sz w:val="24"/>
          <w:szCs w:val="24"/>
          <w:lang w:val="ky-KG"/>
        </w:rPr>
        <w:t>,</w:t>
      </w:r>
    </w:p>
    <w:p w:rsidR="002D024F" w:rsidRPr="00184773" w:rsidRDefault="002D024F" w:rsidP="00B05097">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профессор</w:t>
      </w:r>
    </w:p>
    <w:p w:rsidR="00B05097" w:rsidRPr="00184773" w:rsidRDefault="00B05097" w:rsidP="00B05097">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И.</w:t>
      </w:r>
      <w:r w:rsidR="00482742" w:rsidRPr="00184773">
        <w:rPr>
          <w:rFonts w:ascii="Times New Roman" w:eastAsia="Times New Roman" w:hAnsi="Times New Roman" w:cs="Times New Roman"/>
          <w:b/>
          <w:i/>
          <w:color w:val="000000" w:themeColor="text1"/>
          <w:sz w:val="24"/>
          <w:szCs w:val="24"/>
        </w:rPr>
        <w:t xml:space="preserve"> </w:t>
      </w:r>
      <w:r w:rsidR="002D024F" w:rsidRPr="00184773">
        <w:rPr>
          <w:rFonts w:ascii="Times New Roman" w:eastAsia="Times New Roman" w:hAnsi="Times New Roman" w:cs="Times New Roman"/>
          <w:b/>
          <w:i/>
          <w:color w:val="000000" w:themeColor="text1"/>
          <w:sz w:val="24"/>
          <w:szCs w:val="24"/>
          <w:lang w:val="ky-KG"/>
        </w:rPr>
        <w:t>Арабаев атындагы Кыргыз мамлекеттик университет</w:t>
      </w:r>
      <w:r w:rsidR="003E0914">
        <w:rPr>
          <w:rFonts w:ascii="Times New Roman" w:eastAsia="Times New Roman" w:hAnsi="Times New Roman" w:cs="Times New Roman"/>
          <w:b/>
          <w:i/>
          <w:color w:val="000000" w:themeColor="text1"/>
          <w:sz w:val="24"/>
          <w:szCs w:val="24"/>
          <w:lang w:val="ky-KG"/>
        </w:rPr>
        <w:t>и</w:t>
      </w:r>
      <w:r w:rsidR="002D024F" w:rsidRPr="00184773">
        <w:rPr>
          <w:rFonts w:ascii="Times New Roman" w:eastAsia="Times New Roman" w:hAnsi="Times New Roman" w:cs="Times New Roman"/>
          <w:b/>
          <w:i/>
          <w:color w:val="000000" w:themeColor="text1"/>
          <w:sz w:val="24"/>
          <w:szCs w:val="24"/>
          <w:lang w:val="ky-KG"/>
        </w:rPr>
        <w:t xml:space="preserve"> </w:t>
      </w:r>
    </w:p>
    <w:p w:rsidR="002D024F" w:rsidRPr="00184773" w:rsidRDefault="00B05097" w:rsidP="00B05097">
      <w:pPr>
        <w:spacing w:after="0" w:line="240" w:lineRule="auto"/>
        <w:jc w:val="right"/>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 xml:space="preserve">                            </w:t>
      </w:r>
    </w:p>
    <w:p w:rsidR="00B05097" w:rsidRPr="00184773" w:rsidRDefault="002D024F" w:rsidP="00B05097">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Нуруева Ж.</w:t>
      </w:r>
      <w:r w:rsidR="00B05097" w:rsidRPr="00184773">
        <w:rPr>
          <w:rFonts w:ascii="Times New Roman" w:eastAsia="Times New Roman" w:hAnsi="Times New Roman" w:cs="Times New Roman"/>
          <w:b/>
          <w:i/>
          <w:color w:val="000000" w:themeColor="text1"/>
          <w:sz w:val="24"/>
          <w:szCs w:val="24"/>
          <w:lang w:val="ky-KG"/>
        </w:rPr>
        <w:t>Б.</w:t>
      </w:r>
    </w:p>
    <w:p w:rsidR="002D024F" w:rsidRPr="00184773" w:rsidRDefault="002D024F" w:rsidP="00B05097">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окутуучу </w:t>
      </w:r>
    </w:p>
    <w:p w:rsidR="00B05097" w:rsidRPr="00184773" w:rsidRDefault="002D024F" w:rsidP="00B05097">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Ж. Баласагын атындагы Кыргыз улуттук университет</w:t>
      </w:r>
      <w:r w:rsidR="003E0914">
        <w:rPr>
          <w:rFonts w:ascii="Times New Roman" w:eastAsia="Times New Roman" w:hAnsi="Times New Roman" w:cs="Times New Roman"/>
          <w:b/>
          <w:i/>
          <w:color w:val="000000" w:themeColor="text1"/>
          <w:sz w:val="24"/>
          <w:szCs w:val="24"/>
          <w:lang w:val="ky-KG"/>
        </w:rPr>
        <w:t>и</w:t>
      </w:r>
    </w:p>
    <w:p w:rsidR="000930CC" w:rsidRPr="00184773" w:rsidRDefault="000930CC" w:rsidP="00B05097">
      <w:pPr>
        <w:spacing w:after="0" w:line="240" w:lineRule="auto"/>
        <w:jc w:val="right"/>
        <w:rPr>
          <w:rFonts w:ascii="Times New Roman" w:eastAsia="Times New Roman" w:hAnsi="Times New Roman" w:cs="Times New Roman"/>
          <w:b/>
          <w:i/>
          <w:color w:val="000000" w:themeColor="text1"/>
          <w:sz w:val="24"/>
          <w:szCs w:val="24"/>
          <w:lang w:val="ky-KG"/>
        </w:rPr>
      </w:pPr>
    </w:p>
    <w:p w:rsidR="00B05097" w:rsidRPr="00184773" w:rsidRDefault="00B05097" w:rsidP="00B05097">
      <w:pPr>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ЦИЛИНДР ЖАНА КОНУСТУН КӨЛӨМДӨРҮ ТҮШҮНҮГҮН КАЛЫПТАНДЫРУУДА СТАРТТЫК ЭКСПЕРИМЕНТ ТЕХНОЛОГИЯСЫН КОЛДОНУУ</w:t>
      </w:r>
    </w:p>
    <w:p w:rsidR="000930CC" w:rsidRPr="00184773" w:rsidRDefault="000930CC" w:rsidP="00B05097">
      <w:pPr>
        <w:spacing w:after="0" w:line="240" w:lineRule="auto"/>
        <w:jc w:val="center"/>
        <w:rPr>
          <w:rFonts w:ascii="Times New Roman" w:eastAsia="Times New Roman" w:hAnsi="Times New Roman" w:cs="Times New Roman"/>
          <w:b/>
          <w:color w:val="000000" w:themeColor="text1"/>
          <w:sz w:val="24"/>
          <w:szCs w:val="24"/>
          <w:lang w:val="ky-KG"/>
        </w:rPr>
      </w:pPr>
    </w:p>
    <w:p w:rsidR="000930CC" w:rsidRPr="00184773" w:rsidRDefault="000930CC" w:rsidP="00B05097">
      <w:pPr>
        <w:spacing w:after="0" w:line="240" w:lineRule="auto"/>
        <w:jc w:val="center"/>
        <w:rPr>
          <w:rFonts w:ascii="Times New Roman" w:eastAsia="Times New Roman" w:hAnsi="Times New Roman" w:cs="Times New Roman"/>
          <w:b/>
          <w:color w:val="000000" w:themeColor="text1"/>
          <w:sz w:val="24"/>
          <w:szCs w:val="24"/>
          <w:lang w:val="ky-KG"/>
        </w:rPr>
      </w:pPr>
    </w:p>
    <w:p w:rsidR="000930CC" w:rsidRPr="00184773" w:rsidRDefault="000930CC"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Торогельдиева К.М.</w:t>
      </w:r>
      <w:r w:rsidR="002D024F" w:rsidRPr="00184773">
        <w:rPr>
          <w:rFonts w:ascii="Times New Roman" w:eastAsia="Times New Roman" w:hAnsi="Times New Roman" w:cs="Times New Roman"/>
          <w:b/>
          <w:i/>
          <w:color w:val="000000" w:themeColor="text1"/>
          <w:sz w:val="24"/>
          <w:szCs w:val="24"/>
          <w:lang w:val="ky-KG"/>
        </w:rPr>
        <w:t>,</w:t>
      </w:r>
    </w:p>
    <w:p w:rsidR="002D024F" w:rsidRPr="00184773" w:rsidRDefault="000930CC"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профессор </w:t>
      </w:r>
    </w:p>
    <w:p w:rsidR="002D024F" w:rsidRPr="00184773" w:rsidRDefault="002D024F" w:rsidP="002D024F">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0930CC" w:rsidRPr="00184773" w:rsidRDefault="002D024F" w:rsidP="002D024F">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имени И. Арабаева</w:t>
      </w:r>
    </w:p>
    <w:p w:rsidR="002D024F" w:rsidRPr="00184773" w:rsidRDefault="000930CC"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w:t>
      </w:r>
    </w:p>
    <w:p w:rsidR="000930CC"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Нуруева Ж.</w:t>
      </w:r>
      <w:r w:rsidR="000930CC" w:rsidRPr="00184773">
        <w:rPr>
          <w:rFonts w:ascii="Times New Roman" w:eastAsia="Times New Roman" w:hAnsi="Times New Roman" w:cs="Times New Roman"/>
          <w:b/>
          <w:i/>
          <w:color w:val="000000" w:themeColor="text1"/>
          <w:sz w:val="24"/>
          <w:szCs w:val="24"/>
          <w:lang w:val="ky-KG"/>
        </w:rPr>
        <w:t>Б.</w:t>
      </w:r>
    </w:p>
    <w:p w:rsidR="002D024F" w:rsidRPr="00184773" w:rsidRDefault="000930CC"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преподаватель </w:t>
      </w:r>
    </w:p>
    <w:p w:rsidR="000F3E16"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Кыргызский национальный университет</w:t>
      </w:r>
    </w:p>
    <w:p w:rsidR="00B05097" w:rsidRPr="00184773" w:rsidRDefault="000930CC" w:rsidP="000930CC">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им. Ж. Баласагына</w:t>
      </w:r>
    </w:p>
    <w:p w:rsidR="000930CC" w:rsidRPr="00184773" w:rsidRDefault="000930CC" w:rsidP="000930CC">
      <w:pPr>
        <w:spacing w:after="0" w:line="240" w:lineRule="auto"/>
        <w:jc w:val="right"/>
        <w:rPr>
          <w:rFonts w:ascii="Times New Roman" w:eastAsia="Times New Roman" w:hAnsi="Times New Roman" w:cs="Times New Roman"/>
          <w:b/>
          <w:color w:val="000000" w:themeColor="text1"/>
          <w:sz w:val="24"/>
          <w:szCs w:val="24"/>
          <w:lang w:val="ky-KG"/>
        </w:rPr>
      </w:pPr>
    </w:p>
    <w:p w:rsidR="00B05097" w:rsidRPr="00184773" w:rsidRDefault="00B05097" w:rsidP="00B05097">
      <w:pPr>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ИСПОЛЬЗОВАНИЯ ТЕХНОЛОГИИ СТАРТОВОГО ЭКСПЕРИМЕНТА В ФОРМИРОВАНИИ ПОНЯТИЙ ОБЪЕМОВ  ЦИЛИНДРА И КОНУСА</w:t>
      </w:r>
    </w:p>
    <w:p w:rsidR="00B05097" w:rsidRPr="00184773" w:rsidRDefault="00B05097" w:rsidP="00B05097">
      <w:pPr>
        <w:spacing w:after="0" w:line="240" w:lineRule="auto"/>
        <w:jc w:val="center"/>
        <w:rPr>
          <w:rFonts w:ascii="Times New Roman" w:eastAsia="Times New Roman" w:hAnsi="Times New Roman" w:cs="Times New Roman"/>
          <w:b/>
          <w:color w:val="000000" w:themeColor="text1"/>
          <w:sz w:val="24"/>
          <w:szCs w:val="24"/>
          <w:lang w:val="ky-KG"/>
        </w:rPr>
      </w:pPr>
    </w:p>
    <w:p w:rsidR="000930CC" w:rsidRPr="00184773" w:rsidRDefault="000930CC" w:rsidP="002D024F">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en-US"/>
        </w:rPr>
        <w:t>Torogeldieva K.M.</w:t>
      </w:r>
      <w:r w:rsidR="002D024F" w:rsidRPr="00184773">
        <w:rPr>
          <w:rFonts w:ascii="Times New Roman" w:eastAsia="Times New Roman" w:hAnsi="Times New Roman" w:cs="Times New Roman"/>
          <w:b/>
          <w:i/>
          <w:color w:val="000000" w:themeColor="text1"/>
          <w:sz w:val="24"/>
          <w:szCs w:val="24"/>
          <w:lang w:val="ky-KG"/>
        </w:rPr>
        <w:t>,</w:t>
      </w:r>
    </w:p>
    <w:p w:rsidR="002D024F"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Professor</w:t>
      </w:r>
    </w:p>
    <w:p w:rsidR="002D024F" w:rsidRPr="00184773" w:rsidRDefault="002D024F" w:rsidP="002D024F">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p>
    <w:p w:rsidR="002D024F"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en-US"/>
        </w:rPr>
      </w:pPr>
    </w:p>
    <w:p w:rsidR="000930CC"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Nurueva Zh.</w:t>
      </w:r>
      <w:r w:rsidR="000930CC" w:rsidRPr="00184773">
        <w:rPr>
          <w:rFonts w:ascii="Times New Roman" w:eastAsia="Times New Roman" w:hAnsi="Times New Roman" w:cs="Times New Roman"/>
          <w:b/>
          <w:i/>
          <w:color w:val="000000" w:themeColor="text1"/>
          <w:sz w:val="24"/>
          <w:szCs w:val="24"/>
          <w:lang w:val="en-US"/>
        </w:rPr>
        <w:t>B.</w:t>
      </w:r>
    </w:p>
    <w:p w:rsidR="002D024F"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Lecturer</w:t>
      </w:r>
    </w:p>
    <w:p w:rsidR="003F05DA" w:rsidRPr="00184773" w:rsidRDefault="002D024F" w:rsidP="000930CC">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National University named after J. Balasagyna</w:t>
      </w:r>
      <w:r w:rsidR="003F05DA" w:rsidRPr="00184773">
        <w:rPr>
          <w:rFonts w:ascii="Times New Roman" w:eastAsia="Times New Roman" w:hAnsi="Times New Roman" w:cs="Times New Roman"/>
          <w:b/>
          <w:i/>
          <w:color w:val="000000" w:themeColor="text1"/>
          <w:sz w:val="24"/>
          <w:szCs w:val="24"/>
          <w:lang w:val="en-US"/>
        </w:rPr>
        <w:t xml:space="preserve">  </w:t>
      </w:r>
    </w:p>
    <w:p w:rsidR="000930CC" w:rsidRPr="00184773" w:rsidRDefault="000930CC" w:rsidP="000930CC">
      <w:pPr>
        <w:spacing w:after="0" w:line="240" w:lineRule="auto"/>
        <w:jc w:val="right"/>
        <w:rPr>
          <w:rFonts w:ascii="Times New Roman" w:eastAsia="Times New Roman" w:hAnsi="Times New Roman" w:cs="Times New Roman"/>
          <w:b/>
          <w:color w:val="000000" w:themeColor="text1"/>
          <w:sz w:val="24"/>
          <w:szCs w:val="24"/>
          <w:lang w:val="en-US"/>
        </w:rPr>
      </w:pPr>
    </w:p>
    <w:p w:rsidR="000F3E16" w:rsidRPr="00184773" w:rsidRDefault="00B05097" w:rsidP="002D024F">
      <w:pPr>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 xml:space="preserve">USE TECHNOLOGY START EXPERIMENTAN IN FORMATION </w:t>
      </w:r>
    </w:p>
    <w:p w:rsidR="00B05097" w:rsidRPr="00184773" w:rsidRDefault="00B05097" w:rsidP="002D024F">
      <w:pPr>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VOLUME SCYLINDER AND CONIS</w:t>
      </w:r>
    </w:p>
    <w:p w:rsidR="003F05DA" w:rsidRPr="00184773" w:rsidRDefault="003F05DA" w:rsidP="00B05097">
      <w:pPr>
        <w:spacing w:after="0" w:line="360" w:lineRule="auto"/>
        <w:jc w:val="center"/>
        <w:rPr>
          <w:rFonts w:ascii="Times New Roman" w:eastAsia="Times New Roman" w:hAnsi="Times New Roman" w:cs="Times New Roman"/>
          <w:b/>
          <w:color w:val="000000" w:themeColor="text1"/>
          <w:sz w:val="24"/>
          <w:szCs w:val="24"/>
          <w:lang w:val="ky-KG"/>
        </w:rPr>
      </w:pPr>
    </w:p>
    <w:p w:rsidR="000F3E16" w:rsidRPr="00184773" w:rsidRDefault="00B05097"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Аннотация: </w:t>
      </w:r>
      <w:r w:rsidR="003E0914" w:rsidRPr="00184773">
        <w:rPr>
          <w:rFonts w:ascii="Times New Roman" w:eastAsia="Times New Roman" w:hAnsi="Times New Roman" w:cs="Times New Roman"/>
          <w:i/>
          <w:color w:val="000000" w:themeColor="text1"/>
          <w:sz w:val="24"/>
          <w:szCs w:val="24"/>
          <w:lang w:val="ky-KG"/>
        </w:rPr>
        <w:t>М</w:t>
      </w:r>
      <w:r w:rsidRPr="00184773">
        <w:rPr>
          <w:rFonts w:ascii="Times New Roman" w:eastAsia="Times New Roman" w:hAnsi="Times New Roman" w:cs="Times New Roman"/>
          <w:i/>
          <w:color w:val="000000" w:themeColor="text1"/>
          <w:sz w:val="24"/>
          <w:szCs w:val="24"/>
          <w:lang w:val="ky-KG"/>
        </w:rPr>
        <w:t>акалада старттык эксперимент техно</w:t>
      </w:r>
      <w:r w:rsidR="00F43C4D">
        <w:rPr>
          <w:rFonts w:ascii="Times New Roman" w:eastAsia="Times New Roman" w:hAnsi="Times New Roman" w:cs="Times New Roman"/>
          <w:i/>
          <w:color w:val="000000" w:themeColor="text1"/>
          <w:sz w:val="24"/>
          <w:szCs w:val="24"/>
          <w:lang w:val="ky-KG"/>
        </w:rPr>
        <w:t xml:space="preserve">логиясы менен геометрия сабагын </w:t>
      </w:r>
      <w:r w:rsidRPr="00184773">
        <w:rPr>
          <w:rFonts w:ascii="Times New Roman" w:eastAsia="Times New Roman" w:hAnsi="Times New Roman" w:cs="Times New Roman"/>
          <w:i/>
          <w:color w:val="000000" w:themeColor="text1"/>
          <w:sz w:val="24"/>
          <w:szCs w:val="24"/>
          <w:lang w:val="ky-KG"/>
        </w:rPr>
        <w:t>өтүү каралды.</w:t>
      </w:r>
      <w:r w:rsidR="00F43C4D">
        <w:rPr>
          <w:rFonts w:ascii="Times New Roman" w:eastAsia="Times New Roman" w:hAnsi="Times New Roman" w:cs="Times New Roman"/>
          <w:i/>
          <w:color w:val="000000" w:themeColor="text1"/>
          <w:sz w:val="24"/>
          <w:szCs w:val="24"/>
          <w:lang w:val="ky-KG"/>
        </w:rPr>
        <w:t xml:space="preserve"> </w:t>
      </w:r>
      <w:r w:rsidRPr="003E0914">
        <w:rPr>
          <w:rFonts w:ascii="Times New Roman" w:eastAsia="Times New Roman" w:hAnsi="Times New Roman" w:cs="Times New Roman"/>
          <w:i/>
          <w:color w:val="000000" w:themeColor="text1"/>
          <w:sz w:val="24"/>
          <w:szCs w:val="24"/>
          <w:lang w:val="ky-KG"/>
        </w:rPr>
        <w:t>“</w:t>
      </w:r>
      <w:r w:rsidRPr="00184773">
        <w:rPr>
          <w:rFonts w:ascii="Times New Roman" w:eastAsia="Times New Roman" w:hAnsi="Times New Roman" w:cs="Times New Roman"/>
          <w:i/>
          <w:color w:val="000000" w:themeColor="text1"/>
          <w:sz w:val="24"/>
          <w:szCs w:val="24"/>
          <w:lang w:val="ky-KG"/>
        </w:rPr>
        <w:t>Старттык эксперимент технологиясы” менен окутууда студенттердин логикалык ой-жүгүртүүсүн өстүрүүгө мүмкүнчүлүк түзүлөт. Ст</w:t>
      </w:r>
      <w:r w:rsidR="00F43C4D">
        <w:rPr>
          <w:rFonts w:ascii="Times New Roman" w:eastAsia="Times New Roman" w:hAnsi="Times New Roman" w:cs="Times New Roman"/>
          <w:i/>
          <w:color w:val="000000" w:themeColor="text1"/>
          <w:sz w:val="24"/>
          <w:szCs w:val="24"/>
          <w:lang w:val="ky-KG"/>
        </w:rPr>
        <w:t xml:space="preserve">уденттер геометрия курсунда өз </w:t>
      </w:r>
      <w:r w:rsidRPr="00184773">
        <w:rPr>
          <w:rFonts w:ascii="Times New Roman" w:eastAsia="Times New Roman" w:hAnsi="Times New Roman" w:cs="Times New Roman"/>
          <w:i/>
          <w:color w:val="000000" w:themeColor="text1"/>
          <w:sz w:val="24"/>
          <w:szCs w:val="24"/>
          <w:lang w:val="ky-KG"/>
        </w:rPr>
        <w:t>алд</w:t>
      </w:r>
      <w:r w:rsidR="00F43C4D">
        <w:rPr>
          <w:rFonts w:ascii="Times New Roman" w:eastAsia="Times New Roman" w:hAnsi="Times New Roman" w:cs="Times New Roman"/>
          <w:i/>
          <w:color w:val="000000" w:themeColor="text1"/>
          <w:sz w:val="24"/>
          <w:szCs w:val="24"/>
          <w:lang w:val="ky-KG"/>
        </w:rPr>
        <w:t xml:space="preserve">ынча эксперименттерди </w:t>
      </w:r>
      <w:r w:rsidRPr="00184773">
        <w:rPr>
          <w:rFonts w:ascii="Times New Roman" w:eastAsia="Times New Roman" w:hAnsi="Times New Roman" w:cs="Times New Roman"/>
          <w:i/>
          <w:color w:val="000000" w:themeColor="text1"/>
          <w:sz w:val="24"/>
          <w:szCs w:val="24"/>
          <w:lang w:val="ky-KG"/>
        </w:rPr>
        <w:t xml:space="preserve">жүргүзүүнүн натыйжасында алган компетенцияларын практикада колдоно алат.  </w:t>
      </w:r>
    </w:p>
    <w:p w:rsidR="000F3E16" w:rsidRPr="00184773" w:rsidRDefault="000F3E16"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Аннотация: </w:t>
      </w:r>
      <w:r w:rsidR="003E0914" w:rsidRPr="00184773">
        <w:rPr>
          <w:rFonts w:ascii="Times New Roman" w:eastAsia="Times New Roman" w:hAnsi="Times New Roman" w:cs="Times New Roman"/>
          <w:i/>
          <w:color w:val="000000" w:themeColor="text1"/>
          <w:sz w:val="24"/>
          <w:szCs w:val="24"/>
          <w:lang w:val="ky-KG"/>
        </w:rPr>
        <w:t>В</w:t>
      </w:r>
      <w:r w:rsidR="004E2BD7">
        <w:rPr>
          <w:rFonts w:ascii="Times New Roman" w:eastAsia="Times New Roman" w:hAnsi="Times New Roman" w:cs="Times New Roman"/>
          <w:i/>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lang w:val="ky-KG"/>
        </w:rPr>
        <w:t>статье рассматривалась проведение занятий по геометрии с использованием  техноло</w:t>
      </w:r>
      <w:r w:rsidR="004E2BD7">
        <w:rPr>
          <w:rFonts w:ascii="Times New Roman" w:eastAsia="Times New Roman" w:hAnsi="Times New Roman" w:cs="Times New Roman"/>
          <w:i/>
          <w:color w:val="000000" w:themeColor="text1"/>
          <w:sz w:val="24"/>
          <w:szCs w:val="24"/>
          <w:lang w:val="ky-KG"/>
        </w:rPr>
        <w:t xml:space="preserve">гий стартового эксперимента. </w:t>
      </w:r>
      <w:r w:rsidRPr="00184773">
        <w:rPr>
          <w:rFonts w:ascii="Times New Roman" w:eastAsia="Times New Roman" w:hAnsi="Times New Roman" w:cs="Times New Roman"/>
          <w:i/>
          <w:color w:val="000000" w:themeColor="text1"/>
          <w:sz w:val="24"/>
          <w:szCs w:val="24"/>
          <w:lang w:val="ky-KG"/>
        </w:rPr>
        <w:t xml:space="preserve">Применение технологий  стартового  эксперимента способствуют развитию </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lang w:val="ky-KG"/>
        </w:rPr>
        <w:t xml:space="preserve">логического  мышления  студентов. При проведении самостоятельных экспериментов по </w:t>
      </w:r>
      <w:r w:rsidR="004E2BD7">
        <w:rPr>
          <w:rFonts w:ascii="Times New Roman" w:eastAsia="Times New Roman" w:hAnsi="Times New Roman" w:cs="Times New Roman"/>
          <w:i/>
          <w:color w:val="000000" w:themeColor="text1"/>
          <w:sz w:val="24"/>
          <w:szCs w:val="24"/>
          <w:lang w:val="ky-KG"/>
        </w:rPr>
        <w:t>курсу геометрии студенты могут использовать</w:t>
      </w:r>
      <w:r w:rsidRPr="00184773">
        <w:rPr>
          <w:rFonts w:ascii="Times New Roman" w:eastAsia="Times New Roman" w:hAnsi="Times New Roman" w:cs="Times New Roman"/>
          <w:i/>
          <w:color w:val="000000" w:themeColor="text1"/>
          <w:sz w:val="24"/>
          <w:szCs w:val="24"/>
          <w:lang w:val="ky-KG"/>
        </w:rPr>
        <w:t xml:space="preserve"> на практике,  приобретенные компетенции.   </w:t>
      </w:r>
    </w:p>
    <w:p w:rsidR="000F3E16" w:rsidRPr="00184773" w:rsidRDefault="000F3E16"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A</w:t>
      </w:r>
      <w:r w:rsidRPr="00184773">
        <w:rPr>
          <w:rFonts w:ascii="Times New Roman" w:eastAsia="Times New Roman" w:hAnsi="Times New Roman" w:cs="Times New Roman"/>
          <w:b/>
          <w:i/>
          <w:color w:val="000000" w:themeColor="text1"/>
          <w:sz w:val="24"/>
          <w:szCs w:val="24"/>
          <w:lang w:val="en-US"/>
        </w:rPr>
        <w:t>nno</w:t>
      </w:r>
      <w:r w:rsidRPr="00184773">
        <w:rPr>
          <w:rFonts w:ascii="Times New Roman" w:eastAsia="Times New Roman" w:hAnsi="Times New Roman" w:cs="Times New Roman"/>
          <w:b/>
          <w:i/>
          <w:color w:val="000000" w:themeColor="text1"/>
          <w:sz w:val="24"/>
          <w:szCs w:val="24"/>
          <w:lang w:val="ky-KG"/>
        </w:rPr>
        <w:t>t</w:t>
      </w:r>
      <w:r w:rsidRPr="00184773">
        <w:rPr>
          <w:rFonts w:ascii="Times New Roman" w:eastAsia="Times New Roman" w:hAnsi="Times New Roman" w:cs="Times New Roman"/>
          <w:b/>
          <w:i/>
          <w:color w:val="000000" w:themeColor="text1"/>
          <w:sz w:val="24"/>
          <w:szCs w:val="24"/>
          <w:lang w:val="en-US"/>
        </w:rPr>
        <w:t>ation</w:t>
      </w:r>
      <w:r w:rsidRPr="00184773">
        <w:rPr>
          <w:rFonts w:ascii="Times New Roman" w:eastAsia="Times New Roman" w:hAnsi="Times New Roman" w:cs="Times New Roman"/>
          <w:b/>
          <w:i/>
          <w:color w:val="000000" w:themeColor="text1"/>
          <w:sz w:val="24"/>
          <w:szCs w:val="24"/>
          <w:lang w:val="ky-KG"/>
        </w:rPr>
        <w:t>:</w:t>
      </w:r>
      <w:r w:rsidRPr="00184773">
        <w:rPr>
          <w:rFonts w:ascii="Times New Roman" w:eastAsia="Times New Roman" w:hAnsi="Times New Roman" w:cs="Times New Roman"/>
          <w:i/>
          <w:color w:val="000000" w:themeColor="text1"/>
          <w:sz w:val="24"/>
          <w:szCs w:val="24"/>
          <w:lang w:val="ky-KG"/>
        </w:rPr>
        <w:t xml:space="preserve"> The article looked at geometry classes using the technology of the start-up experiment.  The application of the technologies of the initial experiment contributes to the development of the logical thinking of students. In conducting independent experiments on the course of geometry, students can use in practice, acquired competences.    </w:t>
      </w:r>
    </w:p>
    <w:p w:rsidR="000F3E16" w:rsidRPr="00184773" w:rsidRDefault="00B05097"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lastRenderedPageBreak/>
        <w:t xml:space="preserve">Түйүндүү сөздөр: </w:t>
      </w:r>
      <w:r w:rsidRPr="00184773">
        <w:rPr>
          <w:rFonts w:ascii="Times New Roman" w:eastAsia="Times New Roman" w:hAnsi="Times New Roman" w:cs="Times New Roman"/>
          <w:i/>
          <w:color w:val="000000" w:themeColor="text1"/>
          <w:sz w:val="24"/>
          <w:szCs w:val="24"/>
          <w:lang w:val="ky-KG"/>
        </w:rPr>
        <w:t>старттык эксперимент, конус, цилиндр, кадам, байкоо, божомол, жаңы билим, көлөм.</w:t>
      </w:r>
      <w:r w:rsidR="00482742" w:rsidRPr="00184773">
        <w:rPr>
          <w:rFonts w:ascii="Times New Roman" w:eastAsia="Times New Roman" w:hAnsi="Times New Roman" w:cs="Times New Roman"/>
          <w:i/>
          <w:color w:val="000000" w:themeColor="text1"/>
          <w:sz w:val="24"/>
          <w:szCs w:val="24"/>
          <w:lang w:val="ky-KG"/>
        </w:rPr>
        <w:t xml:space="preserve"> </w:t>
      </w:r>
    </w:p>
    <w:p w:rsidR="000F3E16" w:rsidRPr="00184773" w:rsidRDefault="00B05097"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Ключевые слова:</w:t>
      </w:r>
      <w:r w:rsidRPr="00184773">
        <w:rPr>
          <w:rFonts w:ascii="Times New Roman" w:eastAsia="Times New Roman" w:hAnsi="Times New Roman" w:cs="Times New Roman"/>
          <w:i/>
          <w:color w:val="000000" w:themeColor="text1"/>
          <w:sz w:val="24"/>
          <w:szCs w:val="24"/>
          <w:lang w:val="ky-KG"/>
        </w:rPr>
        <w:t xml:space="preserve"> стартовый  эксперимент,   конус, цилиндр, шаг, наблюдение, гипотеза, новое знание, объем.</w:t>
      </w:r>
    </w:p>
    <w:p w:rsidR="00B05097" w:rsidRPr="00184773" w:rsidRDefault="00B05097"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Key</w:t>
      </w:r>
      <w:r w:rsidR="000F3E16"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ky-KG"/>
        </w:rPr>
        <w:t>words:</w:t>
      </w:r>
      <w:r w:rsidRPr="00184773">
        <w:rPr>
          <w:rFonts w:ascii="Times New Roman" w:eastAsia="Times New Roman" w:hAnsi="Times New Roman" w:cs="Times New Roman"/>
          <w:i/>
          <w:color w:val="000000" w:themeColor="text1"/>
          <w:sz w:val="24"/>
          <w:szCs w:val="24"/>
          <w:lang w:val="ky-KG"/>
        </w:rPr>
        <w:t xml:space="preserve"> start-up experiment, cone, cylinder, step, observation, hypothesis, new knowledge, volume.</w:t>
      </w:r>
    </w:p>
    <w:p w:rsidR="000F3E16" w:rsidRPr="00184773" w:rsidRDefault="000F3E16" w:rsidP="000F3E16">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ky-KG" w:eastAsia="x-none"/>
        </w:rPr>
      </w:pPr>
    </w:p>
    <w:p w:rsidR="00677010" w:rsidRDefault="00B05097" w:rsidP="0067701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ky-KG" w:eastAsia="x-none"/>
        </w:rPr>
      </w:pPr>
      <w:r w:rsidRPr="00184773">
        <w:rPr>
          <w:rFonts w:ascii="Times New Roman" w:eastAsia="Times New Roman" w:hAnsi="Times New Roman" w:cs="Times New Roman"/>
          <w:color w:val="000000" w:themeColor="text1"/>
          <w:sz w:val="24"/>
          <w:szCs w:val="24"/>
          <w:lang w:val="ky-KG" w:eastAsia="x-none"/>
        </w:rPr>
        <w:t>Эмприкалык методдор илимий методдорго кирет жана  окутууда эң чоң ролду ойнойт.</w:t>
      </w:r>
      <w:r w:rsidRPr="00184773">
        <w:rPr>
          <w:rFonts w:ascii="Times New Roman" w:eastAsia="Times New Roman" w:hAnsi="Times New Roman" w:cs="Times New Roman"/>
          <w:b/>
          <w:color w:val="000000" w:themeColor="text1"/>
          <w:sz w:val="24"/>
          <w:szCs w:val="24"/>
          <w:lang w:val="ky-KG" w:eastAsia="x-none"/>
        </w:rPr>
        <w:t xml:space="preserve"> </w:t>
      </w:r>
      <w:r w:rsidRPr="00184773">
        <w:rPr>
          <w:rFonts w:ascii="Times New Roman" w:eastAsia="Times New Roman" w:hAnsi="Times New Roman" w:cs="Times New Roman"/>
          <w:color w:val="000000" w:themeColor="text1"/>
          <w:sz w:val="24"/>
          <w:szCs w:val="24"/>
          <w:lang w:val="ky-KG" w:eastAsia="x-none"/>
        </w:rPr>
        <w:t>Эмприкалык методдор байкоо, ченөө жана тажрыйбалардан турат. Мында студенттер өз алдынча далилдөөлөрдү, математикалык закон ченемдүүлүктөрдү жаңы ачылыш катарында табышат.  Окутуучунун функциясы лабораториялык-практикалык сабактарда  студенттердин ишмердүүлүгүн уюштуруу. Мында студенттер даяр же өздөрү даярдаган моделдер, чиймелер,  графиктер менен иштешет, керектүү маалыматтарды түзүүлөрдү жана ченөөлөрдү  жүргүзүү жолу менен алышат. Натыйжаларды салыштырышат, корутундуларды чыгарышат. Тапшырмаларды аткарууда  анын темасын жабдууларын жана ишти</w:t>
      </w:r>
      <w:r w:rsidR="00677010">
        <w:rPr>
          <w:rFonts w:ascii="Times New Roman" w:eastAsia="Times New Roman" w:hAnsi="Times New Roman" w:cs="Times New Roman"/>
          <w:color w:val="000000" w:themeColor="text1"/>
          <w:sz w:val="24"/>
          <w:szCs w:val="24"/>
          <w:lang w:val="ky-KG" w:eastAsia="x-none"/>
        </w:rPr>
        <w:t xml:space="preserve"> аткаруунун тартибин көрсөтүү </w:t>
      </w:r>
      <w:r w:rsidRPr="00184773">
        <w:rPr>
          <w:rFonts w:ascii="Times New Roman" w:eastAsia="Times New Roman" w:hAnsi="Times New Roman" w:cs="Times New Roman"/>
          <w:color w:val="000000" w:themeColor="text1"/>
          <w:sz w:val="24"/>
          <w:szCs w:val="24"/>
          <w:lang w:val="ky-KG" w:eastAsia="x-none"/>
        </w:rPr>
        <w:t>менен жумуштун максатын жазуу же оозеки түрүндө түшүндүрүүгө болот. Аткарылган жумуштар дароо текшерилип, жыйынтыгы студенттер  менен</w:t>
      </w:r>
      <w:r w:rsidR="00677010">
        <w:rPr>
          <w:rFonts w:ascii="Times New Roman" w:eastAsia="Times New Roman" w:hAnsi="Times New Roman" w:cs="Times New Roman"/>
          <w:color w:val="000000" w:themeColor="text1"/>
          <w:sz w:val="24"/>
          <w:szCs w:val="24"/>
          <w:lang w:val="ky-KG" w:eastAsia="x-none"/>
        </w:rPr>
        <w:t xml:space="preserve"> бирге талкууланат [3,105-б.]. </w:t>
      </w:r>
    </w:p>
    <w:p w:rsidR="00B05097" w:rsidRPr="00184773" w:rsidRDefault="00B05097" w:rsidP="00677010">
      <w:pPr>
        <w:tabs>
          <w:tab w:val="left" w:pos="567"/>
        </w:tabs>
        <w:spacing w:after="0" w:line="240" w:lineRule="auto"/>
        <w:ind w:firstLine="567"/>
        <w:jc w:val="both"/>
        <w:rPr>
          <w:rFonts w:ascii="Times New Roman" w:eastAsia="Times New Roman" w:hAnsi="Times New Roman" w:cs="Times New Roman"/>
          <w:color w:val="000000" w:themeColor="text1"/>
          <w:sz w:val="24"/>
          <w:szCs w:val="24"/>
          <w:lang w:val="ky-KG" w:eastAsia="x-none"/>
        </w:rPr>
      </w:pPr>
      <w:r w:rsidRPr="00184773">
        <w:rPr>
          <w:rFonts w:ascii="Times New Roman" w:eastAsia="Times New Roman" w:hAnsi="Times New Roman" w:cs="Times New Roman"/>
          <w:color w:val="000000" w:themeColor="text1"/>
          <w:sz w:val="24"/>
          <w:szCs w:val="24"/>
          <w:lang w:val="ky-KG"/>
        </w:rPr>
        <w:t xml:space="preserve">Старттык эксперимент ыкмасы (SEA) азыркы учурдун талабына ылайык иштелип чыккан. Бул ыкма бир нече кадамдардан турат. Студенттер  математикалык түшүнүктөрдүн турмушта колдонулушун, пайда болуу тарыхын өздөрү бир нече этапта  изилдеп жатып  бир тыянакка келишет. Бул ыкманы  колдонуу менен студенттердин   логикалык ой жүгүртүүсүнө, сабакка активдүү катышуусуна, өз оюн кенен айтууга эркиндик берилет. Ошондой эле жаңы билимди эске тутуусу жүргүзүлгөн  эксперименттин негизинде калыптанат [2,6-б.]. </w:t>
      </w:r>
    </w:p>
    <w:p w:rsidR="00B05097" w:rsidRPr="00184773" w:rsidRDefault="00B05097" w:rsidP="000F3E16">
      <w:pPr>
        <w:shd w:val="clear" w:color="auto" w:fill="FFFFFF"/>
        <w:tabs>
          <w:tab w:val="left" w:pos="0"/>
        </w:tabs>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 xml:space="preserve">1-кадам. Баштапкы эксперимент.  </w:t>
      </w:r>
      <w:r w:rsidRPr="00184773">
        <w:rPr>
          <w:rFonts w:ascii="Times New Roman" w:eastAsia="Times New Roman" w:hAnsi="Times New Roman" w:cs="Times New Roman"/>
          <w:color w:val="000000" w:themeColor="text1"/>
          <w:sz w:val="24"/>
          <w:szCs w:val="24"/>
          <w:lang w:val="ky-KG"/>
        </w:rPr>
        <w:t xml:space="preserve">Бул кадамда окутуучу эч кандай түшүндүрмөсүз 2-5 минут убакыт ичинде так жана кыска эксперимент көрсөтөт. </w:t>
      </w:r>
    </w:p>
    <w:p w:rsidR="00B05097" w:rsidRPr="00184773" w:rsidRDefault="00B05097" w:rsidP="000A0B34">
      <w:pPr>
        <w:numPr>
          <w:ilvl w:val="0"/>
          <w:numId w:val="18"/>
        </w:numPr>
        <w:spacing w:after="0" w:line="360" w:lineRule="auto"/>
        <w:contextualSpacing/>
        <w:jc w:val="center"/>
        <w:rPr>
          <w:rFonts w:ascii="Times New Roman" w:eastAsia="Courier New" w:hAnsi="Times New Roman" w:cs="Times New Roman"/>
          <w:color w:val="000000" w:themeColor="text1"/>
          <w:sz w:val="24"/>
          <w:szCs w:val="24"/>
          <w:lang w:eastAsia="ru-RU"/>
        </w:rPr>
      </w:pPr>
      <w:r w:rsidRPr="00184773">
        <w:rPr>
          <w:rFonts w:ascii="Times New Roman" w:eastAsia="Courier New" w:hAnsi="Times New Roman" w:cs="Times New Roman"/>
          <w:color w:val="000000" w:themeColor="text1"/>
          <w:sz w:val="24"/>
          <w:szCs w:val="24"/>
          <w:lang w:eastAsia="ru-RU"/>
        </w:rPr>
        <w:t>Цилиндр, конус</w:t>
      </w:r>
    </w:p>
    <w:p w:rsidR="00B05097" w:rsidRPr="00184773" w:rsidRDefault="00B05097" w:rsidP="000F3E16">
      <w:pPr>
        <w:spacing w:after="0" w:line="36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noProof/>
          <w:color w:val="000000" w:themeColor="text1"/>
          <w:sz w:val="24"/>
          <w:szCs w:val="24"/>
          <w:lang w:eastAsia="ru-RU"/>
        </w:rPr>
        <w:drawing>
          <wp:inline distT="0" distB="0" distL="0" distR="0" wp14:anchorId="68A62983" wp14:editId="49937FC0">
            <wp:extent cx="892175" cy="1196975"/>
            <wp:effectExtent l="0" t="0" r="3175" b="3175"/>
            <wp:docPr id="15" name="Рисунок 15" descr="C:\Documents and Settings\User\Рабочий стол\геометрия2\SEA проект\Фото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геометрия2\SEA проект\Фото0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1196975"/>
                    </a:xfrm>
                    <a:prstGeom prst="rect">
                      <a:avLst/>
                    </a:prstGeom>
                    <a:noFill/>
                    <a:ln>
                      <a:noFill/>
                    </a:ln>
                  </pic:spPr>
                </pic:pic>
              </a:graphicData>
            </a:graphic>
          </wp:inline>
        </w:drawing>
      </w:r>
      <w:r w:rsidRPr="00184773">
        <w:rPr>
          <w:rFonts w:ascii="Times New Roman" w:eastAsia="Times New Roman" w:hAnsi="Times New Roman" w:cs="Times New Roman"/>
          <w:b/>
          <w:noProof/>
          <w:color w:val="000000" w:themeColor="text1"/>
          <w:sz w:val="24"/>
          <w:szCs w:val="24"/>
          <w:lang w:eastAsia="ru-RU"/>
        </w:rPr>
        <w:drawing>
          <wp:inline distT="0" distB="0" distL="0" distR="0" wp14:anchorId="3A98B793" wp14:editId="0FC75F8B">
            <wp:extent cx="1256665" cy="1672590"/>
            <wp:effectExtent l="1588" t="0" r="2222" b="2223"/>
            <wp:docPr id="14" name="Рисунок 14" descr="C:\Documents and Settings\User\Рабочий стол\геометрия2\SEA проект\Фото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геометрия2\SEA проект\Фото04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256665" cy="1672590"/>
                    </a:xfrm>
                    <a:prstGeom prst="rect">
                      <a:avLst/>
                    </a:prstGeom>
                    <a:noFill/>
                    <a:ln>
                      <a:noFill/>
                    </a:ln>
                  </pic:spPr>
                </pic:pic>
              </a:graphicData>
            </a:graphic>
          </wp:inline>
        </w:drawing>
      </w:r>
    </w:p>
    <w:p w:rsidR="00B05097" w:rsidRPr="00184773" w:rsidRDefault="00B05097" w:rsidP="000F3E16">
      <w:pPr>
        <w:spacing w:after="0" w:line="360" w:lineRule="auto"/>
        <w:jc w:val="center"/>
        <w:rPr>
          <w:rFonts w:ascii="Times New Roman" w:eastAsia="Times New Roman" w:hAnsi="Times New Roman" w:cs="Times New Roman"/>
          <w:b/>
          <w:color w:val="000000" w:themeColor="text1"/>
          <w:sz w:val="24"/>
          <w:szCs w:val="24"/>
        </w:rPr>
      </w:pPr>
    </w:p>
    <w:p w:rsidR="00B05097" w:rsidRPr="00184773" w:rsidRDefault="00B05097" w:rsidP="000A0B34">
      <w:pPr>
        <w:numPr>
          <w:ilvl w:val="0"/>
          <w:numId w:val="18"/>
        </w:numPr>
        <w:spacing w:after="0" w:line="360" w:lineRule="auto"/>
        <w:contextualSpacing/>
        <w:jc w:val="center"/>
        <w:rPr>
          <w:rFonts w:ascii="Times New Roman" w:eastAsia="Courier New" w:hAnsi="Times New Roman" w:cs="Times New Roman"/>
          <w:color w:val="000000" w:themeColor="text1"/>
          <w:sz w:val="24"/>
          <w:szCs w:val="24"/>
          <w:lang w:eastAsia="ru-RU"/>
        </w:rPr>
      </w:pPr>
      <w:r w:rsidRPr="00184773">
        <w:rPr>
          <w:rFonts w:ascii="Times New Roman" w:eastAsia="Courier New" w:hAnsi="Times New Roman" w:cs="Times New Roman"/>
          <w:color w:val="000000" w:themeColor="text1"/>
          <w:sz w:val="24"/>
          <w:szCs w:val="24"/>
          <w:lang w:eastAsia="ru-RU"/>
        </w:rPr>
        <w:t>Цилиндрдин жана конустун негиздери жана бийиктиктери бирдей.</w:t>
      </w:r>
    </w:p>
    <w:p w:rsidR="00B05097" w:rsidRPr="00184773" w:rsidRDefault="00B05097" w:rsidP="000F3E16">
      <w:pPr>
        <w:spacing w:after="0" w:line="360" w:lineRule="auto"/>
        <w:jc w:val="center"/>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noProof/>
          <w:color w:val="000000" w:themeColor="text1"/>
          <w:sz w:val="24"/>
          <w:szCs w:val="24"/>
          <w:lang w:eastAsia="ru-RU"/>
        </w:rPr>
        <w:drawing>
          <wp:inline distT="0" distB="0" distL="0" distR="0" wp14:anchorId="6EA90281" wp14:editId="64D1F2BE">
            <wp:extent cx="1189355" cy="1583690"/>
            <wp:effectExtent l="0" t="6667" r="4127" b="4128"/>
            <wp:docPr id="13" name="Рисунок 13" descr="C:\Documents and Settings\User\Рабочий стол\геометрия2\SEA проект\Фото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геометрия2\SEA проект\Фото0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189355" cy="1583690"/>
                    </a:xfrm>
                    <a:prstGeom prst="rect">
                      <a:avLst/>
                    </a:prstGeom>
                    <a:noFill/>
                    <a:ln>
                      <a:noFill/>
                    </a:ln>
                  </pic:spPr>
                </pic:pic>
              </a:graphicData>
            </a:graphic>
          </wp:inline>
        </w:drawing>
      </w:r>
      <w:r w:rsidRPr="00184773">
        <w:rPr>
          <w:rFonts w:ascii="Times New Roman" w:eastAsia="Times New Roman" w:hAnsi="Times New Roman" w:cs="Times New Roman"/>
          <w:noProof/>
          <w:color w:val="000000" w:themeColor="text1"/>
          <w:sz w:val="24"/>
          <w:szCs w:val="24"/>
          <w:lang w:eastAsia="ru-RU"/>
        </w:rPr>
        <w:drawing>
          <wp:inline distT="0" distB="0" distL="0" distR="0" wp14:anchorId="655A41CE" wp14:editId="529B736C">
            <wp:extent cx="914400" cy="1226820"/>
            <wp:effectExtent l="0" t="0" r="0" b="0"/>
            <wp:docPr id="12" name="Рисунок 12" descr="C:\Documents and Settings\User\Рабочий стол\геометрия2\SEA проект\Фото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геометрия2\SEA проект\Фото04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1226820"/>
                    </a:xfrm>
                    <a:prstGeom prst="rect">
                      <a:avLst/>
                    </a:prstGeom>
                    <a:noFill/>
                    <a:ln>
                      <a:noFill/>
                    </a:ln>
                  </pic:spPr>
                </pic:pic>
              </a:graphicData>
            </a:graphic>
          </wp:inline>
        </w:drawing>
      </w:r>
    </w:p>
    <w:p w:rsidR="00B05097" w:rsidRPr="00184773" w:rsidRDefault="00B05097" w:rsidP="000F3E16">
      <w:pPr>
        <w:spacing w:after="0" w:line="360" w:lineRule="auto"/>
        <w:jc w:val="center"/>
        <w:rPr>
          <w:rFonts w:ascii="Times New Roman" w:eastAsia="Times New Roman" w:hAnsi="Times New Roman" w:cs="Times New Roman"/>
          <w:b/>
          <w:color w:val="000000" w:themeColor="text1"/>
          <w:sz w:val="24"/>
          <w:szCs w:val="24"/>
        </w:rPr>
      </w:pPr>
    </w:p>
    <w:p w:rsidR="00B05097" w:rsidRPr="00184773" w:rsidRDefault="00B05097" w:rsidP="000A0B34">
      <w:pPr>
        <w:numPr>
          <w:ilvl w:val="0"/>
          <w:numId w:val="18"/>
        </w:numPr>
        <w:spacing w:after="0" w:line="240" w:lineRule="auto"/>
        <w:contextualSpacing/>
        <w:rPr>
          <w:rFonts w:ascii="Times New Roman" w:eastAsia="Courier New" w:hAnsi="Times New Roman" w:cs="Times New Roman"/>
          <w:color w:val="000000" w:themeColor="text1"/>
          <w:sz w:val="24"/>
          <w:szCs w:val="24"/>
          <w:lang w:eastAsia="ru-RU"/>
        </w:rPr>
      </w:pPr>
      <w:r w:rsidRPr="00184773">
        <w:rPr>
          <w:rFonts w:ascii="Times New Roman" w:eastAsia="Courier New" w:hAnsi="Times New Roman" w:cs="Times New Roman"/>
          <w:color w:val="000000" w:themeColor="text1"/>
          <w:sz w:val="24"/>
          <w:szCs w:val="24"/>
          <w:lang w:eastAsia="ru-RU"/>
        </w:rPr>
        <w:t xml:space="preserve">Конуска 3 жолу кум салып, цилиндрге төгүү. Цилиндрдин толгондугун көрсөтүү.  </w:t>
      </w:r>
    </w:p>
    <w:p w:rsidR="00B05097" w:rsidRPr="00184773" w:rsidRDefault="00B05097" w:rsidP="003F05DA">
      <w:pPr>
        <w:spacing w:after="0" w:line="240" w:lineRule="auto"/>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 xml:space="preserve">     2-кадам. Байкоолор </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Студенттер байкоолорду этап-этабы менен  карточкаларга өз-өзүнчө жазышат. Окутуучу ар бир </w:t>
      </w:r>
      <w:r w:rsidRPr="00184773">
        <w:rPr>
          <w:rFonts w:ascii="Times New Roman" w:eastAsia="Times New Roman" w:hAnsi="Times New Roman" w:cs="Times New Roman"/>
          <w:color w:val="000000" w:themeColor="text1"/>
          <w:sz w:val="24"/>
          <w:szCs w:val="24"/>
          <w:lang w:val="ky-KG"/>
        </w:rPr>
        <w:t>студенттин</w:t>
      </w:r>
      <w:r w:rsidRPr="00184773">
        <w:rPr>
          <w:rFonts w:ascii="Times New Roman" w:eastAsia="Times New Roman" w:hAnsi="Times New Roman" w:cs="Times New Roman"/>
          <w:color w:val="000000" w:themeColor="text1"/>
          <w:sz w:val="24"/>
          <w:szCs w:val="24"/>
        </w:rPr>
        <w:t xml:space="preserve"> жазган байкоосун өзүнө окутуп, окшош байкоолорду топтоп, алардын ичинен  тандап алат, аларды доскага өз-өзүнчө илет.</w:t>
      </w:r>
    </w:p>
    <w:tbl>
      <w:tblPr>
        <w:tblW w:w="9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2076"/>
        <w:gridCol w:w="2733"/>
        <w:gridCol w:w="2115"/>
        <w:gridCol w:w="1787"/>
      </w:tblGrid>
      <w:tr w:rsidR="00B05097" w:rsidRPr="00184773" w:rsidTr="003F05DA">
        <w:trPr>
          <w:trHeight w:val="875"/>
        </w:trPr>
        <w:tc>
          <w:tcPr>
            <w:tcW w:w="726"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lastRenderedPageBreak/>
              <w:t>1-бай-</w:t>
            </w:r>
          </w:p>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коо</w:t>
            </w:r>
          </w:p>
        </w:tc>
        <w:tc>
          <w:tcPr>
            <w:tcW w:w="2076"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       Цилиндрди</w:t>
            </w:r>
            <w:r w:rsidRPr="00184773">
              <w:rPr>
                <w:rFonts w:ascii="Times New Roman" w:eastAsia="Times New Roman" w:hAnsi="Times New Roman" w:cs="Times New Roman"/>
                <w:color w:val="000000" w:themeColor="text1"/>
                <w:sz w:val="24"/>
                <w:szCs w:val="24"/>
                <w:lang w:val="ky-KG"/>
              </w:rPr>
              <w:t>,</w:t>
            </w:r>
            <w:r w:rsidRPr="00184773">
              <w:rPr>
                <w:rFonts w:ascii="Times New Roman" w:eastAsia="Times New Roman" w:hAnsi="Times New Roman" w:cs="Times New Roman"/>
                <w:color w:val="000000" w:themeColor="text1"/>
                <w:sz w:val="24"/>
                <w:szCs w:val="24"/>
              </w:rPr>
              <w:t xml:space="preserve"> конусту       көрдүм.</w:t>
            </w:r>
          </w:p>
        </w:tc>
        <w:tc>
          <w:tcPr>
            <w:tcW w:w="2733"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 конус формасындагы фигураларды көрдүм.</w:t>
            </w:r>
          </w:p>
        </w:tc>
        <w:tc>
          <w:tcPr>
            <w:tcW w:w="2115"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Фигураларды көрдүм.</w:t>
            </w:r>
          </w:p>
        </w:tc>
        <w:tc>
          <w:tcPr>
            <w:tcW w:w="1787"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 менен конусту көрсөттү.</w:t>
            </w:r>
          </w:p>
        </w:tc>
      </w:tr>
    </w:tbl>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418"/>
        <w:gridCol w:w="1849"/>
        <w:gridCol w:w="2702"/>
        <w:gridCol w:w="1822"/>
      </w:tblGrid>
      <w:tr w:rsidR="00B05097" w:rsidRPr="00184773" w:rsidTr="00B05097">
        <w:trPr>
          <w:trHeight w:val="1435"/>
        </w:trPr>
        <w:tc>
          <w:tcPr>
            <w:tcW w:w="677"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2-бай-</w:t>
            </w:r>
          </w:p>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коо</w:t>
            </w:r>
          </w:p>
        </w:tc>
        <w:tc>
          <w:tcPr>
            <w:tcW w:w="2418"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 менен конустун негиздери, бийиктиктери бирдей.</w:t>
            </w:r>
          </w:p>
        </w:tc>
        <w:tc>
          <w:tcPr>
            <w:tcW w:w="1849"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Негиздери бирдей болгон эки фигура көрдүм.</w:t>
            </w:r>
          </w:p>
        </w:tc>
        <w:tc>
          <w:tcPr>
            <w:tcW w:w="2702"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 жана цилиндр-дин узундугун, бийик-тигин сызгыч менен ченегенде бирдей экен.</w:t>
            </w:r>
          </w:p>
        </w:tc>
        <w:tc>
          <w:tcPr>
            <w:tcW w:w="1822"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 менен цилиндрди бириктиргенде бир фигура пайда болду.</w:t>
            </w:r>
          </w:p>
        </w:tc>
      </w:tr>
    </w:tbl>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p>
    <w:tbl>
      <w:tblPr>
        <w:tblW w:w="9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694"/>
        <w:gridCol w:w="1701"/>
        <w:gridCol w:w="2551"/>
        <w:gridCol w:w="1816"/>
      </w:tblGrid>
      <w:tr w:rsidR="00B05097" w:rsidRPr="00184773" w:rsidTr="00B05097">
        <w:trPr>
          <w:trHeight w:val="1491"/>
        </w:trPr>
        <w:tc>
          <w:tcPr>
            <w:tcW w:w="675"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3-бай-</w:t>
            </w:r>
          </w:p>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коо</w:t>
            </w:r>
          </w:p>
        </w:tc>
        <w:tc>
          <w:tcPr>
            <w:tcW w:w="2694"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 түрүндөгү идишке 3 жолу кум салып, цилиндрге салганда цилиндр толду. Конустун көлөмү 3 эсе кичине.</w:t>
            </w:r>
          </w:p>
        </w:tc>
        <w:tc>
          <w:tcPr>
            <w:tcW w:w="1701"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 Конуска үч өлчөнгөн кум цилиндрге батты.</w:t>
            </w:r>
          </w:p>
        </w:tc>
        <w:tc>
          <w:tcPr>
            <w:tcW w:w="2551"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Конуска 3 жолу кумду толтуруп цилиндрге төккөндө цилиндрдин толгондугун байкадым.</w:t>
            </w:r>
          </w:p>
        </w:tc>
        <w:tc>
          <w:tcPr>
            <w:tcW w:w="1816"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 менен кумду 3 жолу өлчөп цилиндрге салынды.</w:t>
            </w:r>
          </w:p>
        </w:tc>
      </w:tr>
    </w:tbl>
    <w:p w:rsidR="00B05097" w:rsidRPr="00184773" w:rsidRDefault="00B05097" w:rsidP="000F3E16">
      <w:pPr>
        <w:spacing w:after="0" w:line="240" w:lineRule="auto"/>
        <w:ind w:firstLine="567"/>
        <w:jc w:val="both"/>
        <w:rPr>
          <w:rFonts w:ascii="Times New Roman" w:eastAsia="Times New Roman" w:hAnsi="Times New Roman" w:cs="Times New Roman"/>
          <w:b/>
          <w:noProof/>
          <w:color w:val="000000" w:themeColor="text1"/>
          <w:sz w:val="24"/>
          <w:szCs w:val="24"/>
          <w:lang w:eastAsia="ru-RU"/>
        </w:rPr>
      </w:pPr>
      <w:r w:rsidRPr="00184773">
        <w:rPr>
          <w:rFonts w:ascii="Times New Roman" w:eastAsia="Times New Roman" w:hAnsi="Times New Roman" w:cs="Times New Roman"/>
          <w:b/>
          <w:color w:val="000000" w:themeColor="text1"/>
          <w:sz w:val="24"/>
          <w:szCs w:val="24"/>
        </w:rPr>
        <w:t xml:space="preserve">3-кадам. Старттык экспериментти кайталоо. </w:t>
      </w:r>
      <w:r w:rsidRPr="00184773">
        <w:rPr>
          <w:rFonts w:ascii="Times New Roman" w:eastAsia="Times New Roman" w:hAnsi="Times New Roman" w:cs="Times New Roman"/>
          <w:color w:val="000000" w:themeColor="text1"/>
          <w:sz w:val="24"/>
          <w:szCs w:val="24"/>
        </w:rPr>
        <w:t xml:space="preserve">Доскага 2 студент чыгат. 1-си байкоолорду окуйт. Көрсөтүлгөн старттык эксперимент менен дал келсе </w:t>
      </w: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ky-KG"/>
        </w:rPr>
        <w:t xml:space="preserve">белгисин </w:t>
      </w:r>
      <w:r w:rsidRPr="00184773">
        <w:rPr>
          <w:rFonts w:ascii="Times New Roman" w:eastAsia="Times New Roman" w:hAnsi="Times New Roman" w:cs="Times New Roman"/>
          <w:color w:val="000000" w:themeColor="text1"/>
          <w:sz w:val="24"/>
          <w:szCs w:val="24"/>
        </w:rPr>
        <w:t>коёт.  2-си ал старттык экспериментти аткарат.</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b/>
          <w:noProof/>
          <w:color w:val="000000" w:themeColor="text1"/>
          <w:sz w:val="24"/>
          <w:szCs w:val="24"/>
          <w:lang w:eastAsia="ru-RU"/>
        </w:rPr>
        <w:t xml:space="preserve"> </w:t>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b/>
          <w:noProof/>
          <w:color w:val="000000" w:themeColor="text1"/>
          <w:sz w:val="24"/>
          <w:szCs w:val="24"/>
          <w:lang w:eastAsia="ru-RU"/>
        </w:rPr>
        <w:t xml:space="preserve">        </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b/>
          <w:color w:val="000000" w:themeColor="text1"/>
          <w:sz w:val="24"/>
          <w:szCs w:val="24"/>
        </w:rPr>
        <w:t xml:space="preserve">4-кадам. Тандалган байкоо. </w:t>
      </w:r>
      <w:r w:rsidRPr="00184773">
        <w:rPr>
          <w:rFonts w:ascii="Times New Roman" w:eastAsia="Times New Roman" w:hAnsi="Times New Roman" w:cs="Times New Roman"/>
          <w:color w:val="000000" w:themeColor="text1"/>
          <w:sz w:val="24"/>
          <w:szCs w:val="24"/>
        </w:rPr>
        <w:t>Окутуучу байкоолордон  окшош болбогон, туура байкоолорду этаптары боюнча тандап алат</w:t>
      </w:r>
      <w:r w:rsidRPr="00184773">
        <w:rPr>
          <w:rFonts w:ascii="Times New Roman" w:eastAsia="Times New Roman" w:hAnsi="Times New Roman" w:cs="Times New Roman"/>
          <w:color w:val="000000" w:themeColor="text1"/>
          <w:sz w:val="24"/>
          <w:szCs w:val="24"/>
          <w:lang w:val="ky-KG"/>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2693"/>
        <w:gridCol w:w="5360"/>
      </w:tblGrid>
      <w:tr w:rsidR="00B05097" w:rsidRPr="00184773" w:rsidTr="00B05097">
        <w:trPr>
          <w:trHeight w:val="400"/>
        </w:trPr>
        <w:tc>
          <w:tcPr>
            <w:tcW w:w="1384"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1-танд. байкоо</w:t>
            </w:r>
          </w:p>
        </w:tc>
        <w:tc>
          <w:tcPr>
            <w:tcW w:w="2693"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Цилиндр, конус көрдүм.</w:t>
            </w:r>
          </w:p>
        </w:tc>
        <w:tc>
          <w:tcPr>
            <w:tcW w:w="5360"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Цилиндр конус формасындагы фигураларды көрдүм</w:t>
            </w:r>
          </w:p>
        </w:tc>
      </w:tr>
    </w:tbl>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448"/>
        <w:gridCol w:w="2801"/>
        <w:gridCol w:w="3260"/>
      </w:tblGrid>
      <w:tr w:rsidR="00B05097" w:rsidRPr="00184773" w:rsidTr="00B05097">
        <w:trPr>
          <w:trHeight w:val="1013"/>
        </w:trPr>
        <w:tc>
          <w:tcPr>
            <w:tcW w:w="955"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2-танд. байкоо</w:t>
            </w:r>
          </w:p>
        </w:tc>
        <w:tc>
          <w:tcPr>
            <w:tcW w:w="2448"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Цилиндр м/н конустун негиздери, бийиктиктери бирдей.</w:t>
            </w:r>
          </w:p>
        </w:tc>
        <w:tc>
          <w:tcPr>
            <w:tcW w:w="2801"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 менен цилиндрди бириктирип кандайдыр бир фигура пайда болду</w:t>
            </w:r>
          </w:p>
        </w:tc>
        <w:tc>
          <w:tcPr>
            <w:tcW w:w="3260" w:type="dxa"/>
            <w:tcBorders>
              <w:right w:val="single" w:sz="4" w:space="0" w:color="auto"/>
            </w:tcBorders>
          </w:tcPr>
          <w:p w:rsidR="00B05097" w:rsidRPr="00184773" w:rsidRDefault="00B05097" w:rsidP="003F05DA">
            <w:pPr>
              <w:spacing w:after="0" w:line="240" w:lineRule="auto"/>
              <w:ind w:right="-250"/>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Цилиндр  менен конустун </w:t>
            </w:r>
          </w:p>
          <w:p w:rsidR="00B05097" w:rsidRPr="00184773" w:rsidRDefault="00B05097" w:rsidP="003F05DA">
            <w:pPr>
              <w:spacing w:after="0" w:line="240" w:lineRule="auto"/>
              <w:ind w:right="-108"/>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негиздери, бийиктиктери бирдей</w:t>
            </w:r>
          </w:p>
        </w:tc>
      </w:tr>
    </w:tbl>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977"/>
        <w:gridCol w:w="2268"/>
        <w:gridCol w:w="1417"/>
        <w:gridCol w:w="1872"/>
      </w:tblGrid>
      <w:tr w:rsidR="00B05097" w:rsidRPr="00184773" w:rsidTr="00601CC6">
        <w:trPr>
          <w:trHeight w:val="1409"/>
        </w:trPr>
        <w:tc>
          <w:tcPr>
            <w:tcW w:w="959"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ky-KG"/>
              </w:rPr>
              <w:t>3-танд. байкоо</w:t>
            </w:r>
          </w:p>
        </w:tc>
        <w:tc>
          <w:tcPr>
            <w:tcW w:w="2977"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 Конус </w:t>
            </w:r>
            <w:r w:rsidRPr="00184773">
              <w:rPr>
                <w:rFonts w:ascii="Times New Roman" w:eastAsia="Times New Roman" w:hAnsi="Times New Roman" w:cs="Times New Roman"/>
                <w:color w:val="000000" w:themeColor="text1"/>
                <w:sz w:val="24"/>
                <w:szCs w:val="24"/>
                <w:lang w:val="ky-KG"/>
              </w:rPr>
              <w:t xml:space="preserve">түрүндөгү </w:t>
            </w:r>
            <w:r w:rsidRPr="00184773">
              <w:rPr>
                <w:rFonts w:ascii="Times New Roman" w:eastAsia="Times New Roman" w:hAnsi="Times New Roman" w:cs="Times New Roman"/>
                <w:color w:val="000000" w:themeColor="text1"/>
                <w:sz w:val="24"/>
                <w:szCs w:val="24"/>
              </w:rPr>
              <w:t xml:space="preserve">идишке 3 жолу кум салып, цилиндрге салганда цилиндр толду. Конустун </w:t>
            </w:r>
            <w:r w:rsidRPr="00184773">
              <w:rPr>
                <w:rFonts w:ascii="Times New Roman" w:eastAsia="Times New Roman" w:hAnsi="Times New Roman" w:cs="Times New Roman"/>
                <w:color w:val="000000" w:themeColor="text1"/>
                <w:sz w:val="24"/>
                <w:szCs w:val="24"/>
                <w:lang w:val="ky-KG"/>
              </w:rPr>
              <w:t>көлөмү</w:t>
            </w:r>
            <w:r w:rsidRPr="00184773">
              <w:rPr>
                <w:rFonts w:ascii="Times New Roman" w:eastAsia="Times New Roman" w:hAnsi="Times New Roman" w:cs="Times New Roman"/>
                <w:color w:val="000000" w:themeColor="text1"/>
                <w:sz w:val="24"/>
                <w:szCs w:val="24"/>
              </w:rPr>
              <w:t xml:space="preserve"> 3 эсе кичине.</w:t>
            </w:r>
          </w:p>
        </w:tc>
        <w:tc>
          <w:tcPr>
            <w:tcW w:w="2268"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Конуска </w:t>
            </w:r>
            <w:r w:rsidRPr="00184773">
              <w:rPr>
                <w:rFonts w:ascii="Times New Roman" w:eastAsia="Times New Roman" w:hAnsi="Times New Roman" w:cs="Times New Roman"/>
                <w:color w:val="000000" w:themeColor="text1"/>
                <w:sz w:val="24"/>
                <w:szCs w:val="24"/>
                <w:lang w:val="ky-KG"/>
              </w:rPr>
              <w:t>ү</w:t>
            </w:r>
            <w:r w:rsidRPr="00184773">
              <w:rPr>
                <w:rFonts w:ascii="Times New Roman" w:eastAsia="Times New Roman" w:hAnsi="Times New Roman" w:cs="Times New Roman"/>
                <w:color w:val="000000" w:themeColor="text1"/>
                <w:sz w:val="24"/>
                <w:szCs w:val="24"/>
              </w:rPr>
              <w:t xml:space="preserve">ч </w:t>
            </w:r>
            <w:r w:rsidRPr="00184773">
              <w:rPr>
                <w:rFonts w:ascii="Times New Roman" w:eastAsia="Times New Roman" w:hAnsi="Times New Roman" w:cs="Times New Roman"/>
                <w:color w:val="000000" w:themeColor="text1"/>
                <w:sz w:val="24"/>
                <w:szCs w:val="24"/>
                <w:lang w:val="ky-KG"/>
              </w:rPr>
              <w:t xml:space="preserve">өлчөнгөн </w:t>
            </w:r>
            <w:r w:rsidRPr="00184773">
              <w:rPr>
                <w:rFonts w:ascii="Times New Roman" w:eastAsia="Times New Roman" w:hAnsi="Times New Roman" w:cs="Times New Roman"/>
                <w:color w:val="000000" w:themeColor="text1"/>
                <w:sz w:val="24"/>
                <w:szCs w:val="24"/>
              </w:rPr>
              <w:t>кум цилиндрге батты.</w:t>
            </w:r>
          </w:p>
        </w:tc>
        <w:tc>
          <w:tcPr>
            <w:tcW w:w="1417"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Цилиндрге 3 конус кум бат</w:t>
            </w:r>
            <w:r w:rsidRPr="00184773">
              <w:rPr>
                <w:rFonts w:ascii="Times New Roman" w:eastAsia="Times New Roman" w:hAnsi="Times New Roman" w:cs="Times New Roman"/>
                <w:color w:val="000000" w:themeColor="text1"/>
                <w:sz w:val="24"/>
                <w:szCs w:val="24"/>
                <w:lang w:val="ky-KG"/>
              </w:rPr>
              <w:t>т</w:t>
            </w:r>
            <w:r w:rsidRPr="00184773">
              <w:rPr>
                <w:rFonts w:ascii="Times New Roman" w:eastAsia="Times New Roman" w:hAnsi="Times New Roman" w:cs="Times New Roman"/>
                <w:color w:val="000000" w:themeColor="text1"/>
                <w:sz w:val="24"/>
                <w:szCs w:val="24"/>
              </w:rPr>
              <w:t>ы.</w:t>
            </w:r>
          </w:p>
        </w:tc>
        <w:tc>
          <w:tcPr>
            <w:tcW w:w="1872" w:type="dxa"/>
          </w:tcPr>
          <w:p w:rsidR="00B05097" w:rsidRPr="00184773" w:rsidRDefault="00B05097" w:rsidP="003F05DA">
            <w:pPr>
              <w:spacing w:after="0" w:line="240" w:lineRule="auto"/>
              <w:ind w:right="175"/>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Конус менен кум  3 жолу толтурулуп</w:t>
            </w:r>
          </w:p>
          <w:p w:rsidR="00B05097" w:rsidRPr="00184773" w:rsidRDefault="00B05097" w:rsidP="003F05DA">
            <w:pPr>
              <w:spacing w:after="0" w:line="240" w:lineRule="auto"/>
              <w:ind w:right="175"/>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rPr>
              <w:t>цилиндрге салынды</w:t>
            </w:r>
          </w:p>
        </w:tc>
      </w:tr>
    </w:tbl>
    <w:p w:rsidR="00B05097" w:rsidRPr="00184773" w:rsidRDefault="00B05097" w:rsidP="000F3E16">
      <w:pPr>
        <w:spacing w:after="0" w:line="240" w:lineRule="auto"/>
        <w:ind w:firstLine="567"/>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 xml:space="preserve">Тандалган байкоолорду </w:t>
      </w:r>
      <w:r w:rsidRPr="00184773">
        <w:rPr>
          <w:rFonts w:ascii="Times New Roman" w:eastAsia="Times New Roman" w:hAnsi="Times New Roman" w:cs="Times New Roman"/>
          <w:color w:val="000000" w:themeColor="text1"/>
          <w:sz w:val="24"/>
          <w:szCs w:val="24"/>
          <w:lang w:val="ky-KG"/>
        </w:rPr>
        <w:t>студенттер</w:t>
      </w:r>
      <w:r w:rsidRPr="00184773">
        <w:rPr>
          <w:rFonts w:ascii="Times New Roman" w:eastAsia="Times New Roman" w:hAnsi="Times New Roman" w:cs="Times New Roman"/>
          <w:color w:val="000000" w:themeColor="text1"/>
          <w:sz w:val="24"/>
          <w:szCs w:val="24"/>
        </w:rPr>
        <w:t xml:space="preserve"> жазып алышат</w:t>
      </w: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rPr>
        <w:t>Тандалган байкоолорго</w:t>
      </w:r>
      <w:r w:rsidRPr="00184773">
        <w:rPr>
          <w:rFonts w:ascii="Times New Roman" w:eastAsia="Times New Roman" w:hAnsi="Times New Roman" w:cs="Times New Roman"/>
          <w:color w:val="000000" w:themeColor="text1"/>
          <w:sz w:val="24"/>
          <w:szCs w:val="24"/>
          <w:lang w:val="ky-KG"/>
        </w:rPr>
        <w:t>-</w:t>
      </w:r>
      <w:r w:rsidRPr="00184773">
        <w:rPr>
          <w:rFonts w:ascii="Times New Roman" w:eastAsia="Times New Roman" w:hAnsi="Times New Roman" w:cs="Times New Roman"/>
          <w:color w:val="000000" w:themeColor="text1"/>
          <w:sz w:val="24"/>
          <w:szCs w:val="24"/>
        </w:rPr>
        <w:t>Б-1, Б-2, Б- 3 деп маркер менен белгилешет.</w:t>
      </w:r>
    </w:p>
    <w:p w:rsidR="00B05097" w:rsidRPr="00184773" w:rsidRDefault="00B05097" w:rsidP="000F3E16">
      <w:pPr>
        <w:spacing w:after="0" w:line="240" w:lineRule="auto"/>
        <w:ind w:firstLine="567"/>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 xml:space="preserve">5-кадам. Суроолор. </w:t>
      </w:r>
      <w:r w:rsidRPr="00184773">
        <w:rPr>
          <w:rFonts w:ascii="Times New Roman" w:eastAsia="Times New Roman" w:hAnsi="Times New Roman" w:cs="Times New Roman"/>
          <w:color w:val="000000" w:themeColor="text1"/>
          <w:sz w:val="24"/>
          <w:szCs w:val="24"/>
          <w:lang w:val="ky-KG"/>
        </w:rPr>
        <w:t>Окутуучу тандалган байкоолордон суроолорду чыгарат.</w:t>
      </w:r>
    </w:p>
    <w:p w:rsidR="00B05097" w:rsidRPr="00184773" w:rsidRDefault="00B05097" w:rsidP="000A0B34">
      <w:pPr>
        <w:numPr>
          <w:ilvl w:val="0"/>
          <w:numId w:val="19"/>
        </w:numPr>
        <w:spacing w:after="0" w:line="240" w:lineRule="auto"/>
        <w:ind w:left="0" w:firstLine="426"/>
        <w:contextualSpacing/>
        <w:rPr>
          <w:rFonts w:ascii="Times New Roman" w:eastAsia="Courier New" w:hAnsi="Times New Roman" w:cs="Times New Roman"/>
          <w:color w:val="000000" w:themeColor="text1"/>
          <w:sz w:val="24"/>
          <w:szCs w:val="24"/>
          <w:lang w:val="ky-KG" w:eastAsia="ru-RU"/>
        </w:rPr>
      </w:pPr>
      <w:r w:rsidRPr="00184773">
        <w:rPr>
          <w:rFonts w:ascii="Times New Roman" w:eastAsia="Courier New" w:hAnsi="Times New Roman" w:cs="Times New Roman"/>
          <w:color w:val="000000" w:themeColor="text1"/>
          <w:sz w:val="24"/>
          <w:szCs w:val="24"/>
          <w:lang w:val="ky-KG" w:eastAsia="ru-RU"/>
        </w:rPr>
        <w:t>Цилиндр жанан конустун негиздери, бийиктиктери кандай байланышат?</w:t>
      </w:r>
    </w:p>
    <w:p w:rsidR="00B05097" w:rsidRPr="00184773" w:rsidRDefault="00B05097" w:rsidP="000A0B34">
      <w:pPr>
        <w:numPr>
          <w:ilvl w:val="0"/>
          <w:numId w:val="19"/>
        </w:numPr>
        <w:spacing w:after="0" w:line="240" w:lineRule="auto"/>
        <w:ind w:left="0" w:firstLine="426"/>
        <w:contextualSpacing/>
        <w:rPr>
          <w:rFonts w:ascii="Times New Roman" w:eastAsia="Courier New" w:hAnsi="Times New Roman" w:cs="Times New Roman"/>
          <w:color w:val="000000" w:themeColor="text1"/>
          <w:sz w:val="24"/>
          <w:szCs w:val="24"/>
          <w:lang w:val="ky-KG" w:eastAsia="ru-RU"/>
        </w:rPr>
      </w:pPr>
      <w:r w:rsidRPr="00184773">
        <w:rPr>
          <w:rFonts w:ascii="Times New Roman" w:eastAsia="Courier New" w:hAnsi="Times New Roman" w:cs="Times New Roman"/>
          <w:color w:val="000000" w:themeColor="text1"/>
          <w:sz w:val="24"/>
          <w:szCs w:val="24"/>
          <w:lang w:val="ky-KG" w:eastAsia="ru-RU"/>
        </w:rPr>
        <w:t>Эмне үчүн конус менен 3 жолу кумду цилиндрге төккөндө толуп калды?</w:t>
      </w:r>
    </w:p>
    <w:p w:rsidR="00B05097" w:rsidRPr="00184773" w:rsidRDefault="00B05097" w:rsidP="000F3E16">
      <w:pPr>
        <w:spacing w:after="0" w:line="240" w:lineRule="auto"/>
        <w:ind w:firstLine="567"/>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b/>
          <w:color w:val="000000" w:themeColor="text1"/>
          <w:sz w:val="24"/>
          <w:szCs w:val="24"/>
        </w:rPr>
        <w:t xml:space="preserve">6-кадам. Божомолдор  (Гипотеза). </w:t>
      </w:r>
      <w:r w:rsidRPr="00184773">
        <w:rPr>
          <w:rFonts w:ascii="Times New Roman" w:eastAsia="Times New Roman" w:hAnsi="Times New Roman" w:cs="Times New Roman"/>
          <w:color w:val="000000" w:themeColor="text1"/>
          <w:sz w:val="24"/>
          <w:szCs w:val="24"/>
        </w:rPr>
        <w:t xml:space="preserve">Студенттер берилген суроолорду жазып алышат. Ар бир суроонун божомолдорун өзүнчө карточкага жазышат.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3683"/>
        <w:gridCol w:w="2273"/>
        <w:gridCol w:w="2657"/>
      </w:tblGrid>
      <w:tr w:rsidR="00B05097" w:rsidRPr="00184773" w:rsidTr="00B05097">
        <w:trPr>
          <w:trHeight w:val="1423"/>
        </w:trPr>
        <w:tc>
          <w:tcPr>
            <w:tcW w:w="824"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1-божо-мол</w:t>
            </w:r>
          </w:p>
        </w:tc>
        <w:tc>
          <w:tcPr>
            <w:tcW w:w="3683"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Цилиндр жана  конустун негиздеринин, бийиктигинин байланышын табу</w:t>
            </w:r>
            <w:r w:rsidRPr="00184773">
              <w:rPr>
                <w:rFonts w:ascii="Times New Roman" w:eastAsia="Times New Roman" w:hAnsi="Times New Roman" w:cs="Times New Roman"/>
                <w:color w:val="000000" w:themeColor="text1"/>
                <w:sz w:val="24"/>
                <w:szCs w:val="24"/>
                <w:lang w:val="ky-KG"/>
              </w:rPr>
              <w:t>у</w:t>
            </w:r>
            <w:r w:rsidRPr="00184773">
              <w:rPr>
                <w:rFonts w:ascii="Times New Roman" w:eastAsia="Times New Roman" w:hAnsi="Times New Roman" w:cs="Times New Roman"/>
                <w:color w:val="000000" w:themeColor="text1"/>
                <w:sz w:val="24"/>
                <w:szCs w:val="24"/>
              </w:rPr>
              <w:t xml:space="preserve"> формуласын алыш </w:t>
            </w:r>
            <w:r w:rsidRPr="00184773">
              <w:rPr>
                <w:rFonts w:ascii="Times New Roman" w:eastAsia="Times New Roman" w:hAnsi="Times New Roman" w:cs="Times New Roman"/>
                <w:color w:val="000000" w:themeColor="text1"/>
                <w:sz w:val="24"/>
                <w:szCs w:val="24"/>
                <w:lang w:val="ky-KG"/>
              </w:rPr>
              <w:t>үчүн</w:t>
            </w:r>
            <w:r w:rsidRPr="00184773">
              <w:rPr>
                <w:rFonts w:ascii="Times New Roman" w:eastAsia="Times New Roman" w:hAnsi="Times New Roman" w:cs="Times New Roman"/>
                <w:color w:val="000000" w:themeColor="text1"/>
                <w:sz w:val="24"/>
                <w:szCs w:val="24"/>
              </w:rPr>
              <w:t xml:space="preserve"> го.</w:t>
            </w:r>
          </w:p>
        </w:tc>
        <w:tc>
          <w:tcPr>
            <w:tcW w:w="2273"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Негизинин аянты бирдей болсо, бийиктиктери да бирдей болот окшойт.</w:t>
            </w:r>
          </w:p>
        </w:tc>
        <w:tc>
          <w:tcPr>
            <w:tcW w:w="2657"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Эки  фигуранын аянтын салыштырып табу</w:t>
            </w:r>
            <w:r w:rsidRPr="00184773">
              <w:rPr>
                <w:rFonts w:ascii="Times New Roman" w:eastAsia="Times New Roman" w:hAnsi="Times New Roman" w:cs="Times New Roman"/>
                <w:color w:val="000000" w:themeColor="text1"/>
                <w:sz w:val="24"/>
                <w:szCs w:val="24"/>
                <w:lang w:val="ky-KG"/>
              </w:rPr>
              <w:t>у</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ky-KG"/>
              </w:rPr>
              <w:t xml:space="preserve">үчүн </w:t>
            </w:r>
            <w:r w:rsidRPr="00184773">
              <w:rPr>
                <w:rFonts w:ascii="Times New Roman" w:eastAsia="Times New Roman" w:hAnsi="Times New Roman" w:cs="Times New Roman"/>
                <w:color w:val="000000" w:themeColor="text1"/>
                <w:sz w:val="24"/>
                <w:szCs w:val="24"/>
              </w:rPr>
              <w:t>байланыш-тырабыз го.</w:t>
            </w:r>
          </w:p>
        </w:tc>
      </w:tr>
    </w:tbl>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3506"/>
        <w:gridCol w:w="2611"/>
        <w:gridCol w:w="2495"/>
      </w:tblGrid>
      <w:tr w:rsidR="00B05097" w:rsidRPr="00184773" w:rsidTr="00B05097">
        <w:trPr>
          <w:trHeight w:val="1118"/>
        </w:trPr>
        <w:tc>
          <w:tcPr>
            <w:tcW w:w="825"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lastRenderedPageBreak/>
              <w:t>2-божо-мол</w:t>
            </w:r>
          </w:p>
        </w:tc>
        <w:tc>
          <w:tcPr>
            <w:tcW w:w="3506"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Эки фигуранын негизи, бийиктиги =экендигине ынандык, демек конустун к</w:t>
            </w:r>
            <w:r w:rsidRPr="00184773">
              <w:rPr>
                <w:rFonts w:ascii="Times New Roman" w:eastAsia="Times New Roman" w:hAnsi="Times New Roman" w:cs="Times New Roman"/>
                <w:color w:val="000000" w:themeColor="text1"/>
                <w:sz w:val="24"/>
                <w:szCs w:val="24"/>
                <w:lang w:val="ky-KG"/>
              </w:rPr>
              <w:t>өлөмү</w:t>
            </w:r>
            <w:r w:rsidRPr="00184773">
              <w:rPr>
                <w:rFonts w:ascii="Times New Roman" w:eastAsia="Times New Roman" w:hAnsi="Times New Roman" w:cs="Times New Roman"/>
                <w:color w:val="000000" w:themeColor="text1"/>
                <w:sz w:val="24"/>
                <w:szCs w:val="24"/>
              </w:rPr>
              <w:t xml:space="preserve"> цилиндрдин к</w:t>
            </w:r>
            <w:r w:rsidRPr="00184773">
              <w:rPr>
                <w:rFonts w:ascii="Times New Roman" w:eastAsia="Times New Roman" w:hAnsi="Times New Roman" w:cs="Times New Roman"/>
                <w:color w:val="000000" w:themeColor="text1"/>
                <w:sz w:val="24"/>
                <w:szCs w:val="24"/>
                <w:lang w:val="ky-KG"/>
              </w:rPr>
              <w:t>өлөмүнө</w:t>
            </w:r>
            <w:r w:rsidRPr="00184773">
              <w:rPr>
                <w:rFonts w:ascii="Times New Roman" w:eastAsia="Times New Roman" w:hAnsi="Times New Roman" w:cs="Times New Roman"/>
                <w:color w:val="000000" w:themeColor="text1"/>
                <w:sz w:val="24"/>
                <w:szCs w:val="24"/>
              </w:rPr>
              <w:t>н 3 эсе аз.</w:t>
            </w:r>
          </w:p>
        </w:tc>
        <w:tc>
          <w:tcPr>
            <w:tcW w:w="2611"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Цилиндрдин  аянты конустун аянтынан 3 эсе чон.</w:t>
            </w:r>
          </w:p>
        </w:tc>
        <w:tc>
          <w:tcPr>
            <w:tcW w:w="2495" w:type="dxa"/>
          </w:tcPr>
          <w:p w:rsidR="00B05097" w:rsidRPr="00184773" w:rsidRDefault="00B05097" w:rsidP="003F05DA">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 менен цилиндрдин к</w:t>
            </w:r>
            <w:r w:rsidRPr="00184773">
              <w:rPr>
                <w:rFonts w:ascii="Times New Roman" w:eastAsia="Times New Roman" w:hAnsi="Times New Roman" w:cs="Times New Roman"/>
                <w:color w:val="000000" w:themeColor="text1"/>
                <w:sz w:val="24"/>
                <w:szCs w:val="24"/>
                <w:lang w:val="ky-KG"/>
              </w:rPr>
              <w:t>өлөмүнүн</w:t>
            </w:r>
            <w:r w:rsidRPr="00184773">
              <w:rPr>
                <w:rFonts w:ascii="Times New Roman" w:eastAsia="Times New Roman" w:hAnsi="Times New Roman" w:cs="Times New Roman"/>
                <w:color w:val="000000" w:themeColor="text1"/>
                <w:sz w:val="24"/>
                <w:szCs w:val="24"/>
              </w:rPr>
              <w:t xml:space="preserve"> байланышын билиш </w:t>
            </w:r>
            <w:r w:rsidRPr="00184773">
              <w:rPr>
                <w:rFonts w:ascii="Times New Roman" w:eastAsia="Times New Roman" w:hAnsi="Times New Roman" w:cs="Times New Roman"/>
                <w:color w:val="000000" w:themeColor="text1"/>
                <w:sz w:val="24"/>
                <w:szCs w:val="24"/>
                <w:lang w:val="ky-KG"/>
              </w:rPr>
              <w:t>үчү</w:t>
            </w:r>
            <w:r w:rsidRPr="00184773">
              <w:rPr>
                <w:rFonts w:ascii="Times New Roman" w:eastAsia="Times New Roman" w:hAnsi="Times New Roman" w:cs="Times New Roman"/>
                <w:color w:val="000000" w:themeColor="text1"/>
                <w:sz w:val="24"/>
                <w:szCs w:val="24"/>
              </w:rPr>
              <w:t>н го.</w:t>
            </w:r>
          </w:p>
        </w:tc>
      </w:tr>
    </w:tbl>
    <w:p w:rsidR="00B05097" w:rsidRPr="00184773" w:rsidRDefault="00B05097" w:rsidP="000F3E16">
      <w:pPr>
        <w:spacing w:after="0" w:line="240" w:lineRule="auto"/>
        <w:ind w:firstLine="567"/>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Божомолдордон өзөктүү сөздөрүн таап астын сызат. Божомолдорго (гипотеза)-   Г-1, Г-2 деп маркер менен белгилешет. </w:t>
      </w:r>
    </w:p>
    <w:p w:rsidR="00B05097" w:rsidRPr="00184773" w:rsidRDefault="00B05097" w:rsidP="000F3E16">
      <w:pPr>
        <w:spacing w:after="0" w:line="240" w:lineRule="auto"/>
        <w:ind w:firstLine="567"/>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rPr>
        <w:t>7-кадам. Эмне изилденет?</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Студенттер  божомолдорду жазып алышат. Окутуучу студенттер менен бирге талкуунун негизинде божомолдордон эмне  изилдене тургандыгын аныкташат.  </w:t>
      </w:r>
    </w:p>
    <w:p w:rsidR="00B05097" w:rsidRPr="00184773" w:rsidRDefault="00B05097" w:rsidP="000A0B34">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Негиздери жана бийиктиктери бирдей болгон цилиндр жана конустун көлөмдөрүн аныктоо.</w:t>
      </w:r>
    </w:p>
    <w:p w:rsidR="00B05097" w:rsidRPr="00184773" w:rsidRDefault="00B05097" w:rsidP="000A0B34">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Негиздери жана  бийиктиктери ар түрдүү болгон цилиндр жана конустун көлөмүн аныктоо.</w:t>
      </w:r>
    </w:p>
    <w:p w:rsidR="00B05097" w:rsidRPr="00184773" w:rsidRDefault="00B05097" w:rsidP="000F3E16">
      <w:pPr>
        <w:spacing w:after="0" w:line="240" w:lineRule="auto"/>
        <w:ind w:firstLine="567"/>
        <w:jc w:val="both"/>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8-кадам. Аныктоочу эксперимент.</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 xml:space="preserve">Студенттерди </w:t>
      </w:r>
      <w:r w:rsidRPr="00184773">
        <w:rPr>
          <w:rFonts w:ascii="Times New Roman" w:eastAsia="Times New Roman" w:hAnsi="Times New Roman" w:cs="Times New Roman"/>
          <w:color w:val="000000" w:themeColor="text1"/>
          <w:sz w:val="24"/>
          <w:szCs w:val="24"/>
          <w:lang w:val="ky-KG"/>
        </w:rPr>
        <w:t>2</w:t>
      </w:r>
      <w:r w:rsidRPr="00184773">
        <w:rPr>
          <w:rFonts w:ascii="Times New Roman" w:eastAsia="Times New Roman" w:hAnsi="Times New Roman" w:cs="Times New Roman"/>
          <w:color w:val="000000" w:themeColor="text1"/>
          <w:sz w:val="24"/>
          <w:szCs w:val="24"/>
        </w:rPr>
        <w:t xml:space="preserve"> топко бөлөбүз. Окутуучу ар бир топко эксперимент жүргүзүү үчүн керек болгон нерселерди (фигуралар, сызгыч, кум, маркер, батман ж.б.) берет.  </w:t>
      </w:r>
    </w:p>
    <w:p w:rsidR="00B05097" w:rsidRPr="00184773" w:rsidRDefault="00B05097" w:rsidP="00B05097">
      <w:pPr>
        <w:spacing w:after="0" w:line="360" w:lineRule="auto"/>
        <w:rPr>
          <w:rFonts w:ascii="Times New Roman" w:eastAsia="Times New Roman" w:hAnsi="Times New Roman" w:cs="Times New Roman"/>
          <w:color w:val="000000" w:themeColor="text1"/>
          <w:sz w:val="24"/>
          <w:szCs w:val="24"/>
          <w:lang w:val="ky-KG"/>
        </w:rPr>
      </w:pPr>
    </w:p>
    <w:p w:rsidR="00B05097" w:rsidRPr="00184773" w:rsidRDefault="00B05097" w:rsidP="00B05097">
      <w:pPr>
        <w:spacing w:after="0" w:line="360" w:lineRule="auto"/>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noProof/>
          <w:color w:val="000000" w:themeColor="text1"/>
          <w:sz w:val="24"/>
          <w:szCs w:val="24"/>
          <w:lang w:eastAsia="ru-RU"/>
        </w:rPr>
        <w:drawing>
          <wp:inline distT="0" distB="0" distL="0" distR="0" wp14:anchorId="30A7CC2E" wp14:editId="3050C14D">
            <wp:extent cx="1353185" cy="1680210"/>
            <wp:effectExtent l="0" t="0" r="0" b="0"/>
            <wp:docPr id="11" name="Рисунок 11" descr="Фото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04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1680210"/>
                    </a:xfrm>
                    <a:prstGeom prst="rect">
                      <a:avLst/>
                    </a:prstGeom>
                    <a:noFill/>
                    <a:ln>
                      <a:noFill/>
                    </a:ln>
                  </pic:spPr>
                </pic:pic>
              </a:graphicData>
            </a:graphic>
          </wp:inline>
        </w:drawing>
      </w:r>
      <w:r w:rsidRPr="00184773">
        <w:rPr>
          <w:rFonts w:ascii="Times New Roman" w:eastAsia="Times New Roman" w:hAnsi="Times New Roman" w:cs="Times New Roman"/>
          <w:b/>
          <w:color w:val="000000" w:themeColor="text1"/>
          <w:sz w:val="24"/>
          <w:szCs w:val="24"/>
        </w:rPr>
        <w:t xml:space="preserve"> </w:t>
      </w:r>
      <w:r w:rsidRPr="00184773">
        <w:rPr>
          <w:rFonts w:ascii="Times New Roman" w:eastAsia="Times New Roman" w:hAnsi="Times New Roman" w:cs="Times New Roman"/>
          <w:b/>
          <w:noProof/>
          <w:color w:val="000000" w:themeColor="text1"/>
          <w:sz w:val="24"/>
          <w:szCs w:val="24"/>
          <w:lang w:eastAsia="ru-RU"/>
        </w:rPr>
        <w:drawing>
          <wp:inline distT="0" distB="0" distL="0" distR="0" wp14:anchorId="2514707B" wp14:editId="1C2BD96E">
            <wp:extent cx="1516380" cy="1680210"/>
            <wp:effectExtent l="0" t="0" r="7620" b="0"/>
            <wp:docPr id="10" name="Рисунок 10" descr="Фото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04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380" cy="1680210"/>
                    </a:xfrm>
                    <a:prstGeom prst="rect">
                      <a:avLst/>
                    </a:prstGeom>
                    <a:noFill/>
                    <a:ln>
                      <a:noFill/>
                    </a:ln>
                  </pic:spPr>
                </pic:pic>
              </a:graphicData>
            </a:graphic>
          </wp:inline>
        </w:drawing>
      </w:r>
      <w:r w:rsidRPr="00184773">
        <w:rPr>
          <w:rFonts w:ascii="Times New Roman" w:eastAsia="Times New Roman" w:hAnsi="Times New Roman" w:cs="Times New Roman"/>
          <w:b/>
          <w:noProof/>
          <w:color w:val="000000" w:themeColor="text1"/>
          <w:sz w:val="24"/>
          <w:szCs w:val="24"/>
          <w:lang w:eastAsia="ru-RU"/>
        </w:rPr>
        <w:drawing>
          <wp:inline distT="0" distB="0" distL="0" distR="0" wp14:anchorId="59411405" wp14:editId="30A9F376">
            <wp:extent cx="1442085" cy="1680210"/>
            <wp:effectExtent l="0" t="0" r="5715" b="0"/>
            <wp:docPr id="9" name="Рисунок 9" descr="Фото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04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2085" cy="1680210"/>
                    </a:xfrm>
                    <a:prstGeom prst="rect">
                      <a:avLst/>
                    </a:prstGeom>
                    <a:noFill/>
                    <a:ln>
                      <a:noFill/>
                    </a:ln>
                  </pic:spPr>
                </pic:pic>
              </a:graphicData>
            </a:graphic>
          </wp:inline>
        </w:drawing>
      </w:r>
      <w:r w:rsidRPr="00184773">
        <w:rPr>
          <w:rFonts w:ascii="Times New Roman" w:eastAsia="Times New Roman" w:hAnsi="Times New Roman" w:cs="Times New Roman"/>
          <w:b/>
          <w:noProof/>
          <w:color w:val="000000" w:themeColor="text1"/>
          <w:sz w:val="24"/>
          <w:szCs w:val="24"/>
          <w:lang w:eastAsia="ru-RU"/>
        </w:rPr>
        <w:drawing>
          <wp:inline distT="0" distB="0" distL="0" distR="0" wp14:anchorId="02EDC213" wp14:editId="763AFBF6">
            <wp:extent cx="1427480" cy="1680210"/>
            <wp:effectExtent l="0" t="0" r="1270" b="0"/>
            <wp:docPr id="8" name="Рисунок 8" descr="Фото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04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7480" cy="1680210"/>
                    </a:xfrm>
                    <a:prstGeom prst="rect">
                      <a:avLst/>
                    </a:prstGeom>
                    <a:noFill/>
                    <a:ln>
                      <a:noFill/>
                    </a:ln>
                  </pic:spPr>
                </pic:pic>
              </a:graphicData>
            </a:graphic>
          </wp:inline>
        </w:drawing>
      </w:r>
    </w:p>
    <w:p w:rsidR="00B05097" w:rsidRPr="00184773" w:rsidRDefault="00B05097" w:rsidP="00B05097">
      <w:pPr>
        <w:spacing w:after="0" w:line="360" w:lineRule="auto"/>
        <w:rPr>
          <w:rFonts w:ascii="Times New Roman" w:eastAsia="Times New Roman" w:hAnsi="Times New Roman" w:cs="Times New Roman"/>
          <w:b/>
          <w:color w:val="000000" w:themeColor="text1"/>
          <w:sz w:val="24"/>
          <w:szCs w:val="24"/>
        </w:rPr>
      </w:pPr>
    </w:p>
    <w:p w:rsidR="00B05097" w:rsidRPr="00184773" w:rsidRDefault="00B05097" w:rsidP="00B05097">
      <w:pPr>
        <w:spacing w:after="0" w:line="360" w:lineRule="auto"/>
        <w:rPr>
          <w:rFonts w:ascii="Times New Roman" w:eastAsia="Times New Roman" w:hAnsi="Times New Roman" w:cs="Times New Roman"/>
          <w:b/>
          <w:color w:val="000000" w:themeColor="text1"/>
          <w:sz w:val="24"/>
          <w:szCs w:val="24"/>
        </w:rPr>
      </w:pPr>
    </w:p>
    <w:tbl>
      <w:tblPr>
        <w:tblpPr w:leftFromText="180" w:rightFromText="180" w:vertAnchor="text" w:horzAnchor="page" w:tblpX="6523"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276"/>
        <w:gridCol w:w="1446"/>
      </w:tblGrid>
      <w:tr w:rsidR="00B05097" w:rsidRPr="00184773" w:rsidTr="00601CC6">
        <w:trPr>
          <w:trHeight w:val="247"/>
        </w:trPr>
        <w:tc>
          <w:tcPr>
            <w:tcW w:w="1384" w:type="dxa"/>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c>
          <w:tcPr>
            <w:tcW w:w="1276" w:type="dxa"/>
            <w:tcBorders>
              <w:righ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w:t>
            </w:r>
          </w:p>
        </w:tc>
        <w:tc>
          <w:tcPr>
            <w:tcW w:w="1446" w:type="dxa"/>
            <w:tcBorders>
              <w:lef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w:t>
            </w:r>
          </w:p>
        </w:tc>
      </w:tr>
      <w:tr w:rsidR="00B05097" w:rsidRPr="00184773" w:rsidTr="00601CC6">
        <w:trPr>
          <w:trHeight w:val="247"/>
        </w:trPr>
        <w:tc>
          <w:tcPr>
            <w:tcW w:w="1384" w:type="dxa"/>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d (см)</w:t>
            </w:r>
          </w:p>
        </w:tc>
        <w:tc>
          <w:tcPr>
            <w:tcW w:w="1276" w:type="dxa"/>
            <w:tcBorders>
              <w:righ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c>
          <w:tcPr>
            <w:tcW w:w="1446" w:type="dxa"/>
            <w:tcBorders>
              <w:lef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r>
      <w:tr w:rsidR="00B05097" w:rsidRPr="00184773" w:rsidTr="00601CC6">
        <w:trPr>
          <w:trHeight w:val="247"/>
        </w:trPr>
        <w:tc>
          <w:tcPr>
            <w:tcW w:w="1384" w:type="dxa"/>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h (см)</w:t>
            </w:r>
          </w:p>
        </w:tc>
        <w:tc>
          <w:tcPr>
            <w:tcW w:w="1276" w:type="dxa"/>
            <w:tcBorders>
              <w:righ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c>
          <w:tcPr>
            <w:tcW w:w="1446" w:type="dxa"/>
            <w:tcBorders>
              <w:lef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r>
      <w:tr w:rsidR="00B05097" w:rsidRPr="00184773" w:rsidTr="00601CC6">
        <w:trPr>
          <w:trHeight w:val="247"/>
        </w:trPr>
        <w:tc>
          <w:tcPr>
            <w:tcW w:w="1384" w:type="dxa"/>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r (см)</w:t>
            </w:r>
          </w:p>
        </w:tc>
        <w:tc>
          <w:tcPr>
            <w:tcW w:w="1276" w:type="dxa"/>
            <w:tcBorders>
              <w:righ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c>
          <w:tcPr>
            <w:tcW w:w="1446" w:type="dxa"/>
            <w:tcBorders>
              <w:lef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r>
      <w:tr w:rsidR="00B05097" w:rsidRPr="00184773" w:rsidTr="00601CC6">
        <w:trPr>
          <w:trHeight w:val="493"/>
        </w:trPr>
        <w:tc>
          <w:tcPr>
            <w:tcW w:w="1384" w:type="dxa"/>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S  (см</w:t>
            </w:r>
            <w:r w:rsidRPr="00184773">
              <w:rPr>
                <w:rFonts w:ascii="Times New Roman" w:eastAsia="Times New Roman" w:hAnsi="Times New Roman" w:cs="Times New Roman"/>
                <w:color w:val="000000" w:themeColor="text1"/>
                <w:sz w:val="24"/>
                <w:szCs w:val="24"/>
                <w:vertAlign w:val="superscript"/>
              </w:rPr>
              <w:t>2</w:t>
            </w:r>
            <w:r w:rsidRPr="00184773">
              <w:rPr>
                <w:rFonts w:ascii="Times New Roman" w:eastAsia="Times New Roman" w:hAnsi="Times New Roman" w:cs="Times New Roman"/>
                <w:color w:val="000000" w:themeColor="text1"/>
                <w:sz w:val="24"/>
                <w:szCs w:val="24"/>
              </w:rPr>
              <w:t>)</w:t>
            </w:r>
          </w:p>
        </w:tc>
        <w:tc>
          <w:tcPr>
            <w:tcW w:w="1276" w:type="dxa"/>
            <w:tcBorders>
              <w:righ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c>
          <w:tcPr>
            <w:tcW w:w="1446" w:type="dxa"/>
            <w:tcBorders>
              <w:lef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r>
      <w:tr w:rsidR="00B05097" w:rsidRPr="00184773" w:rsidTr="00601CC6">
        <w:trPr>
          <w:trHeight w:val="507"/>
        </w:trPr>
        <w:tc>
          <w:tcPr>
            <w:tcW w:w="1384" w:type="dxa"/>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V  (см</w:t>
            </w:r>
            <w:r w:rsidRPr="00184773">
              <w:rPr>
                <w:rFonts w:ascii="Times New Roman" w:eastAsia="Times New Roman" w:hAnsi="Times New Roman" w:cs="Times New Roman"/>
                <w:color w:val="000000" w:themeColor="text1"/>
                <w:sz w:val="24"/>
                <w:szCs w:val="24"/>
                <w:vertAlign w:val="superscript"/>
              </w:rPr>
              <w:t>3</w:t>
            </w:r>
            <w:r w:rsidRPr="00184773">
              <w:rPr>
                <w:rFonts w:ascii="Times New Roman" w:eastAsia="Times New Roman" w:hAnsi="Times New Roman" w:cs="Times New Roman"/>
                <w:color w:val="000000" w:themeColor="text1"/>
                <w:sz w:val="24"/>
                <w:szCs w:val="24"/>
              </w:rPr>
              <w:t>)</w:t>
            </w:r>
          </w:p>
        </w:tc>
        <w:tc>
          <w:tcPr>
            <w:tcW w:w="1276" w:type="dxa"/>
            <w:tcBorders>
              <w:righ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c>
          <w:tcPr>
            <w:tcW w:w="1446" w:type="dxa"/>
            <w:tcBorders>
              <w:left w:val="single" w:sz="4" w:space="0" w:color="auto"/>
            </w:tcBorders>
          </w:tcPr>
          <w:p w:rsidR="00B05097" w:rsidRPr="00184773" w:rsidRDefault="00B05097" w:rsidP="00B05097">
            <w:pPr>
              <w:spacing w:after="0" w:line="240" w:lineRule="auto"/>
              <w:rPr>
                <w:rFonts w:ascii="Times New Roman" w:eastAsia="Times New Roman" w:hAnsi="Times New Roman" w:cs="Times New Roman"/>
                <w:color w:val="000000" w:themeColor="text1"/>
                <w:sz w:val="24"/>
                <w:szCs w:val="24"/>
              </w:rPr>
            </w:pPr>
          </w:p>
        </w:tc>
      </w:tr>
    </w:tbl>
    <w:p w:rsidR="00B05097" w:rsidRPr="00184773" w:rsidRDefault="00B05097" w:rsidP="00B05097">
      <w:pPr>
        <w:spacing w:after="0" w:line="36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noProof/>
          <w:color w:val="000000" w:themeColor="text1"/>
          <w:sz w:val="24"/>
          <w:szCs w:val="24"/>
          <w:lang w:eastAsia="ru-RU"/>
        </w:rPr>
        <w:drawing>
          <wp:inline distT="0" distB="0" distL="0" distR="0" wp14:anchorId="4FE0FAE3" wp14:editId="0505C43D">
            <wp:extent cx="1189355" cy="1583690"/>
            <wp:effectExtent l="0" t="6667" r="4127" b="4128"/>
            <wp:docPr id="6" name="Рисунок 6" descr="C:\Documents and Settings\User\Рабочий стол\геометрия2\SEA проект\Фото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геометрия2\SEA проект\Фото0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189355" cy="1583690"/>
                    </a:xfrm>
                    <a:prstGeom prst="rect">
                      <a:avLst/>
                    </a:prstGeom>
                    <a:noFill/>
                    <a:ln>
                      <a:noFill/>
                    </a:ln>
                  </pic:spPr>
                </pic:pic>
              </a:graphicData>
            </a:graphic>
          </wp:inline>
        </w:drawing>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noProof/>
          <w:color w:val="000000" w:themeColor="text1"/>
          <w:sz w:val="24"/>
          <w:szCs w:val="24"/>
          <w:lang w:eastAsia="ru-RU"/>
        </w:rPr>
        <w:drawing>
          <wp:inline distT="0" distB="0" distL="0" distR="0" wp14:anchorId="49460F9B" wp14:editId="1FD19709">
            <wp:extent cx="1092835" cy="1226820"/>
            <wp:effectExtent l="0" t="0" r="0" b="0"/>
            <wp:docPr id="5" name="Рисунок 5" descr="C:\Documents and Settings\User\Рабочий стол\геометрия2\SEA проект\Фото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геометрия2\SEA проект\Фото04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835" cy="1226820"/>
                    </a:xfrm>
                    <a:prstGeom prst="rect">
                      <a:avLst/>
                    </a:prstGeom>
                    <a:noFill/>
                    <a:ln>
                      <a:noFill/>
                    </a:ln>
                  </pic:spPr>
                </pic:pic>
              </a:graphicData>
            </a:graphic>
          </wp:inline>
        </w:drawing>
      </w:r>
      <w:r w:rsidRPr="00184773">
        <w:rPr>
          <w:rFonts w:ascii="Times New Roman" w:eastAsia="Times New Roman" w:hAnsi="Times New Roman" w:cs="Times New Roman"/>
          <w:noProof/>
          <w:color w:val="000000" w:themeColor="text1"/>
          <w:sz w:val="24"/>
          <w:szCs w:val="24"/>
          <w:lang w:eastAsia="ru-RU"/>
        </w:rPr>
        <w:t xml:space="preserve"> </w:t>
      </w:r>
    </w:p>
    <w:p w:rsidR="00B05097" w:rsidRPr="00184773" w:rsidRDefault="00B05097" w:rsidP="00601CC6">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1-топко:</w:t>
      </w: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rPr>
        <w:t>Негиздери жана бийиктиктери бирдей болгон цилиндр жана конус.</w:t>
      </w:r>
    </w:p>
    <w:p w:rsidR="00B05097" w:rsidRPr="00184773" w:rsidRDefault="00B05097" w:rsidP="00601CC6">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2-топко:</w:t>
      </w:r>
      <w:r w:rsidR="00677010">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rPr>
        <w:t>Негиздери бирдей, бийиктиктери ар түрдүү цилиндр жана конус. Бийиктиктери бирдей,  негиздери ар түрдүү болгон цилиндр жана конус.</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Ар бир топ эксперимент жүргүзүшөт жана формат боюнча аткарган иштерин жазышат.   Формат боюнча иштөөсү түшүндүрүлөт.  </w:t>
      </w:r>
    </w:p>
    <w:p w:rsidR="00B05097" w:rsidRPr="00184773" w:rsidRDefault="00B05097" w:rsidP="00601CC6">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Формат: топтун аты; тандалган байкоолор; суроолор; божомолдор; эм</w:t>
      </w:r>
      <w:r w:rsidR="00677010">
        <w:rPr>
          <w:rFonts w:ascii="Times New Roman" w:eastAsia="Times New Roman" w:hAnsi="Times New Roman" w:cs="Times New Roman"/>
          <w:color w:val="000000" w:themeColor="text1"/>
          <w:sz w:val="24"/>
          <w:szCs w:val="24"/>
        </w:rPr>
        <w:t>не изилденет?; эксперименттер (керектелүүчү куралдар; чиймелер, схемалар; эксперименттин жүрүшү;</w:t>
      </w:r>
      <w:r w:rsidRPr="00184773">
        <w:rPr>
          <w:rFonts w:ascii="Times New Roman" w:eastAsia="Times New Roman" w:hAnsi="Times New Roman" w:cs="Times New Roman"/>
          <w:color w:val="000000" w:themeColor="text1"/>
          <w:sz w:val="24"/>
          <w:szCs w:val="24"/>
        </w:rPr>
        <w:t xml:space="preserve"> опыттардын</w:t>
      </w:r>
      <w:r w:rsidR="00677010">
        <w:rPr>
          <w:rFonts w:ascii="Times New Roman" w:eastAsia="Times New Roman" w:hAnsi="Times New Roman" w:cs="Times New Roman"/>
          <w:color w:val="000000" w:themeColor="text1"/>
          <w:sz w:val="24"/>
          <w:szCs w:val="24"/>
        </w:rPr>
        <w:t xml:space="preserve"> түшүндүрмөсү; тажрыйбалардын жыйынтыгы); </w:t>
      </w:r>
      <w:r w:rsidRPr="00184773">
        <w:rPr>
          <w:rFonts w:ascii="Times New Roman" w:eastAsia="Times New Roman" w:hAnsi="Times New Roman" w:cs="Times New Roman"/>
          <w:color w:val="000000" w:themeColor="text1"/>
          <w:sz w:val="24"/>
          <w:szCs w:val="24"/>
        </w:rPr>
        <w:t>жыйынтык.</w:t>
      </w:r>
    </w:p>
    <w:p w:rsidR="00B05097" w:rsidRPr="00184773" w:rsidRDefault="00B05097" w:rsidP="000F3E16">
      <w:pPr>
        <w:spacing w:after="0" w:line="240" w:lineRule="auto"/>
        <w:ind w:firstLine="567"/>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b/>
          <w:color w:val="000000" w:themeColor="text1"/>
          <w:sz w:val="24"/>
          <w:szCs w:val="24"/>
        </w:rPr>
        <w:t>9-кадам. Топтордо иштөө. Презентация.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111"/>
        <w:gridCol w:w="4140"/>
      </w:tblGrid>
      <w:tr w:rsidR="00B05097" w:rsidRPr="00184773" w:rsidTr="00601CC6">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1-топ</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w:t>
            </w:r>
          </w:p>
        </w:tc>
        <w:tc>
          <w:tcPr>
            <w:tcW w:w="4140"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w:t>
            </w:r>
          </w:p>
        </w:tc>
      </w:tr>
      <w:tr w:rsidR="00B05097" w:rsidRPr="00184773" w:rsidTr="00601CC6">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d (см)</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6,5</w:t>
            </w:r>
          </w:p>
        </w:tc>
        <w:tc>
          <w:tcPr>
            <w:tcW w:w="4140"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6,5</w:t>
            </w:r>
          </w:p>
        </w:tc>
      </w:tr>
      <w:tr w:rsidR="00B05097" w:rsidRPr="00184773" w:rsidTr="00601CC6">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lastRenderedPageBreak/>
              <w:t>h (см)</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6,5</w:t>
            </w:r>
          </w:p>
        </w:tc>
        <w:tc>
          <w:tcPr>
            <w:tcW w:w="4140"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6,5</w:t>
            </w:r>
          </w:p>
        </w:tc>
      </w:tr>
      <w:tr w:rsidR="00B05097" w:rsidRPr="00184773" w:rsidTr="00601CC6">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r (см)</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3,25</w:t>
            </w:r>
          </w:p>
        </w:tc>
        <w:tc>
          <w:tcPr>
            <w:tcW w:w="4140"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3,25</w:t>
            </w:r>
          </w:p>
        </w:tc>
      </w:tr>
      <w:tr w:rsidR="00B05097" w:rsidRPr="00184773" w:rsidTr="00601CC6">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S  (см</w:t>
            </w:r>
            <w:r w:rsidRPr="00184773">
              <w:rPr>
                <w:rFonts w:ascii="Times New Roman" w:eastAsia="Times New Roman" w:hAnsi="Times New Roman" w:cs="Times New Roman"/>
                <w:color w:val="000000" w:themeColor="text1"/>
                <w:sz w:val="24"/>
                <w:szCs w:val="24"/>
                <w:vertAlign w:val="superscript"/>
              </w:rPr>
              <w:t>2</w:t>
            </w:r>
            <w:r w:rsidRPr="00184773">
              <w:rPr>
                <w:rFonts w:ascii="Times New Roman" w:eastAsia="Times New Roman" w:hAnsi="Times New Roman" w:cs="Times New Roman"/>
                <w:color w:val="000000" w:themeColor="text1"/>
                <w:sz w:val="24"/>
                <w:szCs w:val="24"/>
              </w:rPr>
              <w:t>)</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i/>
                <w:color w:val="000000" w:themeColor="text1"/>
                <w:sz w:val="24"/>
                <w:szCs w:val="24"/>
                <w:lang w:val="en-US"/>
              </w:rPr>
              <w:t>S=</w:t>
            </w:r>
            <w:r w:rsidR="00C478F6">
              <w:rPr>
                <w:rFonts w:ascii="Times New Roman" w:eastAsia="Times New Roman" w:hAnsi="Times New Roman" w:cs="Times New Roman"/>
                <w:i/>
                <w:color w:val="000000" w:themeColor="text1"/>
                <w:position w:val="-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v:imagedata r:id="rId24" o:title=""/>
                </v:shape>
              </w:pict>
            </w:r>
            <w:r w:rsidRPr="00184773">
              <w:rPr>
                <w:rFonts w:ascii="Times New Roman" w:eastAsia="Times New Roman" w:hAnsi="Times New Roman" w:cs="Times New Roman"/>
                <w:i/>
                <w:color w:val="000000" w:themeColor="text1"/>
                <w:sz w:val="24"/>
                <w:szCs w:val="24"/>
                <w:lang w:val="en-US"/>
              </w:rPr>
              <w:t>r</w:t>
            </w:r>
            <w:r w:rsidRPr="00184773">
              <w:rPr>
                <w:rFonts w:ascii="Times New Roman" w:eastAsia="Times New Roman" w:hAnsi="Times New Roman" w:cs="Times New Roman"/>
                <w:i/>
                <w:color w:val="000000" w:themeColor="text1"/>
                <w:sz w:val="24"/>
                <w:szCs w:val="24"/>
                <w:vertAlign w:val="superscript"/>
                <w:lang w:val="en-US"/>
              </w:rPr>
              <w:t>2</w:t>
            </w:r>
            <w:r w:rsidRPr="00184773">
              <w:rPr>
                <w:rFonts w:ascii="Times New Roman" w:eastAsia="Times New Roman" w:hAnsi="Times New Roman" w:cs="Times New Roman"/>
                <w:i/>
                <w:color w:val="000000" w:themeColor="text1"/>
                <w:sz w:val="24"/>
                <w:szCs w:val="24"/>
                <w:vertAlign w:val="superscript"/>
              </w:rPr>
              <w:t xml:space="preserve">     </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=3,14*(3,25)</w:t>
            </w:r>
            <w:r w:rsidRPr="00184773">
              <w:rPr>
                <w:rFonts w:ascii="Times New Roman" w:eastAsia="Times New Roman" w:hAnsi="Times New Roman" w:cs="Times New Roman"/>
                <w:color w:val="000000" w:themeColor="text1"/>
                <w:sz w:val="24"/>
                <w:szCs w:val="24"/>
                <w:vertAlign w:val="superscript"/>
              </w:rPr>
              <w:t>2</w:t>
            </w:r>
            <w:r w:rsidRPr="00184773">
              <w:rPr>
                <w:rFonts w:ascii="Times New Roman" w:eastAsia="Times New Roman" w:hAnsi="Times New Roman" w:cs="Times New Roman"/>
                <w:color w:val="000000" w:themeColor="text1"/>
                <w:sz w:val="24"/>
                <w:szCs w:val="24"/>
              </w:rPr>
              <w:t>=33,16625</w:t>
            </w:r>
          </w:p>
        </w:tc>
        <w:tc>
          <w:tcPr>
            <w:tcW w:w="4140"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i/>
                <w:color w:val="000000" w:themeColor="text1"/>
                <w:sz w:val="24"/>
                <w:szCs w:val="24"/>
                <w:lang w:val="en-US"/>
              </w:rPr>
              <w:t>S=</w:t>
            </w:r>
            <w:r w:rsidR="00C478F6">
              <w:rPr>
                <w:rFonts w:ascii="Times New Roman" w:eastAsia="Times New Roman" w:hAnsi="Times New Roman" w:cs="Times New Roman"/>
                <w:i/>
                <w:color w:val="000000" w:themeColor="text1"/>
                <w:position w:val="-6"/>
                <w:sz w:val="24"/>
                <w:szCs w:val="24"/>
              </w:rPr>
              <w:pict>
                <v:shape id="_x0000_i1026" type="#_x0000_t75" style="width:10.2pt;height:10.2pt">
                  <v:imagedata r:id="rId24" o:title=""/>
                </v:shape>
              </w:pict>
            </w:r>
            <w:r w:rsidRPr="00184773">
              <w:rPr>
                <w:rFonts w:ascii="Times New Roman" w:eastAsia="Times New Roman" w:hAnsi="Times New Roman" w:cs="Times New Roman"/>
                <w:i/>
                <w:color w:val="000000" w:themeColor="text1"/>
                <w:sz w:val="24"/>
                <w:szCs w:val="24"/>
                <w:lang w:val="en-US"/>
              </w:rPr>
              <w:t>r</w:t>
            </w:r>
            <w:r w:rsidRPr="00184773">
              <w:rPr>
                <w:rFonts w:ascii="Times New Roman" w:eastAsia="Times New Roman" w:hAnsi="Times New Roman" w:cs="Times New Roman"/>
                <w:i/>
                <w:color w:val="000000" w:themeColor="text1"/>
                <w:sz w:val="24"/>
                <w:szCs w:val="24"/>
                <w:vertAlign w:val="superscript"/>
                <w:lang w:val="en-US"/>
              </w:rPr>
              <w:t>2</w:t>
            </w:r>
            <w:r w:rsidRPr="00184773">
              <w:rPr>
                <w:rFonts w:ascii="Times New Roman" w:eastAsia="Times New Roman" w:hAnsi="Times New Roman" w:cs="Times New Roman"/>
                <w:i/>
                <w:color w:val="000000" w:themeColor="text1"/>
                <w:sz w:val="24"/>
                <w:szCs w:val="24"/>
                <w:vertAlign w:val="superscript"/>
              </w:rPr>
              <w:t xml:space="preserve">   </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=3,14*(3,25)</w:t>
            </w:r>
            <w:r w:rsidRPr="00184773">
              <w:rPr>
                <w:rFonts w:ascii="Times New Roman" w:eastAsia="Times New Roman" w:hAnsi="Times New Roman" w:cs="Times New Roman"/>
                <w:color w:val="000000" w:themeColor="text1"/>
                <w:sz w:val="24"/>
                <w:szCs w:val="24"/>
                <w:vertAlign w:val="superscript"/>
              </w:rPr>
              <w:t>2</w:t>
            </w:r>
            <w:r w:rsidRPr="00184773">
              <w:rPr>
                <w:rFonts w:ascii="Times New Roman" w:eastAsia="Times New Roman" w:hAnsi="Times New Roman" w:cs="Times New Roman"/>
                <w:color w:val="000000" w:themeColor="text1"/>
                <w:sz w:val="24"/>
                <w:szCs w:val="24"/>
              </w:rPr>
              <w:t>=33,16625</w:t>
            </w:r>
          </w:p>
        </w:tc>
      </w:tr>
      <w:tr w:rsidR="00B05097" w:rsidRPr="00184773" w:rsidTr="00601CC6">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V (см</w:t>
            </w:r>
            <w:r w:rsidRPr="00184773">
              <w:rPr>
                <w:rFonts w:ascii="Times New Roman" w:eastAsia="Times New Roman" w:hAnsi="Times New Roman" w:cs="Times New Roman"/>
                <w:color w:val="000000" w:themeColor="text1"/>
                <w:sz w:val="24"/>
                <w:szCs w:val="24"/>
                <w:vertAlign w:val="superscript"/>
              </w:rPr>
              <w:t>3</w:t>
            </w:r>
            <w:r w:rsidRPr="00184773">
              <w:rPr>
                <w:rFonts w:ascii="Times New Roman" w:eastAsia="Times New Roman" w:hAnsi="Times New Roman" w:cs="Times New Roman"/>
                <w:color w:val="000000" w:themeColor="text1"/>
                <w:sz w:val="24"/>
                <w:szCs w:val="24"/>
              </w:rPr>
              <w:t>)</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w:t>
            </w:r>
            <w:r w:rsidRPr="00184773">
              <w:rPr>
                <w:rFonts w:ascii="Times New Roman" w:eastAsia="Times New Roman" w:hAnsi="Times New Roman" w:cs="Times New Roman"/>
                <w:color w:val="000000" w:themeColor="text1"/>
                <w:sz w:val="24"/>
                <w:szCs w:val="24"/>
                <w:lang w:val="en-US"/>
              </w:rPr>
              <w:t>h</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=107,79</w:t>
            </w:r>
          </w:p>
        </w:tc>
        <w:tc>
          <w:tcPr>
            <w:tcW w:w="4140"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V=1/3S*h</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V=35</w:t>
            </w:r>
            <w:r w:rsidRPr="00184773">
              <w:rPr>
                <w:rFonts w:ascii="Times New Roman" w:eastAsia="Times New Roman" w:hAnsi="Times New Roman" w:cs="Times New Roman"/>
                <w:color w:val="000000" w:themeColor="text1"/>
                <w:sz w:val="24"/>
                <w:szCs w:val="24"/>
              </w:rPr>
              <w:t>,93</w:t>
            </w:r>
          </w:p>
        </w:tc>
      </w:tr>
    </w:tbl>
    <w:p w:rsidR="00B05097" w:rsidRPr="00184773" w:rsidRDefault="00B05097" w:rsidP="00601CC6">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Жыйынтык:</w:t>
      </w: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rPr>
        <w:t>Негиздери жана бийиктиктери бирдей болгон цилиндр жана конустун көлөмдөрүн аныктаганда конустун к</w:t>
      </w:r>
      <w:r w:rsidRPr="00184773">
        <w:rPr>
          <w:rFonts w:ascii="Times New Roman" w:eastAsia="Times New Roman" w:hAnsi="Times New Roman" w:cs="Times New Roman"/>
          <w:color w:val="000000" w:themeColor="text1"/>
          <w:sz w:val="24"/>
          <w:szCs w:val="24"/>
          <w:lang w:val="ky-KG"/>
        </w:rPr>
        <w:t>өлөмү</w:t>
      </w:r>
      <w:r w:rsidRPr="00184773">
        <w:rPr>
          <w:rFonts w:ascii="Times New Roman" w:eastAsia="Times New Roman" w:hAnsi="Times New Roman" w:cs="Times New Roman"/>
          <w:color w:val="000000" w:themeColor="text1"/>
          <w:sz w:val="24"/>
          <w:szCs w:val="24"/>
        </w:rPr>
        <w:t xml:space="preserve"> , цилиндирдин к</w:t>
      </w:r>
      <w:r w:rsidRPr="00184773">
        <w:rPr>
          <w:rFonts w:ascii="Times New Roman" w:eastAsia="Times New Roman" w:hAnsi="Times New Roman" w:cs="Times New Roman"/>
          <w:color w:val="000000" w:themeColor="text1"/>
          <w:sz w:val="24"/>
          <w:szCs w:val="24"/>
          <w:lang w:val="ky-KG"/>
        </w:rPr>
        <w:t>өлөмүнө</w:t>
      </w:r>
      <w:r w:rsidRPr="00184773">
        <w:rPr>
          <w:rFonts w:ascii="Times New Roman" w:eastAsia="Times New Roman" w:hAnsi="Times New Roman" w:cs="Times New Roman"/>
          <w:color w:val="000000" w:themeColor="text1"/>
          <w:sz w:val="24"/>
          <w:szCs w:val="24"/>
        </w:rPr>
        <w:t>н 3эсе аз болот экен.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039"/>
        <w:gridCol w:w="4156"/>
      </w:tblGrid>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2-топ</w:t>
            </w:r>
          </w:p>
        </w:tc>
        <w:tc>
          <w:tcPr>
            <w:tcW w:w="4039"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w:t>
            </w:r>
          </w:p>
        </w:tc>
        <w:tc>
          <w:tcPr>
            <w:tcW w:w="4156"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d (см)</w:t>
            </w:r>
          </w:p>
        </w:tc>
        <w:tc>
          <w:tcPr>
            <w:tcW w:w="4039"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7,5</w:t>
            </w:r>
          </w:p>
        </w:tc>
        <w:tc>
          <w:tcPr>
            <w:tcW w:w="4156"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7,5</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h (см)</w:t>
            </w:r>
          </w:p>
        </w:tc>
        <w:tc>
          <w:tcPr>
            <w:tcW w:w="4039"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8,5</w:t>
            </w:r>
          </w:p>
        </w:tc>
        <w:tc>
          <w:tcPr>
            <w:tcW w:w="4156"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12,5</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r (см)</w:t>
            </w:r>
          </w:p>
        </w:tc>
        <w:tc>
          <w:tcPr>
            <w:tcW w:w="4039"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3,75</w:t>
            </w:r>
          </w:p>
        </w:tc>
        <w:tc>
          <w:tcPr>
            <w:tcW w:w="4156"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3,75</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S (см</w:t>
            </w:r>
            <w:r w:rsidRPr="00184773">
              <w:rPr>
                <w:rFonts w:ascii="Times New Roman" w:eastAsia="Times New Roman" w:hAnsi="Times New Roman" w:cs="Times New Roman"/>
                <w:color w:val="000000" w:themeColor="text1"/>
                <w:sz w:val="24"/>
                <w:szCs w:val="24"/>
                <w:vertAlign w:val="superscript"/>
              </w:rPr>
              <w:t>2</w:t>
            </w:r>
            <w:r w:rsidRPr="00184773">
              <w:rPr>
                <w:rFonts w:ascii="Times New Roman" w:eastAsia="Times New Roman" w:hAnsi="Times New Roman" w:cs="Times New Roman"/>
                <w:color w:val="000000" w:themeColor="text1"/>
                <w:sz w:val="24"/>
                <w:szCs w:val="24"/>
              </w:rPr>
              <w:t>)</w:t>
            </w:r>
          </w:p>
        </w:tc>
        <w:tc>
          <w:tcPr>
            <w:tcW w:w="4039"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i/>
                <w:color w:val="000000" w:themeColor="text1"/>
                <w:sz w:val="24"/>
                <w:szCs w:val="24"/>
                <w:lang w:val="en-US"/>
              </w:rPr>
              <w:t>S=</w:t>
            </w:r>
            <w:r w:rsidR="00C478F6">
              <w:rPr>
                <w:rFonts w:ascii="Times New Roman" w:eastAsia="Times New Roman" w:hAnsi="Times New Roman" w:cs="Times New Roman"/>
                <w:i/>
                <w:color w:val="000000" w:themeColor="text1"/>
                <w:position w:val="-6"/>
                <w:sz w:val="24"/>
                <w:szCs w:val="24"/>
              </w:rPr>
              <w:pict>
                <v:shape id="_x0000_i1027" type="#_x0000_t75" style="width:10.2pt;height:10.2pt">
                  <v:imagedata r:id="rId24" o:title=""/>
                </v:shape>
              </w:pict>
            </w:r>
            <w:r w:rsidRPr="00184773">
              <w:rPr>
                <w:rFonts w:ascii="Times New Roman" w:eastAsia="Times New Roman" w:hAnsi="Times New Roman" w:cs="Times New Roman"/>
                <w:i/>
                <w:color w:val="000000" w:themeColor="text1"/>
                <w:sz w:val="24"/>
                <w:szCs w:val="24"/>
                <w:lang w:val="en-US"/>
              </w:rPr>
              <w:t>r</w:t>
            </w:r>
            <w:r w:rsidRPr="00184773">
              <w:rPr>
                <w:rFonts w:ascii="Times New Roman" w:eastAsia="Times New Roman" w:hAnsi="Times New Roman" w:cs="Times New Roman"/>
                <w:i/>
                <w:color w:val="000000" w:themeColor="text1"/>
                <w:sz w:val="24"/>
                <w:szCs w:val="24"/>
                <w:vertAlign w:val="superscript"/>
                <w:lang w:val="en-US"/>
              </w:rPr>
              <w:t>2</w:t>
            </w:r>
            <w:r w:rsidRPr="00184773">
              <w:rPr>
                <w:rFonts w:ascii="Times New Roman" w:eastAsia="Times New Roman" w:hAnsi="Times New Roman" w:cs="Times New Roman"/>
                <w:i/>
                <w:color w:val="000000" w:themeColor="text1"/>
                <w:sz w:val="24"/>
                <w:szCs w:val="24"/>
                <w:vertAlign w:val="superscript"/>
              </w:rPr>
              <w:t xml:space="preserve"> </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=44,16</w:t>
            </w:r>
          </w:p>
        </w:tc>
        <w:tc>
          <w:tcPr>
            <w:tcW w:w="4156"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i/>
                <w:color w:val="000000" w:themeColor="text1"/>
                <w:sz w:val="24"/>
                <w:szCs w:val="24"/>
                <w:lang w:val="en-US"/>
              </w:rPr>
              <w:t>S=</w:t>
            </w:r>
            <w:r w:rsidR="00C478F6">
              <w:rPr>
                <w:rFonts w:ascii="Times New Roman" w:eastAsia="Times New Roman" w:hAnsi="Times New Roman" w:cs="Times New Roman"/>
                <w:i/>
                <w:color w:val="000000" w:themeColor="text1"/>
                <w:position w:val="-6"/>
                <w:sz w:val="24"/>
                <w:szCs w:val="24"/>
              </w:rPr>
              <w:pict>
                <v:shape id="_x0000_i1028" type="#_x0000_t75" style="width:10.2pt;height:10.2pt">
                  <v:imagedata r:id="rId24" o:title=""/>
                </v:shape>
              </w:pict>
            </w:r>
            <w:r w:rsidRPr="00184773">
              <w:rPr>
                <w:rFonts w:ascii="Times New Roman" w:eastAsia="Times New Roman" w:hAnsi="Times New Roman" w:cs="Times New Roman"/>
                <w:i/>
                <w:color w:val="000000" w:themeColor="text1"/>
                <w:sz w:val="24"/>
                <w:szCs w:val="24"/>
                <w:lang w:val="en-US"/>
              </w:rPr>
              <w:t>r</w:t>
            </w:r>
            <w:r w:rsidRPr="00184773">
              <w:rPr>
                <w:rFonts w:ascii="Times New Roman" w:eastAsia="Times New Roman" w:hAnsi="Times New Roman" w:cs="Times New Roman"/>
                <w:i/>
                <w:color w:val="000000" w:themeColor="text1"/>
                <w:sz w:val="24"/>
                <w:szCs w:val="24"/>
                <w:vertAlign w:val="superscript"/>
                <w:lang w:val="en-US"/>
              </w:rPr>
              <w:t>2</w:t>
            </w:r>
            <w:r w:rsidRPr="00184773">
              <w:rPr>
                <w:rFonts w:ascii="Times New Roman" w:eastAsia="Times New Roman" w:hAnsi="Times New Roman" w:cs="Times New Roman"/>
                <w:i/>
                <w:color w:val="000000" w:themeColor="text1"/>
                <w:sz w:val="24"/>
                <w:szCs w:val="24"/>
                <w:vertAlign w:val="superscript"/>
              </w:rPr>
              <w:t xml:space="preserve">   </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=44,16</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V (см</w:t>
            </w:r>
            <w:r w:rsidRPr="00184773">
              <w:rPr>
                <w:rFonts w:ascii="Times New Roman" w:eastAsia="Times New Roman" w:hAnsi="Times New Roman" w:cs="Times New Roman"/>
                <w:color w:val="000000" w:themeColor="text1"/>
                <w:sz w:val="24"/>
                <w:szCs w:val="24"/>
                <w:vertAlign w:val="superscript"/>
              </w:rPr>
              <w:t>3</w:t>
            </w:r>
            <w:r w:rsidRPr="00184773">
              <w:rPr>
                <w:rFonts w:ascii="Times New Roman" w:eastAsia="Times New Roman" w:hAnsi="Times New Roman" w:cs="Times New Roman"/>
                <w:color w:val="000000" w:themeColor="text1"/>
                <w:sz w:val="24"/>
                <w:szCs w:val="24"/>
              </w:rPr>
              <w:t>)</w:t>
            </w:r>
          </w:p>
        </w:tc>
        <w:tc>
          <w:tcPr>
            <w:tcW w:w="4039"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w:t>
            </w:r>
            <w:r w:rsidRPr="00184773">
              <w:rPr>
                <w:rFonts w:ascii="Times New Roman" w:eastAsia="Times New Roman" w:hAnsi="Times New Roman" w:cs="Times New Roman"/>
                <w:color w:val="000000" w:themeColor="text1"/>
                <w:sz w:val="24"/>
                <w:szCs w:val="24"/>
                <w:lang w:val="en-US"/>
              </w:rPr>
              <w:t>h</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=375,25</w:t>
            </w:r>
          </w:p>
        </w:tc>
        <w:tc>
          <w:tcPr>
            <w:tcW w:w="4156"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V=1/3S*h</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184</w:t>
            </w:r>
          </w:p>
        </w:tc>
      </w:tr>
    </w:tbl>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111"/>
        <w:gridCol w:w="4218"/>
      </w:tblGrid>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2-топ</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Цилиндр</w:t>
            </w:r>
          </w:p>
        </w:tc>
        <w:tc>
          <w:tcPr>
            <w:tcW w:w="4218"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Конус</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d (см)</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8,6</w:t>
            </w:r>
          </w:p>
        </w:tc>
        <w:tc>
          <w:tcPr>
            <w:tcW w:w="4218"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9,6</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h (см)</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8,4</w:t>
            </w:r>
          </w:p>
        </w:tc>
        <w:tc>
          <w:tcPr>
            <w:tcW w:w="4218"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8,4</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r (см)</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4,3</w:t>
            </w:r>
          </w:p>
        </w:tc>
        <w:tc>
          <w:tcPr>
            <w:tcW w:w="4218"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4,8</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S (см</w:t>
            </w:r>
            <w:r w:rsidRPr="00184773">
              <w:rPr>
                <w:rFonts w:ascii="Times New Roman" w:eastAsia="Times New Roman" w:hAnsi="Times New Roman" w:cs="Times New Roman"/>
                <w:color w:val="000000" w:themeColor="text1"/>
                <w:sz w:val="24"/>
                <w:szCs w:val="24"/>
                <w:vertAlign w:val="superscript"/>
              </w:rPr>
              <w:t>2</w:t>
            </w:r>
            <w:r w:rsidRPr="00184773">
              <w:rPr>
                <w:rFonts w:ascii="Times New Roman" w:eastAsia="Times New Roman" w:hAnsi="Times New Roman" w:cs="Times New Roman"/>
                <w:color w:val="000000" w:themeColor="text1"/>
                <w:sz w:val="24"/>
                <w:szCs w:val="24"/>
              </w:rPr>
              <w:t>)</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i/>
                <w:color w:val="000000" w:themeColor="text1"/>
                <w:sz w:val="24"/>
                <w:szCs w:val="24"/>
                <w:lang w:val="en-US"/>
              </w:rPr>
              <w:t>S=</w:t>
            </w:r>
            <w:r w:rsidR="00C478F6">
              <w:rPr>
                <w:rFonts w:ascii="Times New Roman" w:eastAsia="Times New Roman" w:hAnsi="Times New Roman" w:cs="Times New Roman"/>
                <w:i/>
                <w:color w:val="000000" w:themeColor="text1"/>
                <w:position w:val="-6"/>
                <w:sz w:val="24"/>
                <w:szCs w:val="24"/>
              </w:rPr>
              <w:pict>
                <v:shape id="_x0000_i1029" type="#_x0000_t75" style="width:10.2pt;height:10.2pt">
                  <v:imagedata r:id="rId24" o:title=""/>
                </v:shape>
              </w:pict>
            </w:r>
            <w:r w:rsidRPr="00184773">
              <w:rPr>
                <w:rFonts w:ascii="Times New Roman" w:eastAsia="Times New Roman" w:hAnsi="Times New Roman" w:cs="Times New Roman"/>
                <w:i/>
                <w:color w:val="000000" w:themeColor="text1"/>
                <w:sz w:val="24"/>
                <w:szCs w:val="24"/>
                <w:lang w:val="en-US"/>
              </w:rPr>
              <w:t>r</w:t>
            </w:r>
            <w:r w:rsidRPr="00184773">
              <w:rPr>
                <w:rFonts w:ascii="Times New Roman" w:eastAsia="Times New Roman" w:hAnsi="Times New Roman" w:cs="Times New Roman"/>
                <w:i/>
                <w:color w:val="000000" w:themeColor="text1"/>
                <w:sz w:val="24"/>
                <w:szCs w:val="24"/>
                <w:vertAlign w:val="superscript"/>
                <w:lang w:val="en-US"/>
              </w:rPr>
              <w:t>2</w:t>
            </w:r>
            <w:r w:rsidRPr="00184773">
              <w:rPr>
                <w:rFonts w:ascii="Times New Roman" w:eastAsia="Times New Roman" w:hAnsi="Times New Roman" w:cs="Times New Roman"/>
                <w:i/>
                <w:color w:val="000000" w:themeColor="text1"/>
                <w:sz w:val="24"/>
                <w:szCs w:val="24"/>
                <w:vertAlign w:val="superscript"/>
              </w:rPr>
              <w:t xml:space="preserve">   </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=58,05</w:t>
            </w:r>
          </w:p>
        </w:tc>
        <w:tc>
          <w:tcPr>
            <w:tcW w:w="4218"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i/>
                <w:color w:val="000000" w:themeColor="text1"/>
                <w:sz w:val="24"/>
                <w:szCs w:val="24"/>
                <w:lang w:val="en-US"/>
              </w:rPr>
              <w:t>S=</w:t>
            </w:r>
            <w:r w:rsidR="00C478F6">
              <w:rPr>
                <w:rFonts w:ascii="Times New Roman" w:eastAsia="Times New Roman" w:hAnsi="Times New Roman" w:cs="Times New Roman"/>
                <w:i/>
                <w:color w:val="000000" w:themeColor="text1"/>
                <w:position w:val="-6"/>
                <w:sz w:val="24"/>
                <w:szCs w:val="24"/>
              </w:rPr>
              <w:pict>
                <v:shape id="_x0000_i1030" type="#_x0000_t75" style="width:10.2pt;height:10.2pt">
                  <v:imagedata r:id="rId24" o:title=""/>
                </v:shape>
              </w:pict>
            </w:r>
            <w:r w:rsidRPr="00184773">
              <w:rPr>
                <w:rFonts w:ascii="Times New Roman" w:eastAsia="Times New Roman" w:hAnsi="Times New Roman" w:cs="Times New Roman"/>
                <w:i/>
                <w:color w:val="000000" w:themeColor="text1"/>
                <w:sz w:val="24"/>
                <w:szCs w:val="24"/>
                <w:lang w:val="en-US"/>
              </w:rPr>
              <w:t>r</w:t>
            </w:r>
            <w:r w:rsidRPr="00184773">
              <w:rPr>
                <w:rFonts w:ascii="Times New Roman" w:eastAsia="Times New Roman" w:hAnsi="Times New Roman" w:cs="Times New Roman"/>
                <w:i/>
                <w:color w:val="000000" w:themeColor="text1"/>
                <w:sz w:val="24"/>
                <w:szCs w:val="24"/>
                <w:vertAlign w:val="superscript"/>
                <w:lang w:val="en-US"/>
              </w:rPr>
              <w:t>2</w:t>
            </w:r>
            <w:r w:rsidRPr="00184773">
              <w:rPr>
                <w:rFonts w:ascii="Times New Roman" w:eastAsia="Times New Roman" w:hAnsi="Times New Roman" w:cs="Times New Roman"/>
                <w:i/>
                <w:color w:val="000000" w:themeColor="text1"/>
                <w:sz w:val="24"/>
                <w:szCs w:val="24"/>
                <w:vertAlign w:val="superscript"/>
              </w:rPr>
              <w:t xml:space="preserve">  </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=72,34</w:t>
            </w:r>
          </w:p>
        </w:tc>
      </w:tr>
      <w:tr w:rsidR="00B05097" w:rsidRPr="00184773" w:rsidTr="00B05097">
        <w:tc>
          <w:tcPr>
            <w:tcW w:w="1242"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V (см</w:t>
            </w:r>
            <w:r w:rsidRPr="00184773">
              <w:rPr>
                <w:rFonts w:ascii="Times New Roman" w:eastAsia="Times New Roman" w:hAnsi="Times New Roman" w:cs="Times New Roman"/>
                <w:color w:val="000000" w:themeColor="text1"/>
                <w:sz w:val="24"/>
                <w:szCs w:val="24"/>
                <w:vertAlign w:val="superscript"/>
              </w:rPr>
              <w:t>3</w:t>
            </w:r>
            <w:r w:rsidRPr="00184773">
              <w:rPr>
                <w:rFonts w:ascii="Times New Roman" w:eastAsia="Times New Roman" w:hAnsi="Times New Roman" w:cs="Times New Roman"/>
                <w:color w:val="000000" w:themeColor="text1"/>
                <w:sz w:val="24"/>
                <w:szCs w:val="24"/>
              </w:rPr>
              <w:t>)</w:t>
            </w:r>
          </w:p>
        </w:tc>
        <w:tc>
          <w:tcPr>
            <w:tcW w:w="4111" w:type="dxa"/>
            <w:tcBorders>
              <w:righ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w:t>
            </w: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w:t>
            </w:r>
            <w:r w:rsidRPr="00184773">
              <w:rPr>
                <w:rFonts w:ascii="Times New Roman" w:eastAsia="Times New Roman" w:hAnsi="Times New Roman" w:cs="Times New Roman"/>
                <w:color w:val="000000" w:themeColor="text1"/>
                <w:sz w:val="24"/>
                <w:szCs w:val="24"/>
                <w:lang w:val="en-US"/>
              </w:rPr>
              <w:t>h</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=487,7</w:t>
            </w:r>
          </w:p>
        </w:tc>
        <w:tc>
          <w:tcPr>
            <w:tcW w:w="4218" w:type="dxa"/>
            <w:tcBorders>
              <w:left w:val="single" w:sz="4" w:space="0" w:color="auto"/>
            </w:tcBorders>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V=1/3S*h</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val="en-US"/>
              </w:rPr>
              <w:t>V=</w:t>
            </w:r>
            <w:r w:rsidRPr="00184773">
              <w:rPr>
                <w:rFonts w:ascii="Times New Roman" w:eastAsia="Times New Roman" w:hAnsi="Times New Roman" w:cs="Times New Roman"/>
                <w:color w:val="000000" w:themeColor="text1"/>
                <w:sz w:val="24"/>
                <w:szCs w:val="24"/>
              </w:rPr>
              <w:t>202,6</w:t>
            </w:r>
          </w:p>
        </w:tc>
      </w:tr>
    </w:tbl>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Жыйынтык:</w:t>
      </w: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rPr>
        <w:t>Негиздери жана бийиктиктери ар түрдүү  болгон цилиндр жана конустун көлөмдөрүн аныктаганда конустун к</w:t>
      </w:r>
      <w:r w:rsidRPr="00184773">
        <w:rPr>
          <w:rFonts w:ascii="Times New Roman" w:eastAsia="Times New Roman" w:hAnsi="Times New Roman" w:cs="Times New Roman"/>
          <w:color w:val="000000" w:themeColor="text1"/>
          <w:sz w:val="24"/>
          <w:szCs w:val="24"/>
          <w:lang w:val="ky-KG"/>
        </w:rPr>
        <w:t>өлөмү</w:t>
      </w:r>
      <w:r w:rsidR="00677010">
        <w:rPr>
          <w:rFonts w:ascii="Times New Roman" w:eastAsia="Times New Roman" w:hAnsi="Times New Roman" w:cs="Times New Roman"/>
          <w:color w:val="000000" w:themeColor="text1"/>
          <w:sz w:val="24"/>
          <w:szCs w:val="24"/>
        </w:rPr>
        <w:t xml:space="preserve"> цилиндрдин </w:t>
      </w:r>
      <w:r w:rsidRPr="00184773">
        <w:rPr>
          <w:rFonts w:ascii="Times New Roman" w:eastAsia="Times New Roman" w:hAnsi="Times New Roman" w:cs="Times New Roman"/>
          <w:color w:val="000000" w:themeColor="text1"/>
          <w:sz w:val="24"/>
          <w:szCs w:val="24"/>
        </w:rPr>
        <w:t>к</w:t>
      </w:r>
      <w:r w:rsidRPr="00184773">
        <w:rPr>
          <w:rFonts w:ascii="Times New Roman" w:eastAsia="Times New Roman" w:hAnsi="Times New Roman" w:cs="Times New Roman"/>
          <w:color w:val="000000" w:themeColor="text1"/>
          <w:sz w:val="24"/>
          <w:szCs w:val="24"/>
          <w:lang w:val="ky-KG"/>
        </w:rPr>
        <w:t>өлөмүнүн</w:t>
      </w:r>
      <w:r w:rsidR="00677010">
        <w:rPr>
          <w:rFonts w:ascii="Times New Roman" w:eastAsia="Times New Roman" w:hAnsi="Times New Roman" w:cs="Times New Roman"/>
          <w:color w:val="000000" w:themeColor="text1"/>
          <w:sz w:val="24"/>
          <w:szCs w:val="24"/>
        </w:rPr>
        <w:t xml:space="preserve"> 1/3не барабар болбойт экен. </w:t>
      </w:r>
      <w:r w:rsidR="00677010">
        <w:rPr>
          <w:rFonts w:ascii="Times New Roman" w:eastAsia="Times New Roman" w:hAnsi="Times New Roman" w:cs="Times New Roman"/>
          <w:color w:val="000000" w:themeColor="text1"/>
          <w:sz w:val="24"/>
          <w:szCs w:val="24"/>
          <w:lang w:val="ky-KG"/>
        </w:rPr>
        <w:t xml:space="preserve">Презентация </w:t>
      </w:r>
      <w:r w:rsidRPr="00184773">
        <w:rPr>
          <w:rFonts w:ascii="Times New Roman" w:eastAsia="Times New Roman" w:hAnsi="Times New Roman" w:cs="Times New Roman"/>
          <w:color w:val="000000" w:themeColor="text1"/>
          <w:sz w:val="24"/>
          <w:szCs w:val="24"/>
          <w:lang w:val="ky-KG"/>
        </w:rPr>
        <w:t>учурунда ар бир топ божомолдордун туура туура эмес экендигин белгилешет.</w:t>
      </w:r>
    </w:p>
    <w:p w:rsidR="00B05097" w:rsidRPr="00184773" w:rsidRDefault="00B05097" w:rsidP="000F3E16">
      <w:pPr>
        <w:spacing w:after="0" w:line="240" w:lineRule="auto"/>
        <w:ind w:firstLine="567"/>
        <w:jc w:val="both"/>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10-кадам. Жаңы билим.</w:t>
      </w:r>
    </w:p>
    <w:p w:rsidR="00B05097" w:rsidRPr="00184773" w:rsidRDefault="00677010"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 xml:space="preserve">Студенттер менен бирдикте </w:t>
      </w:r>
      <w:r w:rsidR="00B05097" w:rsidRPr="00184773">
        <w:rPr>
          <w:rFonts w:ascii="Times New Roman" w:eastAsia="Times New Roman" w:hAnsi="Times New Roman" w:cs="Times New Roman"/>
          <w:color w:val="000000" w:themeColor="text1"/>
          <w:sz w:val="24"/>
          <w:szCs w:val="24"/>
          <w:lang w:val="ky-KG"/>
        </w:rPr>
        <w:t>бүгүнкү сабакта кандай жаңы билимдерди алгандыгын жаздырып, жаңы билимдер аныкталат. Жүргүзүлгөн тажырыйбалардын негизинде студенттер: цилиндрдин жана к</w:t>
      </w:r>
      <w:r>
        <w:rPr>
          <w:rFonts w:ascii="Times New Roman" w:eastAsia="Times New Roman" w:hAnsi="Times New Roman" w:cs="Times New Roman"/>
          <w:color w:val="000000" w:themeColor="text1"/>
          <w:sz w:val="24"/>
          <w:szCs w:val="24"/>
          <w:lang w:val="ky-KG"/>
        </w:rPr>
        <w:t xml:space="preserve">онустун көлөмүн табууну билишет. </w:t>
      </w:r>
      <w:r w:rsidR="00B05097" w:rsidRPr="00184773">
        <w:rPr>
          <w:rFonts w:ascii="Times New Roman" w:eastAsia="Times New Roman" w:hAnsi="Times New Roman" w:cs="Times New Roman"/>
          <w:color w:val="000000" w:themeColor="text1"/>
          <w:sz w:val="24"/>
          <w:szCs w:val="24"/>
          <w:lang w:val="ky-KG"/>
        </w:rPr>
        <w:t>Ошентип, негиздери жана бийиктиктери бирдей болгон цилиндр жана конустун көлөмдөрүн аныктаганда конустун көлөмү, цилиндирдин көлөмүнөн 3эсе аз болот экен.</w:t>
      </w:r>
    </w:p>
    <w:p w:rsidR="00B05097" w:rsidRPr="00184773" w:rsidRDefault="00B05097" w:rsidP="000F3E16">
      <w:pPr>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Тема: Цилиндрдин жана конустун көлөмдөрү.</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Тема аныкталгандан кийин окутуучу жалпы жыйынтык чыгарат. </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Демек балдар бүгүн биз силер менен цилиндрдин жана </w:t>
      </w:r>
      <w:r w:rsidR="00677010">
        <w:rPr>
          <w:rFonts w:ascii="Times New Roman" w:eastAsia="Times New Roman" w:hAnsi="Times New Roman" w:cs="Times New Roman"/>
          <w:color w:val="000000" w:themeColor="text1"/>
          <w:sz w:val="24"/>
          <w:szCs w:val="24"/>
          <w:lang w:val="ky-KG"/>
        </w:rPr>
        <w:t>конустун көлөмүн табууну билдик</w:t>
      </w:r>
      <w:r w:rsidRPr="00184773">
        <w:rPr>
          <w:rFonts w:ascii="Times New Roman" w:eastAsia="Times New Roman" w:hAnsi="Times New Roman" w:cs="Times New Roman"/>
          <w:color w:val="000000" w:themeColor="text1"/>
          <w:sz w:val="24"/>
          <w:szCs w:val="24"/>
          <w:lang w:val="ky-KG"/>
        </w:rPr>
        <w:t>. Ошентип, цил</w:t>
      </w:r>
      <w:r w:rsidR="00677010">
        <w:rPr>
          <w:rFonts w:ascii="Times New Roman" w:eastAsia="Times New Roman" w:hAnsi="Times New Roman" w:cs="Times New Roman"/>
          <w:color w:val="000000" w:themeColor="text1"/>
          <w:sz w:val="24"/>
          <w:szCs w:val="24"/>
          <w:lang w:val="ky-KG"/>
        </w:rPr>
        <w:t>индрдин жана конустун негиздери</w:t>
      </w:r>
      <w:r w:rsidRPr="00184773">
        <w:rPr>
          <w:rFonts w:ascii="Times New Roman" w:eastAsia="Times New Roman" w:hAnsi="Times New Roman" w:cs="Times New Roman"/>
          <w:color w:val="000000" w:themeColor="text1"/>
          <w:sz w:val="24"/>
          <w:szCs w:val="24"/>
          <w:lang w:val="ky-KG"/>
        </w:rPr>
        <w:t>, бийиктиктери бирдей болсо конустун көлөмү цилиндрдикинен 3 эсе кичине боло тургандыгына ынандык.</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Ошондой эле цилиндрдин жана конустун көлөмүн чыгарып, эксперимент түрүндө да туура тапкандыгыбызды текшерип көрдүк.</w:t>
      </w:r>
    </w:p>
    <w:p w:rsidR="00B05097" w:rsidRPr="00184773" w:rsidRDefault="00677010" w:rsidP="000F3E16">
      <w:pPr>
        <w:spacing w:after="0" w:line="240" w:lineRule="auto"/>
        <w:ind w:firstLine="567"/>
        <w:jc w:val="both"/>
        <w:rPr>
          <w:rFonts w:ascii="Times New Roman" w:eastAsia="Times New Roman" w:hAnsi="Times New Roman" w:cs="Times New Roman"/>
          <w:i/>
          <w:color w:val="000000" w:themeColor="text1"/>
          <w:sz w:val="24"/>
          <w:szCs w:val="24"/>
          <w:lang w:val="ky-KG"/>
        </w:rPr>
      </w:pPr>
      <w:r>
        <w:rPr>
          <w:rFonts w:ascii="Times New Roman" w:eastAsia="Times New Roman" w:hAnsi="Times New Roman" w:cs="Times New Roman"/>
          <w:color w:val="000000" w:themeColor="text1"/>
          <w:sz w:val="24"/>
          <w:szCs w:val="24"/>
          <w:lang w:val="ky-KG"/>
        </w:rPr>
        <w:t xml:space="preserve">Цилиндрдин көлөмү </w:t>
      </w:r>
      <w:r w:rsidR="00B05097" w:rsidRPr="00184773">
        <w:rPr>
          <w:rFonts w:ascii="Times New Roman" w:eastAsia="Times New Roman" w:hAnsi="Times New Roman" w:cs="Times New Roman"/>
          <w:color w:val="000000" w:themeColor="text1"/>
          <w:sz w:val="24"/>
          <w:szCs w:val="24"/>
          <w:lang w:val="ky-KG"/>
        </w:rPr>
        <w:t xml:space="preserve">негизинин аянтынын бийиктигине болгон көбөйтүндүсүнө барабар. </w:t>
      </w:r>
      <w:r w:rsidR="00B05097" w:rsidRPr="00184773">
        <w:rPr>
          <w:rFonts w:ascii="Times New Roman" w:eastAsia="Times New Roman" w:hAnsi="Times New Roman" w:cs="Times New Roman"/>
          <w:i/>
          <w:color w:val="000000" w:themeColor="text1"/>
          <w:sz w:val="24"/>
          <w:szCs w:val="24"/>
          <w:lang w:val="ky-KG"/>
        </w:rPr>
        <w:t>V</w:t>
      </w:r>
      <w:r w:rsidR="00B05097" w:rsidRPr="00184773">
        <w:rPr>
          <w:rFonts w:ascii="Times New Roman" w:eastAsia="Times New Roman" w:hAnsi="Times New Roman" w:cs="Times New Roman"/>
          <w:color w:val="000000" w:themeColor="text1"/>
          <w:sz w:val="24"/>
          <w:szCs w:val="24"/>
          <w:lang w:val="ky-KG"/>
        </w:rPr>
        <w:t xml:space="preserve">=SH,  </w:t>
      </w:r>
      <w:r w:rsidR="00B05097" w:rsidRPr="00184773">
        <w:rPr>
          <w:rFonts w:ascii="Times New Roman" w:eastAsia="Times New Roman" w:hAnsi="Times New Roman" w:cs="Times New Roman"/>
          <w:i/>
          <w:color w:val="000000" w:themeColor="text1"/>
          <w:sz w:val="24"/>
          <w:szCs w:val="24"/>
          <w:lang w:val="ky-KG"/>
        </w:rPr>
        <w:t>V</w:t>
      </w:r>
      <w:r w:rsidR="00B05097" w:rsidRPr="00184773">
        <w:rPr>
          <w:rFonts w:ascii="Times New Roman" w:eastAsia="Times New Roman" w:hAnsi="Times New Roman" w:cs="Times New Roman"/>
          <w:color w:val="000000" w:themeColor="text1"/>
          <w:sz w:val="24"/>
          <w:szCs w:val="24"/>
          <w:lang w:val="ky-KG"/>
        </w:rPr>
        <w:t>=</w:t>
      </w:r>
      <w:r w:rsidR="00C478F6">
        <w:rPr>
          <w:rFonts w:ascii="Times New Roman" w:eastAsia="Times New Roman" w:hAnsi="Times New Roman" w:cs="Times New Roman"/>
          <w:i/>
          <w:color w:val="000000" w:themeColor="text1"/>
          <w:position w:val="-6"/>
          <w:sz w:val="24"/>
          <w:szCs w:val="24"/>
        </w:rPr>
        <w:pict>
          <v:shape id="_x0000_i1031" type="#_x0000_t75" style="width:10.2pt;height:10.2pt">
            <v:imagedata r:id="rId24" o:title=""/>
          </v:shape>
        </w:pict>
      </w:r>
      <w:r w:rsidR="00B05097" w:rsidRPr="00184773">
        <w:rPr>
          <w:rFonts w:ascii="Times New Roman" w:eastAsia="Times New Roman" w:hAnsi="Times New Roman" w:cs="Times New Roman"/>
          <w:i/>
          <w:color w:val="000000" w:themeColor="text1"/>
          <w:sz w:val="24"/>
          <w:szCs w:val="24"/>
          <w:lang w:val="ky-KG"/>
        </w:rPr>
        <w:t>r</w:t>
      </w:r>
      <w:r w:rsidR="00B05097" w:rsidRPr="00184773">
        <w:rPr>
          <w:rFonts w:ascii="Times New Roman" w:eastAsia="Times New Roman" w:hAnsi="Times New Roman" w:cs="Times New Roman"/>
          <w:i/>
          <w:color w:val="000000" w:themeColor="text1"/>
          <w:sz w:val="24"/>
          <w:szCs w:val="24"/>
          <w:vertAlign w:val="superscript"/>
          <w:lang w:val="ky-KG"/>
        </w:rPr>
        <w:t>2</w:t>
      </w:r>
      <w:r w:rsidR="00B05097" w:rsidRPr="00184773">
        <w:rPr>
          <w:rFonts w:ascii="Times New Roman" w:eastAsia="Times New Roman" w:hAnsi="Times New Roman" w:cs="Times New Roman"/>
          <w:i/>
          <w:color w:val="000000" w:themeColor="text1"/>
          <w:sz w:val="24"/>
          <w:szCs w:val="24"/>
          <w:lang w:val="ky-KG"/>
        </w:rPr>
        <w:t>H</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Конустун көлөмү негизинин аянтынын бийиктигине болгон көбөйтүндүсүнүн үчтөн бирине барабар. </w:t>
      </w:r>
      <w:r w:rsidRPr="00184773">
        <w:rPr>
          <w:rFonts w:ascii="Times New Roman" w:eastAsia="Times New Roman" w:hAnsi="Times New Roman" w:cs="Times New Roman"/>
          <w:i/>
          <w:color w:val="000000" w:themeColor="text1"/>
          <w:sz w:val="24"/>
          <w:szCs w:val="24"/>
          <w:lang w:val="ky-KG"/>
        </w:rPr>
        <w:t>V</w:t>
      </w:r>
      <w:r w:rsidRPr="00184773">
        <w:rPr>
          <w:rFonts w:ascii="Times New Roman" w:eastAsia="Times New Roman" w:hAnsi="Times New Roman" w:cs="Times New Roman"/>
          <w:color w:val="000000" w:themeColor="text1"/>
          <w:sz w:val="24"/>
          <w:szCs w:val="24"/>
          <w:lang w:val="ky-KG"/>
        </w:rPr>
        <w:t xml:space="preserve">= </w:t>
      </w:r>
      <w:r w:rsidR="00C478F6">
        <w:rPr>
          <w:rFonts w:ascii="Times New Roman" w:eastAsia="Times New Roman" w:hAnsi="Times New Roman" w:cs="Times New Roman"/>
          <w:color w:val="000000" w:themeColor="text1"/>
          <w:position w:val="-66"/>
          <w:sz w:val="24"/>
          <w:szCs w:val="24"/>
          <w:lang w:val="ky-KG"/>
        </w:rPr>
        <w:pict>
          <v:shape id="_x0000_i1032" type="#_x0000_t75" style="width:10.2pt;height:52.3pt">
            <v:imagedata r:id="rId25" o:title=""/>
          </v:shape>
        </w:pict>
      </w:r>
      <w:r w:rsidRPr="00184773">
        <w:rPr>
          <w:rFonts w:ascii="Times New Roman" w:eastAsia="Times New Roman" w:hAnsi="Times New Roman" w:cs="Times New Roman"/>
          <w:color w:val="000000" w:themeColor="text1"/>
          <w:sz w:val="24"/>
          <w:szCs w:val="24"/>
          <w:lang w:val="ky-KG"/>
        </w:rPr>
        <w:t xml:space="preserve">SH,  </w:t>
      </w:r>
      <w:r w:rsidRPr="00184773">
        <w:rPr>
          <w:rFonts w:ascii="Times New Roman" w:eastAsia="Times New Roman" w:hAnsi="Times New Roman" w:cs="Times New Roman"/>
          <w:i/>
          <w:color w:val="000000" w:themeColor="text1"/>
          <w:sz w:val="24"/>
          <w:szCs w:val="24"/>
          <w:lang w:val="ky-KG"/>
        </w:rPr>
        <w:t>V</w:t>
      </w:r>
      <w:r w:rsidRPr="00184773">
        <w:rPr>
          <w:rFonts w:ascii="Times New Roman" w:eastAsia="Times New Roman" w:hAnsi="Times New Roman" w:cs="Times New Roman"/>
          <w:color w:val="000000" w:themeColor="text1"/>
          <w:sz w:val="24"/>
          <w:szCs w:val="24"/>
          <w:lang w:val="ky-KG"/>
        </w:rPr>
        <w:t>=</w:t>
      </w:r>
      <w:r w:rsidR="00C478F6">
        <w:rPr>
          <w:rFonts w:ascii="Times New Roman" w:eastAsia="Times New Roman" w:hAnsi="Times New Roman" w:cs="Times New Roman"/>
          <w:color w:val="000000" w:themeColor="text1"/>
          <w:position w:val="-66"/>
          <w:sz w:val="24"/>
          <w:szCs w:val="24"/>
          <w:lang w:val="ky-KG"/>
        </w:rPr>
        <w:pict>
          <v:shape id="_x0000_i1033" type="#_x0000_t75" style="width:10.2pt;height:52.3pt">
            <v:imagedata r:id="rId26" o:title=""/>
          </v:shape>
        </w:pict>
      </w:r>
      <w:r w:rsidR="00C478F6">
        <w:rPr>
          <w:rFonts w:ascii="Times New Roman" w:eastAsia="Times New Roman" w:hAnsi="Times New Roman" w:cs="Times New Roman"/>
          <w:i/>
          <w:color w:val="000000" w:themeColor="text1"/>
          <w:position w:val="-6"/>
          <w:sz w:val="24"/>
          <w:szCs w:val="24"/>
        </w:rPr>
        <w:pict>
          <v:shape id="_x0000_i1034" type="#_x0000_t75" style="width:10.2pt;height:10.2pt">
            <v:imagedata r:id="rId24" o:title=""/>
          </v:shape>
        </w:pict>
      </w:r>
      <w:r w:rsidRPr="00184773">
        <w:rPr>
          <w:rFonts w:ascii="Times New Roman" w:eastAsia="Times New Roman" w:hAnsi="Times New Roman" w:cs="Times New Roman"/>
          <w:i/>
          <w:color w:val="000000" w:themeColor="text1"/>
          <w:sz w:val="24"/>
          <w:szCs w:val="24"/>
          <w:lang w:val="ky-KG"/>
        </w:rPr>
        <w:t>r</w:t>
      </w:r>
      <w:r w:rsidRPr="00184773">
        <w:rPr>
          <w:rFonts w:ascii="Times New Roman" w:eastAsia="Times New Roman" w:hAnsi="Times New Roman" w:cs="Times New Roman"/>
          <w:i/>
          <w:color w:val="000000" w:themeColor="text1"/>
          <w:sz w:val="24"/>
          <w:szCs w:val="24"/>
          <w:vertAlign w:val="superscript"/>
          <w:lang w:val="ky-KG"/>
        </w:rPr>
        <w:t>2</w:t>
      </w:r>
      <w:r w:rsidRPr="00184773">
        <w:rPr>
          <w:rFonts w:ascii="Times New Roman" w:eastAsia="Times New Roman" w:hAnsi="Times New Roman" w:cs="Times New Roman"/>
          <w:i/>
          <w:color w:val="000000" w:themeColor="text1"/>
          <w:sz w:val="24"/>
          <w:szCs w:val="24"/>
          <w:lang w:val="ky-KG"/>
        </w:rPr>
        <w:t>H</w:t>
      </w:r>
    </w:p>
    <w:p w:rsidR="00B05097" w:rsidRPr="00184773" w:rsidRDefault="00A055A3" w:rsidP="000F3E16">
      <w:pPr>
        <w:spacing w:after="200" w:line="360" w:lineRule="auto"/>
        <w:ind w:firstLine="567"/>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rPr>
        <w:lastRenderedPageBreak/>
        <w:pict>
          <v:shape id="_x0000_i1035" type="#_x0000_t75" style="width:217.35pt;height:160.3pt">
            <v:imagedata r:id="rId27" o:title=""/>
          </v:shape>
        </w:pict>
      </w:r>
      <w:r w:rsidR="00B05097" w:rsidRPr="00184773">
        <w:rPr>
          <w:rFonts w:ascii="Times New Roman" w:eastAsia="Times New Roman" w:hAnsi="Times New Roman" w:cs="Times New Roman"/>
          <w:color w:val="000000" w:themeColor="text1"/>
          <w:sz w:val="24"/>
          <w:szCs w:val="24"/>
          <w:lang w:val="ky-KG"/>
        </w:rPr>
        <w:t xml:space="preserve">      </w:t>
      </w:r>
      <w:r>
        <w:rPr>
          <w:rFonts w:ascii="Times New Roman" w:eastAsia="Times New Roman" w:hAnsi="Times New Roman" w:cs="Times New Roman"/>
          <w:color w:val="000000" w:themeColor="text1"/>
          <w:sz w:val="24"/>
          <w:szCs w:val="24"/>
        </w:rPr>
        <w:pict>
          <v:shape id="_x0000_i1036" type="#_x0000_t75" style="width:3in;height:162.35pt">
            <v:imagedata r:id="rId28" o:title=""/>
          </v:shape>
        </w:pict>
      </w:r>
    </w:p>
    <w:p w:rsidR="00B05097" w:rsidRPr="00184773" w:rsidRDefault="00B05097" w:rsidP="000F3E16">
      <w:pPr>
        <w:spacing w:after="0" w:line="240" w:lineRule="auto"/>
        <w:ind w:firstLine="567"/>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b/>
          <w:color w:val="000000" w:themeColor="text1"/>
          <w:sz w:val="24"/>
          <w:szCs w:val="24"/>
          <w:lang w:val="ky-KG"/>
        </w:rPr>
        <w:t xml:space="preserve">11-кадам. Колдонулушу. </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Колдонулушун студенттер менен бирдикте суроо-жооп иретинде уюштурса болот. Атайын презентация жасап көрсөтсө же кыска  видео фильмдерди берсе</w:t>
      </w:r>
      <w:r w:rsidRPr="00184773">
        <w:rPr>
          <w:rFonts w:ascii="Times New Roman" w:eastAsia="Times New Roman" w:hAnsi="Times New Roman" w:cs="Times New Roman"/>
          <w:b/>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lang w:val="ky-KG"/>
        </w:rPr>
        <w:t xml:space="preserve">болот.               </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Ошондой эле математикалык бирдиктердин арасындагы байланышты турмушта колдонулушу менен көрсөтүп кетсе болот. Студенттерден литр менен көлөмдүн байланышын сурап өздөрүнүн ойлорун укса болот. </w:t>
      </w: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Баалоону студенттердин өздөрүнө баалатса б</w:t>
      </w:r>
      <w:r w:rsidR="00677010">
        <w:rPr>
          <w:rFonts w:ascii="Times New Roman" w:eastAsia="Times New Roman" w:hAnsi="Times New Roman" w:cs="Times New Roman"/>
          <w:color w:val="000000" w:themeColor="text1"/>
          <w:sz w:val="24"/>
          <w:szCs w:val="24"/>
          <w:lang w:val="ky-KG"/>
        </w:rPr>
        <w:t xml:space="preserve">олот. Ар бир топ ичинде өздөрү </w:t>
      </w:r>
      <w:r w:rsidRPr="00184773">
        <w:rPr>
          <w:rFonts w:ascii="Times New Roman" w:eastAsia="Times New Roman" w:hAnsi="Times New Roman" w:cs="Times New Roman"/>
          <w:color w:val="000000" w:themeColor="text1"/>
          <w:sz w:val="24"/>
          <w:szCs w:val="24"/>
          <w:lang w:val="ky-KG"/>
        </w:rPr>
        <w:t>бири- бирин баалашат. Окутуучу ар бир студенттин баасына түшүндүрмө берет. Ал эми окутуучунун сабагына анализ берүү төмөнкүдөй жүргүзүлөт. SEA методу менен өтүлүүчү сабактын мониторинг матрицасы.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967"/>
      </w:tblGrid>
      <w:tr w:rsidR="00B05097" w:rsidRPr="00A055A3" w:rsidTr="00601CC6">
        <w:tc>
          <w:tcPr>
            <w:tcW w:w="9493" w:type="dxa"/>
            <w:gridSpan w:val="2"/>
          </w:tcPr>
          <w:p w:rsidR="00B05097" w:rsidRPr="00184773" w:rsidRDefault="00B05097" w:rsidP="00601CC6">
            <w:pPr>
              <w:spacing w:after="0" w:line="240" w:lineRule="auto"/>
              <w:jc w:val="center"/>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Сабак өткөн окутуучунун аты-жөнү_________________________</w:t>
            </w:r>
          </w:p>
        </w:tc>
      </w:tr>
      <w:tr w:rsidR="00B05097" w:rsidRPr="00184773" w:rsidTr="00601CC6">
        <w:tc>
          <w:tcPr>
            <w:tcW w:w="9493" w:type="dxa"/>
            <w:gridSpan w:val="2"/>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Сабакка анализ берүүчү окутуучулар:</w:t>
            </w:r>
          </w:p>
        </w:tc>
      </w:tr>
      <w:tr w:rsidR="00B05097" w:rsidRPr="00A055A3" w:rsidTr="00601CC6">
        <w:tc>
          <w:tcPr>
            <w:tcW w:w="1526"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1-окутуучу</w:t>
            </w:r>
          </w:p>
        </w:tc>
        <w:tc>
          <w:tcPr>
            <w:tcW w:w="7967"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М-    мониторщик, жалпы анализдин жүрүшүн көзөмөлдөйт</w:t>
            </w:r>
          </w:p>
          <w:p w:rsidR="00B05097" w:rsidRPr="00184773" w:rsidRDefault="00B05097" w:rsidP="00601CC6">
            <w:pPr>
              <w:spacing w:after="0" w:line="240" w:lineRule="auto"/>
              <w:jc w:val="center"/>
              <w:rPr>
                <w:rFonts w:ascii="Times New Roman" w:eastAsia="Times New Roman" w:hAnsi="Times New Roman" w:cs="Times New Roman"/>
                <w:color w:val="000000" w:themeColor="text1"/>
                <w:sz w:val="24"/>
                <w:szCs w:val="24"/>
                <w:lang w:val="ky-KG"/>
              </w:rPr>
            </w:pPr>
          </w:p>
        </w:tc>
      </w:tr>
      <w:tr w:rsidR="00B05097" w:rsidRPr="00184773" w:rsidTr="00601CC6">
        <w:tc>
          <w:tcPr>
            <w:tcW w:w="1526"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ky-KG"/>
              </w:rPr>
              <w:t>2-окутуучу</w:t>
            </w:r>
          </w:p>
        </w:tc>
        <w:tc>
          <w:tcPr>
            <w:tcW w:w="7967"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СЭ-  старттык эксперимент</w:t>
            </w:r>
            <w:r w:rsidRPr="00184773">
              <w:rPr>
                <w:rFonts w:ascii="Times New Roman" w:eastAsia="Times New Roman" w:hAnsi="Times New Roman" w:cs="Times New Roman"/>
                <w:color w:val="000000" w:themeColor="text1"/>
                <w:sz w:val="24"/>
                <w:szCs w:val="24"/>
                <w:lang w:val="ky-KG"/>
              </w:rPr>
              <w:t>, ар бир кадамдын жүрүшү боюнча анализ берет.</w:t>
            </w:r>
          </w:p>
          <w:p w:rsidR="00B05097" w:rsidRPr="00184773" w:rsidRDefault="00B05097" w:rsidP="00601CC6">
            <w:pPr>
              <w:spacing w:after="0" w:line="240" w:lineRule="auto"/>
              <w:jc w:val="center"/>
              <w:rPr>
                <w:rFonts w:ascii="Times New Roman" w:eastAsia="Times New Roman" w:hAnsi="Times New Roman" w:cs="Times New Roman"/>
                <w:color w:val="000000" w:themeColor="text1"/>
                <w:sz w:val="24"/>
                <w:szCs w:val="24"/>
              </w:rPr>
            </w:pPr>
          </w:p>
        </w:tc>
      </w:tr>
      <w:tr w:rsidR="00B05097" w:rsidRPr="00A055A3" w:rsidTr="00601CC6">
        <w:tc>
          <w:tcPr>
            <w:tcW w:w="1526"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ky-KG"/>
              </w:rPr>
              <w:t>3-окутуучу</w:t>
            </w:r>
          </w:p>
        </w:tc>
        <w:tc>
          <w:tcPr>
            <w:tcW w:w="7967"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Т</w:t>
            </w:r>
            <w:r w:rsidRPr="00184773">
              <w:rPr>
                <w:rFonts w:ascii="Times New Roman" w:eastAsia="Times New Roman" w:hAnsi="Times New Roman" w:cs="Times New Roman"/>
                <w:color w:val="000000" w:themeColor="text1"/>
                <w:sz w:val="24"/>
                <w:szCs w:val="24"/>
                <w:lang w:val="en-US"/>
              </w:rPr>
              <w:t xml:space="preserve">-     </w:t>
            </w:r>
            <w:r w:rsidRPr="00184773">
              <w:rPr>
                <w:rFonts w:ascii="Times New Roman" w:eastAsia="Times New Roman" w:hAnsi="Times New Roman" w:cs="Times New Roman"/>
                <w:color w:val="000000" w:themeColor="text1"/>
                <w:sz w:val="24"/>
                <w:szCs w:val="24"/>
              </w:rPr>
              <w:t>убакыт</w:t>
            </w:r>
            <w:r w:rsidRPr="00184773">
              <w:rPr>
                <w:rFonts w:ascii="Times New Roman" w:eastAsia="Times New Roman" w:hAnsi="Times New Roman" w:cs="Times New Roman"/>
                <w:color w:val="000000" w:themeColor="text1"/>
                <w:sz w:val="24"/>
                <w:szCs w:val="24"/>
                <w:lang w:val="ky-KG"/>
              </w:rPr>
              <w:t>, ар бир кадамга убакыттын туура бөлүштүрүлүшүн карайт.</w:t>
            </w:r>
          </w:p>
          <w:p w:rsidR="00B05097" w:rsidRPr="00184773" w:rsidRDefault="00B05097" w:rsidP="00601CC6">
            <w:pPr>
              <w:spacing w:after="0" w:line="240" w:lineRule="auto"/>
              <w:jc w:val="center"/>
              <w:rPr>
                <w:rFonts w:ascii="Times New Roman" w:eastAsia="Times New Roman" w:hAnsi="Times New Roman" w:cs="Times New Roman"/>
                <w:color w:val="000000" w:themeColor="text1"/>
                <w:sz w:val="24"/>
                <w:szCs w:val="24"/>
                <w:lang w:val="en-US"/>
              </w:rPr>
            </w:pPr>
          </w:p>
        </w:tc>
      </w:tr>
      <w:tr w:rsidR="00B05097" w:rsidRPr="00184773" w:rsidTr="00601CC6">
        <w:tc>
          <w:tcPr>
            <w:tcW w:w="1526"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ky-KG"/>
              </w:rPr>
              <w:t>4-окутуучу</w:t>
            </w:r>
          </w:p>
        </w:tc>
        <w:tc>
          <w:tcPr>
            <w:tcW w:w="7967"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en-US"/>
              </w:rPr>
              <w:t>S</w:t>
            </w:r>
            <w:r w:rsidRPr="00184773">
              <w:rPr>
                <w:rFonts w:ascii="Times New Roman" w:eastAsia="Times New Roman" w:hAnsi="Times New Roman" w:cs="Times New Roman"/>
                <w:color w:val="000000" w:themeColor="text1"/>
                <w:sz w:val="24"/>
                <w:szCs w:val="24"/>
              </w:rPr>
              <w:t>-     студенттин сабакка катышуусу</w:t>
            </w:r>
            <w:r w:rsidRPr="00184773">
              <w:rPr>
                <w:rFonts w:ascii="Times New Roman" w:eastAsia="Times New Roman" w:hAnsi="Times New Roman" w:cs="Times New Roman"/>
                <w:color w:val="000000" w:themeColor="text1"/>
                <w:sz w:val="24"/>
                <w:szCs w:val="24"/>
                <w:lang w:val="ky-KG"/>
              </w:rPr>
              <w:t>на жана активдүүлүгүнө анализ берет.</w:t>
            </w:r>
            <w:r w:rsidRPr="00184773">
              <w:rPr>
                <w:rFonts w:ascii="Times New Roman" w:eastAsia="Times New Roman" w:hAnsi="Times New Roman" w:cs="Times New Roman"/>
                <w:color w:val="000000" w:themeColor="text1"/>
                <w:sz w:val="24"/>
                <w:szCs w:val="24"/>
              </w:rPr>
              <w:t xml:space="preserve">  </w:t>
            </w:r>
          </w:p>
          <w:p w:rsidR="00B05097" w:rsidRPr="00184773" w:rsidRDefault="00B05097" w:rsidP="00601CC6">
            <w:pPr>
              <w:spacing w:after="0" w:line="240" w:lineRule="auto"/>
              <w:jc w:val="center"/>
              <w:rPr>
                <w:rFonts w:ascii="Times New Roman" w:eastAsia="Times New Roman" w:hAnsi="Times New Roman" w:cs="Times New Roman"/>
                <w:color w:val="000000" w:themeColor="text1"/>
                <w:sz w:val="24"/>
                <w:szCs w:val="24"/>
              </w:rPr>
            </w:pPr>
          </w:p>
        </w:tc>
      </w:tr>
      <w:tr w:rsidR="00B05097" w:rsidRPr="00A055A3" w:rsidTr="00601CC6">
        <w:tc>
          <w:tcPr>
            <w:tcW w:w="1526"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ky-KG"/>
              </w:rPr>
              <w:t>5-окутуучу</w:t>
            </w:r>
          </w:p>
        </w:tc>
        <w:tc>
          <w:tcPr>
            <w:tcW w:w="7967" w:type="dxa"/>
          </w:tcPr>
          <w:p w:rsidR="00B05097" w:rsidRPr="00184773" w:rsidRDefault="00B05097" w:rsidP="00601CC6">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en-US"/>
              </w:rPr>
              <w:t xml:space="preserve">L-     </w:t>
            </w:r>
            <w:r w:rsidRPr="00184773">
              <w:rPr>
                <w:rFonts w:ascii="Times New Roman" w:eastAsia="Times New Roman" w:hAnsi="Times New Roman" w:cs="Times New Roman"/>
                <w:color w:val="000000" w:themeColor="text1"/>
                <w:sz w:val="24"/>
                <w:szCs w:val="24"/>
              </w:rPr>
              <w:t>мугалимдин</w:t>
            </w:r>
            <w:r w:rsidRPr="00184773">
              <w:rPr>
                <w:rFonts w:ascii="Times New Roman" w:eastAsia="Times New Roman" w:hAnsi="Times New Roman" w:cs="Times New Roman"/>
                <w:color w:val="000000" w:themeColor="text1"/>
                <w:sz w:val="24"/>
                <w:szCs w:val="24"/>
                <w:lang w:val="en-US"/>
              </w:rPr>
              <w:t xml:space="preserve"> </w:t>
            </w:r>
            <w:r w:rsidRPr="00184773">
              <w:rPr>
                <w:rFonts w:ascii="Times New Roman" w:eastAsia="Times New Roman" w:hAnsi="Times New Roman" w:cs="Times New Roman"/>
                <w:color w:val="000000" w:themeColor="text1"/>
                <w:sz w:val="24"/>
                <w:szCs w:val="24"/>
              </w:rPr>
              <w:t>чеберчилиги</w:t>
            </w:r>
            <w:r w:rsidRPr="00184773">
              <w:rPr>
                <w:rFonts w:ascii="Times New Roman" w:eastAsia="Times New Roman" w:hAnsi="Times New Roman" w:cs="Times New Roman"/>
                <w:color w:val="000000" w:themeColor="text1"/>
                <w:sz w:val="24"/>
                <w:szCs w:val="24"/>
                <w:lang w:val="ky-KG"/>
              </w:rPr>
              <w:t xml:space="preserve">, окутуучунун сабакты алып баруусун талдайт. </w:t>
            </w:r>
          </w:p>
        </w:tc>
      </w:tr>
    </w:tbl>
    <w:p w:rsidR="00601CC6" w:rsidRPr="00184773" w:rsidRDefault="00601CC6" w:rsidP="00601CC6">
      <w:pPr>
        <w:spacing w:after="0" w:line="240" w:lineRule="auto"/>
        <w:jc w:val="both"/>
        <w:rPr>
          <w:rFonts w:ascii="Times New Roman" w:eastAsia="Times New Roman" w:hAnsi="Times New Roman" w:cs="Times New Roman"/>
          <w:color w:val="000000" w:themeColor="text1"/>
          <w:sz w:val="24"/>
          <w:szCs w:val="24"/>
          <w:lang w:val="ky-KG"/>
        </w:rPr>
      </w:pPr>
    </w:p>
    <w:p w:rsidR="00B05097" w:rsidRPr="00184773" w:rsidRDefault="00B05097" w:rsidP="000F3E16">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Сунуштар, каалоолор айтылат. Убакытты жазган окутуучу анализин “белек” катары сабак өткөн окутуучуга берет. Старттык эскперимент ыкмасында  окутуучу менен студенттин сабактагы убактылары болжолдуу төмөнкүдөй бөлүштүрүлөт.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260"/>
        <w:gridCol w:w="1985"/>
        <w:gridCol w:w="1701"/>
        <w:gridCol w:w="1532"/>
      </w:tblGrid>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Кадам-дар</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Кадамдардын аталышы</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Убакыт (минута)</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Окутуучу-О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Студент-С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1</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y-KG"/>
              </w:rPr>
              <w:t>Баштапкы эксперимент</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5</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2</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Байкоо</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5</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3</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rPr>
              <w:t>Старттык экспериментти кайталоо</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3</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4</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Тандалган байкоо</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7</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5</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Суроолор</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3</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6</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Божомолдор (гипотеза)</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7</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7</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Эмне изилденет?</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5</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lastRenderedPageBreak/>
              <w:t>8</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Аныктоочу эксперимент. Топтук иштер</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20</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9</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Презентация</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15</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10</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Жаңы билим</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15</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11</w:t>
            </w: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Колдонулушу </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5</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О</w:t>
            </w: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w:t>
            </w:r>
          </w:p>
        </w:tc>
      </w:tr>
      <w:tr w:rsidR="00B05097" w:rsidRPr="00184773" w:rsidTr="00B05097">
        <w:tc>
          <w:tcPr>
            <w:tcW w:w="959" w:type="dxa"/>
            <w:shd w:val="clear" w:color="auto" w:fill="auto"/>
          </w:tcPr>
          <w:p w:rsidR="00B05097" w:rsidRPr="00184773" w:rsidRDefault="00B05097" w:rsidP="00601CC6">
            <w:pPr>
              <w:spacing w:after="0" w:line="240" w:lineRule="auto"/>
              <w:jc w:val="center"/>
              <w:rPr>
                <w:rFonts w:ascii="Times New Roman" w:eastAsia="Calibri" w:hAnsi="Times New Roman" w:cs="Times New Roman"/>
                <w:color w:val="000000" w:themeColor="text1"/>
                <w:sz w:val="24"/>
                <w:szCs w:val="24"/>
                <w:lang w:val="kk-KZ"/>
              </w:rPr>
            </w:pPr>
          </w:p>
        </w:tc>
        <w:tc>
          <w:tcPr>
            <w:tcW w:w="3260"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Жалпы:</w:t>
            </w:r>
          </w:p>
        </w:tc>
        <w:tc>
          <w:tcPr>
            <w:tcW w:w="1985"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90</w:t>
            </w:r>
          </w:p>
        </w:tc>
        <w:tc>
          <w:tcPr>
            <w:tcW w:w="1701"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c>
          <w:tcPr>
            <w:tcW w:w="1532" w:type="dxa"/>
            <w:shd w:val="clear" w:color="auto" w:fill="auto"/>
          </w:tcPr>
          <w:p w:rsidR="00B05097" w:rsidRPr="00184773" w:rsidRDefault="00B05097" w:rsidP="00601CC6">
            <w:pPr>
              <w:spacing w:after="0" w:line="240" w:lineRule="auto"/>
              <w:rPr>
                <w:rFonts w:ascii="Times New Roman" w:eastAsia="Calibri" w:hAnsi="Times New Roman" w:cs="Times New Roman"/>
                <w:color w:val="000000" w:themeColor="text1"/>
                <w:sz w:val="24"/>
                <w:szCs w:val="24"/>
                <w:lang w:val="kk-KZ"/>
              </w:rPr>
            </w:pPr>
          </w:p>
        </w:tc>
      </w:tr>
    </w:tbl>
    <w:p w:rsidR="00601CC6" w:rsidRPr="00184773" w:rsidRDefault="00601CC6" w:rsidP="00601CC6">
      <w:pPr>
        <w:spacing w:after="0" w:line="240" w:lineRule="auto"/>
        <w:jc w:val="center"/>
        <w:rPr>
          <w:rFonts w:ascii="Times New Roman" w:eastAsia="Times New Roman" w:hAnsi="Times New Roman" w:cs="Times New Roman"/>
          <w:b/>
          <w:color w:val="000000" w:themeColor="text1"/>
          <w:sz w:val="24"/>
          <w:szCs w:val="24"/>
          <w:lang w:val="kk-KZ"/>
        </w:rPr>
      </w:pPr>
    </w:p>
    <w:p w:rsidR="00601CC6" w:rsidRPr="00184773" w:rsidRDefault="00601CC6" w:rsidP="00601CC6">
      <w:pPr>
        <w:spacing w:after="0" w:line="240" w:lineRule="auto"/>
        <w:jc w:val="center"/>
        <w:rPr>
          <w:rFonts w:ascii="Times New Roman" w:eastAsia="Times New Roman" w:hAnsi="Times New Roman" w:cs="Times New Roman"/>
          <w:b/>
          <w:color w:val="000000" w:themeColor="text1"/>
          <w:sz w:val="24"/>
          <w:szCs w:val="24"/>
          <w:lang w:val="kk-KZ"/>
        </w:rPr>
      </w:pPr>
    </w:p>
    <w:p w:rsidR="00B05097" w:rsidRDefault="00B05097" w:rsidP="000F3E16">
      <w:pPr>
        <w:spacing w:after="0" w:line="240" w:lineRule="auto"/>
        <w:ind w:firstLine="567"/>
        <w:rPr>
          <w:rFonts w:ascii="Times New Roman" w:eastAsia="Times New Roman" w:hAnsi="Times New Roman" w:cs="Times New Roman"/>
          <w:b/>
          <w:color w:val="000000" w:themeColor="text1"/>
          <w:sz w:val="24"/>
          <w:szCs w:val="24"/>
          <w:lang w:val="kk-KZ"/>
        </w:rPr>
      </w:pPr>
      <w:r w:rsidRPr="00184773">
        <w:rPr>
          <w:rFonts w:ascii="Times New Roman" w:eastAsia="Times New Roman" w:hAnsi="Times New Roman" w:cs="Times New Roman"/>
          <w:b/>
          <w:color w:val="000000" w:themeColor="text1"/>
          <w:sz w:val="24"/>
          <w:szCs w:val="24"/>
          <w:lang w:val="kk-KZ"/>
        </w:rPr>
        <w:t>Колдонулган адабияттар:</w:t>
      </w:r>
    </w:p>
    <w:p w:rsidR="00677010" w:rsidRPr="00184773" w:rsidRDefault="00677010" w:rsidP="000F3E16">
      <w:pPr>
        <w:spacing w:after="0" w:line="240" w:lineRule="auto"/>
        <w:ind w:firstLine="567"/>
        <w:rPr>
          <w:rFonts w:ascii="Times New Roman" w:eastAsia="Times New Roman" w:hAnsi="Times New Roman" w:cs="Times New Roman"/>
          <w:b/>
          <w:color w:val="000000" w:themeColor="text1"/>
          <w:sz w:val="24"/>
          <w:szCs w:val="24"/>
          <w:lang w:val="kk-KZ"/>
        </w:rPr>
      </w:pPr>
    </w:p>
    <w:p w:rsidR="00B05097" w:rsidRPr="00184773" w:rsidRDefault="00B05097" w:rsidP="000A0B34">
      <w:pPr>
        <w:numPr>
          <w:ilvl w:val="0"/>
          <w:numId w:val="21"/>
        </w:numPr>
        <w:spacing w:after="0" w:line="240" w:lineRule="auto"/>
        <w:ind w:left="567" w:hanging="567"/>
        <w:rPr>
          <w:rFonts w:ascii="Times New Roman" w:eastAsia="Times New Roman" w:hAnsi="Times New Roman" w:cs="Times New Roman"/>
          <w:color w:val="000000" w:themeColor="text1"/>
          <w:sz w:val="24"/>
          <w:szCs w:val="24"/>
          <w:lang w:val="kk-KZ"/>
        </w:rPr>
      </w:pPr>
      <w:r w:rsidRPr="00184773">
        <w:rPr>
          <w:rFonts w:ascii="Times New Roman" w:eastAsia="Times New Roman" w:hAnsi="Times New Roman" w:cs="Times New Roman"/>
          <w:color w:val="000000" w:themeColor="text1"/>
          <w:sz w:val="24"/>
          <w:szCs w:val="24"/>
          <w:lang w:val="kk-KZ"/>
        </w:rPr>
        <w:t>Бекбоев И.Б., Бөрүбаев А.А. ж.б. Геометрия. 10-11-класстын окуу китеби. Бишкек. 2009. 192 б.</w:t>
      </w:r>
    </w:p>
    <w:p w:rsidR="00B05097" w:rsidRPr="00184773" w:rsidRDefault="00B05097" w:rsidP="000A0B34">
      <w:pPr>
        <w:numPr>
          <w:ilvl w:val="0"/>
          <w:numId w:val="21"/>
        </w:numPr>
        <w:spacing w:after="0" w:line="240" w:lineRule="auto"/>
        <w:ind w:left="567" w:hanging="567"/>
        <w:rPr>
          <w:rFonts w:ascii="Times New Roman" w:eastAsia="Times New Roman" w:hAnsi="Times New Roman" w:cs="Times New Roman"/>
          <w:color w:val="000000" w:themeColor="text1"/>
          <w:sz w:val="24"/>
          <w:szCs w:val="24"/>
          <w:lang w:val="kk-KZ"/>
        </w:rPr>
      </w:pPr>
      <w:r w:rsidRPr="00184773">
        <w:rPr>
          <w:rFonts w:ascii="Times New Roman" w:eastAsia="Times New Roman" w:hAnsi="Times New Roman" w:cs="Times New Roman"/>
          <w:color w:val="000000" w:themeColor="text1"/>
          <w:sz w:val="24"/>
          <w:szCs w:val="24"/>
          <w:lang w:val="kk-KZ"/>
        </w:rPr>
        <w:t>Инго Мюллер, Юрген Шёнгерр «Башталгыч эксперименттер ыкмасы, SEA». Усулдук көрсөтмө. Бишкек. 2013. – 48б.</w:t>
      </w:r>
    </w:p>
    <w:p w:rsidR="00482742" w:rsidRPr="00184773" w:rsidRDefault="00B05097" w:rsidP="000A0B34">
      <w:pPr>
        <w:numPr>
          <w:ilvl w:val="0"/>
          <w:numId w:val="21"/>
        </w:numPr>
        <w:spacing w:after="0" w:line="240" w:lineRule="auto"/>
        <w:ind w:left="567" w:hanging="567"/>
        <w:rPr>
          <w:rFonts w:ascii="Times New Roman" w:eastAsia="Times New Roman" w:hAnsi="Times New Roman" w:cs="Times New Roman"/>
          <w:color w:val="000000" w:themeColor="text1"/>
          <w:sz w:val="24"/>
          <w:szCs w:val="24"/>
          <w:lang w:val="kk-KZ"/>
        </w:rPr>
      </w:pPr>
      <w:r w:rsidRPr="00184773">
        <w:rPr>
          <w:rFonts w:ascii="Times New Roman" w:eastAsia="Times New Roman" w:hAnsi="Times New Roman" w:cs="Times New Roman"/>
          <w:color w:val="000000" w:themeColor="text1"/>
          <w:sz w:val="24"/>
          <w:szCs w:val="24"/>
          <w:lang w:val="kk-KZ"/>
        </w:rPr>
        <w:t>Төрөгелдиева К.М. Математиканы окутуу теориясы жана методикасы. Бишкек. 2014. -271 б.</w:t>
      </w:r>
    </w:p>
    <w:p w:rsidR="00482742" w:rsidRPr="00184773" w:rsidRDefault="00482742" w:rsidP="00482742">
      <w:pPr>
        <w:shd w:val="clear" w:color="auto" w:fill="FFFFFF"/>
        <w:ind w:left="2124" w:right="283"/>
        <w:contextualSpacing/>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k-KZ"/>
        </w:rPr>
        <w:br w:type="column"/>
      </w:r>
      <w:r w:rsidRPr="00184773">
        <w:rPr>
          <w:rFonts w:ascii="Times New Roman" w:eastAsia="Times New Roman" w:hAnsi="Times New Roman" w:cs="Times New Roman"/>
          <w:b/>
          <w:bCs/>
          <w:i/>
          <w:color w:val="000000" w:themeColor="text1"/>
          <w:sz w:val="24"/>
          <w:szCs w:val="24"/>
          <w:lang w:eastAsia="ru-RU"/>
        </w:rPr>
        <w:lastRenderedPageBreak/>
        <w:t>Абылкасымова</w:t>
      </w:r>
      <w:r w:rsidRPr="00184773">
        <w:rPr>
          <w:rFonts w:ascii="Times New Roman" w:eastAsia="Times New Roman" w:hAnsi="Times New Roman" w:cs="Times New Roman"/>
          <w:b/>
          <w:i/>
          <w:color w:val="000000" w:themeColor="text1"/>
          <w:sz w:val="24"/>
          <w:szCs w:val="24"/>
          <w:lang w:eastAsia="ru-RU"/>
        </w:rPr>
        <w:t xml:space="preserve"> Алма Есимбековна</w:t>
      </w:r>
    </w:p>
    <w:p w:rsidR="00482742" w:rsidRPr="00184773" w:rsidRDefault="00482742" w:rsidP="00482742">
      <w:pPr>
        <w:shd w:val="clear" w:color="auto" w:fill="FFFFFF"/>
        <w:spacing w:after="0" w:line="240" w:lineRule="auto"/>
        <w:ind w:left="2832" w:right="283" w:firstLine="708"/>
        <w:contextualSpacing/>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заслуженный деятель Казахстана,</w:t>
      </w:r>
    </w:p>
    <w:p w:rsidR="00482742" w:rsidRPr="00184773" w:rsidRDefault="00482742" w:rsidP="00482742">
      <w:pPr>
        <w:shd w:val="clear" w:color="auto" w:fill="FFFFFF"/>
        <w:spacing w:after="0" w:line="240" w:lineRule="auto"/>
        <w:ind w:left="2832" w:right="283" w:firstLine="708"/>
        <w:contextualSpacing/>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доктор педагогических наук, профессор,</w:t>
      </w:r>
    </w:p>
    <w:p w:rsidR="00482742" w:rsidRPr="00184773" w:rsidRDefault="00482742" w:rsidP="00482742">
      <w:pPr>
        <w:shd w:val="clear" w:color="auto" w:fill="FFFFFF"/>
        <w:spacing w:after="0" w:line="240" w:lineRule="auto"/>
        <w:ind w:left="3540" w:right="283"/>
        <w:contextualSpacing/>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член-корр. НАН РК, академик Российской академии образования, директор Центра развития педагогического образования, заведующая кафедрой методики преподавания математики, физики и информатики </w:t>
      </w:r>
    </w:p>
    <w:p w:rsidR="00482742" w:rsidRPr="00184773" w:rsidRDefault="00482742" w:rsidP="00482742">
      <w:pPr>
        <w:shd w:val="clear" w:color="auto" w:fill="FFFFFF"/>
        <w:spacing w:after="0" w:line="240" w:lineRule="auto"/>
        <w:ind w:left="3540" w:right="283"/>
        <w:contextualSpacing/>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КазНПУ им. Абая</w:t>
      </w:r>
    </w:p>
    <w:p w:rsidR="00482742" w:rsidRPr="00184773" w:rsidRDefault="00482742" w:rsidP="00482742">
      <w:pPr>
        <w:shd w:val="clear" w:color="auto" w:fill="FFFFFF"/>
        <w:spacing w:after="0" w:line="240" w:lineRule="auto"/>
        <w:ind w:left="3540" w:right="283"/>
        <w:contextualSpacing/>
        <w:jc w:val="right"/>
        <w:rPr>
          <w:rFonts w:ascii="Times New Roman" w:eastAsia="Times New Roman" w:hAnsi="Times New Roman" w:cs="Times New Roman"/>
          <w:i/>
          <w:color w:val="000000" w:themeColor="text1"/>
          <w:sz w:val="24"/>
          <w:szCs w:val="24"/>
          <w:lang w:eastAsia="ru-RU"/>
        </w:rPr>
      </w:pPr>
    </w:p>
    <w:p w:rsidR="000F3E16" w:rsidRPr="00184773" w:rsidRDefault="00482742" w:rsidP="00482742">
      <w:pPr>
        <w:widowControl w:val="0"/>
        <w:tabs>
          <w:tab w:val="left" w:pos="567"/>
          <w:tab w:val="left" w:pos="993"/>
        </w:tabs>
        <w:spacing w:after="0" w:line="240" w:lineRule="auto"/>
        <w:ind w:right="227"/>
        <w:contextualSpacing/>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О МОДЕРНИЗАЦИИ ОБЩЕГО СРЕДНЕГО ОБРАЗОВАНИЯ </w:t>
      </w:r>
    </w:p>
    <w:p w:rsidR="00482742" w:rsidRPr="00184773" w:rsidRDefault="00482742" w:rsidP="00482742">
      <w:pPr>
        <w:widowControl w:val="0"/>
        <w:tabs>
          <w:tab w:val="left" w:pos="567"/>
          <w:tab w:val="left" w:pos="993"/>
        </w:tabs>
        <w:spacing w:after="0" w:line="240" w:lineRule="auto"/>
        <w:ind w:right="227"/>
        <w:contextualSpacing/>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В РЕСПУБЛИКЕ КАЗАХСТАН</w:t>
      </w:r>
    </w:p>
    <w:p w:rsidR="00482742" w:rsidRPr="00184773" w:rsidRDefault="00482742" w:rsidP="00482742">
      <w:pPr>
        <w:shd w:val="clear" w:color="auto" w:fill="FFFFFF"/>
        <w:spacing w:after="0" w:line="240" w:lineRule="auto"/>
        <w:ind w:right="283"/>
        <w:contextualSpacing/>
        <w:rPr>
          <w:rFonts w:ascii="Times New Roman" w:eastAsia="Times New Roman" w:hAnsi="Times New Roman" w:cs="Times New Roman"/>
          <w:b/>
          <w:color w:val="000000" w:themeColor="text1"/>
          <w:sz w:val="24"/>
          <w:szCs w:val="24"/>
          <w:lang w:eastAsia="ru-RU"/>
        </w:rPr>
      </w:pPr>
    </w:p>
    <w:p w:rsidR="00482742" w:rsidRPr="00184773" w:rsidRDefault="00482742" w:rsidP="00482742">
      <w:pPr>
        <w:shd w:val="clear" w:color="auto" w:fill="FFFFFF"/>
        <w:spacing w:after="0" w:line="240" w:lineRule="auto"/>
        <w:ind w:right="283"/>
        <w:contextualSpacing/>
        <w:rPr>
          <w:rFonts w:ascii="Times New Roman" w:eastAsia="Times New Roman" w:hAnsi="Times New Roman" w:cs="Times New Roman"/>
          <w:b/>
          <w:color w:val="000000" w:themeColor="text1"/>
          <w:sz w:val="24"/>
          <w:szCs w:val="24"/>
          <w:lang w:eastAsia="ru-RU"/>
        </w:rPr>
      </w:pPr>
    </w:p>
    <w:p w:rsidR="00482742" w:rsidRPr="00A055A3" w:rsidRDefault="00482742" w:rsidP="00482742">
      <w:pPr>
        <w:shd w:val="clear" w:color="auto" w:fill="FFFFFF"/>
        <w:spacing w:after="0" w:line="240" w:lineRule="auto"/>
        <w:ind w:left="2124" w:right="283" w:firstLine="708"/>
        <w:contextualSpacing/>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val="en-US" w:eastAsia="ru-RU"/>
        </w:rPr>
        <w:t>Abylkassymova</w:t>
      </w:r>
      <w:r w:rsidRPr="00A055A3">
        <w:rPr>
          <w:rFonts w:ascii="Times New Roman" w:eastAsia="Times New Roman" w:hAnsi="Times New Roman" w:cs="Times New Roman"/>
          <w:b/>
          <w:bCs/>
          <w:i/>
          <w:color w:val="000000" w:themeColor="text1"/>
          <w:sz w:val="24"/>
          <w:szCs w:val="24"/>
          <w:lang w:eastAsia="ru-RU"/>
        </w:rPr>
        <w:t xml:space="preserve"> </w:t>
      </w:r>
      <w:r w:rsidRPr="00184773">
        <w:rPr>
          <w:rFonts w:ascii="Times New Roman" w:eastAsia="Times New Roman" w:hAnsi="Times New Roman" w:cs="Times New Roman"/>
          <w:b/>
          <w:bCs/>
          <w:i/>
          <w:color w:val="000000" w:themeColor="text1"/>
          <w:sz w:val="24"/>
          <w:szCs w:val="24"/>
          <w:lang w:val="en-US" w:eastAsia="ru-RU"/>
        </w:rPr>
        <w:t>Alma</w:t>
      </w:r>
      <w:r w:rsidRPr="00A055A3">
        <w:rPr>
          <w:rFonts w:ascii="Times New Roman" w:eastAsia="Times New Roman" w:hAnsi="Times New Roman" w:cs="Times New Roman"/>
          <w:b/>
          <w:bCs/>
          <w:i/>
          <w:color w:val="000000" w:themeColor="text1"/>
          <w:sz w:val="24"/>
          <w:szCs w:val="24"/>
          <w:lang w:eastAsia="ru-RU"/>
        </w:rPr>
        <w:t xml:space="preserve"> </w:t>
      </w:r>
      <w:r w:rsidRPr="00184773">
        <w:rPr>
          <w:rFonts w:ascii="Times New Roman" w:eastAsia="Times New Roman" w:hAnsi="Times New Roman" w:cs="Times New Roman"/>
          <w:b/>
          <w:bCs/>
          <w:i/>
          <w:color w:val="000000" w:themeColor="text1"/>
          <w:sz w:val="24"/>
          <w:szCs w:val="24"/>
          <w:lang w:val="en-US" w:eastAsia="ru-RU"/>
        </w:rPr>
        <w:t>Esimbekovna</w:t>
      </w:r>
    </w:p>
    <w:p w:rsidR="00482742" w:rsidRPr="00184773" w:rsidRDefault="00482742" w:rsidP="00482742">
      <w:pPr>
        <w:shd w:val="clear" w:color="auto" w:fill="FFFFFF"/>
        <w:spacing w:after="0" w:line="240" w:lineRule="auto"/>
        <w:ind w:left="3540" w:right="283"/>
        <w:contextualSpacing/>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honored worker of Kazakhstan,</w:t>
      </w:r>
    </w:p>
    <w:p w:rsidR="00482742" w:rsidRPr="00184773" w:rsidRDefault="00482742" w:rsidP="00482742">
      <w:pPr>
        <w:shd w:val="clear" w:color="auto" w:fill="FFFFFF"/>
        <w:spacing w:after="0" w:line="240" w:lineRule="auto"/>
        <w:ind w:left="3540" w:right="283"/>
        <w:contextualSpacing/>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doctor of pedagogical sciences, professor,</w:t>
      </w:r>
    </w:p>
    <w:p w:rsidR="00482742" w:rsidRPr="00184773" w:rsidRDefault="00482742" w:rsidP="00482742">
      <w:pPr>
        <w:shd w:val="clear" w:color="auto" w:fill="FFFFFF"/>
        <w:spacing w:after="0" w:line="240" w:lineRule="auto"/>
        <w:ind w:left="3540" w:right="283"/>
        <w:contextualSpacing/>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corresponding member of the National academy of sciences of RK, academician of the Russian academy of education, director of the Center for development of pedagogical</w:t>
      </w:r>
    </w:p>
    <w:p w:rsidR="00482742" w:rsidRPr="00184773" w:rsidRDefault="00482742" w:rsidP="00482742">
      <w:pPr>
        <w:shd w:val="clear" w:color="auto" w:fill="FFFFFF"/>
        <w:spacing w:after="0" w:line="240" w:lineRule="auto"/>
        <w:ind w:left="3544" w:right="283" w:hanging="572"/>
        <w:contextualSpacing/>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 education - head of the department of methods of teaching mathematics, physics and formatics of Abay KazNPU </w:t>
      </w:r>
    </w:p>
    <w:p w:rsidR="00482742" w:rsidRPr="00184773" w:rsidRDefault="00482742" w:rsidP="00482742">
      <w:pPr>
        <w:widowControl w:val="0"/>
        <w:tabs>
          <w:tab w:val="left" w:pos="567"/>
          <w:tab w:val="left" w:pos="993"/>
        </w:tabs>
        <w:spacing w:after="0" w:line="240" w:lineRule="auto"/>
        <w:ind w:right="227"/>
        <w:contextualSpacing/>
        <w:jc w:val="center"/>
        <w:rPr>
          <w:rFonts w:ascii="Times New Roman" w:eastAsia="Times New Roman" w:hAnsi="Times New Roman" w:cs="Times New Roman"/>
          <w:b/>
          <w:color w:val="000000" w:themeColor="text1"/>
          <w:sz w:val="24"/>
          <w:szCs w:val="24"/>
          <w:lang w:val="en-US" w:eastAsia="ru-RU"/>
        </w:rPr>
      </w:pPr>
    </w:p>
    <w:p w:rsidR="000F3E16" w:rsidRPr="00184773" w:rsidRDefault="00482742" w:rsidP="00482742">
      <w:pPr>
        <w:shd w:val="clear" w:color="auto" w:fill="FFFFFF"/>
        <w:spacing w:after="0" w:line="240" w:lineRule="auto"/>
        <w:ind w:right="227"/>
        <w:contextualSpacing/>
        <w:jc w:val="center"/>
        <w:rPr>
          <w:rFonts w:ascii="Times New Roman" w:eastAsia="Times New Roman" w:hAnsi="Times New Roman" w:cs="Times New Roman"/>
          <w:b/>
          <w:bCs/>
          <w:color w:val="000000" w:themeColor="text1"/>
          <w:sz w:val="24"/>
          <w:szCs w:val="24"/>
          <w:lang w:val="en-US" w:eastAsia="ru-RU"/>
        </w:rPr>
      </w:pPr>
      <w:r w:rsidRPr="00184773">
        <w:rPr>
          <w:rFonts w:ascii="Times New Roman" w:eastAsia="Times New Roman" w:hAnsi="Times New Roman" w:cs="Times New Roman"/>
          <w:b/>
          <w:bCs/>
          <w:color w:val="000000" w:themeColor="text1"/>
          <w:sz w:val="24"/>
          <w:szCs w:val="24"/>
          <w:lang w:val="en-US" w:eastAsia="ru-RU"/>
        </w:rPr>
        <w:t xml:space="preserve">ON MODERNIZATION OF GENERAL SECONDARY EDUCATION </w:t>
      </w:r>
    </w:p>
    <w:p w:rsidR="00482742" w:rsidRPr="00A73895" w:rsidRDefault="00482742" w:rsidP="00482742">
      <w:pPr>
        <w:shd w:val="clear" w:color="auto" w:fill="FFFFFF"/>
        <w:spacing w:after="0" w:line="240" w:lineRule="auto"/>
        <w:ind w:right="227"/>
        <w:contextualSpacing/>
        <w:jc w:val="center"/>
        <w:rPr>
          <w:rFonts w:ascii="Times New Roman" w:eastAsia="Times New Roman" w:hAnsi="Times New Roman" w:cs="Times New Roman"/>
          <w:b/>
          <w:bCs/>
          <w:color w:val="000000" w:themeColor="text1"/>
          <w:sz w:val="24"/>
          <w:szCs w:val="24"/>
          <w:lang w:eastAsia="ru-RU"/>
        </w:rPr>
      </w:pPr>
      <w:r w:rsidRPr="00184773">
        <w:rPr>
          <w:rFonts w:ascii="Times New Roman" w:eastAsia="Times New Roman" w:hAnsi="Times New Roman" w:cs="Times New Roman"/>
          <w:b/>
          <w:bCs/>
          <w:color w:val="000000" w:themeColor="text1"/>
          <w:sz w:val="24"/>
          <w:szCs w:val="24"/>
          <w:lang w:val="en-US" w:eastAsia="ru-RU"/>
        </w:rPr>
        <w:t>IN</w:t>
      </w:r>
      <w:r w:rsidRPr="00184773">
        <w:rPr>
          <w:rFonts w:ascii="Times New Roman" w:eastAsia="Times New Roman" w:hAnsi="Times New Roman" w:cs="Times New Roman"/>
          <w:b/>
          <w:bCs/>
          <w:color w:val="000000" w:themeColor="text1"/>
          <w:sz w:val="24"/>
          <w:szCs w:val="24"/>
          <w:lang w:eastAsia="ru-RU"/>
        </w:rPr>
        <w:t xml:space="preserve"> </w:t>
      </w:r>
      <w:r w:rsidRPr="00184773">
        <w:rPr>
          <w:rFonts w:ascii="Times New Roman" w:eastAsia="Times New Roman" w:hAnsi="Times New Roman" w:cs="Times New Roman"/>
          <w:b/>
          <w:bCs/>
          <w:color w:val="000000" w:themeColor="text1"/>
          <w:sz w:val="24"/>
          <w:szCs w:val="24"/>
          <w:lang w:val="en-US" w:eastAsia="ru-RU"/>
        </w:rPr>
        <w:t>KAZAKHSTAN</w:t>
      </w:r>
    </w:p>
    <w:p w:rsidR="004E2BD7" w:rsidRDefault="004E2BD7" w:rsidP="004E2BD7">
      <w:pPr>
        <w:shd w:val="clear" w:color="auto" w:fill="FFFFFF"/>
        <w:spacing w:after="0" w:line="240" w:lineRule="auto"/>
        <w:ind w:right="-1" w:firstLine="567"/>
        <w:contextualSpacing/>
        <w:jc w:val="both"/>
        <w:rPr>
          <w:rFonts w:ascii="Times New Roman" w:eastAsia="Times New Roman" w:hAnsi="Times New Roman" w:cs="Times New Roman"/>
          <w:b/>
          <w:i/>
          <w:color w:val="000000" w:themeColor="text1"/>
          <w:sz w:val="24"/>
          <w:szCs w:val="24"/>
          <w:lang w:eastAsia="ru-RU"/>
        </w:rPr>
      </w:pPr>
    </w:p>
    <w:p w:rsidR="004E2BD7" w:rsidRDefault="004E2BD7" w:rsidP="004E2BD7">
      <w:pPr>
        <w:shd w:val="clear" w:color="auto" w:fill="FFFFFF"/>
        <w:spacing w:after="0" w:line="240" w:lineRule="auto"/>
        <w:ind w:right="-1" w:firstLine="567"/>
        <w:contextualSpacing/>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Аннотация: </w:t>
      </w:r>
      <w:r w:rsidRPr="00184773">
        <w:rPr>
          <w:rFonts w:ascii="Times New Roman" w:eastAsia="Times New Roman" w:hAnsi="Times New Roman" w:cs="Times New Roman"/>
          <w:i/>
          <w:color w:val="000000" w:themeColor="text1"/>
          <w:sz w:val="24"/>
          <w:szCs w:val="24"/>
          <w:lang w:eastAsia="ru-RU"/>
        </w:rPr>
        <w:t>Статья посвящена проблеме модернизации системы школьного образования в Казахстане, при котором одними из основных разделов являются разработка и внедрении в организации образования государственных общеобязательных стандартов и обновленного содержания. Модернизация осуществляется через принятие Закона РК «Об образовании» и государственных программ развития системы образования, при этом Казахстан стал участвовать в международных исследованиях по изучению результатов обучения.</w:t>
      </w:r>
    </w:p>
    <w:p w:rsidR="004E2BD7" w:rsidRDefault="004E2BD7" w:rsidP="004E2BD7">
      <w:pPr>
        <w:shd w:val="clear" w:color="auto" w:fill="FFFFFF"/>
        <w:spacing w:after="0" w:line="240" w:lineRule="auto"/>
        <w:ind w:right="-1" w:firstLine="567"/>
        <w:contextualSpacing/>
        <w:jc w:val="both"/>
        <w:rPr>
          <w:rFonts w:ascii="Times New Roman" w:eastAsia="Times New Roman" w:hAnsi="Times New Roman" w:cs="Times New Roman"/>
          <w:b/>
          <w:bCs/>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i/>
          <w:color w:val="000000" w:themeColor="text1"/>
          <w:sz w:val="24"/>
          <w:szCs w:val="24"/>
          <w:lang w:val="en-US" w:eastAsia="ru-RU"/>
        </w:rPr>
        <w:t xml:space="preserve"> The article is devoted to the problem of modernization of the school education system in Kazakhstan, in which one of the main sections is the development and implementation of state generally binding standards and updated content in educational organizations. Modernization is carried out through the adoption of the Law of the Republic of Kazakhstan “On Education” and state programs for the development of the education system, while Kazakhstan has begun to participate in international studies to study learning outcomes.</w:t>
      </w:r>
    </w:p>
    <w:p w:rsidR="004E2BD7" w:rsidRDefault="004E2BD7" w:rsidP="004E2BD7">
      <w:pPr>
        <w:shd w:val="clear" w:color="auto" w:fill="FFFFFF"/>
        <w:spacing w:after="0" w:line="240" w:lineRule="auto"/>
        <w:ind w:right="-1" w:firstLine="567"/>
        <w:contextualSpacing/>
        <w:jc w:val="both"/>
        <w:rPr>
          <w:rFonts w:ascii="Times New Roman" w:eastAsia="Times New Roman" w:hAnsi="Times New Roman" w:cs="Times New Roman"/>
          <w:b/>
          <w:bCs/>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Ключевые слова: </w:t>
      </w:r>
      <w:r w:rsidRPr="00184773">
        <w:rPr>
          <w:rFonts w:ascii="Times New Roman" w:eastAsia="Times New Roman" w:hAnsi="Times New Roman" w:cs="Times New Roman"/>
          <w:i/>
          <w:color w:val="000000" w:themeColor="text1"/>
          <w:sz w:val="24"/>
          <w:szCs w:val="24"/>
          <w:lang w:eastAsia="ru-RU"/>
        </w:rPr>
        <w:t>модернизация, школьное образование, государственный общеобязательный стандарт, содержание образования.</w:t>
      </w:r>
    </w:p>
    <w:p w:rsidR="00482742" w:rsidRPr="004E2BD7" w:rsidRDefault="004E2BD7" w:rsidP="004E2BD7">
      <w:pPr>
        <w:shd w:val="clear" w:color="auto" w:fill="FFFFFF"/>
        <w:spacing w:after="0" w:line="240" w:lineRule="auto"/>
        <w:ind w:right="-1" w:firstLine="567"/>
        <w:contextualSpacing/>
        <w:jc w:val="both"/>
        <w:rPr>
          <w:rFonts w:ascii="Times New Roman" w:eastAsia="Times New Roman" w:hAnsi="Times New Roman" w:cs="Times New Roman"/>
          <w:b/>
          <w:bCs/>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xml:space="preserve"> modernization, school education, state compulsory standard, educational content.</w:t>
      </w:r>
    </w:p>
    <w:p w:rsidR="004E2BD7" w:rsidRPr="00A73895" w:rsidRDefault="004E2BD7" w:rsidP="000F3E16">
      <w:pPr>
        <w:spacing w:after="0" w:line="240" w:lineRule="auto"/>
        <w:ind w:firstLine="567"/>
        <w:contextualSpacing/>
        <w:jc w:val="both"/>
        <w:rPr>
          <w:rFonts w:ascii="Times New Roman" w:eastAsia="Times New Roman" w:hAnsi="Times New Roman" w:cs="Times New Roman"/>
          <w:color w:val="000000" w:themeColor="text1"/>
          <w:sz w:val="24"/>
          <w:szCs w:val="24"/>
          <w:lang w:val="en-US" w:eastAsia="ru-RU"/>
        </w:rPr>
      </w:pPr>
    </w:p>
    <w:p w:rsidR="00482742" w:rsidRPr="00184773" w:rsidRDefault="00482742" w:rsidP="000F3E16">
      <w:pPr>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С приобретением независимости в Казахстане начали проводиться реформы в системе непрерывного образования и науки, в частности, в системе общего среднего образования. Ввиду того, что казахстанская система образования основывалась на советских традициях и принципах образования и воспитания, необходимо было внедрить в систему образования республики некоторые модели и принципы европейской системы. Образование является важнейшим стратегическим приоритетом развития любой страны. Казахстану требовалось обеспечить прорыв в развитии всей системы образования, чтобы повысить его качество в соответствии с международными стандартами. </w:t>
      </w:r>
    </w:p>
    <w:p w:rsidR="00482742" w:rsidRPr="00184773" w:rsidRDefault="00482742" w:rsidP="000F3E16">
      <w:pPr>
        <w:spacing w:after="0" w:line="240" w:lineRule="auto"/>
        <w:ind w:firstLine="567"/>
        <w:contextualSpacing/>
        <w:jc w:val="both"/>
        <w:rPr>
          <w:rFonts w:ascii="Times New Roman" w:eastAsia="Times New Roman" w:hAnsi="Times New Roman" w:cs="Times New Roman"/>
          <w:color w:val="000000" w:themeColor="text1"/>
          <w:sz w:val="24"/>
          <w:szCs w:val="24"/>
          <w:lang w:val="x-none" w:eastAsia="ru-RU"/>
        </w:rPr>
      </w:pPr>
      <w:r w:rsidRPr="00184773">
        <w:rPr>
          <w:rFonts w:ascii="Times New Roman" w:eastAsia="Times New Roman" w:hAnsi="Times New Roman" w:cs="Times New Roman"/>
          <w:color w:val="000000" w:themeColor="text1"/>
          <w:sz w:val="24"/>
          <w:szCs w:val="24"/>
          <w:lang w:val="x-none" w:eastAsia="ru-RU"/>
        </w:rPr>
        <w:lastRenderedPageBreak/>
        <w:t>Образование – ключевой ресурс развития и повышения благосостояния человека, общества и страны в целом. Образование – важнейшее средство успешной адаптации людей в современном мире, основа профессиональной успешности, предпосылка здорового образа жизни, социальной мобильности и преодоления бедности. Одна из важнейших задач модернизации системы образования – это обеспечение связи между развитием образования, науки и технологическим развитием страны. Поэтому уровень подготовки кадров и развитие науки должны идти в унисон с технологическим и инновационным развитием общества.</w:t>
      </w:r>
    </w:p>
    <w:p w:rsidR="00482742" w:rsidRPr="00184773" w:rsidRDefault="00482742" w:rsidP="000F3E16">
      <w:pPr>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Казахстанская система образования во многом отражает советские принципы обучения и воспитания, основанные на беспрекословном лидерстве и авторитете педагога и автоматическом заучивании предмета. Наша система среднего образования была нацелена на получение «оценок», а не на получение знаний. Другой пережиток советской системы образования – крен в сторону фундаментальных знаний при относительном игнорировании прикладного аспекта. Поэтому для нас важно переориентировать систему ценностей в образовании, где в центре внимания должен стать учащийся. Система образования страны также нацелена на подготовку специалиста, конкурентоспособного в условиях всевозрастающего глобализма в мире. Необходимо достичь того, чтобы наш специалист был востребован и мог найти себе применение не только в Казахстане, но и в любой точке мира. </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Модернизация системы общего среднего образования в Республике Казахстан ориентирована на высокие конечные цели – обеспечение равного доступа к качественному среднему образованию всех школьников независимо от места их проживания, а также создание </w:t>
      </w:r>
      <w:r w:rsidRPr="00184773">
        <w:rPr>
          <w:rFonts w:ascii="Times New Roman" w:eastAsia="Times New Roman" w:hAnsi="Times New Roman" w:cs="Times New Roman"/>
          <w:color w:val="000000" w:themeColor="text1"/>
          <w:sz w:val="24"/>
          <w:szCs w:val="24"/>
          <w:lang w:val="kk-KZ" w:eastAsia="ru-RU"/>
        </w:rPr>
        <w:t>национальной модели образования</w:t>
      </w:r>
      <w:r w:rsidRPr="00184773">
        <w:rPr>
          <w:rFonts w:ascii="Times New Roman" w:eastAsia="Times New Roman" w:hAnsi="Times New Roman" w:cs="Times New Roman"/>
          <w:color w:val="000000" w:themeColor="text1"/>
          <w:sz w:val="24"/>
          <w:szCs w:val="24"/>
          <w:lang w:eastAsia="ru-RU"/>
        </w:rPr>
        <w:t>, направленной на повышение качества подготовки человеческих ресурсов, удовлетворение потребностей личности, общества и государства.</w:t>
      </w:r>
    </w:p>
    <w:p w:rsidR="00482742" w:rsidRPr="00184773" w:rsidRDefault="00482742" w:rsidP="000F3E16">
      <w:pPr>
        <w:spacing w:after="0" w:line="240" w:lineRule="auto"/>
        <w:ind w:firstLine="567"/>
        <w:contextualSpacing/>
        <w:jc w:val="both"/>
        <w:rPr>
          <w:rFonts w:ascii="Times New Roman" w:eastAsia="Times New Roman" w:hAnsi="Times New Roman" w:cs="Times New Roman"/>
          <w:color w:val="000000" w:themeColor="text1"/>
          <w:sz w:val="24"/>
          <w:szCs w:val="24"/>
          <w:lang w:val="x-none" w:eastAsia="ru-RU"/>
        </w:rPr>
      </w:pPr>
      <w:r w:rsidRPr="00184773">
        <w:rPr>
          <w:rFonts w:ascii="Times New Roman" w:eastAsia="Times New Roman" w:hAnsi="Times New Roman" w:cs="Times New Roman"/>
          <w:color w:val="000000" w:themeColor="text1"/>
          <w:sz w:val="24"/>
          <w:szCs w:val="24"/>
          <w:lang w:val="x-none" w:eastAsia="ru-RU"/>
        </w:rPr>
        <w:t>За прошедшие годы в стране сформирована нормативная правовая база</w:t>
      </w:r>
      <w:r w:rsidRPr="00184773">
        <w:rPr>
          <w:rFonts w:ascii="Times New Roman" w:eastAsia="Times New Roman" w:hAnsi="Times New Roman" w:cs="Times New Roman"/>
          <w:color w:val="000000" w:themeColor="text1"/>
          <w:sz w:val="24"/>
          <w:szCs w:val="24"/>
          <w:lang w:val="kk-KZ" w:eastAsia="ru-RU"/>
        </w:rPr>
        <w:t xml:space="preserve"> системы образования, в частности, общего среднего образования.</w:t>
      </w:r>
      <w:r w:rsidRPr="00184773">
        <w:rPr>
          <w:rFonts w:ascii="Times New Roman" w:eastAsia="Times New Roman" w:hAnsi="Times New Roman" w:cs="Times New Roman"/>
          <w:color w:val="000000" w:themeColor="text1"/>
          <w:sz w:val="24"/>
          <w:szCs w:val="24"/>
          <w:lang w:val="x-none" w:eastAsia="ru-RU"/>
        </w:rPr>
        <w:t xml:space="preserve"> Приняты Законы «Об образовании» – </w:t>
      </w:r>
      <w:r w:rsidRPr="00184773">
        <w:rPr>
          <w:rFonts w:ascii="Times New Roman" w:eastAsia="Times New Roman" w:hAnsi="Times New Roman" w:cs="Times New Roman"/>
          <w:bCs/>
          <w:color w:val="000000" w:themeColor="text1"/>
          <w:sz w:val="24"/>
          <w:szCs w:val="24"/>
          <w:shd w:val="clear" w:color="auto" w:fill="FFFFFF"/>
          <w:lang w:val="x-none" w:eastAsia="ru-RU"/>
        </w:rPr>
        <w:t>№</w:t>
      </w:r>
      <w:r w:rsidRPr="00184773">
        <w:rPr>
          <w:rFonts w:ascii="Times New Roman" w:eastAsia="Times New Roman" w:hAnsi="Times New Roman" w:cs="Times New Roman"/>
          <w:bCs/>
          <w:color w:val="000000" w:themeColor="text1"/>
          <w:sz w:val="24"/>
          <w:szCs w:val="24"/>
          <w:shd w:val="clear" w:color="auto" w:fill="FFFFFF"/>
          <w:lang w:eastAsia="ru-RU"/>
        </w:rPr>
        <w:t xml:space="preserve"> </w:t>
      </w:r>
      <w:r w:rsidRPr="00184773">
        <w:rPr>
          <w:rFonts w:ascii="Times New Roman" w:eastAsia="Times New Roman" w:hAnsi="Times New Roman" w:cs="Times New Roman"/>
          <w:bCs/>
          <w:color w:val="000000" w:themeColor="text1"/>
          <w:sz w:val="24"/>
          <w:szCs w:val="24"/>
          <w:shd w:val="clear" w:color="auto" w:fill="FFFFFF"/>
          <w:lang w:val="x-none" w:eastAsia="ru-RU"/>
        </w:rPr>
        <w:t>1153-XII</w:t>
      </w:r>
      <w:r w:rsidRPr="00184773">
        <w:rPr>
          <w:rFonts w:ascii="Times New Roman" w:eastAsia="Times New Roman" w:hAnsi="Times New Roman" w:cs="Times New Roman"/>
          <w:color w:val="000000" w:themeColor="text1"/>
          <w:sz w:val="24"/>
          <w:szCs w:val="24"/>
          <w:lang w:val="x-none" w:eastAsia="ru-RU"/>
        </w:rPr>
        <w:t xml:space="preserve"> от 18 января 1992 года, №</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x-none" w:eastAsia="ru-RU"/>
        </w:rPr>
        <w:t>389 от 7 июня 1999 года, №</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x-none" w:eastAsia="ru-RU"/>
        </w:rPr>
        <w:t>319-</w:t>
      </w:r>
      <w:r w:rsidRPr="00184773">
        <w:rPr>
          <w:rFonts w:ascii="Times New Roman" w:eastAsia="Times New Roman" w:hAnsi="Times New Roman" w:cs="Times New Roman"/>
          <w:color w:val="000000" w:themeColor="text1"/>
          <w:sz w:val="24"/>
          <w:szCs w:val="24"/>
          <w:lang w:val="en-US" w:eastAsia="ru-RU"/>
        </w:rPr>
        <w:t>III</w:t>
      </w:r>
      <w:r w:rsidRPr="00184773">
        <w:rPr>
          <w:rFonts w:ascii="Times New Roman" w:eastAsia="Times New Roman" w:hAnsi="Times New Roman" w:cs="Times New Roman"/>
          <w:color w:val="000000" w:themeColor="text1"/>
          <w:sz w:val="24"/>
          <w:szCs w:val="24"/>
          <w:lang w:val="x-none" w:eastAsia="ru-RU"/>
        </w:rPr>
        <w:t xml:space="preserve"> от 27 июля 2007 года и №</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x-none" w:eastAsia="ru-RU"/>
        </w:rPr>
        <w:t>487-</w:t>
      </w:r>
      <w:r w:rsidRPr="00184773">
        <w:rPr>
          <w:rFonts w:ascii="Times New Roman" w:eastAsia="Times New Roman" w:hAnsi="Times New Roman" w:cs="Times New Roman"/>
          <w:color w:val="000000" w:themeColor="text1"/>
          <w:sz w:val="24"/>
          <w:szCs w:val="24"/>
          <w:lang w:val="en-US" w:eastAsia="ru-RU"/>
        </w:rPr>
        <w:t>IV</w:t>
      </w:r>
      <w:r w:rsidRPr="00184773">
        <w:rPr>
          <w:rFonts w:ascii="Times New Roman" w:eastAsia="Times New Roman" w:hAnsi="Times New Roman" w:cs="Times New Roman"/>
          <w:color w:val="000000" w:themeColor="text1"/>
          <w:sz w:val="24"/>
          <w:szCs w:val="24"/>
          <w:lang w:val="x-none" w:eastAsia="ru-RU"/>
        </w:rPr>
        <w:t xml:space="preserve"> от 24 октября 2011 года. Кроме того, р</w:t>
      </w:r>
      <w:r w:rsidRPr="00184773">
        <w:rPr>
          <w:rFonts w:ascii="Times New Roman" w:eastAsia="Times New Roman" w:hAnsi="Times New Roman" w:cs="Times New Roman"/>
          <w:color w:val="000000" w:themeColor="text1"/>
          <w:sz w:val="24"/>
          <w:szCs w:val="24"/>
          <w:lang w:val="kk-KZ" w:eastAsia="ru-RU"/>
        </w:rPr>
        <w:t xml:space="preserve">еализованы и продолжают свою работу государственные программы, направленные на дальнейшее развитие системы образования и науки на 2005-2010 годы, </w:t>
      </w:r>
      <w:r w:rsidRPr="00184773">
        <w:rPr>
          <w:rFonts w:ascii="Times New Roman" w:eastAsia="Times New Roman" w:hAnsi="Times New Roman" w:cs="Times New Roman"/>
          <w:color w:val="000000" w:themeColor="text1"/>
          <w:sz w:val="24"/>
          <w:szCs w:val="24"/>
          <w:lang w:val="x-none" w:eastAsia="ru-RU"/>
        </w:rPr>
        <w:t xml:space="preserve">на 2011-2020 годы, на 2016-2019 годы, на 2020-2025 годы </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val="x-none" w:eastAsia="ru-RU"/>
        </w:rPr>
        <w:t>1,</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x-none" w:eastAsia="ru-RU"/>
        </w:rPr>
        <w:t>2,</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x-none" w:eastAsia="ru-RU"/>
        </w:rPr>
        <w:t>3, 4]</w:t>
      </w:r>
      <w:r w:rsidRPr="00184773">
        <w:rPr>
          <w:rFonts w:ascii="Times New Roman" w:eastAsia="Times New Roman" w:hAnsi="Times New Roman" w:cs="Times New Roman"/>
          <w:color w:val="000000" w:themeColor="text1"/>
          <w:sz w:val="24"/>
          <w:szCs w:val="24"/>
          <w:lang w:val="kk-KZ" w:eastAsia="ru-RU"/>
        </w:rPr>
        <w:t xml:space="preserve">. Структура казахстанской системы образования соответствует Международной стандартной классификации образования. </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Для Казахстана было важно создать отечественную школу стандартизации среднего общего образования, при которых решались бы определенные задачи в зависимости от динамики развития социальных явлений в обществе и системы образования в стране, уровня теоретического осмысления и практической реализации вновь создаваемых стандартов образования [5]. </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До 1998 года в Республике Казахстан продолжали действовать стандарты образования советского периода, адаптированные к новым политическим и общественным реалиям. Поэтому в течение 1997-1998 гг. были разработаны предметные стандарты среднего образования, в которых отдельно рассматривались вопросы преподавания дисциплин для школ с казахским и русским языками обучения. Базисный учебный план (БУП) состоял из двух частей – базовый (инвариантный компонент) и школьный (вариативный компонент). Вариативная часть БУП – это дополнительные занятия в начальной школе, факультативы в основной школе, профилирующие предметы, прикладные курсы, курсы по выбору в профильной школе [6, 11].</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Государственный общеобязательный стандарт образования (ГОСО), утвержденный приказом министерства образования и науки № 404 от 30 мая 2001 года определял базовое содержание начального, основного среднего и общего среднего образования. Принятый в сентябре 2002 года ГОСО был разработан по 34 учебным предметам начальной, основной и старшей ступеней школы. Содержание стандарта стало предметно-ориентированным, оно определяло базовое содержание всех ступеней системы общего среднего образования. В 10-11 классах обучение осуществлялось по двум направлениям: естественно-математическом и </w:t>
      </w:r>
      <w:r w:rsidRPr="00184773">
        <w:rPr>
          <w:rFonts w:ascii="Times New Roman" w:eastAsia="Times New Roman" w:hAnsi="Times New Roman" w:cs="Times New Roman"/>
          <w:color w:val="000000" w:themeColor="text1"/>
          <w:sz w:val="24"/>
          <w:szCs w:val="24"/>
          <w:lang w:eastAsia="ru-RU"/>
        </w:rPr>
        <w:lastRenderedPageBreak/>
        <w:t>общественно-гуманитарном [6].</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своем Послании народу Казахстана от 19 марта 2004 года Глава государства поручил Правительству разработать программу образования. Во исполнение этого поручения была принята государственная программа развития образования, где одним из основных направлений развития образования являлся переход на 12-летнее среднее общее образование с началом обучения с шести лет и системой профильного и профессионально-ориентированного обучения школьников старшей ступени [7].</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eastAsia="ru-RU"/>
        </w:rPr>
        <w:t xml:space="preserve">С целью реализации данной программы нами был организован и проведен эксперимент по переходу к 12-летнему образованию, который </w:t>
      </w:r>
      <w:r w:rsidRPr="00184773">
        <w:rPr>
          <w:rFonts w:ascii="Times New Roman" w:eastAsia="Times New Roman" w:hAnsi="Times New Roman" w:cs="Times New Roman"/>
          <w:color w:val="000000" w:themeColor="text1"/>
          <w:sz w:val="24"/>
          <w:szCs w:val="24"/>
          <w:lang w:val="kk-KZ" w:eastAsia="ru-RU"/>
        </w:rPr>
        <w:t>начат еще в 2003-2004 учебном году. Эксперимент позволил сделать определенные заключения: о</w:t>
      </w:r>
      <w:r w:rsidRPr="00184773">
        <w:rPr>
          <w:rFonts w:ascii="Times New Roman" w:eastAsia="Times New Roman" w:hAnsi="Times New Roman" w:cs="Times New Roman"/>
          <w:color w:val="000000" w:themeColor="text1"/>
          <w:sz w:val="24"/>
          <w:szCs w:val="24"/>
          <w:lang w:eastAsia="ru-RU"/>
        </w:rPr>
        <w:t>бучени</w:t>
      </w:r>
      <w:r w:rsidRPr="00184773">
        <w:rPr>
          <w:rFonts w:ascii="Times New Roman" w:eastAsia="Times New Roman" w:hAnsi="Times New Roman" w:cs="Times New Roman"/>
          <w:color w:val="000000" w:themeColor="text1"/>
          <w:sz w:val="24"/>
          <w:szCs w:val="24"/>
          <w:lang w:val="kk-KZ" w:eastAsia="ru-RU"/>
        </w:rPr>
        <w:t>е</w:t>
      </w:r>
      <w:r w:rsidRPr="00184773">
        <w:rPr>
          <w:rFonts w:ascii="Times New Roman" w:eastAsia="Times New Roman" w:hAnsi="Times New Roman" w:cs="Times New Roman"/>
          <w:color w:val="000000" w:themeColor="text1"/>
          <w:sz w:val="24"/>
          <w:szCs w:val="24"/>
          <w:lang w:eastAsia="ru-RU"/>
        </w:rPr>
        <w:t xml:space="preserve"> детей с 6 лет</w:t>
      </w:r>
      <w:r w:rsidRPr="00184773">
        <w:rPr>
          <w:rFonts w:ascii="Times New Roman" w:eastAsia="Times New Roman" w:hAnsi="Times New Roman" w:cs="Times New Roman"/>
          <w:color w:val="000000" w:themeColor="text1"/>
          <w:sz w:val="24"/>
          <w:szCs w:val="24"/>
          <w:lang w:val="kk-KZ" w:eastAsia="ru-RU"/>
        </w:rPr>
        <w:t xml:space="preserve"> способствует их более раннему интеллектуальному </w:t>
      </w:r>
      <w:r w:rsidRPr="00184773">
        <w:rPr>
          <w:rFonts w:ascii="Times New Roman" w:eastAsia="Times New Roman" w:hAnsi="Times New Roman" w:cs="Times New Roman"/>
          <w:color w:val="000000" w:themeColor="text1"/>
          <w:sz w:val="24"/>
          <w:szCs w:val="24"/>
          <w:lang w:eastAsia="ru-RU"/>
        </w:rPr>
        <w:t>развити</w:t>
      </w:r>
      <w:r w:rsidRPr="00184773">
        <w:rPr>
          <w:rFonts w:ascii="Times New Roman" w:eastAsia="Times New Roman" w:hAnsi="Times New Roman" w:cs="Times New Roman"/>
          <w:color w:val="000000" w:themeColor="text1"/>
          <w:sz w:val="24"/>
          <w:szCs w:val="24"/>
          <w:lang w:val="kk-KZ" w:eastAsia="ru-RU"/>
        </w:rPr>
        <w:t>ю</w:t>
      </w:r>
      <w:r w:rsidRPr="00184773">
        <w:rPr>
          <w:rFonts w:ascii="Times New Roman" w:eastAsia="Times New Roman" w:hAnsi="Times New Roman" w:cs="Times New Roman"/>
          <w:color w:val="000000" w:themeColor="text1"/>
          <w:sz w:val="24"/>
          <w:szCs w:val="24"/>
          <w:lang w:eastAsia="ru-RU"/>
        </w:rPr>
        <w:t xml:space="preserve"> и социальной подготовке ребенка к обучению в основной школе</w:t>
      </w:r>
      <w:r w:rsidRPr="00184773">
        <w:rPr>
          <w:rFonts w:ascii="Times New Roman" w:eastAsia="Times New Roman" w:hAnsi="Times New Roman" w:cs="Times New Roman"/>
          <w:color w:val="000000" w:themeColor="text1"/>
          <w:sz w:val="24"/>
          <w:szCs w:val="24"/>
          <w:lang w:val="kk-KZ" w:eastAsia="ru-RU"/>
        </w:rPr>
        <w:t xml:space="preserve">; </w:t>
      </w:r>
      <w:r w:rsidRPr="00184773">
        <w:rPr>
          <w:rFonts w:ascii="Times New Roman" w:eastAsia="Times New Roman" w:hAnsi="Times New Roman" w:cs="Times New Roman"/>
          <w:bCs/>
          <w:color w:val="000000" w:themeColor="text1"/>
          <w:sz w:val="24"/>
          <w:szCs w:val="24"/>
          <w:lang w:val="kk-KZ" w:eastAsia="ru-RU"/>
        </w:rPr>
        <w:t xml:space="preserve">в целях сохранения здоровья детей необходимо внести изменение в режим обучения; </w:t>
      </w:r>
      <w:r w:rsidRPr="00184773">
        <w:rPr>
          <w:rFonts w:ascii="Times New Roman" w:eastAsia="Times New Roman" w:hAnsi="Times New Roman" w:cs="Times New Roman"/>
          <w:color w:val="000000" w:themeColor="text1"/>
          <w:sz w:val="24"/>
          <w:szCs w:val="24"/>
          <w:lang w:val="kk-KZ" w:eastAsia="ru-RU"/>
        </w:rPr>
        <w:t>целесообразно вводить в содержание обучения интегрированные учебные предметы</w:t>
      </w:r>
      <w:r w:rsidRPr="00184773">
        <w:rPr>
          <w:rFonts w:ascii="Times New Roman" w:eastAsia="Times New Roman" w:hAnsi="Times New Roman" w:cs="Times New Roman"/>
          <w:bCs/>
          <w:color w:val="000000" w:themeColor="text1"/>
          <w:sz w:val="24"/>
          <w:szCs w:val="24"/>
          <w:lang w:val="kk-KZ" w:eastAsia="ru-RU"/>
        </w:rPr>
        <w:t xml:space="preserve">; </w:t>
      </w:r>
      <w:r w:rsidRPr="00184773">
        <w:rPr>
          <w:rFonts w:ascii="Times New Roman" w:eastAsia="Times New Roman" w:hAnsi="Times New Roman" w:cs="Times New Roman"/>
          <w:color w:val="000000" w:themeColor="text1"/>
          <w:sz w:val="24"/>
          <w:szCs w:val="24"/>
          <w:lang w:val="kk-KZ" w:eastAsia="ru-RU"/>
        </w:rPr>
        <w:t xml:space="preserve">необходимо усиливать практикоориентированность содержания образования; </w:t>
      </w:r>
      <w:r w:rsidRPr="00184773">
        <w:rPr>
          <w:rFonts w:ascii="Times New Roman" w:eastAsia="Times New Roman" w:hAnsi="Times New Roman" w:cs="Times New Roman"/>
          <w:bCs/>
          <w:color w:val="000000" w:themeColor="text1"/>
          <w:sz w:val="24"/>
          <w:szCs w:val="24"/>
          <w:lang w:val="kk-KZ" w:eastAsia="ru-RU"/>
        </w:rPr>
        <w:t>раннее введение предмета «А</w:t>
      </w:r>
      <w:r w:rsidRPr="00184773">
        <w:rPr>
          <w:rFonts w:ascii="Times New Roman" w:eastAsia="Times New Roman" w:hAnsi="Times New Roman" w:cs="Times New Roman"/>
          <w:color w:val="000000" w:themeColor="text1"/>
          <w:sz w:val="24"/>
          <w:szCs w:val="24"/>
          <w:lang w:val="kk-KZ" w:eastAsia="ru-RU"/>
        </w:rPr>
        <w:t>нглийский язык» (со 2 класса) и предмета «И</w:t>
      </w:r>
      <w:r w:rsidRPr="00184773">
        <w:rPr>
          <w:rFonts w:ascii="Times New Roman" w:eastAsia="Times New Roman" w:hAnsi="Times New Roman" w:cs="Times New Roman"/>
          <w:bCs/>
          <w:color w:val="000000" w:themeColor="text1"/>
          <w:sz w:val="24"/>
          <w:szCs w:val="24"/>
          <w:lang w:val="kk-KZ" w:eastAsia="ru-RU"/>
        </w:rPr>
        <w:t xml:space="preserve">нформатика» (со 2 класса) оказалось целесообразным; нужно </w:t>
      </w:r>
      <w:r w:rsidRPr="00184773">
        <w:rPr>
          <w:rFonts w:ascii="Times New Roman" w:eastAsia="Times New Roman" w:hAnsi="Times New Roman" w:cs="Times New Roman"/>
          <w:color w:val="000000" w:themeColor="text1"/>
          <w:sz w:val="24"/>
          <w:szCs w:val="24"/>
          <w:lang w:eastAsia="ru-RU"/>
        </w:rPr>
        <w:t xml:space="preserve">реализовывать </w:t>
      </w:r>
      <w:r w:rsidRPr="00184773">
        <w:rPr>
          <w:rFonts w:ascii="Times New Roman" w:eastAsia="Times New Roman" w:hAnsi="Times New Roman" w:cs="Times New Roman"/>
          <w:color w:val="000000" w:themeColor="text1"/>
          <w:sz w:val="24"/>
          <w:szCs w:val="24"/>
          <w:lang w:val="kk-KZ" w:eastAsia="ru-RU"/>
        </w:rPr>
        <w:t>предпрофильную (8-10 классы) и профильную (11-12 классы) подготовки [12</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val="kk-KZ" w:eastAsia="ru-RU"/>
        </w:rPr>
        <w:t>.</w:t>
      </w:r>
    </w:p>
    <w:p w:rsidR="00482742" w:rsidRPr="00184773" w:rsidRDefault="00482742" w:rsidP="000F3E16">
      <w:pPr>
        <w:widowControl w:val="0"/>
        <w:tabs>
          <w:tab w:val="left" w:pos="567"/>
          <w:tab w:val="left" w:pos="993"/>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В связи с внесением изменений и дополнений в Закон РК «Об образовании» был разработан новый ГОСО, который утвержден постановлением Правительства РК № 1080 от 23 августа 2012 года [8]. В настоящее время в республике образовательный процесс в общеобразовательных школах осуществляется в соответствии с этим ГОСО, который, сохраняя положительный опыт традиционного образования, создал основу для обновления содержания образования с учетом развития науки и инновационных технологий. Он направлен на внедрение в содержание образования развитие духовно-нравственных ценностей обучающихся; реализацию предпрофильного и профильного обучения; развитие функциональной грамотности обучающихся через </w:t>
      </w:r>
      <w:r w:rsidRPr="00184773">
        <w:rPr>
          <w:rFonts w:ascii="Times New Roman" w:eastAsia="Times New Roman" w:hAnsi="Times New Roman" w:cs="Times New Roman"/>
          <w:bCs/>
          <w:color w:val="000000" w:themeColor="text1"/>
          <w:sz w:val="24"/>
          <w:szCs w:val="24"/>
          <w:lang w:eastAsia="ru-RU"/>
        </w:rPr>
        <w:t>расширение национального</w:t>
      </w:r>
      <w:r w:rsidRPr="00184773">
        <w:rPr>
          <w:rFonts w:ascii="Times New Roman" w:eastAsia="Times New Roman" w:hAnsi="Times New Roman" w:cs="Times New Roman"/>
          <w:bCs/>
          <w:color w:val="000000" w:themeColor="text1"/>
          <w:sz w:val="24"/>
          <w:szCs w:val="24"/>
          <w:lang w:val="kk-KZ" w:eastAsia="ru-RU"/>
        </w:rPr>
        <w:t xml:space="preserve"> компонента содержания</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bCs/>
          <w:color w:val="000000" w:themeColor="text1"/>
          <w:sz w:val="24"/>
          <w:szCs w:val="24"/>
          <w:lang w:val="kk-KZ" w:eastAsia="ru-RU"/>
        </w:rPr>
        <w:t xml:space="preserve"> </w:t>
      </w:r>
      <w:r w:rsidRPr="00184773">
        <w:rPr>
          <w:rFonts w:ascii="Times New Roman" w:eastAsia="Times New Roman" w:hAnsi="Times New Roman" w:cs="Times New Roman"/>
          <w:bCs/>
          <w:color w:val="000000" w:themeColor="text1"/>
          <w:sz w:val="24"/>
          <w:szCs w:val="24"/>
          <w:lang w:eastAsia="ru-RU"/>
        </w:rPr>
        <w:t xml:space="preserve">соблюдение </w:t>
      </w:r>
      <w:r w:rsidRPr="00184773">
        <w:rPr>
          <w:rFonts w:ascii="Times New Roman" w:eastAsia="Times New Roman" w:hAnsi="Times New Roman" w:cs="Times New Roman"/>
          <w:bCs/>
          <w:color w:val="000000" w:themeColor="text1"/>
          <w:sz w:val="24"/>
          <w:szCs w:val="24"/>
          <w:lang w:val="kk-KZ" w:eastAsia="ru-RU"/>
        </w:rPr>
        <w:t xml:space="preserve">принципа </w:t>
      </w:r>
      <w:r w:rsidRPr="00184773">
        <w:rPr>
          <w:rFonts w:ascii="Times New Roman" w:eastAsia="Times New Roman" w:hAnsi="Times New Roman" w:cs="Times New Roman"/>
          <w:bCs/>
          <w:color w:val="000000" w:themeColor="text1"/>
          <w:sz w:val="24"/>
          <w:szCs w:val="24"/>
          <w:lang w:eastAsia="ru-RU"/>
        </w:rPr>
        <w:t>равных возможностей обучающихся в условиях разных типов и видов организаций образования</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bCs/>
          <w:color w:val="000000" w:themeColor="text1"/>
          <w:sz w:val="24"/>
          <w:szCs w:val="24"/>
          <w:lang w:eastAsia="ru-RU"/>
        </w:rPr>
        <w:t xml:space="preserve"> интеграцию предметов соответствующих образовательных областей</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bCs/>
          <w:color w:val="000000" w:themeColor="text1"/>
          <w:sz w:val="24"/>
          <w:szCs w:val="24"/>
          <w:lang w:eastAsia="ru-RU"/>
        </w:rPr>
        <w:t xml:space="preserve"> введение раннего изучения английского языка и информатики</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bCs/>
          <w:color w:val="000000" w:themeColor="text1"/>
          <w:sz w:val="24"/>
          <w:szCs w:val="24"/>
          <w:lang w:eastAsia="ru-RU"/>
        </w:rPr>
        <w:t xml:space="preserve"> повышение приоритета математических дисциплин в условиях развития инновационно-индустриальных технологий </w:t>
      </w:r>
      <w:r w:rsidRPr="00184773">
        <w:rPr>
          <w:rFonts w:ascii="Times New Roman" w:eastAsia="Times New Roman" w:hAnsi="Times New Roman" w:cs="Times New Roman"/>
          <w:color w:val="000000" w:themeColor="text1"/>
          <w:sz w:val="24"/>
          <w:szCs w:val="24"/>
          <w:lang w:eastAsia="ru-RU"/>
        </w:rPr>
        <w:t>и т.д. В целом ГОСО стал переходным этапом от 11-летней к 12-летнему обучению в школе, поэтому в нем предусматривалось значительные изменения как содержательного, так и структурного характера [6].</w:t>
      </w:r>
    </w:p>
    <w:p w:rsidR="00482742" w:rsidRPr="00184773" w:rsidRDefault="00482742" w:rsidP="000F3E16">
      <w:pPr>
        <w:tabs>
          <w:tab w:val="left" w:pos="960"/>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k-KZ" w:eastAsia="ru-RU"/>
        </w:rPr>
        <w:t xml:space="preserve">Несомненно, важнейшим для системы общего среднего образования является содержание образования, так как </w:t>
      </w:r>
      <w:r w:rsidRPr="00184773">
        <w:rPr>
          <w:rFonts w:ascii="Times New Roman" w:eastAsia="Times New Roman" w:hAnsi="Times New Roman" w:cs="Times New Roman"/>
          <w:color w:val="000000" w:themeColor="text1"/>
          <w:sz w:val="24"/>
          <w:szCs w:val="24"/>
          <w:lang w:eastAsia="ru-RU"/>
        </w:rPr>
        <w:t xml:space="preserve">от него зависит и уровень культуры любого народа, и характер их мировоззрения, и общий уровень развития молодого поколения, и ее подготовленность к труду и жизни в обществе. Поэтому задачи и содержание образования систематически изменяются в зависимости от требований общественно-политической жизни в государстве, состояния его производства и науки. </w:t>
      </w:r>
    </w:p>
    <w:p w:rsidR="00482742" w:rsidRPr="00184773" w:rsidRDefault="00482742" w:rsidP="000F3E16">
      <w:pPr>
        <w:shd w:val="clear" w:color="auto" w:fill="FFFFFF"/>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На сегодня содержание образования – одна из основных категорий педагогики, в рамках которой многие годы не утихают споры, рождаются идеи и концепции, проводятся научные исследования. Вопросы содержания обучения являются основными в новой и новейшей истории образования.</w:t>
      </w:r>
    </w:p>
    <w:p w:rsidR="00482742" w:rsidRPr="00184773" w:rsidRDefault="00482742" w:rsidP="000F3E16">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В настоящее время под содержанием общего среднего образования большинство специалистов понимают педагогически адаптированную систему знаний, умений и навыков, опыта творческой деятельности и опыта эмоционально-волевого отношения, усвоение которых призвано обеспечить формирование всесторонне развитой личности, подготовленной к воспроизведению (сохранению) и развитию материальной и духовной культуры общества [6]. </w:t>
      </w:r>
    </w:p>
    <w:p w:rsidR="00482742" w:rsidRPr="00184773" w:rsidRDefault="00482742" w:rsidP="000F3E16">
      <w:pPr>
        <w:tabs>
          <w:tab w:val="left" w:pos="8280"/>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Известно, что к концу 90-х годов </w:t>
      </w:r>
      <w:r w:rsidRPr="00184773">
        <w:rPr>
          <w:rFonts w:ascii="Times New Roman" w:eastAsia="Times New Roman" w:hAnsi="Times New Roman" w:cs="Times New Roman"/>
          <w:color w:val="000000" w:themeColor="text1"/>
          <w:sz w:val="24"/>
          <w:szCs w:val="24"/>
          <w:lang w:val="en-US" w:eastAsia="ru-RU"/>
        </w:rPr>
        <w:t>XX</w:t>
      </w:r>
      <w:r w:rsidRPr="00184773">
        <w:rPr>
          <w:rFonts w:ascii="Times New Roman" w:eastAsia="Times New Roman" w:hAnsi="Times New Roman" w:cs="Times New Roman"/>
          <w:color w:val="000000" w:themeColor="text1"/>
          <w:sz w:val="24"/>
          <w:szCs w:val="24"/>
          <w:lang w:eastAsia="ru-RU"/>
        </w:rPr>
        <w:t xml:space="preserve"> века содержание образования было структурировано по 14–17 учебным предметам. Увеличение числа предметов объясняется большим числом изучаемых иностранных языков и включением религиозной тематики, </w:t>
      </w:r>
      <w:r w:rsidRPr="00184773">
        <w:rPr>
          <w:rFonts w:ascii="Times New Roman" w:eastAsia="Times New Roman" w:hAnsi="Times New Roman" w:cs="Times New Roman"/>
          <w:color w:val="000000" w:themeColor="text1"/>
          <w:sz w:val="24"/>
          <w:szCs w:val="24"/>
          <w:lang w:eastAsia="ru-RU"/>
        </w:rPr>
        <w:lastRenderedPageBreak/>
        <w:t>которая в ряде стран традиционно присутствует в школьном образовании. Среди общих для всех учебных предметов – это язык и литература, математика, естественные науки, общественные науки, история, география, искусство, физическая культура, технология, иностранный язык. Ближе к старшим классам – физика, химия, биология, право, философия и другие. Старшая школа практически везде стала профильно-ориентированной. По нашим оценкам не менее 70–75 % содержания общего среднего образования идентичны во всех странах [6].</w:t>
      </w:r>
    </w:p>
    <w:p w:rsidR="00482742" w:rsidRPr="00184773" w:rsidRDefault="00482742" w:rsidP="000F3E16">
      <w:pPr>
        <w:tabs>
          <w:tab w:val="left" w:pos="960"/>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связи с тем, что система образования Казахстана в целом была ориентирована на ее включение в мировое образовательное пространство, то этот процесс непосредственно касался и системы общего среднего образования. Реализация этой цели впервые началась в 2011 году, когда Комитет образовательной политики Организации экономического сотрудничества и развития (ОЭСР) обязал Казахстан провести независимую оценку всех уровней образования страны, для чего необходимо было провести национальное обследование компетенции взрослого населения (</w:t>
      </w:r>
      <w:r w:rsidRPr="00184773">
        <w:rPr>
          <w:rFonts w:ascii="Times New Roman" w:eastAsia="Times New Roman" w:hAnsi="Times New Roman" w:cs="Times New Roman"/>
          <w:color w:val="000000" w:themeColor="text1"/>
          <w:sz w:val="24"/>
          <w:szCs w:val="24"/>
          <w:lang w:val="en-US" w:eastAsia="ru-RU"/>
        </w:rPr>
        <w:t>PIAAC</w:t>
      </w:r>
      <w:r w:rsidRPr="00184773">
        <w:rPr>
          <w:rFonts w:ascii="Times New Roman" w:eastAsia="Times New Roman" w:hAnsi="Times New Roman" w:cs="Times New Roman"/>
          <w:color w:val="000000" w:themeColor="text1"/>
          <w:sz w:val="24"/>
          <w:szCs w:val="24"/>
          <w:lang w:eastAsia="ru-RU"/>
        </w:rPr>
        <w:t>) и учителей (</w:t>
      </w:r>
      <w:r w:rsidRPr="00184773">
        <w:rPr>
          <w:rFonts w:ascii="Times New Roman" w:eastAsia="Times New Roman" w:hAnsi="Times New Roman" w:cs="Times New Roman"/>
          <w:color w:val="000000" w:themeColor="text1"/>
          <w:sz w:val="24"/>
          <w:szCs w:val="24"/>
          <w:lang w:val="en-US" w:eastAsia="ru-RU"/>
        </w:rPr>
        <w:t>TALIS</w:t>
      </w:r>
      <w:r w:rsidRPr="00184773">
        <w:rPr>
          <w:rFonts w:ascii="Times New Roman" w:eastAsia="Times New Roman" w:hAnsi="Times New Roman" w:cs="Times New Roman"/>
          <w:color w:val="000000" w:themeColor="text1"/>
          <w:sz w:val="24"/>
          <w:szCs w:val="24"/>
          <w:lang w:eastAsia="ru-RU"/>
        </w:rPr>
        <w:t>). Эта работа велась на протяжении 6-ти лет, в результате чего министерство образования и науки совместно с ОЭСР осуществили 7 тематических страновых обзоров. В системе общего среднего образования в 2013-2015 годах было реализовано 2 проекта – «Обзор национальной образовательной политики: среднее образование в Казахстане» (2013 г.); «Обзор политики по улучшению эффективности использования ресурсов в школах» (2015 г.).</w:t>
      </w:r>
    </w:p>
    <w:p w:rsidR="00482742" w:rsidRPr="00184773" w:rsidRDefault="00482742" w:rsidP="000F3E16">
      <w:pPr>
        <w:shd w:val="clear" w:color="auto" w:fill="FFFFFF"/>
        <w:spacing w:after="0" w:line="240" w:lineRule="auto"/>
        <w:ind w:firstLine="567"/>
        <w:contextualSpacing/>
        <w:jc w:val="both"/>
        <w:textAlignment w:val="baseline"/>
        <w:rPr>
          <w:rFonts w:ascii="Times New Roman" w:eastAsia="Times New Roman" w:hAnsi="Times New Roman" w:cs="Times New Roman"/>
          <w:iCs/>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Результаты этих и других исследований позволили принять новую государственную программу развития образования и науки на 2016-2019 годы и Закон РК </w:t>
      </w:r>
      <w:r w:rsidRPr="00184773">
        <w:rPr>
          <w:rFonts w:ascii="Times New Roman" w:eastAsia="Times New Roman" w:hAnsi="Times New Roman" w:cs="Times New Roman"/>
          <w:bCs/>
          <w:color w:val="000000" w:themeColor="text1"/>
          <w:sz w:val="24"/>
          <w:szCs w:val="24"/>
          <w:lang w:eastAsia="ru-RU"/>
        </w:rPr>
        <w:t>№ 501-</w:t>
      </w:r>
      <w:r w:rsidRPr="00184773">
        <w:rPr>
          <w:rFonts w:ascii="Times New Roman" w:eastAsia="Times New Roman" w:hAnsi="Times New Roman" w:cs="Times New Roman"/>
          <w:bCs/>
          <w:color w:val="000000" w:themeColor="text1"/>
          <w:sz w:val="24"/>
          <w:szCs w:val="24"/>
          <w:lang w:val="en-US" w:eastAsia="ru-RU"/>
        </w:rPr>
        <w:t>V</w:t>
      </w:r>
      <w:r w:rsidRPr="00184773">
        <w:rPr>
          <w:rFonts w:ascii="Times New Roman" w:eastAsia="Times New Roman" w:hAnsi="Times New Roman" w:cs="Times New Roman"/>
          <w:iCs/>
          <w:color w:val="000000" w:themeColor="text1"/>
          <w:sz w:val="24"/>
          <w:szCs w:val="24"/>
          <w:lang w:eastAsia="ru-RU"/>
        </w:rPr>
        <w:t xml:space="preserve"> от 9 апреля 2016 года, согласно которым с января 2017 года выпускники школ стали поступать в вузы по новым правилам, а экзамены в школах по системе единого национального тестирования (ЕНТ) начали выполнять функции экзаменов для поступления в вузы и системы распределения государственных грантов. Новые ЕНТ стали разрабатываться в формате </w:t>
      </w:r>
      <w:r w:rsidRPr="00184773">
        <w:rPr>
          <w:rFonts w:ascii="Times New Roman" w:eastAsia="Times New Roman" w:hAnsi="Times New Roman" w:cs="Times New Roman"/>
          <w:iCs/>
          <w:color w:val="000000" w:themeColor="text1"/>
          <w:sz w:val="24"/>
          <w:szCs w:val="24"/>
          <w:lang w:val="en-US" w:eastAsia="ru-RU"/>
        </w:rPr>
        <w:t>SIT</w:t>
      </w:r>
      <w:r w:rsidRPr="00184773">
        <w:rPr>
          <w:rFonts w:ascii="Times New Roman" w:eastAsia="Times New Roman" w:hAnsi="Times New Roman" w:cs="Times New Roman"/>
          <w:iCs/>
          <w:color w:val="000000" w:themeColor="text1"/>
          <w:sz w:val="24"/>
          <w:szCs w:val="24"/>
          <w:lang w:eastAsia="ru-RU"/>
        </w:rPr>
        <w:t xml:space="preserve"> (</w:t>
      </w:r>
      <w:r w:rsidRPr="00184773">
        <w:rPr>
          <w:rFonts w:ascii="Times New Roman" w:eastAsia="Times New Roman" w:hAnsi="Times New Roman" w:cs="Times New Roman"/>
          <w:iCs/>
          <w:color w:val="000000" w:themeColor="text1"/>
          <w:sz w:val="24"/>
          <w:szCs w:val="24"/>
          <w:lang w:val="en-US" w:eastAsia="ru-RU"/>
        </w:rPr>
        <w:t>System</w:t>
      </w:r>
      <w:r w:rsidRPr="00184773">
        <w:rPr>
          <w:rFonts w:ascii="Times New Roman" w:eastAsia="Times New Roman" w:hAnsi="Times New Roman" w:cs="Times New Roman"/>
          <w:iCs/>
          <w:color w:val="000000" w:themeColor="text1"/>
          <w:sz w:val="24"/>
          <w:szCs w:val="24"/>
          <w:lang w:eastAsia="ru-RU"/>
        </w:rPr>
        <w:t xml:space="preserve"> </w:t>
      </w:r>
      <w:r w:rsidRPr="00184773">
        <w:rPr>
          <w:rFonts w:ascii="Times New Roman" w:eastAsia="Times New Roman" w:hAnsi="Times New Roman" w:cs="Times New Roman"/>
          <w:iCs/>
          <w:color w:val="000000" w:themeColor="text1"/>
          <w:sz w:val="24"/>
          <w:szCs w:val="24"/>
          <w:lang w:val="en-US" w:eastAsia="ru-RU"/>
        </w:rPr>
        <w:t>Integration</w:t>
      </w:r>
      <w:r w:rsidRPr="00184773">
        <w:rPr>
          <w:rFonts w:ascii="Times New Roman" w:eastAsia="Times New Roman" w:hAnsi="Times New Roman" w:cs="Times New Roman"/>
          <w:iCs/>
          <w:color w:val="000000" w:themeColor="text1"/>
          <w:sz w:val="24"/>
          <w:szCs w:val="24"/>
          <w:lang w:eastAsia="ru-RU"/>
        </w:rPr>
        <w:t xml:space="preserve"> </w:t>
      </w:r>
      <w:r w:rsidRPr="00184773">
        <w:rPr>
          <w:rFonts w:ascii="Times New Roman" w:eastAsia="Times New Roman" w:hAnsi="Times New Roman" w:cs="Times New Roman"/>
          <w:iCs/>
          <w:color w:val="000000" w:themeColor="text1"/>
          <w:sz w:val="24"/>
          <w:szCs w:val="24"/>
          <w:lang w:val="en-US" w:eastAsia="ru-RU"/>
        </w:rPr>
        <w:t>Test</w:t>
      </w:r>
      <w:r w:rsidRPr="00184773">
        <w:rPr>
          <w:rFonts w:ascii="Times New Roman" w:eastAsia="Times New Roman" w:hAnsi="Times New Roman" w:cs="Times New Roman"/>
          <w:iCs/>
          <w:color w:val="000000" w:themeColor="text1"/>
          <w:sz w:val="24"/>
          <w:szCs w:val="24"/>
          <w:lang w:eastAsia="ru-RU"/>
        </w:rPr>
        <w:t xml:space="preserve">). Дополнительно министерством была утверждена Дорожная карта развития трехъязычного образования на 2015-2020 годы </w:t>
      </w:r>
      <w:r w:rsidRPr="00184773">
        <w:rPr>
          <w:rFonts w:ascii="Times New Roman" w:eastAsia="Times New Roman" w:hAnsi="Times New Roman" w:cs="Times New Roman"/>
          <w:color w:val="000000" w:themeColor="text1"/>
          <w:sz w:val="24"/>
          <w:szCs w:val="24"/>
          <w:lang w:eastAsia="ru-RU"/>
        </w:rPr>
        <w:t>[3]</w:t>
      </w:r>
      <w:r w:rsidRPr="00184773">
        <w:rPr>
          <w:rFonts w:ascii="Times New Roman" w:eastAsia="Times New Roman" w:hAnsi="Times New Roman" w:cs="Times New Roman"/>
          <w:iCs/>
          <w:color w:val="000000" w:themeColor="text1"/>
          <w:sz w:val="24"/>
          <w:szCs w:val="24"/>
          <w:lang w:eastAsia="ru-RU"/>
        </w:rPr>
        <w:t xml:space="preserve">. Итогом деятельности министерства образования и науки стало то, что в 2017 году Казахстан впервые стал полноправным участником Комитета образовательной политики ОЭСР. </w:t>
      </w:r>
    </w:p>
    <w:p w:rsidR="00482742" w:rsidRPr="00184773" w:rsidRDefault="00482742" w:rsidP="000F3E16">
      <w:pPr>
        <w:shd w:val="clear" w:color="auto" w:fill="FFFFFF"/>
        <w:spacing w:after="0" w:line="240" w:lineRule="auto"/>
        <w:ind w:firstLine="567"/>
        <w:contextualSpacing/>
        <w:jc w:val="both"/>
        <w:textAlignment w:val="baseline"/>
        <w:rPr>
          <w:rFonts w:ascii="Times New Roman" w:eastAsia="Times New Roman" w:hAnsi="Times New Roman" w:cs="Times New Roman"/>
          <w:iCs/>
          <w:color w:val="000000" w:themeColor="text1"/>
          <w:sz w:val="24"/>
          <w:szCs w:val="24"/>
          <w:lang w:eastAsia="ru-RU"/>
        </w:rPr>
      </w:pPr>
      <w:r w:rsidRPr="00184773">
        <w:rPr>
          <w:rFonts w:ascii="Times New Roman" w:eastAsia="Times New Roman" w:hAnsi="Times New Roman" w:cs="Times New Roman"/>
          <w:iCs/>
          <w:color w:val="000000" w:themeColor="text1"/>
          <w:sz w:val="24"/>
          <w:szCs w:val="24"/>
          <w:lang w:eastAsia="ru-RU"/>
        </w:rPr>
        <w:t xml:space="preserve">Одновременно министерство участвовало в международных исследованиях, проводимых ОЭСР, которые являлись общепризнанными инструментами сопоставления качества образования между школами разных стран. Так, уже в 2015 году Казахстан вошел в число стран-лидеров по результатам </w:t>
      </w:r>
      <w:r w:rsidRPr="00184773">
        <w:rPr>
          <w:rFonts w:ascii="Times New Roman" w:eastAsia="Times New Roman" w:hAnsi="Times New Roman" w:cs="Times New Roman"/>
          <w:iCs/>
          <w:color w:val="000000" w:themeColor="text1"/>
          <w:sz w:val="24"/>
          <w:szCs w:val="24"/>
          <w:lang w:val="en-US" w:eastAsia="ru-RU"/>
        </w:rPr>
        <w:t>TIMSS</w:t>
      </w:r>
      <w:r w:rsidRPr="00184773">
        <w:rPr>
          <w:rFonts w:ascii="Times New Roman" w:eastAsia="Times New Roman" w:hAnsi="Times New Roman" w:cs="Times New Roman"/>
          <w:iCs/>
          <w:color w:val="000000" w:themeColor="text1"/>
          <w:sz w:val="24"/>
          <w:szCs w:val="24"/>
          <w:lang w:eastAsia="ru-RU"/>
        </w:rPr>
        <w:t xml:space="preserve"> (оценка качества математического и естественно-научного образования учащихся 4 и 8 классов). Казахстан также стал участвовать в исследовании функциональной грамотности 15-летних учащихся </w:t>
      </w:r>
      <w:r w:rsidRPr="00184773">
        <w:rPr>
          <w:rFonts w:ascii="Times New Roman" w:eastAsia="Times New Roman" w:hAnsi="Times New Roman" w:cs="Times New Roman"/>
          <w:iCs/>
          <w:color w:val="000000" w:themeColor="text1"/>
          <w:sz w:val="24"/>
          <w:szCs w:val="24"/>
          <w:lang w:val="en-US" w:eastAsia="ru-RU"/>
        </w:rPr>
        <w:t>PISA</w:t>
      </w:r>
      <w:r w:rsidRPr="00184773">
        <w:rPr>
          <w:rFonts w:ascii="Times New Roman" w:eastAsia="Times New Roman" w:hAnsi="Times New Roman" w:cs="Times New Roman"/>
          <w:iCs/>
          <w:color w:val="000000" w:themeColor="text1"/>
          <w:sz w:val="24"/>
          <w:szCs w:val="24"/>
          <w:lang w:eastAsia="ru-RU"/>
        </w:rPr>
        <w:t xml:space="preserve"> (с 2009 года).</w:t>
      </w:r>
    </w:p>
    <w:p w:rsidR="00482742" w:rsidRPr="00184773" w:rsidRDefault="00482742" w:rsidP="000F3E16">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Cs/>
          <w:color w:val="000000" w:themeColor="text1"/>
          <w:sz w:val="24"/>
          <w:szCs w:val="24"/>
          <w:lang w:eastAsia="ru-RU"/>
        </w:rPr>
        <w:t xml:space="preserve">В 2019 году Казахстан впервые участвовал в </w:t>
      </w:r>
      <w:r w:rsidRPr="00184773">
        <w:rPr>
          <w:rFonts w:ascii="Times New Roman" w:eastAsia="Times New Roman" w:hAnsi="Times New Roman" w:cs="Times New Roman"/>
          <w:color w:val="000000" w:themeColor="text1"/>
          <w:sz w:val="24"/>
          <w:szCs w:val="24"/>
          <w:lang w:val="en-US" w:eastAsia="ru-RU"/>
        </w:rPr>
        <w:t>PIAAC</w:t>
      </w:r>
      <w:r w:rsidRPr="00184773">
        <w:rPr>
          <w:rFonts w:ascii="Times New Roman" w:eastAsia="Times New Roman" w:hAnsi="Times New Roman" w:cs="Times New Roman"/>
          <w:color w:val="000000" w:themeColor="text1"/>
          <w:sz w:val="24"/>
          <w:szCs w:val="24"/>
          <w:lang w:eastAsia="ru-RU"/>
        </w:rPr>
        <w:t xml:space="preserve">-2017, который готовился 5 лет (с 2014 по 2018 год). В исследовании по оценке компетенции взрослых всего участвовало 38 стран. Также в 2019 году Казахстан впервые участвовал в </w:t>
      </w:r>
      <w:r w:rsidRPr="00184773">
        <w:rPr>
          <w:rFonts w:ascii="Times New Roman" w:eastAsia="Times New Roman" w:hAnsi="Times New Roman" w:cs="Times New Roman"/>
          <w:color w:val="000000" w:themeColor="text1"/>
          <w:sz w:val="24"/>
          <w:szCs w:val="24"/>
          <w:lang w:val="en-US" w:eastAsia="ru-RU"/>
        </w:rPr>
        <w:t>TALIS</w:t>
      </w:r>
      <w:r w:rsidRPr="00184773">
        <w:rPr>
          <w:rFonts w:ascii="Times New Roman" w:eastAsia="Times New Roman" w:hAnsi="Times New Roman" w:cs="Times New Roman"/>
          <w:color w:val="000000" w:themeColor="text1"/>
          <w:sz w:val="24"/>
          <w:szCs w:val="24"/>
          <w:lang w:eastAsia="ru-RU"/>
        </w:rPr>
        <w:t xml:space="preserve">, который готовился 4 года (с 2016 по 2019 год). В исследовании по оценке учителей участвовало 40 стран. </w:t>
      </w:r>
    </w:p>
    <w:p w:rsidR="00482742" w:rsidRPr="00184773" w:rsidRDefault="00482742" w:rsidP="000F3E16">
      <w:pPr>
        <w:shd w:val="clear" w:color="auto" w:fill="FFFFFF"/>
        <w:spacing w:after="0" w:line="240" w:lineRule="auto"/>
        <w:ind w:firstLine="567"/>
        <w:contextualSpacing/>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итоге результаты этих исследований дали независимую оценку результативности системы образования Казахстана в сопоставлении со странами ОЭСР, однако для нашей страны главным является то, что участие в этих исследованиях поможет системе образования работать на благо будущего страны путем предоставления качественного образования всем и каждому.</w:t>
      </w:r>
    </w:p>
    <w:p w:rsidR="00482742" w:rsidRPr="00184773" w:rsidRDefault="00482742" w:rsidP="000F3E16">
      <w:pPr>
        <w:tabs>
          <w:tab w:val="left" w:pos="960"/>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eastAsia="ru-RU"/>
        </w:rPr>
        <w:t xml:space="preserve">Известно, что международные и отечественные эксперты указывают на отличительные особенности казахстанской традиционной системы образования, в центре которой в большей степени способность запоминания, нежели способность мышления. Поэтому преподавание в стране велось с акцентом на теорию, тогда как их практическому применению уделялось мало внимания. </w:t>
      </w:r>
      <w:r w:rsidRPr="00184773">
        <w:rPr>
          <w:rFonts w:ascii="Times New Roman" w:eastAsia="Times New Roman" w:hAnsi="Times New Roman" w:cs="Times New Roman"/>
          <w:color w:val="000000" w:themeColor="text1"/>
          <w:sz w:val="24"/>
          <w:szCs w:val="24"/>
          <w:lang w:val="kk-KZ" w:eastAsia="ru-RU"/>
        </w:rPr>
        <w:t xml:space="preserve">А в образовательных системах государств ОЭСР внимание акцентируется на развитии компетенций. В результате эти страны добились больших экономических успехов и, прежде всего, за счет высокой конкурентоспособности человеческих ресурсов (Финляндия, Южная Корея, Япония и другие). В этой связи в Казахстане поставлена цель добиться </w:t>
      </w:r>
      <w:r w:rsidRPr="00184773">
        <w:rPr>
          <w:rFonts w:ascii="Times New Roman" w:eastAsia="Times New Roman" w:hAnsi="Times New Roman" w:cs="Times New Roman"/>
          <w:color w:val="000000" w:themeColor="text1"/>
          <w:sz w:val="24"/>
          <w:szCs w:val="24"/>
          <w:lang w:val="kk-KZ" w:eastAsia="ru-RU"/>
        </w:rPr>
        <w:lastRenderedPageBreak/>
        <w:t xml:space="preserve">высокого качества образования за счет перехода на новое содержание школьного образования, т.е. в стране должен осуществиться переход от «человека знающего» к «человеку, способному творчески мыслить, действовать, саморазвиваться», при котором обучение сдвигается от традиционного (знаниевого) подхода к инновационному (компетентностному) подходу. </w:t>
      </w:r>
    </w:p>
    <w:p w:rsidR="00482742" w:rsidRPr="00184773" w:rsidRDefault="00482742" w:rsidP="000F3E16">
      <w:pPr>
        <w:tabs>
          <w:tab w:val="left" w:pos="851"/>
        </w:tabs>
        <w:spacing w:after="0" w:line="240" w:lineRule="auto"/>
        <w:ind w:firstLine="567"/>
        <w:contextualSpacing/>
        <w:jc w:val="both"/>
        <w:rPr>
          <w:rFonts w:ascii="Times New Roman" w:eastAsia="Times New Roman" w:hAnsi="Times New Roman" w:cs="Times New Roman"/>
          <w:i/>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Именно поэтому министерство образования и науки разработало новое ГОСО </w:t>
      </w:r>
      <w:r w:rsidRPr="00184773">
        <w:rPr>
          <w:rFonts w:ascii="Times New Roman" w:eastAsia="Times New Roman" w:hAnsi="Times New Roman" w:cs="Times New Roman"/>
          <w:color w:val="000000" w:themeColor="text1"/>
          <w:sz w:val="24"/>
          <w:szCs w:val="24"/>
          <w:lang w:eastAsia="ru-RU"/>
        </w:rPr>
        <w:t>[8]</w:t>
      </w:r>
      <w:r w:rsidRPr="00184773">
        <w:rPr>
          <w:rFonts w:ascii="Times New Roman" w:eastAsia="Times New Roman" w:hAnsi="Times New Roman" w:cs="Times New Roman"/>
          <w:color w:val="000000" w:themeColor="text1"/>
          <w:sz w:val="24"/>
          <w:szCs w:val="24"/>
          <w:lang w:val="kk-KZ" w:eastAsia="ru-RU"/>
        </w:rPr>
        <w:t>. В сравнении с предыдущими стандартами ГОСО обновленного содержания ориентирован на построение модели образования, основанной на результатах, которые позволяют оценивать работу учащегося и его достижения. При этом о</w:t>
      </w:r>
      <w:r w:rsidRPr="00184773">
        <w:rPr>
          <w:rFonts w:ascii="Times New Roman" w:eastAsia="Times New Roman" w:hAnsi="Times New Roman" w:cs="Times New Roman"/>
          <w:color w:val="000000" w:themeColor="text1"/>
          <w:sz w:val="24"/>
          <w:szCs w:val="24"/>
          <w:lang w:eastAsia="ru-RU"/>
        </w:rPr>
        <w:t>бновление содержания предполагает отход от традиционной организации учебного процесса и базируется на ожидаемых результатах, которые определяются по 6 образовательным областям и отражают деятельностный аспект, т.е. учащиеся «знают», «понимают», «применяют», «анализируют», «синтезируют», «оценивают». Четкая формулировка ожидаемых результатов позволяет не только объективно оценивать учебные достижения учащихся, но и повышать мотивацию учащихся на развитие умений и навыков в обучении, а также улучшать качество образовательного процесса. Кроме того, в</w:t>
      </w:r>
      <w:r w:rsidRPr="00184773">
        <w:rPr>
          <w:rFonts w:ascii="Times New Roman" w:eastAsia="Times New Roman" w:hAnsi="Times New Roman" w:cs="Times New Roman"/>
          <w:color w:val="000000" w:themeColor="text1"/>
          <w:sz w:val="24"/>
          <w:szCs w:val="24"/>
          <w:lang w:val="kk-KZ" w:eastAsia="ru-RU"/>
        </w:rPr>
        <w:t xml:space="preserve"> Казахстане в основу программ образования всех уровней заложена система ценностей Патриотического Акта «Мәңгілік Ел» (Вечный Народ) – казахстанский патриотизм и гражданская ответственность. Их содержание направлено как на формирование духовно-нравственных качеств учащихся и казахстанского патриотизма, так и на развитие у учащихся национального самосознания, толерантности и умения общаться в условиях межэтнического и межкультурного разнообразия в обществе. </w:t>
      </w:r>
    </w:p>
    <w:p w:rsidR="00482742" w:rsidRPr="00184773" w:rsidRDefault="00482742" w:rsidP="000F3E16">
      <w:pPr>
        <w:widowControl w:val="0"/>
        <w:pBdr>
          <w:bottom w:val="single" w:sz="4" w:space="6" w:color="FFFFFF"/>
        </w:pBdr>
        <w:shd w:val="clear" w:color="auto" w:fill="FFFFFF"/>
        <w:tabs>
          <w:tab w:val="left" w:pos="142"/>
          <w:tab w:val="left" w:pos="284"/>
        </w:tabs>
        <w:spacing w:after="0" w:line="240" w:lineRule="auto"/>
        <w:ind w:firstLine="567"/>
        <w:contextualSpacing/>
        <w:jc w:val="both"/>
        <w:rPr>
          <w:rFonts w:ascii="Arial" w:eastAsia="Consolas" w:hAnsi="Arial" w:cs="Times New Roman"/>
          <w:i/>
          <w:color w:val="000000" w:themeColor="text1"/>
          <w:sz w:val="23"/>
          <w:szCs w:val="20"/>
          <w:shd w:val="clear" w:color="auto" w:fill="FFFFFF"/>
          <w:lang w:val="kk-KZ" w:eastAsia="x-none"/>
        </w:rPr>
      </w:pPr>
      <w:r w:rsidRPr="00184773">
        <w:rPr>
          <w:rFonts w:ascii="Times New Roman" w:eastAsia="Calibri" w:hAnsi="Times New Roman" w:cs="Times New Roman"/>
          <w:color w:val="000000" w:themeColor="text1"/>
          <w:sz w:val="24"/>
          <w:szCs w:val="24"/>
          <w:shd w:val="clear" w:color="auto" w:fill="FFFFFF"/>
          <w:lang w:val="kk-KZ" w:eastAsia="x-none"/>
        </w:rPr>
        <w:t xml:space="preserve">В Послании Главы государства народу Казахстана </w:t>
      </w:r>
      <w:r w:rsidRPr="00184773">
        <w:rPr>
          <w:rFonts w:ascii="Times New Roman" w:eastAsia="Calibri" w:hAnsi="Times New Roman" w:cs="Times New Roman"/>
          <w:color w:val="000000" w:themeColor="text1"/>
          <w:sz w:val="24"/>
          <w:szCs w:val="24"/>
          <w:shd w:val="clear" w:color="auto" w:fill="FFFFFF"/>
          <w:lang w:val="x-none" w:eastAsia="x-none"/>
        </w:rPr>
        <w:t xml:space="preserve">от 31 января 2017 года </w:t>
      </w:r>
      <w:r w:rsidRPr="00184773">
        <w:rPr>
          <w:rFonts w:ascii="Times New Roman" w:eastAsia="Calibri" w:hAnsi="Times New Roman" w:cs="Times New Roman"/>
          <w:color w:val="000000" w:themeColor="text1"/>
          <w:sz w:val="24"/>
          <w:szCs w:val="24"/>
          <w:shd w:val="clear" w:color="auto" w:fill="FFFFFF"/>
          <w:lang w:val="kk-KZ" w:eastAsia="x-none"/>
        </w:rPr>
        <w:t>отмечается необходимость сокращения разрыва в качестве образования между городскими и сельскими школами [9</w:t>
      </w:r>
      <w:r w:rsidRPr="00184773">
        <w:rPr>
          <w:rFonts w:ascii="Times New Roman" w:eastAsia="Calibri" w:hAnsi="Times New Roman" w:cs="Times New Roman"/>
          <w:color w:val="000000" w:themeColor="text1"/>
          <w:sz w:val="24"/>
          <w:szCs w:val="24"/>
          <w:shd w:val="clear" w:color="auto" w:fill="FFFFFF"/>
          <w:lang w:eastAsia="x-none"/>
        </w:rPr>
        <w:t>]</w:t>
      </w:r>
      <w:r w:rsidRPr="00184773">
        <w:rPr>
          <w:rFonts w:ascii="Times New Roman" w:eastAsia="Calibri" w:hAnsi="Times New Roman" w:cs="Times New Roman"/>
          <w:color w:val="000000" w:themeColor="text1"/>
          <w:sz w:val="24"/>
          <w:szCs w:val="24"/>
          <w:shd w:val="clear" w:color="auto" w:fill="FFFFFF"/>
          <w:lang w:val="kk-KZ" w:eastAsia="x-none"/>
        </w:rPr>
        <w:t xml:space="preserve">. </w:t>
      </w:r>
      <w:r w:rsidRPr="00184773">
        <w:rPr>
          <w:rFonts w:ascii="Times New Roman" w:eastAsia="Calibri" w:hAnsi="Times New Roman" w:cs="Times New Roman"/>
          <w:color w:val="000000" w:themeColor="text1"/>
          <w:sz w:val="24"/>
          <w:szCs w:val="24"/>
          <w:shd w:val="clear" w:color="auto" w:fill="FFFFFF"/>
          <w:lang w:val="x-none" w:eastAsia="x-none"/>
        </w:rPr>
        <w:t xml:space="preserve">С целью реализации данного поручения в настоящее время ведется работа между Республикой Казахстан и Международным банком реконструкции и развития по проекту «Модернизация среднего образования» на 2018-2022 годы. Целью проекта является повышение качества системы среднего образования, поддержка модернизации образования, увеличение доступа и равенства в образовании. Проект содержит три компонента </w:t>
      </w:r>
      <w:r w:rsidRPr="00184773">
        <w:rPr>
          <w:rFonts w:ascii="Times New Roman" w:eastAsia="Calibri" w:hAnsi="Times New Roman" w:cs="Times New Roman"/>
          <w:color w:val="000000" w:themeColor="text1"/>
          <w:sz w:val="24"/>
          <w:szCs w:val="24"/>
          <w:shd w:val="clear" w:color="auto" w:fill="FFFFFF"/>
          <w:lang w:val="x-none" w:eastAsia="x-none"/>
        </w:rPr>
        <w:sym w:font="Symbol" w:char="F02D"/>
      </w:r>
      <w:r w:rsidRPr="00184773">
        <w:rPr>
          <w:rFonts w:ascii="Times New Roman" w:eastAsia="Calibri" w:hAnsi="Times New Roman" w:cs="Times New Roman"/>
          <w:color w:val="000000" w:themeColor="text1"/>
          <w:sz w:val="24"/>
          <w:szCs w:val="24"/>
          <w:shd w:val="clear" w:color="auto" w:fill="FFFFFF"/>
          <w:lang w:val="x-none" w:eastAsia="x-none"/>
        </w:rPr>
        <w:t xml:space="preserve"> п</w:t>
      </w:r>
      <w:r w:rsidRPr="00184773">
        <w:rPr>
          <w:rFonts w:ascii="Times New Roman" w:eastAsia="Consolas" w:hAnsi="Times New Roman" w:cs="Times New Roman"/>
          <w:color w:val="000000" w:themeColor="text1"/>
          <w:sz w:val="24"/>
          <w:szCs w:val="24"/>
          <w:shd w:val="clear" w:color="auto" w:fill="FFFFFF"/>
          <w:lang w:val="kk-KZ" w:eastAsia="x-none"/>
        </w:rPr>
        <w:t>оддержка модернизации среднего образования; п</w:t>
      </w:r>
      <w:r w:rsidRPr="00184773">
        <w:rPr>
          <w:rFonts w:ascii="Times New Roman" w:eastAsia="Consolas" w:hAnsi="Times New Roman" w:cs="Times New Roman"/>
          <w:color w:val="000000" w:themeColor="text1"/>
          <w:sz w:val="23"/>
          <w:szCs w:val="20"/>
          <w:shd w:val="clear" w:color="auto" w:fill="FFFFFF"/>
          <w:lang w:val="kk-KZ" w:eastAsia="x-none"/>
        </w:rPr>
        <w:t>оддержка уязвимых школ для снижения неравенства в системе среднего образования; п</w:t>
      </w:r>
      <w:r w:rsidRPr="00184773">
        <w:rPr>
          <w:rFonts w:ascii="Times New Roman" w:eastAsia="Consolas" w:hAnsi="Times New Roman" w:cs="Times New Roman"/>
          <w:color w:val="000000" w:themeColor="text1"/>
          <w:sz w:val="24"/>
          <w:szCs w:val="24"/>
          <w:shd w:val="clear" w:color="auto" w:fill="FFFFFF"/>
          <w:lang w:val="kk-KZ" w:eastAsia="x-none"/>
        </w:rPr>
        <w:t>оддержка вовлечения граждан, мониторинг и оценка, содействие в реализации проекта.</w:t>
      </w:r>
      <w:r w:rsidRPr="00184773">
        <w:rPr>
          <w:rFonts w:ascii="Arial" w:eastAsia="Consolas" w:hAnsi="Arial" w:cs="Times New Roman"/>
          <w:i/>
          <w:color w:val="000000" w:themeColor="text1"/>
          <w:sz w:val="23"/>
          <w:szCs w:val="20"/>
          <w:shd w:val="clear" w:color="auto" w:fill="FFFFFF"/>
          <w:lang w:val="kk-KZ" w:eastAsia="x-none"/>
        </w:rPr>
        <w:t xml:space="preserve"> </w:t>
      </w:r>
    </w:p>
    <w:p w:rsidR="00482742" w:rsidRPr="00184773" w:rsidRDefault="00482742" w:rsidP="000F3E16">
      <w:pPr>
        <w:spacing w:after="0" w:line="240" w:lineRule="auto"/>
        <w:ind w:firstLine="567"/>
        <w:contextualSpacing/>
        <w:jc w:val="both"/>
        <w:rPr>
          <w:rFonts w:ascii="Times New Roman" w:eastAsia="Times New Roman" w:hAnsi="Times New Roman" w:cs="Times New Roman"/>
          <w:bCs/>
          <w:color w:val="000000" w:themeColor="text1"/>
          <w:sz w:val="24"/>
          <w:szCs w:val="24"/>
          <w:lang w:eastAsia="ru-RU"/>
        </w:rPr>
      </w:pPr>
      <w:r w:rsidRPr="00184773">
        <w:rPr>
          <w:rFonts w:ascii="Times New Roman" w:eastAsia="Times New Roman" w:hAnsi="Times New Roman" w:cs="Times New Roman"/>
          <w:bCs/>
          <w:color w:val="000000" w:themeColor="text1"/>
          <w:sz w:val="24"/>
          <w:szCs w:val="24"/>
          <w:lang w:eastAsia="ru-RU"/>
        </w:rPr>
        <w:t>В декабре 2019 года Президент Республики Казахстан К.-Ж. Токаев подписал специальный Закон «О статусе педагога», где главное внимание уделено повышению заработной платы педагогов всех уровней.</w:t>
      </w:r>
    </w:p>
    <w:p w:rsidR="00482742" w:rsidRPr="00184773" w:rsidRDefault="00482742" w:rsidP="000F3E16">
      <w:pPr>
        <w:spacing w:after="0" w:line="240" w:lineRule="auto"/>
        <w:ind w:right="-6"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Cs/>
          <w:color w:val="000000" w:themeColor="text1"/>
          <w:sz w:val="24"/>
          <w:szCs w:val="24"/>
          <w:lang w:eastAsia="ru-RU"/>
        </w:rPr>
        <w:t xml:space="preserve"> Таким образом, основная цель модернизации системы образования в Казахстане – это наращивание социально-экономического потенциала страны, преодоление отставания в отдельных областях экономики, развитие духовной культуры населения, повышение социальной и профессиональной мобильной личности, при этом главный смысл реформы для школы – в системном и систематическом обновлении общего среднего образования. Только так можно осуществить переход к новому качеству образования: к личностно-ориентированному образованию, многообразию образовательных</w:t>
      </w:r>
      <w:r w:rsidRPr="00184773">
        <w:rPr>
          <w:rFonts w:ascii="Times New Roman" w:eastAsia="Times New Roman" w:hAnsi="Times New Roman" w:cs="Times New Roman"/>
          <w:b/>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 xml:space="preserve">программ, развитию академических свобод, формированию правовой, психологической, экономической и экологической культуры обучающихся. Применительно к школе эти ориентиры, общие для всего образования, трансформируются в задачи воспитания </w:t>
      </w:r>
      <w:r w:rsidRPr="00184773">
        <w:rPr>
          <w:rFonts w:ascii="Times New Roman" w:eastAsia="Times New Roman" w:hAnsi="Times New Roman" w:cs="Times New Roman"/>
          <w:iCs/>
          <w:color w:val="000000" w:themeColor="text1"/>
          <w:sz w:val="24"/>
          <w:szCs w:val="24"/>
          <w:lang w:eastAsia="ru-RU"/>
        </w:rPr>
        <w:t>новых качеств</w:t>
      </w:r>
      <w:r w:rsidRPr="00184773">
        <w:rPr>
          <w:rFonts w:ascii="Times New Roman" w:eastAsia="Times New Roman" w:hAnsi="Times New Roman" w:cs="Times New Roman"/>
          <w:color w:val="000000" w:themeColor="text1"/>
          <w:sz w:val="24"/>
          <w:szCs w:val="24"/>
          <w:lang w:eastAsia="ru-RU"/>
        </w:rPr>
        <w:t xml:space="preserve"> молодежи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разностороннего развития творческих способностей, умений и навыков, самообразования, формирования готовности и способности к адаптации к постоянно изменяющимся социальным услови</w:t>
      </w:r>
      <w:r w:rsidRPr="00184773">
        <w:rPr>
          <w:rFonts w:ascii="Times New Roman" w:eastAsia="Times New Roman" w:hAnsi="Times New Roman" w:cs="Times New Roman"/>
          <w:color w:val="000000" w:themeColor="text1"/>
          <w:sz w:val="24"/>
          <w:szCs w:val="24"/>
          <w:lang w:eastAsia="ru-RU"/>
        </w:rPr>
        <w:softHyphen/>
        <w:t>ям жизни общества и т.п.</w:t>
      </w:r>
    </w:p>
    <w:p w:rsidR="00482742" w:rsidRPr="00184773" w:rsidRDefault="00482742" w:rsidP="000F3E16">
      <w:pPr>
        <w:widowControl w:val="0"/>
        <w:pBdr>
          <w:bottom w:val="single" w:sz="4" w:space="6" w:color="FFFFFF"/>
        </w:pBdr>
        <w:tabs>
          <w:tab w:val="left" w:pos="142"/>
          <w:tab w:val="left" w:pos="284"/>
        </w:tabs>
        <w:spacing w:after="0" w:line="240" w:lineRule="auto"/>
        <w:ind w:firstLine="567"/>
        <w:contextualSpacing/>
        <w:jc w:val="both"/>
        <w:rPr>
          <w:rFonts w:ascii="Times New Roman" w:eastAsia="Calibri" w:hAnsi="Times New Roman" w:cs="Times New Roman"/>
          <w:bCs/>
          <w:color w:val="000000" w:themeColor="text1"/>
          <w:sz w:val="24"/>
          <w:szCs w:val="24"/>
          <w:shd w:val="clear" w:color="auto" w:fill="FFFFFF"/>
          <w:lang w:val="kk-KZ" w:eastAsia="x-none"/>
        </w:rPr>
      </w:pPr>
      <w:r w:rsidRPr="00184773">
        <w:rPr>
          <w:rFonts w:ascii="Times New Roman" w:eastAsia="Calibri" w:hAnsi="Times New Roman" w:cs="Times New Roman"/>
          <w:bCs/>
          <w:color w:val="000000" w:themeColor="text1"/>
          <w:sz w:val="24"/>
          <w:szCs w:val="24"/>
          <w:shd w:val="clear" w:color="auto" w:fill="FFFFFF"/>
          <w:lang w:val="kk-KZ" w:eastAsia="x-none"/>
        </w:rPr>
        <w:t>В целом, модернизация общего среднего образования направлена на выполнение главной задачи системы образования – повышение качества образования, которое позволяет обучать школьников на современном уровне, в сооответствии с тенценциями развития мирового образовательного процесса.</w:t>
      </w:r>
    </w:p>
    <w:p w:rsidR="00482742" w:rsidRPr="00184773" w:rsidRDefault="00482742" w:rsidP="00482742">
      <w:pPr>
        <w:widowControl w:val="0"/>
        <w:pBdr>
          <w:bottom w:val="single" w:sz="4" w:space="6" w:color="FFFFFF"/>
        </w:pBdr>
        <w:tabs>
          <w:tab w:val="left" w:pos="142"/>
          <w:tab w:val="left" w:pos="284"/>
        </w:tabs>
        <w:spacing w:after="0" w:line="240" w:lineRule="auto"/>
        <w:ind w:firstLine="709"/>
        <w:contextualSpacing/>
        <w:jc w:val="both"/>
        <w:rPr>
          <w:rFonts w:ascii="Times New Roman" w:eastAsia="Calibri" w:hAnsi="Times New Roman" w:cs="Times New Roman"/>
          <w:bCs/>
          <w:color w:val="000000" w:themeColor="text1"/>
          <w:sz w:val="24"/>
          <w:szCs w:val="24"/>
          <w:shd w:val="clear" w:color="auto" w:fill="FFFFFF"/>
          <w:lang w:val="kk-KZ" w:eastAsia="x-none"/>
        </w:rPr>
      </w:pPr>
    </w:p>
    <w:p w:rsidR="00482742" w:rsidRPr="00184773" w:rsidRDefault="00482742" w:rsidP="00482742">
      <w:pPr>
        <w:widowControl w:val="0"/>
        <w:pBdr>
          <w:bottom w:val="single" w:sz="4" w:space="6" w:color="FFFFFF"/>
        </w:pBdr>
        <w:tabs>
          <w:tab w:val="left" w:pos="142"/>
          <w:tab w:val="left" w:pos="284"/>
        </w:tabs>
        <w:spacing w:after="0" w:line="240" w:lineRule="auto"/>
        <w:ind w:firstLine="709"/>
        <w:contextualSpacing/>
        <w:jc w:val="both"/>
        <w:rPr>
          <w:rFonts w:ascii="Times New Roman" w:eastAsia="Calibri" w:hAnsi="Times New Roman" w:cs="Times New Roman"/>
          <w:b/>
          <w:bCs/>
          <w:color w:val="000000" w:themeColor="text1"/>
          <w:sz w:val="24"/>
          <w:szCs w:val="24"/>
          <w:shd w:val="clear" w:color="auto" w:fill="FFFFFF"/>
          <w:lang w:val="kk-KZ" w:eastAsia="x-none"/>
        </w:rPr>
      </w:pPr>
      <w:r w:rsidRPr="00184773">
        <w:rPr>
          <w:rFonts w:ascii="Times New Roman" w:eastAsia="Calibri" w:hAnsi="Times New Roman" w:cs="Times New Roman"/>
          <w:b/>
          <w:bCs/>
          <w:color w:val="000000" w:themeColor="text1"/>
          <w:sz w:val="24"/>
          <w:szCs w:val="24"/>
          <w:shd w:val="clear" w:color="auto" w:fill="FFFFFF"/>
          <w:lang w:val="kk-KZ" w:eastAsia="x-none"/>
        </w:rPr>
        <w:lastRenderedPageBreak/>
        <w:t>ЛИТЕРАТУРА</w:t>
      </w:r>
      <w:r w:rsidR="000F3E16" w:rsidRPr="00184773">
        <w:rPr>
          <w:rFonts w:ascii="Times New Roman" w:eastAsia="Calibri" w:hAnsi="Times New Roman" w:cs="Times New Roman"/>
          <w:b/>
          <w:bCs/>
          <w:color w:val="000000" w:themeColor="text1"/>
          <w:sz w:val="24"/>
          <w:szCs w:val="24"/>
          <w:shd w:val="clear" w:color="auto" w:fill="FFFFFF"/>
          <w:lang w:val="kk-KZ" w:eastAsia="x-none"/>
        </w:rPr>
        <w:t>:</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1. Государственная программа развития образования в Республике Казахстан на 2005-2010 годы // Утверждена Указом Президента РК от 11 октября 2004 года №</w:t>
      </w:r>
      <w:r w:rsidRPr="00184773">
        <w:rPr>
          <w:rFonts w:ascii="Times New Roman" w:eastAsia="Times New Roman" w:hAnsi="Times New Roman" w:cs="Times New Roman"/>
          <w:color w:val="000000" w:themeColor="text1"/>
          <w:sz w:val="24"/>
          <w:szCs w:val="24"/>
          <w:lang w:eastAsia="zh-CN"/>
        </w:rPr>
        <w:t xml:space="preserve"> </w:t>
      </w:r>
      <w:r w:rsidRPr="00184773">
        <w:rPr>
          <w:rFonts w:ascii="Times New Roman" w:eastAsia="Times New Roman" w:hAnsi="Times New Roman" w:cs="Times New Roman"/>
          <w:color w:val="000000" w:themeColor="text1"/>
          <w:sz w:val="24"/>
          <w:szCs w:val="24"/>
          <w:lang w:val="kk-KZ" w:eastAsia="zh-CN"/>
        </w:rPr>
        <w:t>1459.</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2. Государственная программа развития образования Республики Казахстан на 2011-2020 годы // Утверждена Указом Президента РК от 7 декабря 2010 года №</w:t>
      </w:r>
      <w:r w:rsidRPr="00184773">
        <w:rPr>
          <w:rFonts w:ascii="Times New Roman" w:eastAsia="Times New Roman" w:hAnsi="Times New Roman" w:cs="Times New Roman"/>
          <w:color w:val="000000" w:themeColor="text1"/>
          <w:sz w:val="24"/>
          <w:szCs w:val="24"/>
          <w:lang w:eastAsia="zh-CN"/>
        </w:rPr>
        <w:t xml:space="preserve"> </w:t>
      </w:r>
      <w:r w:rsidRPr="00184773">
        <w:rPr>
          <w:rFonts w:ascii="Times New Roman" w:eastAsia="Times New Roman" w:hAnsi="Times New Roman" w:cs="Times New Roman"/>
          <w:color w:val="000000" w:themeColor="text1"/>
          <w:sz w:val="24"/>
          <w:szCs w:val="24"/>
          <w:lang w:val="kk-KZ" w:eastAsia="zh-CN"/>
        </w:rPr>
        <w:t>1118.</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3. Государственная программа развития образования и науки Республики Казахстан на 2016-2019 годы // Утверждена Указом Президента РК от 1 марта 2016 года №</w:t>
      </w:r>
      <w:r w:rsidRPr="00184773">
        <w:rPr>
          <w:rFonts w:ascii="Times New Roman" w:eastAsia="Times New Roman" w:hAnsi="Times New Roman" w:cs="Times New Roman"/>
          <w:color w:val="000000" w:themeColor="text1"/>
          <w:sz w:val="24"/>
          <w:szCs w:val="24"/>
          <w:lang w:eastAsia="zh-CN"/>
        </w:rPr>
        <w:t xml:space="preserve"> </w:t>
      </w:r>
      <w:r w:rsidRPr="00184773">
        <w:rPr>
          <w:rFonts w:ascii="Times New Roman" w:eastAsia="Times New Roman" w:hAnsi="Times New Roman" w:cs="Times New Roman"/>
          <w:color w:val="000000" w:themeColor="text1"/>
          <w:sz w:val="24"/>
          <w:szCs w:val="24"/>
          <w:lang w:val="kk-KZ" w:eastAsia="zh-CN"/>
        </w:rPr>
        <w:t>205.</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4. Государственная программа развития образования и науки Республики Казахстан на 2020-2025 годы // Утверждена постановлением Правительства РК от 27 декабря 2019 года №</w:t>
      </w:r>
      <w:r w:rsidRPr="00184773">
        <w:rPr>
          <w:rFonts w:ascii="Times New Roman" w:eastAsia="Times New Roman" w:hAnsi="Times New Roman" w:cs="Times New Roman"/>
          <w:color w:val="000000" w:themeColor="text1"/>
          <w:sz w:val="24"/>
          <w:szCs w:val="24"/>
          <w:lang w:eastAsia="zh-CN"/>
        </w:rPr>
        <w:t xml:space="preserve"> </w:t>
      </w:r>
      <w:r w:rsidRPr="00184773">
        <w:rPr>
          <w:rFonts w:ascii="Times New Roman" w:eastAsia="Times New Roman" w:hAnsi="Times New Roman" w:cs="Times New Roman"/>
          <w:color w:val="000000" w:themeColor="text1"/>
          <w:sz w:val="24"/>
          <w:szCs w:val="24"/>
          <w:lang w:val="kk-KZ" w:eastAsia="zh-CN"/>
        </w:rPr>
        <w:t>988.</w:t>
      </w:r>
    </w:p>
    <w:p w:rsidR="00482742" w:rsidRPr="00184773" w:rsidRDefault="00482742" w:rsidP="000F3E16">
      <w:pPr>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k-KZ" w:eastAsia="zh-CN"/>
        </w:rPr>
        <w:t xml:space="preserve">5. </w:t>
      </w:r>
      <w:r w:rsidRPr="00184773">
        <w:rPr>
          <w:rFonts w:ascii="Times New Roman" w:eastAsia="Times New Roman" w:hAnsi="Times New Roman" w:cs="Times New Roman"/>
          <w:bCs/>
          <w:color w:val="000000" w:themeColor="text1"/>
          <w:sz w:val="24"/>
          <w:szCs w:val="24"/>
          <w:lang w:val="kk-KZ" w:eastAsia="ru-RU"/>
        </w:rPr>
        <w:t xml:space="preserve">M.V. Ryzhakov, A.E. Abylkassymova, S.E. Shishov. </w:t>
      </w:r>
      <w:r w:rsidRPr="00184773">
        <w:rPr>
          <w:rFonts w:ascii="Times New Roman" w:eastAsia="Times New Roman" w:hAnsi="Times New Roman" w:cs="Times New Roman"/>
          <w:bCs/>
          <w:color w:val="000000" w:themeColor="text1"/>
          <w:sz w:val="24"/>
          <w:szCs w:val="24"/>
          <w:lang w:val="en-US" w:eastAsia="ru-RU"/>
        </w:rPr>
        <w:t>About The Lessons on The Development of State Educational Standards in The Russian Federation and The Republic of Kazakhstan //</w:t>
      </w:r>
      <w:r w:rsidRPr="00184773">
        <w:rPr>
          <w:rFonts w:ascii="Times New Roman" w:eastAsia="Times New Roman" w:hAnsi="Times New Roman" w:cs="Times New Roman"/>
          <w:color w:val="000000" w:themeColor="text1"/>
          <w:sz w:val="24"/>
          <w:szCs w:val="24"/>
          <w:lang w:val="kk-KZ" w:eastAsia="ru-RU"/>
        </w:rPr>
        <w:t xml:space="preserve">Modern Journal of Language Teaching Methods (MJLTM). ISSN: 2251 – 6204. </w:t>
      </w:r>
      <w:r w:rsidRPr="00184773">
        <w:rPr>
          <w:rFonts w:ascii="Times New Roman" w:eastAsia="Times New Roman" w:hAnsi="Times New Roman" w:cs="Times New Roman"/>
          <w:color w:val="000000" w:themeColor="text1"/>
          <w:sz w:val="24"/>
          <w:szCs w:val="24"/>
          <w:lang w:val="en-US" w:eastAsia="ru-RU"/>
        </w:rPr>
        <w:t xml:space="preserve">– Iran. </w:t>
      </w:r>
      <w:r w:rsidRPr="00184773">
        <w:rPr>
          <w:rFonts w:ascii="Times New Roman" w:eastAsia="Times New Roman" w:hAnsi="Times New Roman" w:cs="Times New Roman"/>
          <w:color w:val="000000" w:themeColor="text1"/>
          <w:sz w:val="24"/>
          <w:szCs w:val="24"/>
          <w:lang w:val="kk-KZ" w:eastAsia="ru-RU"/>
        </w:rPr>
        <w:t xml:space="preserve">– Vol. 9, Issue 1, </w:t>
      </w:r>
      <w:r w:rsidRPr="00184773">
        <w:rPr>
          <w:rFonts w:ascii="Times New Roman" w:eastAsia="Times New Roman" w:hAnsi="Times New Roman" w:cs="Times New Roman"/>
          <w:color w:val="000000" w:themeColor="text1"/>
          <w:sz w:val="24"/>
          <w:szCs w:val="24"/>
          <w:lang w:val="en-US" w:eastAsia="ru-RU"/>
        </w:rPr>
        <w:t>January</w:t>
      </w:r>
      <w:r w:rsidRPr="00184773">
        <w:rPr>
          <w:rFonts w:ascii="Times New Roman" w:eastAsia="Times New Roman" w:hAnsi="Times New Roman" w:cs="Times New Roman"/>
          <w:color w:val="000000" w:themeColor="text1"/>
          <w:sz w:val="24"/>
          <w:szCs w:val="24"/>
          <w:lang w:val="kk-KZ" w:eastAsia="ru-RU"/>
        </w:rPr>
        <w:t xml:space="preserve"> 201</w:t>
      </w:r>
      <w:r w:rsidRPr="00184773">
        <w:rPr>
          <w:rFonts w:ascii="Times New Roman" w:eastAsia="Times New Roman" w:hAnsi="Times New Roman" w:cs="Times New Roman"/>
          <w:color w:val="000000" w:themeColor="text1"/>
          <w:sz w:val="24"/>
          <w:szCs w:val="24"/>
          <w:lang w:val="en-US" w:eastAsia="ru-RU"/>
        </w:rPr>
        <w:t>9</w:t>
      </w:r>
      <w:r w:rsidRPr="00184773">
        <w:rPr>
          <w:rFonts w:ascii="Times New Roman" w:eastAsia="Times New Roman" w:hAnsi="Times New Roman" w:cs="Times New Roman"/>
          <w:color w:val="000000" w:themeColor="text1"/>
          <w:sz w:val="24"/>
          <w:szCs w:val="24"/>
          <w:lang w:val="kk-KZ" w:eastAsia="ru-RU"/>
        </w:rPr>
        <w:t xml:space="preserve">. </w:t>
      </w:r>
      <w:r w:rsidRPr="00184773">
        <w:rPr>
          <w:rFonts w:ascii="Times New Roman" w:eastAsia="Times New Roman" w:hAnsi="Times New Roman" w:cs="Times New Roman"/>
          <w:color w:val="000000" w:themeColor="text1"/>
          <w:sz w:val="24"/>
          <w:szCs w:val="24"/>
          <w:lang w:val="en-US" w:eastAsia="ru-RU"/>
        </w:rPr>
        <w:t>–P.625-636.</w:t>
      </w:r>
      <w:r w:rsidRPr="00184773">
        <w:rPr>
          <w:rFonts w:ascii="Times New Roman" w:eastAsia="Times New Roman" w:hAnsi="Times New Roman" w:cs="Times New Roman"/>
          <w:color w:val="000000" w:themeColor="text1"/>
          <w:sz w:val="24"/>
          <w:szCs w:val="24"/>
          <w:lang w:val="kk-KZ" w:eastAsia="ru-RU"/>
        </w:rPr>
        <w:t xml:space="preserve"> (</w:t>
      </w:r>
      <w:r w:rsidRPr="00184773">
        <w:rPr>
          <w:rFonts w:ascii="Times New Roman" w:eastAsia="Times New Roman" w:hAnsi="Times New Roman" w:cs="Times New Roman"/>
          <w:color w:val="000000" w:themeColor="text1"/>
          <w:sz w:val="24"/>
          <w:szCs w:val="24"/>
          <w:lang w:val="en-US" w:eastAsia="ru-RU"/>
        </w:rPr>
        <w:t>Thomson Reuters</w:t>
      </w:r>
      <w:r w:rsidRPr="00184773">
        <w:rPr>
          <w:rFonts w:ascii="Times New Roman" w:eastAsia="Times New Roman" w:hAnsi="Times New Roman" w:cs="Times New Roman"/>
          <w:color w:val="000000" w:themeColor="text1"/>
          <w:sz w:val="24"/>
          <w:szCs w:val="24"/>
          <w:lang w:val="kk-KZ" w:eastAsia="ru-RU"/>
        </w:rPr>
        <w:t>)</w:t>
      </w:r>
      <w:r w:rsidRPr="00184773">
        <w:rPr>
          <w:rFonts w:ascii="Times New Roman" w:eastAsia="Times New Roman" w:hAnsi="Times New Roman" w:cs="Times New Roman"/>
          <w:color w:val="000000" w:themeColor="text1"/>
          <w:sz w:val="24"/>
          <w:szCs w:val="24"/>
          <w:lang w:val="en-US" w:eastAsia="ru-RU"/>
        </w:rPr>
        <w:t xml:space="preserve">. </w:t>
      </w:r>
      <w:hyperlink r:id="rId29" w:history="1">
        <w:r w:rsidRPr="00184773">
          <w:rPr>
            <w:rFonts w:ascii="Times New Roman" w:eastAsia="Times New Roman" w:hAnsi="Times New Roman" w:cs="Times New Roman"/>
            <w:color w:val="000000" w:themeColor="text1"/>
            <w:sz w:val="24"/>
            <w:szCs w:val="24"/>
            <w:lang w:val="kk-KZ" w:eastAsia="ru-RU"/>
          </w:rPr>
          <w:t>info@mjltm.org</w:t>
        </w:r>
      </w:hyperlink>
      <w:r w:rsidRPr="00184773">
        <w:rPr>
          <w:rFonts w:ascii="Times New Roman" w:eastAsia="Times New Roman" w:hAnsi="Times New Roman" w:cs="Times New Roman"/>
          <w:color w:val="000000" w:themeColor="text1"/>
          <w:sz w:val="24"/>
          <w:szCs w:val="24"/>
          <w:lang w:val="en-US" w:eastAsia="ru-RU"/>
        </w:rPr>
        <w:t>. Impact</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en-US" w:eastAsia="ru-RU"/>
        </w:rPr>
        <w:t>Factor</w:t>
      </w:r>
      <w:r w:rsidRPr="00184773">
        <w:rPr>
          <w:rFonts w:ascii="Times New Roman" w:eastAsia="Times New Roman" w:hAnsi="Times New Roman" w:cs="Times New Roman"/>
          <w:color w:val="000000" w:themeColor="text1"/>
          <w:sz w:val="24"/>
          <w:szCs w:val="24"/>
          <w:lang w:eastAsia="ru-RU"/>
        </w:rPr>
        <w:t xml:space="preserve"> - 1,341.</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eastAsia="ru-RU"/>
        </w:rPr>
        <w:t xml:space="preserve">6. </w:t>
      </w:r>
      <w:r w:rsidRPr="00184773">
        <w:rPr>
          <w:rFonts w:ascii="Times New Roman" w:eastAsia="Times New Roman" w:hAnsi="Times New Roman" w:cs="Times New Roman"/>
          <w:color w:val="000000" w:themeColor="text1"/>
          <w:sz w:val="24"/>
          <w:szCs w:val="24"/>
          <w:lang w:val="kk-KZ" w:eastAsia="zh-CN"/>
        </w:rPr>
        <w:t>Абылкасымова А.Е., Рыжаков М.В., Шишов С.Е. Современные тенденции развития непрерывного педагогического образования. Монография. – Алматы: Атамура, 2017. – 272 с.</w:t>
      </w:r>
    </w:p>
    <w:p w:rsidR="00482742" w:rsidRPr="00184773" w:rsidRDefault="00482742" w:rsidP="000F3E16">
      <w:pPr>
        <w:shd w:val="clear" w:color="auto" w:fill="FFFFFF"/>
        <w:spacing w:after="0" w:line="240" w:lineRule="auto"/>
        <w:ind w:left="567" w:hanging="425"/>
        <w:contextualSpacing/>
        <w:jc w:val="both"/>
        <w:textAlignment w:val="baseline"/>
        <w:rPr>
          <w:rFonts w:ascii="Times New Roman" w:eastAsia="Times New Roman" w:hAnsi="Times New Roman" w:cs="Times New Roman"/>
          <w:color w:val="000000" w:themeColor="text1"/>
          <w:sz w:val="24"/>
          <w:szCs w:val="24"/>
          <w:lang w:val="x-none" w:eastAsia="ru-RU"/>
        </w:rPr>
      </w:pPr>
      <w:r w:rsidRPr="00184773">
        <w:rPr>
          <w:rFonts w:ascii="Times New Roman" w:eastAsia="Times New Roman" w:hAnsi="Times New Roman" w:cs="Times New Roman"/>
          <w:color w:val="000000" w:themeColor="text1"/>
          <w:sz w:val="24"/>
          <w:szCs w:val="24"/>
          <w:lang w:val="kk-KZ" w:eastAsia="ru-RU"/>
        </w:rPr>
        <w:t xml:space="preserve">7. </w:t>
      </w:r>
      <w:r w:rsidRPr="00184773">
        <w:rPr>
          <w:rFonts w:ascii="Times New Roman" w:eastAsia="Times New Roman" w:hAnsi="Times New Roman" w:cs="Times New Roman"/>
          <w:bCs/>
          <w:color w:val="000000" w:themeColor="text1"/>
          <w:sz w:val="24"/>
          <w:szCs w:val="24"/>
          <w:bdr w:val="none" w:sz="0" w:space="0" w:color="auto" w:frame="1"/>
          <w:lang w:val="x-none" w:eastAsia="ru-RU"/>
        </w:rPr>
        <w:t xml:space="preserve">Послание Президента Республики Казахстан народу Казахстана «Конкурентоспособному Казахстану, конкурентоспособной экономике, конкурентоспособной нации». </w:t>
      </w:r>
      <w:r w:rsidRPr="00184773">
        <w:rPr>
          <w:rFonts w:ascii="Times New Roman" w:eastAsia="Times New Roman" w:hAnsi="Times New Roman" w:cs="Times New Roman"/>
          <w:bCs/>
          <w:color w:val="000000" w:themeColor="text1"/>
          <w:sz w:val="24"/>
          <w:szCs w:val="24"/>
          <w:bdr w:val="none" w:sz="0" w:space="0" w:color="auto" w:frame="1"/>
          <w:lang w:val="x-none" w:eastAsia="ru-RU"/>
        </w:rPr>
        <w:sym w:font="Symbol" w:char="F02D"/>
      </w:r>
      <w:r w:rsidRPr="00184773">
        <w:rPr>
          <w:rFonts w:ascii="Times New Roman" w:eastAsia="Times New Roman" w:hAnsi="Times New Roman" w:cs="Times New Roman"/>
          <w:bCs/>
          <w:color w:val="000000" w:themeColor="text1"/>
          <w:sz w:val="24"/>
          <w:szCs w:val="24"/>
          <w:bdr w:val="none" w:sz="0" w:space="0" w:color="auto" w:frame="1"/>
          <w:lang w:val="x-none" w:eastAsia="ru-RU"/>
        </w:rPr>
        <w:t xml:space="preserve"> Астана, 19 марта 2004 года.</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8. Государственный общеобязательный стандарт среднего образования (начального, основного среднего, общего среднего образования) //</w:t>
      </w:r>
      <w:r w:rsidRPr="00184773">
        <w:rPr>
          <w:rFonts w:ascii="Times New Roman" w:eastAsia="Times New Roman" w:hAnsi="Times New Roman" w:cs="Times New Roman"/>
          <w:color w:val="000000" w:themeColor="text1"/>
          <w:sz w:val="24"/>
          <w:szCs w:val="24"/>
          <w:lang w:eastAsia="zh-CN"/>
        </w:rPr>
        <w:t xml:space="preserve"> </w:t>
      </w:r>
      <w:r w:rsidRPr="00184773">
        <w:rPr>
          <w:rFonts w:ascii="Times New Roman" w:eastAsia="Times New Roman" w:hAnsi="Times New Roman" w:cs="Times New Roman"/>
          <w:color w:val="000000" w:themeColor="text1"/>
          <w:sz w:val="24"/>
          <w:szCs w:val="24"/>
          <w:lang w:val="kk-KZ" w:eastAsia="zh-CN"/>
        </w:rPr>
        <w:t>Утвержден постановлением Правительства РК от 23 августа 2012 года № 1080.</w:t>
      </w:r>
    </w:p>
    <w:p w:rsidR="00482742" w:rsidRPr="00184773" w:rsidRDefault="00482742" w:rsidP="000F3E16">
      <w:pPr>
        <w:shd w:val="clear" w:color="auto" w:fill="FFFFFF"/>
        <w:spacing w:after="0" w:line="240" w:lineRule="auto"/>
        <w:ind w:left="567" w:hanging="425"/>
        <w:contextualSpacing/>
        <w:jc w:val="both"/>
        <w:textAlignment w:val="baseline"/>
        <w:rPr>
          <w:rFonts w:ascii="Times New Roman" w:eastAsia="Times New Roman" w:hAnsi="Times New Roman" w:cs="Times New Roman"/>
          <w:bCs/>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k-KZ" w:eastAsia="zh-CN"/>
        </w:rPr>
        <w:t xml:space="preserve">9. </w:t>
      </w:r>
      <w:r w:rsidRPr="00184773">
        <w:rPr>
          <w:rFonts w:ascii="Times New Roman" w:eastAsia="Times New Roman" w:hAnsi="Times New Roman" w:cs="Times New Roman"/>
          <w:bCs/>
          <w:color w:val="000000" w:themeColor="text1"/>
          <w:sz w:val="24"/>
          <w:szCs w:val="24"/>
          <w:lang w:eastAsia="ru-RU"/>
        </w:rPr>
        <w:t xml:space="preserve">Послание Президента Казахстана «Третья модернизация Казахстана: глобальная конкурентоспособность». </w:t>
      </w:r>
      <w:r w:rsidRPr="00184773">
        <w:rPr>
          <w:rFonts w:ascii="Times New Roman" w:eastAsia="Times New Roman" w:hAnsi="Times New Roman" w:cs="Times New Roman"/>
          <w:bCs/>
          <w:color w:val="000000" w:themeColor="text1"/>
          <w:sz w:val="24"/>
          <w:szCs w:val="24"/>
          <w:lang w:eastAsia="ru-RU"/>
        </w:rPr>
        <w:sym w:font="Symbol" w:char="F02D"/>
      </w:r>
      <w:r w:rsidRPr="00184773">
        <w:rPr>
          <w:rFonts w:ascii="Times New Roman" w:eastAsia="Times New Roman" w:hAnsi="Times New Roman" w:cs="Times New Roman"/>
          <w:bCs/>
          <w:color w:val="000000" w:themeColor="text1"/>
          <w:sz w:val="24"/>
          <w:szCs w:val="24"/>
          <w:lang w:eastAsia="ru-RU"/>
        </w:rPr>
        <w:t xml:space="preserve"> Астана, 31 января 2017 года.</w:t>
      </w:r>
    </w:p>
    <w:p w:rsidR="00482742" w:rsidRPr="00184773" w:rsidRDefault="00482742" w:rsidP="000F3E16">
      <w:pPr>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10. </w:t>
      </w:r>
      <w:r w:rsidRPr="00184773">
        <w:rPr>
          <w:rFonts w:ascii="Times New Roman" w:eastAsia="Times New Roman" w:hAnsi="Times New Roman" w:cs="Times New Roman"/>
          <w:bCs/>
          <w:color w:val="000000" w:themeColor="text1"/>
          <w:sz w:val="24"/>
          <w:szCs w:val="24"/>
          <w:lang w:val="kk-KZ" w:eastAsia="ru-RU"/>
        </w:rPr>
        <w:t xml:space="preserve">A.E. Abylkassymova, M.V. Ryzhakov, S.E. Shishov. </w:t>
      </w:r>
      <w:r w:rsidRPr="00184773">
        <w:rPr>
          <w:rFonts w:ascii="Times New Roman" w:eastAsia="Times New Roman" w:hAnsi="Times New Roman" w:cs="Times New Roman"/>
          <w:bCs/>
          <w:color w:val="000000" w:themeColor="text1"/>
          <w:sz w:val="24"/>
          <w:szCs w:val="24"/>
          <w:lang w:val="en-US" w:eastAsia="ru-RU"/>
        </w:rPr>
        <w:t>A Retrospective Analysis Of The Reforms Of The Content Of General Secondary Education: How They Contribute To The Consolidation Of Public Consciousness //</w:t>
      </w:r>
      <w:r w:rsidRPr="00184773">
        <w:rPr>
          <w:rFonts w:ascii="Times New Roman" w:eastAsia="Times New Roman" w:hAnsi="Times New Roman" w:cs="Times New Roman"/>
          <w:color w:val="000000" w:themeColor="text1"/>
          <w:sz w:val="24"/>
          <w:szCs w:val="24"/>
          <w:lang w:val="kk-KZ" w:eastAsia="ru-RU"/>
        </w:rPr>
        <w:t xml:space="preserve">Modern Journal of Language Teaching Methods (MJLTM). ISSN: 2251 – 6204. </w:t>
      </w:r>
      <w:r w:rsidRPr="00184773">
        <w:rPr>
          <w:rFonts w:ascii="Times New Roman" w:eastAsia="Times New Roman" w:hAnsi="Times New Roman" w:cs="Times New Roman"/>
          <w:color w:val="000000" w:themeColor="text1"/>
          <w:sz w:val="24"/>
          <w:szCs w:val="24"/>
          <w:lang w:val="en-US" w:eastAsia="ru-RU"/>
        </w:rPr>
        <w:t xml:space="preserve">– Iran. </w:t>
      </w:r>
      <w:r w:rsidRPr="00184773">
        <w:rPr>
          <w:rFonts w:ascii="Times New Roman" w:eastAsia="Times New Roman" w:hAnsi="Times New Roman" w:cs="Times New Roman"/>
          <w:color w:val="000000" w:themeColor="text1"/>
          <w:sz w:val="24"/>
          <w:szCs w:val="24"/>
          <w:lang w:val="kk-KZ" w:eastAsia="ru-RU"/>
        </w:rPr>
        <w:t xml:space="preserve">– Vol. 9, Issue 1, </w:t>
      </w:r>
      <w:r w:rsidRPr="00184773">
        <w:rPr>
          <w:rFonts w:ascii="Times New Roman" w:eastAsia="Times New Roman" w:hAnsi="Times New Roman" w:cs="Times New Roman"/>
          <w:color w:val="000000" w:themeColor="text1"/>
          <w:sz w:val="24"/>
          <w:szCs w:val="24"/>
          <w:lang w:val="en-US" w:eastAsia="ru-RU"/>
        </w:rPr>
        <w:t>January</w:t>
      </w:r>
      <w:r w:rsidRPr="00184773">
        <w:rPr>
          <w:rFonts w:ascii="Times New Roman" w:eastAsia="Times New Roman" w:hAnsi="Times New Roman" w:cs="Times New Roman"/>
          <w:color w:val="000000" w:themeColor="text1"/>
          <w:sz w:val="24"/>
          <w:szCs w:val="24"/>
          <w:lang w:val="kk-KZ" w:eastAsia="ru-RU"/>
        </w:rPr>
        <w:t xml:space="preserve"> 201</w:t>
      </w:r>
      <w:r w:rsidRPr="00184773">
        <w:rPr>
          <w:rFonts w:ascii="Times New Roman" w:eastAsia="Times New Roman" w:hAnsi="Times New Roman" w:cs="Times New Roman"/>
          <w:color w:val="000000" w:themeColor="text1"/>
          <w:sz w:val="24"/>
          <w:szCs w:val="24"/>
          <w:lang w:val="en-US" w:eastAsia="ru-RU"/>
        </w:rPr>
        <w:t>9</w:t>
      </w:r>
      <w:r w:rsidRPr="00184773">
        <w:rPr>
          <w:rFonts w:ascii="Times New Roman" w:eastAsia="Times New Roman" w:hAnsi="Times New Roman" w:cs="Times New Roman"/>
          <w:color w:val="000000" w:themeColor="text1"/>
          <w:sz w:val="24"/>
          <w:szCs w:val="24"/>
          <w:lang w:val="kk-KZ" w:eastAsia="ru-RU"/>
        </w:rPr>
        <w:t xml:space="preserve">. </w:t>
      </w:r>
      <w:r w:rsidRPr="00184773">
        <w:rPr>
          <w:rFonts w:ascii="Times New Roman" w:eastAsia="Times New Roman" w:hAnsi="Times New Roman" w:cs="Times New Roman"/>
          <w:color w:val="000000" w:themeColor="text1"/>
          <w:sz w:val="24"/>
          <w:szCs w:val="24"/>
          <w:lang w:val="en-US" w:eastAsia="ru-RU"/>
        </w:rPr>
        <w:t>– P. 331-338.</w:t>
      </w:r>
      <w:r w:rsidRPr="00184773">
        <w:rPr>
          <w:rFonts w:ascii="Times New Roman" w:eastAsia="Times New Roman" w:hAnsi="Times New Roman" w:cs="Times New Roman"/>
          <w:color w:val="000000" w:themeColor="text1"/>
          <w:sz w:val="24"/>
          <w:szCs w:val="24"/>
          <w:lang w:val="kk-KZ" w:eastAsia="ru-RU"/>
        </w:rPr>
        <w:t xml:space="preserve"> (</w:t>
      </w:r>
      <w:r w:rsidRPr="00184773">
        <w:rPr>
          <w:rFonts w:ascii="Times New Roman" w:eastAsia="Times New Roman" w:hAnsi="Times New Roman" w:cs="Times New Roman"/>
          <w:color w:val="000000" w:themeColor="text1"/>
          <w:sz w:val="24"/>
          <w:szCs w:val="24"/>
          <w:lang w:val="en-US" w:eastAsia="ru-RU"/>
        </w:rPr>
        <w:t>Thomson Reuters</w:t>
      </w:r>
      <w:r w:rsidRPr="00184773">
        <w:rPr>
          <w:rFonts w:ascii="Times New Roman" w:eastAsia="Times New Roman" w:hAnsi="Times New Roman" w:cs="Times New Roman"/>
          <w:color w:val="000000" w:themeColor="text1"/>
          <w:sz w:val="24"/>
          <w:szCs w:val="24"/>
          <w:lang w:val="kk-KZ" w:eastAsia="ru-RU"/>
        </w:rPr>
        <w:t>)</w:t>
      </w:r>
      <w:r w:rsidRPr="00184773">
        <w:rPr>
          <w:rFonts w:ascii="Times New Roman" w:eastAsia="Times New Roman" w:hAnsi="Times New Roman" w:cs="Times New Roman"/>
          <w:color w:val="000000" w:themeColor="text1"/>
          <w:sz w:val="24"/>
          <w:szCs w:val="24"/>
          <w:lang w:val="en-US" w:eastAsia="ru-RU"/>
        </w:rPr>
        <w:t xml:space="preserve">. </w:t>
      </w:r>
      <w:hyperlink r:id="rId30" w:history="1">
        <w:r w:rsidRPr="00184773">
          <w:rPr>
            <w:rFonts w:ascii="Times New Roman" w:eastAsia="Times New Roman" w:hAnsi="Times New Roman" w:cs="Times New Roman"/>
            <w:color w:val="000000" w:themeColor="text1"/>
            <w:sz w:val="24"/>
            <w:szCs w:val="24"/>
            <w:lang w:val="kk-KZ" w:eastAsia="ru-RU"/>
          </w:rPr>
          <w:t>info@mjltm.org</w:t>
        </w:r>
      </w:hyperlink>
      <w:r w:rsidRPr="00184773">
        <w:rPr>
          <w:rFonts w:ascii="Times New Roman" w:eastAsia="Times New Roman" w:hAnsi="Times New Roman" w:cs="Times New Roman"/>
          <w:color w:val="000000" w:themeColor="text1"/>
          <w:sz w:val="24"/>
          <w:szCs w:val="24"/>
          <w:lang w:val="en-US" w:eastAsia="ru-RU"/>
        </w:rPr>
        <w:t>. Impact</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en-US" w:eastAsia="ru-RU"/>
        </w:rPr>
        <w:t>Factor</w:t>
      </w:r>
      <w:r w:rsidRPr="00184773">
        <w:rPr>
          <w:rFonts w:ascii="Times New Roman" w:eastAsia="Times New Roman" w:hAnsi="Times New Roman" w:cs="Times New Roman"/>
          <w:color w:val="000000" w:themeColor="text1"/>
          <w:sz w:val="24"/>
          <w:szCs w:val="24"/>
          <w:lang w:eastAsia="ru-RU"/>
        </w:rPr>
        <w:t xml:space="preserve"> - 1,341.</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 xml:space="preserve">11. Садыков Т.С., Абылкасымова А.Е. Развитие системы среднего общего образования. </w:t>
      </w:r>
      <w:r w:rsidRPr="00184773">
        <w:rPr>
          <w:rFonts w:ascii="Times New Roman" w:eastAsia="Times New Roman" w:hAnsi="Times New Roman" w:cs="Times New Roman"/>
          <w:color w:val="000000" w:themeColor="text1"/>
          <w:sz w:val="24"/>
          <w:szCs w:val="24"/>
          <w:lang w:val="kk-KZ" w:eastAsia="zh-CN"/>
        </w:rPr>
        <w:sym w:font="Symbol" w:char="F02D"/>
      </w:r>
      <w:r w:rsidRPr="00184773">
        <w:rPr>
          <w:rFonts w:ascii="Times New Roman" w:eastAsia="Times New Roman" w:hAnsi="Times New Roman" w:cs="Times New Roman"/>
          <w:color w:val="000000" w:themeColor="text1"/>
          <w:sz w:val="24"/>
          <w:szCs w:val="24"/>
          <w:lang w:val="kk-KZ" w:eastAsia="zh-CN"/>
        </w:rPr>
        <w:t xml:space="preserve"> Алматы: Ғылым, 2002. – 218с.</w:t>
      </w:r>
    </w:p>
    <w:p w:rsidR="00482742" w:rsidRPr="00184773" w:rsidRDefault="00482742" w:rsidP="000F3E16">
      <w:pPr>
        <w:widowControl w:val="0"/>
        <w:pBdr>
          <w:bottom w:val="single" w:sz="4" w:space="1" w:color="FFFFFF"/>
        </w:pBdr>
        <w:tabs>
          <w:tab w:val="left" w:pos="1134"/>
        </w:tabs>
        <w:spacing w:after="0" w:line="240" w:lineRule="auto"/>
        <w:ind w:left="567" w:hanging="425"/>
        <w:contextualSpacing/>
        <w:jc w:val="both"/>
        <w:rPr>
          <w:rFonts w:ascii="Times New Roman" w:eastAsia="Times New Roman" w:hAnsi="Times New Roman" w:cs="Times New Roman"/>
          <w:color w:val="000000" w:themeColor="text1"/>
          <w:sz w:val="24"/>
          <w:szCs w:val="24"/>
          <w:lang w:val="kk-KZ" w:eastAsia="zh-CN"/>
        </w:rPr>
      </w:pPr>
      <w:r w:rsidRPr="00184773">
        <w:rPr>
          <w:rFonts w:ascii="Times New Roman" w:eastAsia="Times New Roman" w:hAnsi="Times New Roman" w:cs="Times New Roman"/>
          <w:color w:val="000000" w:themeColor="text1"/>
          <w:sz w:val="24"/>
          <w:szCs w:val="24"/>
          <w:lang w:val="kk-KZ" w:eastAsia="zh-CN"/>
        </w:rPr>
        <w:t xml:space="preserve">12. Садыков Т.С., Абылкасымова А.Е. Методология 12-летнего образования. </w:t>
      </w:r>
      <w:r w:rsidRPr="00184773">
        <w:rPr>
          <w:rFonts w:ascii="Times New Roman" w:eastAsia="Times New Roman" w:hAnsi="Times New Roman" w:cs="Times New Roman"/>
          <w:color w:val="000000" w:themeColor="text1"/>
          <w:sz w:val="24"/>
          <w:szCs w:val="24"/>
          <w:lang w:val="kk-KZ" w:eastAsia="zh-CN"/>
        </w:rPr>
        <w:sym w:font="Symbol" w:char="F02D"/>
      </w:r>
      <w:r w:rsidRPr="00184773">
        <w:rPr>
          <w:rFonts w:ascii="Times New Roman" w:eastAsia="Times New Roman" w:hAnsi="Times New Roman" w:cs="Times New Roman"/>
          <w:color w:val="000000" w:themeColor="text1"/>
          <w:sz w:val="24"/>
          <w:szCs w:val="24"/>
          <w:lang w:val="kk-KZ" w:eastAsia="zh-CN"/>
        </w:rPr>
        <w:t xml:space="preserve"> Алматы: Ғылым, 2003. – 164с.</w:t>
      </w:r>
    </w:p>
    <w:p w:rsidR="00964CC8" w:rsidRPr="00184773" w:rsidRDefault="00964CC8" w:rsidP="00482742">
      <w:pPr>
        <w:spacing w:after="0" w:line="240" w:lineRule="auto"/>
        <w:rPr>
          <w:rFonts w:ascii="Times New Roman" w:eastAsia="Times New Roman" w:hAnsi="Times New Roman" w:cs="Times New Roman"/>
          <w:color w:val="000000" w:themeColor="text1"/>
          <w:sz w:val="24"/>
          <w:szCs w:val="24"/>
          <w:lang w:val="kk-KZ"/>
        </w:rPr>
      </w:pPr>
    </w:p>
    <w:p w:rsidR="00964CC8" w:rsidRPr="00184773" w:rsidRDefault="00964CC8" w:rsidP="00527CA3">
      <w:pPr>
        <w:spacing w:after="0" w:line="240" w:lineRule="auto"/>
        <w:jc w:val="right"/>
        <w:rPr>
          <w:rFonts w:ascii="Times New Roman" w:hAnsi="Times New Roman"/>
          <w:b/>
          <w:color w:val="000000" w:themeColor="text1"/>
          <w:sz w:val="24"/>
          <w:szCs w:val="24"/>
          <w:lang w:val="kk-KZ"/>
        </w:rPr>
      </w:pPr>
      <w:r w:rsidRPr="00184773">
        <w:rPr>
          <w:rFonts w:ascii="Times New Roman" w:eastAsia="Times New Roman" w:hAnsi="Times New Roman" w:cs="Times New Roman"/>
          <w:color w:val="000000" w:themeColor="text1"/>
          <w:sz w:val="24"/>
          <w:szCs w:val="24"/>
          <w:lang w:val="kk-KZ"/>
        </w:rPr>
        <w:br w:type="column"/>
      </w:r>
      <w:r w:rsidRPr="00184773">
        <w:rPr>
          <w:rFonts w:ascii="Times New Roman" w:hAnsi="Times New Roman"/>
          <w:b/>
          <w:i/>
          <w:color w:val="000000" w:themeColor="text1"/>
          <w:sz w:val="24"/>
          <w:szCs w:val="24"/>
          <w:lang w:val="kk-KZ"/>
        </w:rPr>
        <w:lastRenderedPageBreak/>
        <w:t>Рыспаева Б.С</w:t>
      </w:r>
      <w:r w:rsidR="00527CA3" w:rsidRPr="00184773">
        <w:rPr>
          <w:rFonts w:ascii="Times New Roman" w:hAnsi="Times New Roman"/>
          <w:b/>
          <w:color w:val="000000" w:themeColor="text1"/>
          <w:sz w:val="24"/>
          <w:szCs w:val="24"/>
          <w:lang w:val="kk-KZ"/>
        </w:rPr>
        <w:t>.</w:t>
      </w:r>
    </w:p>
    <w:p w:rsidR="00964CC8" w:rsidRPr="00184773" w:rsidRDefault="00964CC8" w:rsidP="00527CA3">
      <w:pPr>
        <w:spacing w:after="0" w:line="240" w:lineRule="auto"/>
        <w:jc w:val="right"/>
        <w:rPr>
          <w:rFonts w:ascii="Times New Roman" w:hAnsi="Times New Roman"/>
          <w:b/>
          <w:i/>
          <w:color w:val="000000" w:themeColor="text1"/>
          <w:sz w:val="24"/>
          <w:szCs w:val="24"/>
          <w:lang w:val="kk-KZ"/>
        </w:rPr>
      </w:pPr>
      <w:r w:rsidRPr="00184773">
        <w:rPr>
          <w:rFonts w:ascii="Times New Roman" w:hAnsi="Times New Roman"/>
          <w:b/>
          <w:i/>
          <w:color w:val="000000" w:themeColor="text1"/>
          <w:sz w:val="24"/>
          <w:szCs w:val="24"/>
          <w:lang w:val="kk-KZ"/>
        </w:rPr>
        <w:t>п.и.к., жетектөөчү илимий кызматкер</w:t>
      </w:r>
    </w:p>
    <w:p w:rsidR="00964CC8" w:rsidRPr="00184773" w:rsidRDefault="00964CC8" w:rsidP="00527CA3">
      <w:pPr>
        <w:spacing w:after="0" w:line="240" w:lineRule="auto"/>
        <w:jc w:val="right"/>
        <w:rPr>
          <w:rFonts w:ascii="Times New Roman" w:hAnsi="Times New Roman"/>
          <w:b/>
          <w:i/>
          <w:color w:val="000000" w:themeColor="text1"/>
          <w:sz w:val="24"/>
          <w:szCs w:val="24"/>
          <w:lang w:val="kk-KZ"/>
        </w:rPr>
      </w:pPr>
      <w:r w:rsidRPr="00184773">
        <w:rPr>
          <w:rFonts w:ascii="Times New Roman" w:hAnsi="Times New Roman"/>
          <w:b/>
          <w:i/>
          <w:color w:val="000000" w:themeColor="text1"/>
          <w:sz w:val="24"/>
          <w:szCs w:val="24"/>
          <w:lang w:val="kk-KZ"/>
        </w:rPr>
        <w:t>Кыргыз билим берүү академиясы</w:t>
      </w:r>
    </w:p>
    <w:p w:rsidR="00527CA3" w:rsidRPr="00184773" w:rsidRDefault="00527CA3" w:rsidP="00527CA3">
      <w:pPr>
        <w:spacing w:after="0" w:line="240" w:lineRule="auto"/>
        <w:jc w:val="right"/>
        <w:rPr>
          <w:rFonts w:ascii="Times New Roman" w:hAnsi="Times New Roman"/>
          <w:b/>
          <w:color w:val="000000" w:themeColor="text1"/>
          <w:sz w:val="24"/>
          <w:szCs w:val="24"/>
          <w:lang w:val="kk-KZ"/>
        </w:rPr>
      </w:pPr>
    </w:p>
    <w:p w:rsidR="00527CA3" w:rsidRPr="00184773" w:rsidRDefault="00527CA3" w:rsidP="00527CA3">
      <w:pPr>
        <w:spacing w:after="0" w:line="240" w:lineRule="auto"/>
        <w:jc w:val="center"/>
        <w:rPr>
          <w:rFonts w:ascii="Times New Roman" w:hAnsi="Times New Roman"/>
          <w:b/>
          <w:color w:val="000000" w:themeColor="text1"/>
          <w:sz w:val="24"/>
          <w:szCs w:val="24"/>
          <w:lang w:val="kk-KZ"/>
        </w:rPr>
      </w:pPr>
      <w:r w:rsidRPr="00184773">
        <w:rPr>
          <w:rFonts w:ascii="Times New Roman" w:hAnsi="Times New Roman"/>
          <w:b/>
          <w:color w:val="000000" w:themeColor="text1"/>
          <w:sz w:val="24"/>
          <w:szCs w:val="24"/>
          <w:lang w:val="kk-KZ"/>
        </w:rPr>
        <w:t xml:space="preserve">ОКУУЧУЛАРДЫ КОМПЕТЕНТТҮҮЛҮКТҮН НЕГИЗИНДЕ ОКУТУУДА ХИМИЯ ОКУУ КИТЕБИНИН </w:t>
      </w:r>
      <w:r w:rsidR="000F3E16" w:rsidRPr="00184773">
        <w:rPr>
          <w:rFonts w:ascii="Times New Roman" w:hAnsi="Times New Roman"/>
          <w:b/>
          <w:color w:val="000000" w:themeColor="text1"/>
          <w:sz w:val="24"/>
          <w:szCs w:val="24"/>
          <w:lang w:val="ky-KG"/>
        </w:rPr>
        <w:t>ПЕДАГОГИКАЛЫК АТКАРГАН КЫЗМАТЫ</w:t>
      </w:r>
    </w:p>
    <w:p w:rsidR="00527CA3" w:rsidRPr="00184773" w:rsidRDefault="00527CA3" w:rsidP="00527CA3">
      <w:pPr>
        <w:spacing w:after="0" w:line="240" w:lineRule="auto"/>
        <w:jc w:val="right"/>
        <w:rPr>
          <w:rFonts w:ascii="Times New Roman" w:hAnsi="Times New Roman"/>
          <w:b/>
          <w:color w:val="000000" w:themeColor="text1"/>
          <w:sz w:val="24"/>
          <w:szCs w:val="24"/>
          <w:lang w:val="kk-KZ"/>
        </w:rPr>
      </w:pPr>
    </w:p>
    <w:p w:rsidR="00527CA3" w:rsidRPr="00184773" w:rsidRDefault="00527CA3" w:rsidP="00527CA3">
      <w:pPr>
        <w:spacing w:after="0" w:line="240" w:lineRule="auto"/>
        <w:jc w:val="right"/>
        <w:rPr>
          <w:rFonts w:ascii="Times New Roman" w:hAnsi="Times New Roman"/>
          <w:b/>
          <w:color w:val="000000" w:themeColor="text1"/>
          <w:sz w:val="24"/>
          <w:szCs w:val="24"/>
          <w:lang w:val="kk-KZ"/>
        </w:rPr>
      </w:pPr>
    </w:p>
    <w:p w:rsidR="00964CC8" w:rsidRPr="00184773" w:rsidRDefault="00964CC8" w:rsidP="00527C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rPr>
        <w:t xml:space="preserve">Рыспаева Б.С. </w:t>
      </w:r>
    </w:p>
    <w:p w:rsidR="00527CA3" w:rsidRPr="00184773" w:rsidRDefault="00527CA3" w:rsidP="00527C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к.п.н.,</w:t>
      </w:r>
      <w:r w:rsidR="00876700">
        <w:rPr>
          <w:rFonts w:ascii="Times New Roman" w:hAnsi="Times New Roman"/>
          <w:b/>
          <w:i/>
          <w:color w:val="000000" w:themeColor="text1"/>
          <w:sz w:val="24"/>
          <w:szCs w:val="24"/>
          <w:lang w:val="ky-KG"/>
        </w:rPr>
        <w:t xml:space="preserve"> </w:t>
      </w:r>
      <w:r w:rsidR="00964CC8" w:rsidRPr="00184773">
        <w:rPr>
          <w:rFonts w:ascii="Times New Roman" w:hAnsi="Times New Roman"/>
          <w:b/>
          <w:i/>
          <w:color w:val="000000" w:themeColor="text1"/>
          <w:sz w:val="24"/>
          <w:szCs w:val="24"/>
          <w:lang w:val="ky-KG"/>
        </w:rPr>
        <w:t>вe</w:t>
      </w:r>
      <w:r w:rsidRPr="00184773">
        <w:rPr>
          <w:rFonts w:ascii="Times New Roman" w:hAnsi="Times New Roman"/>
          <w:b/>
          <w:i/>
          <w:color w:val="000000" w:themeColor="text1"/>
          <w:sz w:val="24"/>
          <w:szCs w:val="24"/>
          <w:lang w:val="ky-KG"/>
        </w:rPr>
        <w:t>дущий научный сотрудник</w:t>
      </w:r>
    </w:p>
    <w:p w:rsidR="00964CC8" w:rsidRPr="00184773" w:rsidRDefault="00527CA3" w:rsidP="00527C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 xml:space="preserve">Кыргызская академия образования </w:t>
      </w:r>
    </w:p>
    <w:p w:rsidR="00527CA3" w:rsidRPr="00184773" w:rsidRDefault="00527CA3" w:rsidP="000F3E16">
      <w:pPr>
        <w:spacing w:after="0" w:line="240" w:lineRule="auto"/>
        <w:rPr>
          <w:rFonts w:ascii="Times New Roman" w:hAnsi="Times New Roman"/>
          <w:b/>
          <w:color w:val="000000" w:themeColor="text1"/>
          <w:sz w:val="24"/>
          <w:szCs w:val="24"/>
          <w:lang w:val="ky-KG"/>
        </w:rPr>
      </w:pPr>
    </w:p>
    <w:p w:rsidR="000F3E16" w:rsidRPr="00184773" w:rsidRDefault="00527CA3" w:rsidP="00527CA3">
      <w:pPr>
        <w:spacing w:after="0" w:line="240" w:lineRule="auto"/>
        <w:jc w:val="center"/>
        <w:rPr>
          <w:rFonts w:ascii="Times New Roman" w:hAnsi="Times New Roman"/>
          <w:b/>
          <w:color w:val="000000" w:themeColor="text1"/>
          <w:sz w:val="24"/>
          <w:szCs w:val="24"/>
        </w:rPr>
      </w:pPr>
      <w:r w:rsidRPr="00184773">
        <w:rPr>
          <w:rFonts w:ascii="Times New Roman" w:hAnsi="Times New Roman"/>
          <w:b/>
          <w:color w:val="000000" w:themeColor="text1"/>
          <w:sz w:val="24"/>
          <w:szCs w:val="24"/>
          <w:lang w:val="ky-KG"/>
        </w:rPr>
        <w:t>ПЕДАГОГИЧЕСКАЯ ФУНКЦИЯ УЧЕБНИКА ХИ</w:t>
      </w:r>
      <w:r w:rsidRPr="00184773">
        <w:rPr>
          <w:rFonts w:ascii="Times New Roman" w:hAnsi="Times New Roman"/>
          <w:b/>
          <w:color w:val="000000" w:themeColor="text1"/>
          <w:sz w:val="24"/>
          <w:szCs w:val="24"/>
        </w:rPr>
        <w:t xml:space="preserve">МИИ ПРИ ОБУЧЕНИИ </w:t>
      </w:r>
    </w:p>
    <w:p w:rsidR="00527CA3" w:rsidRPr="00184773" w:rsidRDefault="00527CA3" w:rsidP="00527CA3">
      <w:pPr>
        <w:spacing w:after="0" w:line="240" w:lineRule="auto"/>
        <w:jc w:val="center"/>
        <w:rPr>
          <w:rFonts w:ascii="Times New Roman" w:hAnsi="Times New Roman"/>
          <w:b/>
          <w:color w:val="000000" w:themeColor="text1"/>
          <w:sz w:val="24"/>
          <w:szCs w:val="24"/>
        </w:rPr>
      </w:pPr>
      <w:r w:rsidRPr="00184773">
        <w:rPr>
          <w:rFonts w:ascii="Times New Roman" w:hAnsi="Times New Roman"/>
          <w:b/>
          <w:color w:val="000000" w:themeColor="text1"/>
          <w:sz w:val="24"/>
          <w:szCs w:val="24"/>
        </w:rPr>
        <w:t>УЧАЩИХСЯ НА КОМПЕТЕНТНОСТНОЙ ОСНОВЕ</w:t>
      </w:r>
    </w:p>
    <w:p w:rsidR="00527CA3" w:rsidRPr="00184773" w:rsidRDefault="00527CA3" w:rsidP="00527CA3">
      <w:pPr>
        <w:spacing w:after="0" w:line="240" w:lineRule="auto"/>
        <w:jc w:val="right"/>
        <w:rPr>
          <w:rFonts w:ascii="Times New Roman" w:hAnsi="Times New Roman"/>
          <w:b/>
          <w:color w:val="000000" w:themeColor="text1"/>
          <w:sz w:val="24"/>
          <w:szCs w:val="24"/>
        </w:rPr>
      </w:pPr>
    </w:p>
    <w:p w:rsidR="00527CA3" w:rsidRPr="00184773" w:rsidRDefault="00527CA3" w:rsidP="00527CA3">
      <w:pPr>
        <w:spacing w:after="0" w:line="240" w:lineRule="auto"/>
        <w:rPr>
          <w:rFonts w:ascii="Times New Roman" w:hAnsi="Times New Roman"/>
          <w:b/>
          <w:i/>
          <w:color w:val="000000" w:themeColor="text1"/>
          <w:sz w:val="24"/>
          <w:szCs w:val="24"/>
          <w:lang w:val="ky-KG"/>
        </w:rPr>
      </w:pPr>
    </w:p>
    <w:p w:rsidR="00527CA3" w:rsidRPr="00184773" w:rsidRDefault="00527CA3" w:rsidP="00527CA3">
      <w:pPr>
        <w:spacing w:after="0" w:line="240" w:lineRule="auto"/>
        <w:rPr>
          <w:rFonts w:ascii="Times New Roman" w:hAnsi="Times New Roman"/>
          <w:b/>
          <w:i/>
          <w:color w:val="000000" w:themeColor="text1"/>
          <w:sz w:val="24"/>
          <w:szCs w:val="24"/>
          <w:lang w:val="ky-KG"/>
        </w:rPr>
      </w:pPr>
    </w:p>
    <w:p w:rsidR="00964CC8" w:rsidRPr="00184773" w:rsidRDefault="00964CC8" w:rsidP="00527CA3">
      <w:pPr>
        <w:spacing w:after="0" w:line="240" w:lineRule="auto"/>
        <w:jc w:val="right"/>
        <w:rPr>
          <w:rFonts w:ascii="Times New Roman" w:hAnsi="Times New Roman"/>
          <w:b/>
          <w:i/>
          <w:color w:val="000000" w:themeColor="text1"/>
          <w:sz w:val="24"/>
          <w:szCs w:val="24"/>
        </w:rPr>
      </w:pPr>
      <w:r w:rsidRPr="00184773">
        <w:rPr>
          <w:rFonts w:ascii="Times New Roman" w:hAnsi="Times New Roman"/>
          <w:b/>
          <w:i/>
          <w:color w:val="000000" w:themeColor="text1"/>
          <w:sz w:val="24"/>
          <w:szCs w:val="24"/>
          <w:lang w:val="ky-KG"/>
        </w:rPr>
        <w:t>Ryspaeva</w:t>
      </w:r>
      <w:r w:rsidR="000F3E16" w:rsidRPr="00184773">
        <w:rPr>
          <w:rFonts w:ascii="Times New Roman" w:hAnsi="Times New Roman"/>
          <w:b/>
          <w:i/>
          <w:color w:val="000000" w:themeColor="text1"/>
          <w:sz w:val="24"/>
          <w:szCs w:val="24"/>
          <w:lang w:val="ky-KG"/>
        </w:rPr>
        <w:t xml:space="preserve"> B.</w:t>
      </w:r>
      <w:r w:rsidR="00527CA3" w:rsidRPr="00184773">
        <w:rPr>
          <w:rFonts w:ascii="Times New Roman" w:hAnsi="Times New Roman"/>
          <w:b/>
          <w:i/>
          <w:color w:val="000000" w:themeColor="text1"/>
          <w:sz w:val="24"/>
          <w:szCs w:val="24"/>
          <w:lang w:val="en-US"/>
        </w:rPr>
        <w:t>S</w:t>
      </w:r>
      <w:r w:rsidR="00527CA3" w:rsidRPr="00184773">
        <w:rPr>
          <w:rFonts w:ascii="Times New Roman" w:hAnsi="Times New Roman"/>
          <w:b/>
          <w:i/>
          <w:color w:val="000000" w:themeColor="text1"/>
          <w:sz w:val="24"/>
          <w:szCs w:val="24"/>
        </w:rPr>
        <w:t>.</w:t>
      </w:r>
    </w:p>
    <w:p w:rsidR="00527CA3" w:rsidRPr="00184773" w:rsidRDefault="00527CA3" w:rsidP="00527C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сandidate of pedagogicaI sciences</w:t>
      </w:r>
    </w:p>
    <w:p w:rsidR="00527CA3" w:rsidRPr="00184773" w:rsidRDefault="00527CA3" w:rsidP="00527C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l</w:t>
      </w:r>
      <w:r w:rsidR="00964CC8" w:rsidRPr="00184773">
        <w:rPr>
          <w:rFonts w:ascii="Times New Roman" w:hAnsi="Times New Roman"/>
          <w:b/>
          <w:i/>
          <w:color w:val="000000" w:themeColor="text1"/>
          <w:sz w:val="24"/>
          <w:szCs w:val="24"/>
          <w:lang w:val="ky-KG"/>
        </w:rPr>
        <w:t>eading researcher</w:t>
      </w:r>
    </w:p>
    <w:p w:rsidR="00964CC8" w:rsidRPr="00184773" w:rsidRDefault="00527CA3" w:rsidP="00527C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en-US"/>
        </w:rPr>
        <w:t>Kyrgyz academy of education</w:t>
      </w:r>
      <w:r w:rsidR="00964CC8" w:rsidRPr="00184773">
        <w:rPr>
          <w:rFonts w:ascii="Times New Roman" w:hAnsi="Times New Roman"/>
          <w:b/>
          <w:i/>
          <w:color w:val="000000" w:themeColor="text1"/>
          <w:sz w:val="24"/>
          <w:szCs w:val="24"/>
          <w:lang w:val="ky-KG"/>
        </w:rPr>
        <w:t xml:space="preserve"> </w:t>
      </w:r>
    </w:p>
    <w:p w:rsidR="00964CC8" w:rsidRPr="00184773" w:rsidRDefault="00964CC8" w:rsidP="00527CA3">
      <w:pPr>
        <w:spacing w:after="0" w:line="360" w:lineRule="auto"/>
        <w:jc w:val="right"/>
        <w:rPr>
          <w:rFonts w:ascii="Times New Roman" w:hAnsi="Times New Roman"/>
          <w:i/>
          <w:color w:val="000000" w:themeColor="text1"/>
          <w:sz w:val="24"/>
          <w:szCs w:val="24"/>
          <w:lang w:val="ky-KG"/>
        </w:rPr>
      </w:pPr>
    </w:p>
    <w:p w:rsidR="000F3E16" w:rsidRPr="00184773" w:rsidRDefault="00964CC8" w:rsidP="00527CA3">
      <w:pPr>
        <w:spacing w:after="0" w:line="240" w:lineRule="auto"/>
        <w:jc w:val="center"/>
        <w:rPr>
          <w:rFonts w:ascii="Times New Roman" w:hAnsi="Times New Roman"/>
          <w:b/>
          <w:color w:val="000000" w:themeColor="text1"/>
          <w:sz w:val="24"/>
          <w:szCs w:val="24"/>
          <w:lang w:val="en-US"/>
        </w:rPr>
      </w:pPr>
      <w:r w:rsidRPr="00184773">
        <w:rPr>
          <w:rFonts w:ascii="Times New Roman" w:hAnsi="Times New Roman"/>
          <w:b/>
          <w:color w:val="000000" w:themeColor="text1"/>
          <w:sz w:val="24"/>
          <w:szCs w:val="24"/>
        </w:rPr>
        <w:t>Т</w:t>
      </w:r>
      <w:r w:rsidRPr="00184773">
        <w:rPr>
          <w:rFonts w:ascii="Times New Roman" w:hAnsi="Times New Roman"/>
          <w:b/>
          <w:color w:val="000000" w:themeColor="text1"/>
          <w:sz w:val="24"/>
          <w:szCs w:val="24"/>
          <w:lang w:val="en-US"/>
        </w:rPr>
        <w:t xml:space="preserve">HE PEDAGOGICAI FUNCTION OF CHEMISTRY IN TEACHING </w:t>
      </w:r>
    </w:p>
    <w:p w:rsidR="00643C68" w:rsidRPr="00184773" w:rsidRDefault="00964CC8" w:rsidP="000F3E16">
      <w:pPr>
        <w:spacing w:after="0" w:line="240" w:lineRule="auto"/>
        <w:jc w:val="center"/>
        <w:rPr>
          <w:rFonts w:ascii="Times New Roman" w:hAnsi="Times New Roman"/>
          <w:b/>
          <w:color w:val="000000" w:themeColor="text1"/>
          <w:sz w:val="24"/>
          <w:szCs w:val="24"/>
          <w:lang w:val="en-US"/>
        </w:rPr>
      </w:pPr>
      <w:r w:rsidRPr="00184773">
        <w:rPr>
          <w:rFonts w:ascii="Times New Roman" w:hAnsi="Times New Roman"/>
          <w:b/>
          <w:color w:val="000000" w:themeColor="text1"/>
          <w:sz w:val="24"/>
          <w:szCs w:val="24"/>
          <w:lang w:val="en-US"/>
        </w:rPr>
        <w:t xml:space="preserve">PUPPLES ON A COMPETENCY </w:t>
      </w:r>
      <w:r w:rsidRPr="00184773">
        <w:rPr>
          <w:rFonts w:ascii="Times New Roman" w:hAnsi="Times New Roman"/>
          <w:b/>
          <w:color w:val="000000" w:themeColor="text1"/>
          <w:sz w:val="24"/>
          <w:szCs w:val="24"/>
          <w:lang w:val="ky-KG"/>
        </w:rPr>
        <w:t>ВА</w:t>
      </w:r>
      <w:r w:rsidRPr="00184773">
        <w:rPr>
          <w:rFonts w:ascii="Times New Roman" w:hAnsi="Times New Roman"/>
          <w:b/>
          <w:color w:val="000000" w:themeColor="text1"/>
          <w:sz w:val="24"/>
          <w:szCs w:val="24"/>
          <w:lang w:val="en-US"/>
        </w:rPr>
        <w:t>SIS</w:t>
      </w:r>
    </w:p>
    <w:p w:rsidR="00527CA3" w:rsidRPr="00184773" w:rsidRDefault="00527CA3" w:rsidP="00527CA3">
      <w:pPr>
        <w:spacing w:after="0" w:line="240" w:lineRule="auto"/>
        <w:jc w:val="center"/>
        <w:rPr>
          <w:rFonts w:ascii="Times New Roman" w:hAnsi="Times New Roman"/>
          <w:b/>
          <w:color w:val="000000" w:themeColor="text1"/>
          <w:sz w:val="24"/>
          <w:szCs w:val="24"/>
          <w:lang w:val="en-US"/>
        </w:rPr>
      </w:pPr>
    </w:p>
    <w:p w:rsidR="000F3E16" w:rsidRPr="00184773" w:rsidRDefault="00527CA3" w:rsidP="000F3E16">
      <w:pPr>
        <w:spacing w:after="0" w:line="240" w:lineRule="auto"/>
        <w:ind w:firstLine="567"/>
        <w:jc w:val="both"/>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rPr>
        <w:t>Аннотация</w:t>
      </w:r>
      <w:r w:rsidR="000F3E16" w:rsidRPr="00184773">
        <w:rPr>
          <w:rFonts w:ascii="Times New Roman" w:eastAsia="Calibri" w:hAnsi="Times New Roman" w:cs="Times New Roman"/>
          <w:b/>
          <w:i/>
          <w:color w:val="000000" w:themeColor="text1"/>
          <w:sz w:val="24"/>
          <w:szCs w:val="24"/>
          <w:lang w:val="ky-KG"/>
        </w:rPr>
        <w:t>:</w:t>
      </w:r>
      <w:r w:rsidRPr="00184773">
        <w:rPr>
          <w:rFonts w:ascii="Times New Roman" w:eastAsia="Calibri" w:hAnsi="Times New Roman" w:cs="Times New Roman"/>
          <w:b/>
          <w:i/>
          <w:color w:val="000000" w:themeColor="text1"/>
          <w:sz w:val="24"/>
          <w:szCs w:val="24"/>
          <w:lang w:val="ky-KG"/>
        </w:rPr>
        <w:t xml:space="preserve"> </w:t>
      </w:r>
      <w:r w:rsidR="00964CC8" w:rsidRPr="00184773">
        <w:rPr>
          <w:rFonts w:ascii="Times New Roman" w:eastAsia="Calibri" w:hAnsi="Times New Roman" w:cs="Times New Roman"/>
          <w:i/>
          <w:color w:val="000000" w:themeColor="text1"/>
          <w:sz w:val="24"/>
          <w:szCs w:val="24"/>
        </w:rPr>
        <w:t>Макалада</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жалпы</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билим</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берүүчү</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мектептерде</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Химия</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предмети</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боюнча</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учурда</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иштеп</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келген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окуу</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китептеринин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абалы</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аткарган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функциясына</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талдоо</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жүргүзүү</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менен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келечекте</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окуучулардын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компетенттүүлүгүн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калыптандырууга</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негизделген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окуу</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китептерди</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иштеп</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чыгуу</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маселелери</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каралат</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Жаңы</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муундагы</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химия</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окуу</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китептерин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иштеп</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чыгуунун</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концептуалдык</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негиздери</w:t>
      </w:r>
      <w:r w:rsidR="00964CC8" w:rsidRPr="00184773">
        <w:rPr>
          <w:rFonts w:ascii="Times New Roman" w:eastAsia="Calibri" w:hAnsi="Times New Roman" w:cs="Times New Roman"/>
          <w:i/>
          <w:color w:val="000000" w:themeColor="text1"/>
          <w:sz w:val="24"/>
          <w:szCs w:val="24"/>
          <w:lang w:val="en-US"/>
        </w:rPr>
        <w:t xml:space="preserve"> </w:t>
      </w:r>
      <w:r w:rsidR="00964CC8" w:rsidRPr="00184773">
        <w:rPr>
          <w:rFonts w:ascii="Times New Roman" w:eastAsia="Calibri" w:hAnsi="Times New Roman" w:cs="Times New Roman"/>
          <w:i/>
          <w:color w:val="000000" w:themeColor="text1"/>
          <w:sz w:val="24"/>
          <w:szCs w:val="24"/>
        </w:rPr>
        <w:t>сунушталат</w:t>
      </w:r>
      <w:r w:rsidR="00964CC8" w:rsidRPr="00184773">
        <w:rPr>
          <w:rFonts w:ascii="Times New Roman" w:eastAsia="Calibri" w:hAnsi="Times New Roman" w:cs="Times New Roman"/>
          <w:i/>
          <w:color w:val="000000" w:themeColor="text1"/>
          <w:sz w:val="24"/>
          <w:szCs w:val="24"/>
          <w:lang w:val="en-US"/>
        </w:rPr>
        <w:t>.</w:t>
      </w:r>
      <w:r w:rsidR="000F3E16" w:rsidRPr="00184773">
        <w:rPr>
          <w:rFonts w:ascii="Times New Roman" w:eastAsia="Calibri" w:hAnsi="Times New Roman" w:cs="Times New Roman"/>
          <w:b/>
          <w:i/>
          <w:color w:val="000000" w:themeColor="text1"/>
          <w:sz w:val="24"/>
          <w:szCs w:val="24"/>
          <w:lang w:val="en-US"/>
        </w:rPr>
        <w:t xml:space="preserve"> </w:t>
      </w:r>
    </w:p>
    <w:p w:rsidR="000F3E16" w:rsidRPr="00184773" w:rsidRDefault="000F3E16" w:rsidP="000F3E16">
      <w:pPr>
        <w:spacing w:after="0" w:line="240" w:lineRule="auto"/>
        <w:ind w:firstLine="567"/>
        <w:jc w:val="both"/>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Аннотация</w:t>
      </w:r>
      <w:r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rPr>
        <w:t>В статье рассматриваются проблемы школьного учебника по химии. Дается анализ реального состояния и функции действуюшие учебника по химии настоящее время общеобразовательных школах в Кыргызской Республики.  Рассматривается проблема будущих школьных учебников химии основанных на формирование компетентностней. Рекомендуются концептуалные основы, связанные разработкой учебников химии нового поколения.</w:t>
      </w:r>
      <w:r w:rsidRPr="00184773">
        <w:rPr>
          <w:rFonts w:ascii="Times New Roman" w:eastAsia="Calibri" w:hAnsi="Times New Roman" w:cs="Times New Roman"/>
          <w:b/>
          <w:i/>
          <w:color w:val="000000" w:themeColor="text1"/>
          <w:sz w:val="24"/>
          <w:szCs w:val="24"/>
        </w:rPr>
        <w:t xml:space="preserve"> </w:t>
      </w:r>
    </w:p>
    <w:p w:rsidR="0084352B" w:rsidRPr="00184773" w:rsidRDefault="000F3E16" w:rsidP="0084352B">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Annotation</w:t>
      </w:r>
      <w:r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lang w:val="en-US"/>
        </w:rPr>
        <w:t>The</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article</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reviewed</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the</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problems</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of</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the</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chemistry</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school</w:t>
      </w:r>
      <w:r w:rsidR="00A22985" w:rsidRPr="00A73895">
        <w:rPr>
          <w:rFonts w:ascii="Times New Roman" w:eastAsia="Calibri" w:hAnsi="Times New Roman" w:cs="Times New Roman"/>
          <w:i/>
          <w:color w:val="000000" w:themeColor="text1"/>
          <w:sz w:val="24"/>
          <w:szCs w:val="24"/>
        </w:rPr>
        <w:t>-</w:t>
      </w:r>
      <w:r w:rsidRPr="00184773">
        <w:rPr>
          <w:rFonts w:ascii="Times New Roman" w:eastAsia="Calibri" w:hAnsi="Times New Roman" w:cs="Times New Roman"/>
          <w:i/>
          <w:color w:val="000000" w:themeColor="text1"/>
          <w:sz w:val="24"/>
          <w:szCs w:val="24"/>
          <w:lang w:val="en-US"/>
        </w:rPr>
        <w:t>books</w:t>
      </w:r>
      <w:r w:rsidRPr="00A73895">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en-US"/>
        </w:rPr>
        <w:t>There is given the analysis of a real condition and function of the chemistry books at the present time in schools of The Kyrgyz Republic.  Also the problem of the future of chemistry school-books, based on the formation of competence is examined. Conceptual base related with development of the new chemistry books is recommended</w:t>
      </w:r>
      <w:r w:rsidRPr="00184773">
        <w:rPr>
          <w:rFonts w:ascii="Times New Roman" w:eastAsia="Calibri" w:hAnsi="Times New Roman" w:cs="Times New Roman"/>
          <w:i/>
          <w:color w:val="000000" w:themeColor="text1"/>
          <w:sz w:val="24"/>
          <w:szCs w:val="24"/>
          <w:lang w:val="ky-KG"/>
        </w:rPr>
        <w:t>.</w:t>
      </w:r>
      <w:r w:rsidR="0084352B" w:rsidRPr="00184773">
        <w:rPr>
          <w:rFonts w:ascii="Times New Roman" w:eastAsia="Calibri" w:hAnsi="Times New Roman" w:cs="Times New Roman"/>
          <w:i/>
          <w:color w:val="000000" w:themeColor="text1"/>
          <w:sz w:val="24"/>
          <w:szCs w:val="24"/>
          <w:lang w:val="en-US"/>
        </w:rPr>
        <w:t xml:space="preserve"> </w:t>
      </w:r>
    </w:p>
    <w:p w:rsidR="0084352B" w:rsidRPr="00184773" w:rsidRDefault="00964CC8" w:rsidP="0084352B">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 xml:space="preserve">Түйүндүү сөздөр: </w:t>
      </w:r>
      <w:r w:rsidRPr="00184773">
        <w:rPr>
          <w:rFonts w:ascii="Times New Roman" w:eastAsia="Calibri" w:hAnsi="Times New Roman" w:cs="Times New Roman"/>
          <w:i/>
          <w:color w:val="000000" w:themeColor="text1"/>
          <w:sz w:val="24"/>
          <w:szCs w:val="24"/>
          <w:lang w:val="ky-KG"/>
        </w:rPr>
        <w:t>жаңы муундагы</w:t>
      </w:r>
      <w:r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lang w:val="ky-KG"/>
        </w:rPr>
        <w:t>окуу китеп, окуу китептин педагогикалык функциясы, компетенттүүлүктү калыптандыруу, окуу китепти түзүүнүн концептуалдык негиздери.</w:t>
      </w:r>
    </w:p>
    <w:p w:rsidR="00964CC8" w:rsidRPr="00184773" w:rsidRDefault="00964CC8" w:rsidP="0084352B">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b/>
          <w:i/>
          <w:color w:val="000000" w:themeColor="text1"/>
          <w:sz w:val="24"/>
          <w:szCs w:val="24"/>
        </w:rPr>
        <w:t xml:space="preserve">Ключевые слова: </w:t>
      </w:r>
      <w:r w:rsidRPr="00184773">
        <w:rPr>
          <w:rFonts w:ascii="Times New Roman" w:eastAsia="Calibri" w:hAnsi="Times New Roman" w:cs="Times New Roman"/>
          <w:i/>
          <w:color w:val="000000" w:themeColor="text1"/>
          <w:sz w:val="24"/>
          <w:szCs w:val="24"/>
        </w:rPr>
        <w:t>учебник нового поколения, педагогические функции учебника, формирования компетентностней, концептуальные основы составления учебника химии.</w:t>
      </w:r>
    </w:p>
    <w:p w:rsidR="00964CC8" w:rsidRPr="00184773" w:rsidRDefault="00964CC8" w:rsidP="000F3E16">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Key</w:t>
      </w:r>
      <w:r w:rsidR="0084352B"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en-US"/>
        </w:rPr>
        <w:t>words:</w:t>
      </w:r>
      <w:r w:rsidRPr="00184773">
        <w:rPr>
          <w:rFonts w:ascii="Times New Roman" w:eastAsia="Calibri" w:hAnsi="Times New Roman" w:cs="Times New Roman"/>
          <w:i/>
          <w:color w:val="000000" w:themeColor="text1"/>
          <w:sz w:val="24"/>
          <w:szCs w:val="24"/>
          <w:lang w:val="en-US"/>
        </w:rPr>
        <w:t xml:space="preserve"> new chemistry books, pedagogical functions of the books, formation of the competence, conceptual bases of preparation of chemistry books. </w:t>
      </w:r>
    </w:p>
    <w:p w:rsidR="0084352B" w:rsidRPr="00184773" w:rsidRDefault="0084352B" w:rsidP="000F3E16">
      <w:pPr>
        <w:spacing w:after="0" w:line="240" w:lineRule="auto"/>
        <w:ind w:firstLine="567"/>
        <w:jc w:val="both"/>
        <w:rPr>
          <w:rFonts w:ascii="Times New Roman" w:eastAsia="Calibri" w:hAnsi="Times New Roman" w:cs="Times New Roman"/>
          <w:color w:val="000000" w:themeColor="text1"/>
          <w:spacing w:val="-4"/>
          <w:sz w:val="24"/>
          <w:szCs w:val="24"/>
          <w:lang w:val="en-US"/>
        </w:rPr>
      </w:pP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 xml:space="preserve">Учурда коомдогу социалдык-экономикалык өзгөрүүлөр билим берүүнү гумандаштыруу стратегиясына ылайык, предметтер боюнча окуу жүктөмүн кыскартуу компетенттик негизде </w:t>
      </w:r>
      <w:r w:rsidRPr="00184773">
        <w:rPr>
          <w:rFonts w:ascii="Times New Roman" w:eastAsia="Calibri" w:hAnsi="Times New Roman" w:cs="Times New Roman"/>
          <w:color w:val="000000" w:themeColor="text1"/>
          <w:spacing w:val="-4"/>
          <w:sz w:val="24"/>
          <w:szCs w:val="24"/>
          <w:lang w:val="ky-KG"/>
        </w:rPr>
        <w:lastRenderedPageBreak/>
        <w:t>окутуу талап кылынууда. Мындай шартта химиялык билим берүүнүн предметтик  стандартын анын негизинде окуу программасын, окуу китептерин, аны ишке ашыруу технологияларын, баалоо системаларын  учурдун талабына ылайык  модернизациялоо максатка ылайык.Учурдун талабына ылайык окуу программасын, окуу китебин түзүү илимий изилдөө иштерисиз ишке ашырылышы кыйын. Окуу китебин түзүү боюнча негизги жоболор Ю.К.</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Бабанский [3], В.В.</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Беспалько [5],</w:t>
      </w:r>
      <w:r w:rsidR="00A22985">
        <w:rPr>
          <w:rFonts w:ascii="Times New Roman" w:eastAsia="Calibri" w:hAnsi="Times New Roman" w:cs="Times New Roman"/>
          <w:color w:val="000000" w:themeColor="text1"/>
          <w:spacing w:val="-4"/>
          <w:sz w:val="24"/>
          <w:szCs w:val="24"/>
          <w:lang w:val="ky-KG"/>
        </w:rPr>
        <w:t xml:space="preserve"> Краевский  [7], Лернер [9</w:t>
      </w:r>
      <w:r w:rsidRPr="00184773">
        <w:rPr>
          <w:rFonts w:ascii="Times New Roman" w:eastAsia="Calibri" w:hAnsi="Times New Roman" w:cs="Times New Roman"/>
          <w:color w:val="000000" w:themeColor="text1"/>
          <w:spacing w:val="-4"/>
          <w:sz w:val="24"/>
          <w:szCs w:val="24"/>
          <w:lang w:val="ky-KG"/>
        </w:rPr>
        <w:t>],</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М.И Маркушович [10], Д.Д.</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Зуев [6] ж.б. эмгектеринде белгиленсе, окуу китептердин проблемалары боюнча С.Г.</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Шаповаленко (11), И.Б.</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Бекбоев [4],  А.Е.</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Абылкасымова [2]  А.</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 xml:space="preserve">Абдиев </w:t>
      </w:r>
      <w:r w:rsidR="00A22985">
        <w:rPr>
          <w:rFonts w:ascii="Times New Roman" w:eastAsia="Calibri" w:hAnsi="Times New Roman" w:cs="Times New Roman"/>
          <w:color w:val="000000" w:themeColor="text1"/>
          <w:spacing w:val="-4"/>
          <w:sz w:val="24"/>
          <w:szCs w:val="24"/>
          <w:lang w:val="ky-KG"/>
        </w:rPr>
        <w:t xml:space="preserve">[1]  ж.б. эмгектери  жазылган. </w:t>
      </w:r>
      <w:r w:rsidRPr="00184773">
        <w:rPr>
          <w:rFonts w:ascii="Times New Roman" w:eastAsia="Calibri" w:hAnsi="Times New Roman" w:cs="Times New Roman"/>
          <w:color w:val="000000" w:themeColor="text1"/>
          <w:spacing w:val="-4"/>
          <w:sz w:val="24"/>
          <w:szCs w:val="24"/>
          <w:lang w:val="ky-KG"/>
        </w:rPr>
        <w:t>Союз мезгилинде орто билим берүүчү мектептерге «Органикалык эмес химия 8- кла</w:t>
      </w:r>
      <w:r w:rsidR="00A22985">
        <w:rPr>
          <w:rFonts w:ascii="Times New Roman" w:eastAsia="Calibri" w:hAnsi="Times New Roman" w:cs="Times New Roman"/>
          <w:color w:val="000000" w:themeColor="text1"/>
          <w:spacing w:val="-4"/>
          <w:sz w:val="24"/>
          <w:szCs w:val="24"/>
          <w:lang w:val="ky-KG"/>
        </w:rPr>
        <w:t>сс», «Органикалык эмес химия 9-</w:t>
      </w:r>
      <w:r w:rsidRPr="00184773">
        <w:rPr>
          <w:rFonts w:ascii="Times New Roman" w:eastAsia="Calibri" w:hAnsi="Times New Roman" w:cs="Times New Roman"/>
          <w:color w:val="000000" w:themeColor="text1"/>
          <w:spacing w:val="-4"/>
          <w:sz w:val="24"/>
          <w:szCs w:val="24"/>
          <w:lang w:val="ky-KG"/>
        </w:rPr>
        <w:t>класс» (авторлору: Ю.В.</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Ходаков, Д.А.</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Ходаков, Д.А.</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Эпштейн, П.А.</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Глориозов,  «Химия 8», «Химия 9», «Химия 10», «Химия 11» (авторлору Г.Е.</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Рудзитис, Ф.Г.</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 xml:space="preserve">Фельдман), окуу китептери окутуунун </w:t>
      </w:r>
      <w:r w:rsidRPr="00184773">
        <w:rPr>
          <w:rFonts w:ascii="Times New Roman" w:eastAsia="Calibri" w:hAnsi="Times New Roman" w:cs="Times New Roman"/>
          <w:b/>
          <w:color w:val="000000" w:themeColor="text1"/>
          <w:spacing w:val="-4"/>
          <w:sz w:val="24"/>
          <w:szCs w:val="24"/>
          <w:lang w:val="ky-KG"/>
        </w:rPr>
        <w:t xml:space="preserve">маалымат аркылуу билим берүүчү </w:t>
      </w:r>
      <w:r w:rsidRPr="00184773">
        <w:rPr>
          <w:rFonts w:ascii="Times New Roman" w:eastAsia="Calibri" w:hAnsi="Times New Roman" w:cs="Times New Roman"/>
          <w:color w:val="000000" w:themeColor="text1"/>
          <w:spacing w:val="-4"/>
          <w:sz w:val="24"/>
          <w:szCs w:val="24"/>
          <w:lang w:val="ky-KG"/>
        </w:rPr>
        <w:t>каражаттарынын фунциясын  аткарган. Союз тараганда</w:t>
      </w:r>
      <w:r w:rsidR="00A22985">
        <w:rPr>
          <w:rFonts w:ascii="Times New Roman" w:eastAsia="Calibri" w:hAnsi="Times New Roman" w:cs="Times New Roman"/>
          <w:color w:val="000000" w:themeColor="text1"/>
          <w:spacing w:val="-4"/>
          <w:sz w:val="24"/>
          <w:szCs w:val="24"/>
          <w:lang w:val="ky-KG"/>
        </w:rPr>
        <w:t xml:space="preserve">н кийин Кыргыз Республикасында </w:t>
      </w:r>
      <w:r w:rsidRPr="00184773">
        <w:rPr>
          <w:rFonts w:ascii="Times New Roman" w:eastAsia="Calibri" w:hAnsi="Times New Roman" w:cs="Times New Roman"/>
          <w:color w:val="000000" w:themeColor="text1"/>
          <w:spacing w:val="-4"/>
          <w:sz w:val="24"/>
          <w:szCs w:val="24"/>
          <w:lang w:val="ky-KG"/>
        </w:rPr>
        <w:t xml:space="preserve">өз алдынча окуу китептерди иштеп чыгуу колго алына баштаган.  </w:t>
      </w:r>
    </w:p>
    <w:p w:rsidR="00964CC8" w:rsidRPr="00184773" w:rsidRDefault="00A22985"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Pr>
          <w:rFonts w:ascii="Times New Roman" w:eastAsia="Calibri" w:hAnsi="Times New Roman" w:cs="Times New Roman"/>
          <w:color w:val="000000" w:themeColor="text1"/>
          <w:spacing w:val="-4"/>
          <w:sz w:val="24"/>
          <w:szCs w:val="24"/>
          <w:lang w:val="ky-KG"/>
        </w:rPr>
        <w:t xml:space="preserve">Учурда </w:t>
      </w:r>
      <w:r w:rsidR="00964CC8" w:rsidRPr="00184773">
        <w:rPr>
          <w:rFonts w:ascii="Times New Roman" w:eastAsia="Calibri" w:hAnsi="Times New Roman" w:cs="Times New Roman"/>
          <w:color w:val="000000" w:themeColor="text1"/>
          <w:spacing w:val="-4"/>
          <w:sz w:val="24"/>
          <w:szCs w:val="24"/>
          <w:lang w:val="ky-KG"/>
        </w:rPr>
        <w:t>Кыргыз билим берүү академиясынын иш аракетинин бир багыты - мектепте предметтик билим берүүнүн мазмунун калыптандыруу  жана аны илимий-методикалык жактан камсыздоо болуп саналат. Мектепте химиялык билим берүүнүн мазмунунун негизги бөлүгү болгон окуу китептерин карап көрсөк: Кыргыз Республикасынын мектептеринин химияны кыргыз тилинде окутулуучу мектептери  (8-11 клас</w:t>
      </w:r>
      <w:r>
        <w:rPr>
          <w:rFonts w:ascii="Times New Roman" w:eastAsia="Calibri" w:hAnsi="Times New Roman" w:cs="Times New Roman"/>
          <w:color w:val="000000" w:themeColor="text1"/>
          <w:spacing w:val="-4"/>
          <w:sz w:val="24"/>
          <w:szCs w:val="24"/>
          <w:lang w:val="ky-KG"/>
        </w:rPr>
        <w:t>стар</w:t>
      </w:r>
      <w:r w:rsidR="00964CC8" w:rsidRPr="00184773">
        <w:rPr>
          <w:rFonts w:ascii="Times New Roman" w:eastAsia="Calibri" w:hAnsi="Times New Roman" w:cs="Times New Roman"/>
          <w:color w:val="000000" w:themeColor="text1"/>
          <w:spacing w:val="-4"/>
          <w:sz w:val="24"/>
          <w:szCs w:val="24"/>
          <w:lang w:val="ky-KG"/>
        </w:rPr>
        <w:t>) үчүн 2006 окуу жылында түзүлгөн программанын негизинде жазылган «Химия 8» (автору Б.М. Кособаева), жана «Химия 8» (авторлору С.И.</w:t>
      </w:r>
      <w:r>
        <w:rPr>
          <w:rFonts w:ascii="Times New Roman" w:eastAsia="Calibri" w:hAnsi="Times New Roman" w:cs="Times New Roman"/>
          <w:color w:val="000000" w:themeColor="text1"/>
          <w:spacing w:val="-4"/>
          <w:sz w:val="24"/>
          <w:szCs w:val="24"/>
          <w:lang w:val="ky-KG"/>
        </w:rPr>
        <w:t xml:space="preserve"> </w:t>
      </w:r>
      <w:r w:rsidR="00964CC8" w:rsidRPr="00184773">
        <w:rPr>
          <w:rFonts w:ascii="Times New Roman" w:eastAsia="Calibri" w:hAnsi="Times New Roman" w:cs="Times New Roman"/>
          <w:color w:val="000000" w:themeColor="text1"/>
          <w:spacing w:val="-4"/>
          <w:sz w:val="24"/>
          <w:szCs w:val="24"/>
          <w:lang w:val="ky-KG"/>
        </w:rPr>
        <w:t>Исмаилова ж.б, «Химия 9» (авторлору: К.С.</w:t>
      </w:r>
      <w:r>
        <w:rPr>
          <w:rFonts w:ascii="Times New Roman" w:eastAsia="Calibri" w:hAnsi="Times New Roman" w:cs="Times New Roman"/>
          <w:color w:val="000000" w:themeColor="text1"/>
          <w:spacing w:val="-4"/>
          <w:sz w:val="24"/>
          <w:szCs w:val="24"/>
          <w:lang w:val="ky-KG"/>
        </w:rPr>
        <w:t xml:space="preserve"> </w:t>
      </w:r>
      <w:r w:rsidR="00964CC8" w:rsidRPr="00184773">
        <w:rPr>
          <w:rFonts w:ascii="Times New Roman" w:eastAsia="Calibri" w:hAnsi="Times New Roman" w:cs="Times New Roman"/>
          <w:color w:val="000000" w:themeColor="text1"/>
          <w:spacing w:val="-4"/>
          <w:sz w:val="24"/>
          <w:szCs w:val="24"/>
          <w:lang w:val="ky-KG"/>
        </w:rPr>
        <w:t>Сулайманкулов, Б.</w:t>
      </w:r>
      <w:r>
        <w:rPr>
          <w:rFonts w:ascii="Times New Roman" w:eastAsia="Calibri" w:hAnsi="Times New Roman" w:cs="Times New Roman"/>
          <w:color w:val="000000" w:themeColor="text1"/>
          <w:spacing w:val="-4"/>
          <w:sz w:val="24"/>
          <w:szCs w:val="24"/>
          <w:lang w:val="ky-KG"/>
        </w:rPr>
        <w:t xml:space="preserve"> </w:t>
      </w:r>
      <w:r w:rsidR="00964CC8" w:rsidRPr="00184773">
        <w:rPr>
          <w:rFonts w:ascii="Times New Roman" w:eastAsia="Calibri" w:hAnsi="Times New Roman" w:cs="Times New Roman"/>
          <w:color w:val="000000" w:themeColor="text1"/>
          <w:spacing w:val="-4"/>
          <w:sz w:val="24"/>
          <w:szCs w:val="24"/>
          <w:lang w:val="ky-KG"/>
        </w:rPr>
        <w:t>Кособаева), «Химия 10» (авторлору: С.М.</w:t>
      </w:r>
      <w:r>
        <w:rPr>
          <w:rFonts w:ascii="Times New Roman" w:eastAsia="Calibri" w:hAnsi="Times New Roman" w:cs="Times New Roman"/>
          <w:color w:val="000000" w:themeColor="text1"/>
          <w:spacing w:val="-4"/>
          <w:sz w:val="24"/>
          <w:szCs w:val="24"/>
          <w:lang w:val="ky-KG"/>
        </w:rPr>
        <w:t xml:space="preserve"> </w:t>
      </w:r>
      <w:r w:rsidR="00964CC8" w:rsidRPr="00184773">
        <w:rPr>
          <w:rFonts w:ascii="Times New Roman" w:eastAsia="Calibri" w:hAnsi="Times New Roman" w:cs="Times New Roman"/>
          <w:color w:val="000000" w:themeColor="text1"/>
          <w:spacing w:val="-4"/>
          <w:sz w:val="24"/>
          <w:szCs w:val="24"/>
          <w:lang w:val="ky-KG"/>
        </w:rPr>
        <w:t>Молдогазиева ж.б.), «Химия 11» (авторлору: Т.Т.</w:t>
      </w:r>
      <w:r>
        <w:rPr>
          <w:rFonts w:ascii="Times New Roman" w:eastAsia="Calibri" w:hAnsi="Times New Roman" w:cs="Times New Roman"/>
          <w:color w:val="000000" w:themeColor="text1"/>
          <w:spacing w:val="-4"/>
          <w:sz w:val="24"/>
          <w:szCs w:val="24"/>
          <w:lang w:val="ky-KG"/>
        </w:rPr>
        <w:t xml:space="preserve"> </w:t>
      </w:r>
      <w:r w:rsidR="00964CC8" w:rsidRPr="00184773">
        <w:rPr>
          <w:rFonts w:ascii="Times New Roman" w:eastAsia="Calibri" w:hAnsi="Times New Roman" w:cs="Times New Roman"/>
          <w:color w:val="000000" w:themeColor="text1"/>
          <w:spacing w:val="-4"/>
          <w:sz w:val="24"/>
          <w:szCs w:val="24"/>
          <w:lang w:val="ky-KG"/>
        </w:rPr>
        <w:t xml:space="preserve">Кудайбергенов ж.б.) </w:t>
      </w:r>
      <w:r w:rsidR="00964CC8" w:rsidRPr="00184773">
        <w:rPr>
          <w:rFonts w:ascii="Times New Roman" w:eastAsia="Calibri" w:hAnsi="Times New Roman" w:cs="Times New Roman"/>
          <w:b/>
          <w:color w:val="000000" w:themeColor="text1"/>
          <w:spacing w:val="-4"/>
          <w:sz w:val="24"/>
          <w:szCs w:val="24"/>
          <w:lang w:val="ky-KG"/>
        </w:rPr>
        <w:t>билимдик парадигманын негизинде маалымат берүүчү</w:t>
      </w:r>
      <w:r w:rsidR="00964CC8" w:rsidRPr="00184773">
        <w:rPr>
          <w:rFonts w:ascii="Times New Roman" w:eastAsia="Calibri" w:hAnsi="Times New Roman" w:cs="Times New Roman"/>
          <w:color w:val="000000" w:themeColor="text1"/>
          <w:spacing w:val="-4"/>
          <w:sz w:val="24"/>
          <w:szCs w:val="24"/>
          <w:lang w:val="ky-KG"/>
        </w:rPr>
        <w:t xml:space="preserve"> функцияны аткарган окуу китептер катары бүгүнкү күнгө чейин пайдаланып келди дагы пайдаланылууда. </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Атайын изилдөөлөр жыйынтыгы учурда колдонулуп жаткан окуу китептериндеги орун алып келе жаткан олуттуу кемчиликтерди көрсөттү. Алар төмөнкүлөр</w:t>
      </w:r>
      <w:r w:rsidRPr="00184773">
        <w:rPr>
          <w:rFonts w:ascii="Times New Roman" w:eastAsia="Calibri" w:hAnsi="Times New Roman" w:cs="Times New Roman"/>
          <w:color w:val="000000" w:themeColor="text1"/>
          <w:spacing w:val="-4"/>
          <w:sz w:val="24"/>
          <w:szCs w:val="24"/>
          <w:lang w:val="ky-KG"/>
        </w:rPr>
        <w:sym w:font="Symbol" w:char="F03A"/>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i/>
          <w:color w:val="000000" w:themeColor="text1"/>
          <w:spacing w:val="-4"/>
          <w:sz w:val="24"/>
          <w:szCs w:val="24"/>
          <w:lang w:val="ky-KG"/>
        </w:rPr>
        <w:t>педагогиканын жана окутуунун психологиясынын талаптарынын жетиштүү даражада эске алынбашы; метапредметтик билимдердин жана билгичтиктердин  аз өлчөмдө же дээрлик камтылбашы; бир эле предмет боюнча ар түрдүү класстар үчүн окуу китепте</w:t>
      </w:r>
      <w:r w:rsidR="00A22985">
        <w:rPr>
          <w:rFonts w:ascii="Times New Roman" w:eastAsia="Calibri" w:hAnsi="Times New Roman" w:cs="Times New Roman"/>
          <w:i/>
          <w:color w:val="000000" w:themeColor="text1"/>
          <w:spacing w:val="-4"/>
          <w:sz w:val="24"/>
          <w:szCs w:val="24"/>
          <w:lang w:val="ky-KG"/>
        </w:rPr>
        <w:t xml:space="preserve">ринин ортосунда уланмалуулуктун </w:t>
      </w:r>
      <w:r w:rsidRPr="00184773">
        <w:rPr>
          <w:rFonts w:ascii="Times New Roman" w:eastAsia="Calibri" w:hAnsi="Times New Roman" w:cs="Times New Roman"/>
          <w:i/>
          <w:color w:val="000000" w:themeColor="text1"/>
          <w:spacing w:val="-4"/>
          <w:sz w:val="24"/>
          <w:szCs w:val="24"/>
          <w:lang w:val="ky-KG"/>
        </w:rPr>
        <w:t>жакшы сакталбагандыгы; оптималдуулуктун эске алынбашы (кайталоолордун кездешиши); окуу материалын баяндоонун репродуктивдик-түшүндүрүүчүлүк тибинин басымдуулук кылышы; окуучулардын окуу материалын окуп үйрөнүүгө, ынтызарлыкты пайда кылууга (мотивациялоого) тексттин дээрлик жоктугу; окуу-таанып билүү ишмердүүлүгүн, ыкмаларын жана жолдорун калыптандырууга багытталбагандыгы; көзөмөлдөөнүн жана өзүн өзү көзөмөлдөөнүн аз өлчөмдө берилиши; жаңы түзүлгөн окуу китептердин өз деңгээлинде апробацияланбай калышы ж.б.</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Учурда жеткиликтүүлүк принцибинин негизинде окуу китебинин мазмунун ашыкча материалдардан арылтуу (оптималдаштыруу) боюнча маселе каралууда. Бул боюнча окумуштуу-педагог И.</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 xml:space="preserve">Бекбоев: «Баштапкы мектепте окуучулар ынтызаарлык менен окушат, негизги мектепте алардын окууга болгон кызыгуусу басаңдайт. Мунун негизги себептеринин бири </w:t>
      </w:r>
      <w:r w:rsidRPr="00184773">
        <w:rPr>
          <w:rFonts w:ascii="Times New Roman" w:eastAsia="Calibri" w:hAnsi="Times New Roman" w:cs="Times New Roman"/>
          <w:color w:val="000000" w:themeColor="text1"/>
          <w:spacing w:val="-4"/>
          <w:sz w:val="24"/>
          <w:szCs w:val="24"/>
        </w:rPr>
        <w:sym w:font="Symbol" w:char="002D"/>
      </w:r>
      <w:r w:rsidRPr="00184773">
        <w:rPr>
          <w:rFonts w:ascii="Times New Roman" w:eastAsia="Calibri" w:hAnsi="Times New Roman" w:cs="Times New Roman"/>
          <w:color w:val="000000" w:themeColor="text1"/>
          <w:spacing w:val="-4"/>
          <w:sz w:val="24"/>
          <w:szCs w:val="24"/>
          <w:lang w:val="ky-KG"/>
        </w:rPr>
        <w:t xml:space="preserve"> милдеттүү түрдө өздөштүрө турган материалдын окуу программада, окуу китептеринде өтө көптүгү. Ал окуучунун ден соолугуна да зыянын тийгизүүдө» - деп көрсөткөн [4]. Жогоруда көрсөтүлгөндөрдү методикалык көз караш менен караганда, окуучулардын предметтик материалды турмуштук практика, айлана чөйрөдө жүрүп жаткан кубулуштар менен байланыштыра албай жаткандыгын туюуга болот. И.Б.</w:t>
      </w:r>
      <w:r w:rsidR="00A22985">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 xml:space="preserve">Бекбоев [4] жаңы муундагы окуу китептерди түзүүдө традициялуу окуу китептерден кыйла айырмаланган структураны сунуш кылат. Окумуштуунун пикири боюнча окуу китебине төмөндөгүдөй структуралык элементтердин киргизилүүсү зарыл: </w:t>
      </w:r>
      <w:r w:rsidRPr="00184773">
        <w:rPr>
          <w:rFonts w:ascii="Times New Roman" w:eastAsia="Calibri" w:hAnsi="Times New Roman" w:cs="Times New Roman"/>
          <w:i/>
          <w:color w:val="000000" w:themeColor="text1"/>
          <w:spacing w:val="-4"/>
          <w:sz w:val="24"/>
          <w:szCs w:val="24"/>
          <w:lang w:val="ky-KG"/>
        </w:rPr>
        <w:t>таяныч түшүнүктөр</w:t>
      </w:r>
      <w:r w:rsidRPr="00184773">
        <w:rPr>
          <w:rFonts w:ascii="Times New Roman" w:eastAsia="Calibri" w:hAnsi="Times New Roman" w:cs="Times New Roman"/>
          <w:color w:val="000000" w:themeColor="text1"/>
          <w:spacing w:val="-4"/>
          <w:sz w:val="24"/>
          <w:szCs w:val="24"/>
          <w:lang w:val="ky-KG"/>
        </w:rPr>
        <w:t xml:space="preserve"> (жаңы материалды өздөштүрүү үчүн зарыл болгон түшүнүктөрдүн тизмеси); </w:t>
      </w:r>
      <w:r w:rsidRPr="00184773">
        <w:rPr>
          <w:rFonts w:ascii="Times New Roman" w:eastAsia="Calibri" w:hAnsi="Times New Roman" w:cs="Times New Roman"/>
          <w:i/>
          <w:color w:val="000000" w:themeColor="text1"/>
          <w:spacing w:val="-4"/>
          <w:sz w:val="24"/>
          <w:szCs w:val="24"/>
          <w:lang w:val="ky-KG"/>
        </w:rPr>
        <w:t>жаңы теманы окуп үйрөнүүдө окуучулар андан ары өркүндөтө турган жана жаңыдан ээ боло турган</w:t>
      </w:r>
      <w:r w:rsidRPr="00184773">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i/>
          <w:color w:val="000000" w:themeColor="text1"/>
          <w:spacing w:val="-4"/>
          <w:sz w:val="24"/>
          <w:szCs w:val="24"/>
          <w:lang w:val="ky-KG"/>
        </w:rPr>
        <w:t xml:space="preserve">билимдер, билгичтиктер, көндүмдөр, </w:t>
      </w:r>
      <w:r w:rsidRPr="00184773">
        <w:rPr>
          <w:rFonts w:ascii="Times New Roman" w:eastAsia="Calibri" w:hAnsi="Times New Roman" w:cs="Times New Roman"/>
          <w:color w:val="000000" w:themeColor="text1"/>
          <w:spacing w:val="-4"/>
          <w:sz w:val="24"/>
          <w:szCs w:val="24"/>
          <w:lang w:val="ky-KG"/>
        </w:rPr>
        <w:t>жаңы теманы окуп үйрөнүүгө мотивациялоого багытталган</w:t>
      </w:r>
      <w:r w:rsidRPr="00184773">
        <w:rPr>
          <w:rFonts w:ascii="Times New Roman" w:eastAsia="Calibri" w:hAnsi="Times New Roman" w:cs="Times New Roman"/>
          <w:i/>
          <w:color w:val="000000" w:themeColor="text1"/>
          <w:spacing w:val="-4"/>
          <w:sz w:val="24"/>
          <w:szCs w:val="24"/>
          <w:lang w:val="ky-KG"/>
        </w:rPr>
        <w:t xml:space="preserve"> баяндоочу-түшүндүрүүчү текст</w:t>
      </w:r>
      <w:r w:rsidRPr="00184773">
        <w:rPr>
          <w:rFonts w:ascii="Times New Roman" w:eastAsia="Calibri" w:hAnsi="Times New Roman" w:cs="Times New Roman"/>
          <w:color w:val="000000" w:themeColor="text1"/>
          <w:spacing w:val="-4"/>
          <w:sz w:val="24"/>
          <w:szCs w:val="24"/>
          <w:lang w:val="ky-KG"/>
        </w:rPr>
        <w:t xml:space="preserve">; өз алдынча аткаруу үчүн берилген </w:t>
      </w:r>
      <w:r w:rsidRPr="00184773">
        <w:rPr>
          <w:rFonts w:ascii="Times New Roman" w:eastAsia="Calibri" w:hAnsi="Times New Roman" w:cs="Times New Roman"/>
          <w:i/>
          <w:color w:val="000000" w:themeColor="text1"/>
          <w:spacing w:val="-4"/>
          <w:sz w:val="24"/>
          <w:szCs w:val="24"/>
          <w:lang w:val="ky-KG"/>
        </w:rPr>
        <w:t xml:space="preserve">тапшырмалар; </w:t>
      </w:r>
      <w:r w:rsidRPr="00184773">
        <w:rPr>
          <w:rFonts w:ascii="Times New Roman" w:eastAsia="Calibri" w:hAnsi="Times New Roman" w:cs="Times New Roman"/>
          <w:color w:val="000000" w:themeColor="text1"/>
          <w:spacing w:val="-4"/>
          <w:sz w:val="24"/>
          <w:szCs w:val="24"/>
          <w:lang w:val="ky-KG"/>
        </w:rPr>
        <w:t xml:space="preserve">окуу материалынын ан-сезимдүү өздөштүрүүгө түрткү берүүчү </w:t>
      </w:r>
      <w:r w:rsidRPr="00184773">
        <w:rPr>
          <w:rFonts w:ascii="Times New Roman" w:eastAsia="Calibri" w:hAnsi="Times New Roman" w:cs="Times New Roman"/>
          <w:i/>
          <w:color w:val="000000" w:themeColor="text1"/>
          <w:spacing w:val="-4"/>
          <w:sz w:val="24"/>
          <w:szCs w:val="24"/>
          <w:lang w:val="ky-KG"/>
        </w:rPr>
        <w:t>суроолор жана тапшырмалар</w:t>
      </w:r>
      <w:r w:rsidRPr="00184773">
        <w:rPr>
          <w:rFonts w:ascii="Times New Roman" w:eastAsia="Calibri" w:hAnsi="Times New Roman" w:cs="Times New Roman"/>
          <w:color w:val="000000" w:themeColor="text1"/>
          <w:spacing w:val="-4"/>
          <w:sz w:val="24"/>
          <w:szCs w:val="24"/>
          <w:lang w:val="ky-KG"/>
        </w:rPr>
        <w:t xml:space="preserve"> (түшүнүүгө, салыштырууга, анализ жасоого, классификациялоого, </w:t>
      </w:r>
      <w:r w:rsidRPr="00184773">
        <w:rPr>
          <w:rFonts w:ascii="Times New Roman" w:eastAsia="Calibri" w:hAnsi="Times New Roman" w:cs="Times New Roman"/>
          <w:color w:val="000000" w:themeColor="text1"/>
          <w:spacing w:val="-4"/>
          <w:sz w:val="24"/>
          <w:szCs w:val="24"/>
          <w:lang w:val="ky-KG"/>
        </w:rPr>
        <w:lastRenderedPageBreak/>
        <w:t xml:space="preserve">жалпылоого, багытталган суроолор жана тапшырмалар); </w:t>
      </w:r>
      <w:r w:rsidRPr="00184773">
        <w:rPr>
          <w:rFonts w:ascii="Times New Roman" w:eastAsia="Calibri" w:hAnsi="Times New Roman" w:cs="Times New Roman"/>
          <w:i/>
          <w:color w:val="000000" w:themeColor="text1"/>
          <w:spacing w:val="-4"/>
          <w:sz w:val="24"/>
          <w:szCs w:val="24"/>
          <w:lang w:val="ky-KG"/>
        </w:rPr>
        <w:t>үч деңгээлдеги.көнүгүүлөр;</w:t>
      </w:r>
      <w:r w:rsidRPr="00184773">
        <w:rPr>
          <w:rFonts w:ascii="Times New Roman" w:eastAsia="Calibri" w:hAnsi="Times New Roman" w:cs="Times New Roman"/>
          <w:color w:val="000000" w:themeColor="text1"/>
          <w:spacing w:val="-4"/>
          <w:sz w:val="24"/>
          <w:szCs w:val="24"/>
          <w:lang w:val="ky-KG"/>
        </w:rPr>
        <w:t xml:space="preserve"> өзүн-өзү текшерүүгө арналган </w:t>
      </w:r>
      <w:r w:rsidRPr="00184773">
        <w:rPr>
          <w:rFonts w:ascii="Times New Roman" w:eastAsia="Calibri" w:hAnsi="Times New Roman" w:cs="Times New Roman"/>
          <w:i/>
          <w:color w:val="000000" w:themeColor="text1"/>
          <w:spacing w:val="-4"/>
          <w:sz w:val="24"/>
          <w:szCs w:val="24"/>
          <w:lang w:val="ky-KG"/>
        </w:rPr>
        <w:t>тесттик тапшырмалар</w:t>
      </w:r>
      <w:r w:rsidRPr="00184773">
        <w:rPr>
          <w:rFonts w:ascii="Times New Roman" w:eastAsia="Calibri" w:hAnsi="Times New Roman" w:cs="Times New Roman"/>
          <w:color w:val="000000" w:themeColor="text1"/>
          <w:spacing w:val="-4"/>
          <w:sz w:val="24"/>
          <w:szCs w:val="24"/>
          <w:lang w:val="ky-KG"/>
        </w:rPr>
        <w:t xml:space="preserve">, тарыхый маалыматтар; окуучулар окуп үйрөнүүнүн натыйжасында эмнеге ээ болгондугун көрсөткөн текст. </w:t>
      </w:r>
    </w:p>
    <w:p w:rsidR="00964CC8" w:rsidRPr="00184773" w:rsidRDefault="00A22985"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Pr>
          <w:rFonts w:ascii="Times New Roman" w:eastAsia="Calibri" w:hAnsi="Times New Roman" w:cs="Times New Roman"/>
          <w:color w:val="000000" w:themeColor="text1"/>
          <w:sz w:val="24"/>
          <w:szCs w:val="24"/>
          <w:lang w:val="ky-KG"/>
        </w:rPr>
        <w:t xml:space="preserve">Мектепте </w:t>
      </w:r>
      <w:r w:rsidR="00964CC8" w:rsidRPr="00184773">
        <w:rPr>
          <w:rFonts w:ascii="Times New Roman" w:eastAsia="Calibri" w:hAnsi="Times New Roman" w:cs="Times New Roman"/>
          <w:color w:val="000000" w:themeColor="text1"/>
          <w:sz w:val="24"/>
          <w:szCs w:val="24"/>
          <w:lang w:val="ky-KG"/>
        </w:rPr>
        <w:t xml:space="preserve">предметтердин, анын ичинен химияны окутуунун мазмунун оптималдаштырууга байланыштуу </w:t>
      </w:r>
      <w:r w:rsidR="00964CC8" w:rsidRPr="00184773">
        <w:rPr>
          <w:rFonts w:ascii="Times New Roman" w:eastAsia="Calibri" w:hAnsi="Times New Roman" w:cs="Times New Roman"/>
          <w:color w:val="000000" w:themeColor="text1"/>
          <w:spacing w:val="-4"/>
          <w:sz w:val="24"/>
          <w:szCs w:val="24"/>
          <w:lang w:val="ky-KG"/>
        </w:rPr>
        <w:t xml:space="preserve">Кыргыз Республикасынын мектептери үчүн  </w:t>
      </w:r>
      <w:r w:rsidR="00964CC8" w:rsidRPr="00184773">
        <w:rPr>
          <w:rFonts w:ascii="Times New Roman" w:eastAsia="Calibri" w:hAnsi="Times New Roman" w:cs="Times New Roman"/>
          <w:color w:val="000000" w:themeColor="text1"/>
          <w:sz w:val="24"/>
          <w:szCs w:val="24"/>
          <w:lang w:val="ky-KG"/>
        </w:rPr>
        <w:t xml:space="preserve">2011/2012 окуу жылдары окуу пландары өзгөргөндүгү баарыбызга белгилүү. Жаңы окуу планга байланыштуу </w:t>
      </w:r>
      <w:r w:rsidR="00964CC8" w:rsidRPr="00184773">
        <w:rPr>
          <w:rFonts w:ascii="Times New Roman" w:eastAsia="Calibri" w:hAnsi="Times New Roman" w:cs="Times New Roman"/>
          <w:color w:val="000000" w:themeColor="text1"/>
          <w:spacing w:val="-4"/>
          <w:sz w:val="24"/>
          <w:szCs w:val="24"/>
          <w:lang w:val="ky-KG"/>
        </w:rPr>
        <w:t>химияны окутуунун мазмунун оптималдаштыруу принцибин колдонуу менен иштелип чыккан (2012/2013, 2013/2014 , 2014/2015 окуу-жылдары үчүн) жаңы окуу программаларынын негизинде  жазылган Химия 8-класс (авт. Рыспаева Б., Ры</w:t>
      </w:r>
      <w:r>
        <w:rPr>
          <w:rFonts w:ascii="Times New Roman" w:eastAsia="Calibri" w:hAnsi="Times New Roman" w:cs="Times New Roman"/>
          <w:color w:val="000000" w:themeColor="text1"/>
          <w:spacing w:val="-4"/>
          <w:sz w:val="24"/>
          <w:szCs w:val="24"/>
          <w:lang w:val="ky-KG"/>
        </w:rPr>
        <w:t>смендеев К,  Кудайбергенов Т.Т.</w:t>
      </w:r>
      <w:r w:rsidR="00964CC8" w:rsidRPr="00184773">
        <w:rPr>
          <w:rFonts w:ascii="Times New Roman" w:eastAsia="Calibri" w:hAnsi="Times New Roman" w:cs="Times New Roman"/>
          <w:color w:val="000000" w:themeColor="text1"/>
          <w:spacing w:val="-4"/>
          <w:sz w:val="24"/>
          <w:szCs w:val="24"/>
          <w:lang w:val="ky-KG"/>
        </w:rPr>
        <w:t xml:space="preserve">) [  ] Химия 9-класс Кудайбергенов Т.Т. Рыспаева Б. Асанов Ү.А. [ ]  окуу китептери окуу материалын ашыкча жүктөн кутултуу, окуучулардын чыгармачылык иш-аракетин стимулдаштыруу, өз алдынчалуулугун өнүктүрүү  багытында иштелип чыгып, </w:t>
      </w:r>
      <w:r w:rsidR="00964CC8" w:rsidRPr="00184773">
        <w:rPr>
          <w:rFonts w:ascii="Times New Roman" w:eastAsia="Calibri" w:hAnsi="Times New Roman" w:cs="Times New Roman"/>
          <w:color w:val="000000" w:themeColor="text1"/>
          <w:sz w:val="24"/>
          <w:szCs w:val="24"/>
          <w:lang w:val="ky-KG"/>
        </w:rPr>
        <w:t>республиканын мектептеринде апробацияланып анын натыйжалуу жыйынтыктары менен быйылкы 2015/2016  окуу жылында  кыргыз тилинде окутулуучу мектептерге сунушталды.</w:t>
      </w:r>
      <w:r w:rsidR="00964CC8" w:rsidRPr="00184773">
        <w:rPr>
          <w:rFonts w:ascii="Times New Roman" w:eastAsia="Calibri" w:hAnsi="Times New Roman" w:cs="Times New Roman"/>
          <w:b/>
          <w:color w:val="000000" w:themeColor="text1"/>
          <w:sz w:val="24"/>
          <w:szCs w:val="24"/>
          <w:lang w:val="ky-KG"/>
        </w:rPr>
        <w:t xml:space="preserve"> </w:t>
      </w:r>
      <w:r w:rsidR="00964CC8" w:rsidRPr="00184773">
        <w:rPr>
          <w:rFonts w:ascii="Times New Roman" w:eastAsia="Calibri" w:hAnsi="Times New Roman" w:cs="Times New Roman"/>
          <w:color w:val="000000" w:themeColor="text1"/>
          <w:spacing w:val="-4"/>
          <w:sz w:val="24"/>
          <w:szCs w:val="24"/>
          <w:lang w:val="ky-KG"/>
        </w:rPr>
        <w:t>Жогорудагы окуу китебинин структурасын  негизинен төмөндөгүлөр түзөт:</w:t>
      </w:r>
      <w:r w:rsidR="00964CC8" w:rsidRPr="00184773">
        <w:rPr>
          <w:rFonts w:ascii="Times New Roman" w:eastAsia="Calibri" w:hAnsi="Times New Roman" w:cs="Times New Roman"/>
          <w:i/>
          <w:color w:val="000000" w:themeColor="text1"/>
          <w:spacing w:val="-4"/>
          <w:sz w:val="24"/>
          <w:szCs w:val="24"/>
          <w:lang w:val="ky-KG"/>
        </w:rPr>
        <w:t xml:space="preserve"> окуу китебинин </w:t>
      </w:r>
      <w:r w:rsidR="00964CC8" w:rsidRPr="00184773">
        <w:rPr>
          <w:rFonts w:ascii="Times New Roman" w:eastAsia="Calibri" w:hAnsi="Times New Roman" w:cs="Times New Roman"/>
          <w:b/>
          <w:i/>
          <w:color w:val="000000" w:themeColor="text1"/>
          <w:spacing w:val="-4"/>
          <w:sz w:val="24"/>
          <w:szCs w:val="24"/>
          <w:lang w:val="ky-KG"/>
        </w:rPr>
        <w:t>багыттоочу аппараты:</w:t>
      </w:r>
      <w:r w:rsidR="00964CC8" w:rsidRPr="00184773">
        <w:rPr>
          <w:rFonts w:ascii="Times New Roman" w:eastAsia="Calibri" w:hAnsi="Times New Roman" w:cs="Times New Roman"/>
          <w:i/>
          <w:color w:val="000000" w:themeColor="text1"/>
          <w:spacing w:val="-4"/>
          <w:sz w:val="24"/>
          <w:szCs w:val="24"/>
          <w:lang w:val="ky-KG"/>
        </w:rPr>
        <w:t xml:space="preserve"> аннотациясы (киришүү, корутунду, белгилер, көрсөткүчтөр ); окуучу окуй турган окуу материалынын мазмунун түзгөн к</w:t>
      </w:r>
      <w:r>
        <w:rPr>
          <w:rFonts w:ascii="Times New Roman" w:eastAsia="Calibri" w:hAnsi="Times New Roman" w:cs="Times New Roman"/>
          <w:i/>
          <w:color w:val="000000" w:themeColor="text1"/>
          <w:spacing w:val="-4"/>
          <w:sz w:val="24"/>
          <w:szCs w:val="24"/>
          <w:lang w:val="ky-KG"/>
        </w:rPr>
        <w:t xml:space="preserve">ара сөз менен жазылган тексти, </w:t>
      </w:r>
      <w:r w:rsidR="00964CC8" w:rsidRPr="00184773">
        <w:rPr>
          <w:rFonts w:ascii="Times New Roman" w:eastAsia="Calibri" w:hAnsi="Times New Roman" w:cs="Times New Roman"/>
          <w:b/>
          <w:i/>
          <w:color w:val="000000" w:themeColor="text1"/>
          <w:spacing w:val="-4"/>
          <w:sz w:val="24"/>
          <w:szCs w:val="24"/>
          <w:lang w:val="ky-KG"/>
        </w:rPr>
        <w:t>иллюстрациялык аппараты</w:t>
      </w:r>
      <w:r>
        <w:rPr>
          <w:rFonts w:ascii="Times New Roman" w:eastAsia="Calibri" w:hAnsi="Times New Roman" w:cs="Times New Roman"/>
          <w:b/>
          <w:i/>
          <w:color w:val="000000" w:themeColor="text1"/>
          <w:spacing w:val="-4"/>
          <w:sz w:val="24"/>
          <w:szCs w:val="24"/>
          <w:lang w:val="ky-KG"/>
        </w:rPr>
        <w:t xml:space="preserve"> </w:t>
      </w:r>
      <w:r w:rsidR="00964CC8" w:rsidRPr="00184773">
        <w:rPr>
          <w:rFonts w:ascii="Times New Roman" w:eastAsia="Calibri" w:hAnsi="Times New Roman" w:cs="Times New Roman"/>
          <w:b/>
          <w:i/>
          <w:color w:val="000000" w:themeColor="text1"/>
          <w:spacing w:val="-4"/>
          <w:sz w:val="24"/>
          <w:szCs w:val="24"/>
          <w:lang w:val="ky-KG"/>
        </w:rPr>
        <w:t>-</w:t>
      </w:r>
      <w:r w:rsidR="00964CC8" w:rsidRPr="00184773">
        <w:rPr>
          <w:rFonts w:ascii="Times New Roman" w:eastAsia="Calibri" w:hAnsi="Times New Roman" w:cs="Times New Roman"/>
          <w:i/>
          <w:color w:val="000000" w:themeColor="text1"/>
          <w:spacing w:val="-4"/>
          <w:sz w:val="24"/>
          <w:szCs w:val="24"/>
          <w:lang w:val="ky-KG"/>
        </w:rPr>
        <w:t xml:space="preserve"> (сүрөттөр, таблицалар, схемалар); </w:t>
      </w:r>
      <w:r w:rsidR="00964CC8" w:rsidRPr="00184773">
        <w:rPr>
          <w:rFonts w:ascii="Times New Roman" w:eastAsia="Calibri" w:hAnsi="Times New Roman" w:cs="Times New Roman"/>
          <w:b/>
          <w:i/>
          <w:color w:val="000000" w:themeColor="text1"/>
          <w:spacing w:val="-4"/>
          <w:sz w:val="24"/>
          <w:szCs w:val="24"/>
          <w:lang w:val="ky-KG"/>
        </w:rPr>
        <w:t>методикалык аппараты</w:t>
      </w:r>
      <w:r>
        <w:rPr>
          <w:rFonts w:ascii="Times New Roman" w:eastAsia="Calibri" w:hAnsi="Times New Roman" w:cs="Times New Roman"/>
          <w:b/>
          <w:i/>
          <w:color w:val="000000" w:themeColor="text1"/>
          <w:spacing w:val="-4"/>
          <w:sz w:val="24"/>
          <w:szCs w:val="24"/>
          <w:lang w:val="ky-KG"/>
        </w:rPr>
        <w:t xml:space="preserve"> </w:t>
      </w:r>
      <w:r w:rsidR="00964CC8" w:rsidRPr="00184773">
        <w:rPr>
          <w:rFonts w:ascii="Times New Roman" w:eastAsia="Calibri" w:hAnsi="Times New Roman" w:cs="Times New Roman"/>
          <w:b/>
          <w:i/>
          <w:color w:val="000000" w:themeColor="text1"/>
          <w:spacing w:val="-4"/>
          <w:sz w:val="24"/>
          <w:szCs w:val="24"/>
          <w:lang w:val="ky-KG"/>
        </w:rPr>
        <w:t>-</w:t>
      </w:r>
      <w:r w:rsidR="00964CC8" w:rsidRPr="00184773">
        <w:rPr>
          <w:rFonts w:ascii="Times New Roman" w:eastAsia="Calibri" w:hAnsi="Times New Roman" w:cs="Times New Roman"/>
          <w:i/>
          <w:color w:val="000000" w:themeColor="text1"/>
          <w:spacing w:val="-4"/>
          <w:sz w:val="24"/>
          <w:szCs w:val="24"/>
          <w:lang w:val="ky-KG"/>
        </w:rPr>
        <w:t xml:space="preserve"> (суроолор, көнүгүүлөр, тапшырмалар, практикалык жана лабораториялык иштер, демонстациялардан); </w:t>
      </w:r>
      <w:r w:rsidR="00964CC8" w:rsidRPr="00184773">
        <w:rPr>
          <w:rFonts w:ascii="Times New Roman" w:eastAsia="Calibri" w:hAnsi="Times New Roman" w:cs="Times New Roman"/>
          <w:b/>
          <w:i/>
          <w:color w:val="000000" w:themeColor="text1"/>
          <w:spacing w:val="-4"/>
          <w:sz w:val="24"/>
          <w:szCs w:val="24"/>
          <w:lang w:val="ky-KG"/>
        </w:rPr>
        <w:t>Окуу китебинин мазмуну</w:t>
      </w:r>
      <w:r w:rsidR="00964CC8" w:rsidRPr="00184773">
        <w:rPr>
          <w:rFonts w:ascii="Times New Roman" w:eastAsia="Calibri" w:hAnsi="Times New Roman" w:cs="Times New Roman"/>
          <w:i/>
          <w:color w:val="000000" w:themeColor="text1"/>
          <w:spacing w:val="-4"/>
          <w:sz w:val="24"/>
          <w:szCs w:val="24"/>
          <w:lang w:val="ky-KG"/>
        </w:rPr>
        <w:t xml:space="preserve"> бөлүмдөрдөн, главалардан, параграф, темалар, адабияттардын тизмесинен  турат.</w:t>
      </w:r>
      <w:r w:rsidR="00964CC8" w:rsidRPr="00184773">
        <w:rPr>
          <w:rFonts w:ascii="Times New Roman" w:eastAsia="Calibri" w:hAnsi="Times New Roman" w:cs="Times New Roman"/>
          <w:color w:val="000000" w:themeColor="text1"/>
          <w:spacing w:val="-4"/>
          <w:sz w:val="24"/>
          <w:szCs w:val="24"/>
          <w:lang w:val="ky-KG"/>
        </w:rPr>
        <w:t xml:space="preserve"> Бүгүнкү күндө бир эле предмет боюнча жогорудагыдай ар түрдүү варианттагы  окуу китептер пайда болуп, мугалим менен окуучунун тандап алуусуна мүмкүнчүлүк түзүлдү. Бирок окуу китептерин тандап алууну кайсы параметрлерге таянса болот? Кайсы параметрге туура келген окуу китеби эң жакшы деп бааланат? деген суроо туулат. Бул суроого педагогикада даяр жооп жок. Ошондуктан жаңы муундагы окуу китебин иштеп чыгуучу авторлор үчүн окуу китебинин мазмунун тандап алуунун критерийлерин жана окуу китептерден мазмунун түзүүгө коюлуучу талаптарды иштеп чыгып, жана аткаруучу функцияларын аныктап сунуш кылуу актуалдуу проблемалардын бири.</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 xml:space="preserve">Учурда окуу китебин билим берүүнүн каражаты катары карасак анда ал окуу каражаттарынын системасына кирип кетет да окуу прцессинде анын ролу төмөн болуп калат. Ал эми окуу китебинин ролу окуу каражаттары болгон таблицалар, схемалардан, окуу куралдарынан мультимедиалык материалдардан жогору туруш керек. Мисалы химия окуу китебинде мектепте химиялык билим берүүгө коюлган талаптарга туура келген окуу материалынын мазмунунун көлөмү камтылат. Ал окуучуларга методологиялык билим жана философиялык идеяларды берүү менен алардын дүйнөгө болгон көз карашын калыптандырат. </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 xml:space="preserve">Окуу китеби химиялык түшүнүктөр аркылуу окуучулардын акыл-иш аракеттерин өнүктүрүүгө шарт түзүү менен предметтик жана түйүндүү компетенттүүлүктөрүн калыптандырууга тийиш Окуу китебинде билим берүүнүн максаты, мазмуну, окутуунун методдору, ыкмалары аркылуу конкреттештирилип ишке ашат деген ойду айтмакчыбыз. Бирок окуу китеби илимдин негиздерин анын закондорун жана методдорун жөн эле баяндоочу гана эмес, теориялык материалды окутуунун максатына дал келгендей тандап алгандыгы, аны методикалык ыкмалар менен иреттүү түрдө билимди калыптандырганы менен өзгөчөлөнөт. Окуу китебиндеги окуу материал окуу программасына жана анда көрсөтүлгөн көлөмгө (убакытка) дал келгендей жазылышы керек. Химия окуу китебинин мазмуну так, кыска, көркөмдүү, түшүнүктүү, илимий популярдык стилди сактоо менен жеткиликтүүлүк, уланмалуулук, оптималдуулук   принциптердин негизинде теманын мазмунунан четтебестен грамматикалык, химиялык (эл аралык номенклатураны сактоо </w:t>
      </w:r>
      <w:r w:rsidR="009B0FBC" w:rsidRPr="00184773">
        <w:rPr>
          <w:rFonts w:ascii="Times New Roman" w:eastAsia="Calibri" w:hAnsi="Times New Roman" w:cs="Times New Roman"/>
          <w:color w:val="000000" w:themeColor="text1"/>
          <w:spacing w:val="-4"/>
          <w:sz w:val="24"/>
          <w:szCs w:val="24"/>
        </w:rPr>
        <w:t>менен) туура</w:t>
      </w:r>
      <w:r w:rsidRPr="00184773">
        <w:rPr>
          <w:rFonts w:ascii="Times New Roman" w:eastAsia="Calibri" w:hAnsi="Times New Roman" w:cs="Times New Roman"/>
          <w:color w:val="000000" w:themeColor="text1"/>
          <w:spacing w:val="-4"/>
          <w:sz w:val="24"/>
          <w:szCs w:val="24"/>
        </w:rPr>
        <w:t xml:space="preserve"> тил менен баяндалыш керек. Окуу китептин негизги бөлүгүн түзгөн химиялык демонстрациялар, практикалык, лабораториялык иштер </w:t>
      </w:r>
      <w:r w:rsidR="009B0FBC" w:rsidRPr="00184773">
        <w:rPr>
          <w:rFonts w:ascii="Times New Roman" w:eastAsia="Calibri" w:hAnsi="Times New Roman" w:cs="Times New Roman"/>
          <w:color w:val="000000" w:themeColor="text1"/>
          <w:spacing w:val="-4"/>
          <w:sz w:val="24"/>
          <w:szCs w:val="24"/>
        </w:rPr>
        <w:t>(мектеп</w:t>
      </w:r>
      <w:r w:rsidR="00A22985">
        <w:rPr>
          <w:rFonts w:ascii="Times New Roman" w:eastAsia="Calibri" w:hAnsi="Times New Roman" w:cs="Times New Roman"/>
          <w:color w:val="000000" w:themeColor="text1"/>
          <w:spacing w:val="-4"/>
          <w:sz w:val="24"/>
          <w:szCs w:val="24"/>
        </w:rPr>
        <w:t xml:space="preserve"> шартында аткарыла тургандай)</w:t>
      </w:r>
      <w:r w:rsidRPr="00184773">
        <w:rPr>
          <w:rFonts w:ascii="Times New Roman" w:eastAsia="Calibri" w:hAnsi="Times New Roman" w:cs="Times New Roman"/>
          <w:color w:val="000000" w:themeColor="text1"/>
          <w:spacing w:val="-4"/>
          <w:sz w:val="24"/>
          <w:szCs w:val="24"/>
        </w:rPr>
        <w:t xml:space="preserve">, суроолор, тапшырмалар, көнүгүүлөр, окуучулардын өз алдынча таанып билүү активдүүлүгүн өнүктүрүүгө багытталып алынышы керек. Окуу китептин жогорудагыдай бөлүгү дидактикада </w:t>
      </w:r>
      <w:r w:rsidRPr="00184773">
        <w:rPr>
          <w:rFonts w:ascii="Times New Roman" w:eastAsia="Calibri" w:hAnsi="Times New Roman" w:cs="Times New Roman"/>
          <w:b/>
          <w:i/>
          <w:color w:val="000000" w:themeColor="text1"/>
          <w:spacing w:val="-4"/>
          <w:sz w:val="24"/>
          <w:szCs w:val="24"/>
        </w:rPr>
        <w:t>методикалык аппараты</w:t>
      </w:r>
      <w:r w:rsidRPr="00184773">
        <w:rPr>
          <w:rFonts w:ascii="Times New Roman" w:eastAsia="Calibri" w:hAnsi="Times New Roman" w:cs="Times New Roman"/>
          <w:color w:val="000000" w:themeColor="text1"/>
          <w:spacing w:val="-4"/>
          <w:sz w:val="24"/>
          <w:szCs w:val="24"/>
        </w:rPr>
        <w:t xml:space="preserve"> деп аталат. Окуу китебинин </w:t>
      </w:r>
      <w:r w:rsidRPr="00184773">
        <w:rPr>
          <w:rFonts w:ascii="Times New Roman" w:eastAsia="Calibri" w:hAnsi="Times New Roman" w:cs="Times New Roman"/>
          <w:b/>
          <w:color w:val="000000" w:themeColor="text1"/>
          <w:spacing w:val="-4"/>
          <w:sz w:val="24"/>
          <w:szCs w:val="24"/>
        </w:rPr>
        <w:t xml:space="preserve">багыт берүүчү </w:t>
      </w:r>
      <w:r w:rsidR="009B0FBC" w:rsidRPr="00184773">
        <w:rPr>
          <w:rFonts w:ascii="Times New Roman" w:eastAsia="Calibri" w:hAnsi="Times New Roman" w:cs="Times New Roman"/>
          <w:b/>
          <w:color w:val="000000" w:themeColor="text1"/>
          <w:spacing w:val="-4"/>
          <w:sz w:val="24"/>
          <w:szCs w:val="24"/>
        </w:rPr>
        <w:t>аппаратына</w:t>
      </w:r>
      <w:r w:rsidR="009B0FBC" w:rsidRPr="00184773">
        <w:rPr>
          <w:rFonts w:ascii="Times New Roman" w:eastAsia="Calibri" w:hAnsi="Times New Roman" w:cs="Times New Roman"/>
          <w:color w:val="000000" w:themeColor="text1"/>
          <w:spacing w:val="-4"/>
          <w:sz w:val="24"/>
          <w:szCs w:val="24"/>
        </w:rPr>
        <w:t xml:space="preserve"> киришүү</w:t>
      </w:r>
      <w:r w:rsidRPr="00184773">
        <w:rPr>
          <w:rFonts w:ascii="Times New Roman" w:eastAsia="Calibri" w:hAnsi="Times New Roman" w:cs="Times New Roman"/>
          <w:color w:val="000000" w:themeColor="text1"/>
          <w:spacing w:val="-4"/>
          <w:sz w:val="24"/>
          <w:szCs w:val="24"/>
        </w:rPr>
        <w:t xml:space="preserve">, ар түрдүү белгилер, көрсөткүчтөр кирет. Окуу китебинин багыт берүүчү аппараты окуучуга жана мугалимге окуу китебинин түзүлүшүндө негизги, таяныч </w:t>
      </w:r>
      <w:r w:rsidRPr="00184773">
        <w:rPr>
          <w:rFonts w:ascii="Times New Roman" w:eastAsia="Calibri" w:hAnsi="Times New Roman" w:cs="Times New Roman"/>
          <w:color w:val="000000" w:themeColor="text1"/>
          <w:spacing w:val="-4"/>
          <w:sz w:val="24"/>
          <w:szCs w:val="24"/>
        </w:rPr>
        <w:lastRenderedPageBreak/>
        <w:t xml:space="preserve">түшүнүктөр аркылуу окуу китептеги керектүү маалыматты тез таап алууга жардам берет. Окуу китебиндеги </w:t>
      </w:r>
      <w:r w:rsidRPr="00184773">
        <w:rPr>
          <w:rFonts w:ascii="Times New Roman" w:eastAsia="Calibri" w:hAnsi="Times New Roman" w:cs="Times New Roman"/>
          <w:b/>
          <w:color w:val="000000" w:themeColor="text1"/>
          <w:spacing w:val="-4"/>
          <w:sz w:val="24"/>
          <w:szCs w:val="24"/>
        </w:rPr>
        <w:t>иллюстрациялык материал</w:t>
      </w:r>
      <w:r w:rsidRPr="00184773">
        <w:rPr>
          <w:rFonts w:ascii="Times New Roman" w:eastAsia="Calibri" w:hAnsi="Times New Roman" w:cs="Times New Roman"/>
          <w:color w:val="000000" w:themeColor="text1"/>
          <w:spacing w:val="-4"/>
          <w:sz w:val="24"/>
          <w:szCs w:val="24"/>
        </w:rPr>
        <w:t xml:space="preserve"> окуп үйрөнүүчү обьекти окуучулардын жеңил түшүнүшүн камсыз кылат. Кандай гана окуу китеби болбосун анын мазмуну төмөнкүлөрдү: окутуунун максаттары, предметтин мазмуну, окутуунун методдору, окутуунун каражаттары, окуучулардын окуу-иш аракеттери</w:t>
      </w:r>
      <w:r w:rsidR="00A22985">
        <w:rPr>
          <w:rFonts w:ascii="Times New Roman" w:eastAsia="Calibri" w:hAnsi="Times New Roman" w:cs="Times New Roman"/>
          <w:color w:val="000000" w:themeColor="text1"/>
          <w:spacing w:val="-4"/>
          <w:sz w:val="24"/>
          <w:szCs w:val="24"/>
        </w:rPr>
        <w:t xml:space="preserve">н уюштурууну өз ичине камтыйт. </w:t>
      </w:r>
      <w:r w:rsidRPr="00184773">
        <w:rPr>
          <w:rFonts w:ascii="Times New Roman" w:eastAsia="Calibri" w:hAnsi="Times New Roman" w:cs="Times New Roman"/>
          <w:b/>
          <w:color w:val="000000" w:themeColor="text1"/>
          <w:spacing w:val="-4"/>
          <w:sz w:val="24"/>
          <w:szCs w:val="24"/>
        </w:rPr>
        <w:t>Окуу китебинин предметтик мазмунунун негизин –</w:t>
      </w:r>
      <w:r w:rsidRPr="00184773">
        <w:rPr>
          <w:rFonts w:ascii="Times New Roman" w:eastAsia="Calibri" w:hAnsi="Times New Roman" w:cs="Times New Roman"/>
          <w:color w:val="000000" w:themeColor="text1"/>
          <w:spacing w:val="-4"/>
          <w:sz w:val="24"/>
          <w:szCs w:val="24"/>
        </w:rPr>
        <w:t xml:space="preserve"> (негизги түшүнүктөр, теориялар, закондор, фактылар, химия илиминин методдору) түзөт. Окуу китебинин мазмуну окутуунун максаттарына баш ийет, максатка ылайык мазмун тандалып алынышы керек. Мазмунду калыптандырууда окуучулардын окуу иш аракеттери негизги ролду ойнойт. Окуучулардын окуу иш-аракетин уюштуруу окутуунун максаттарына байланыштуу болуу менен төмөнкү элементтерден турат:  мазмунду өздөштүрүүнү камсыз кылуу (система структуралык мамиле жана мазмундук иш-аракеттик мамиле); акыл иш-аракеттерди өздөштүрүүнү камсыз кылуу (анализ,синтез, салыштыруу, системалаштыруу класс-сификациялоо; жалпылоо</w:t>
      </w:r>
      <w:r w:rsidR="00A22985">
        <w:rPr>
          <w:rFonts w:ascii="Times New Roman" w:eastAsia="Calibri" w:hAnsi="Times New Roman" w:cs="Times New Roman"/>
          <w:color w:val="000000" w:themeColor="text1"/>
          <w:spacing w:val="-4"/>
          <w:sz w:val="24"/>
          <w:szCs w:val="24"/>
        </w:rPr>
        <w:t>, эң негизгисин бөлүп көрсөтүү</w:t>
      </w:r>
      <w:r w:rsidRPr="00184773">
        <w:rPr>
          <w:rFonts w:ascii="Times New Roman" w:eastAsia="Calibri" w:hAnsi="Times New Roman" w:cs="Times New Roman"/>
          <w:color w:val="000000" w:themeColor="text1"/>
          <w:spacing w:val="-4"/>
          <w:sz w:val="24"/>
          <w:szCs w:val="24"/>
        </w:rPr>
        <w:t>); жалпы окуу билгичтиктерди  (өзүн-өзү те</w:t>
      </w:r>
      <w:r w:rsidR="00A22985">
        <w:rPr>
          <w:rFonts w:ascii="Times New Roman" w:eastAsia="Calibri" w:hAnsi="Times New Roman" w:cs="Times New Roman"/>
          <w:color w:val="000000" w:themeColor="text1"/>
          <w:spacing w:val="-4"/>
          <w:sz w:val="24"/>
          <w:szCs w:val="24"/>
        </w:rPr>
        <w:t>кшерүү, китепти пайдалана билүү</w:t>
      </w:r>
      <w:r w:rsidRPr="00184773">
        <w:rPr>
          <w:rFonts w:ascii="Times New Roman" w:eastAsia="Calibri" w:hAnsi="Times New Roman" w:cs="Times New Roman"/>
          <w:color w:val="000000" w:themeColor="text1"/>
          <w:spacing w:val="-4"/>
          <w:sz w:val="24"/>
          <w:szCs w:val="24"/>
        </w:rPr>
        <w:t>) ж.б. Окуу китебинин башында аны менен иштөө жөнүндө көрсөткүч болушу зарыл.</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rPr>
        <w:t>Учурда жалпы билим берүүчү мектепте окуу китептеринин сапаттуу болушу үчү</w:t>
      </w:r>
      <w:r w:rsidR="00A22985">
        <w:rPr>
          <w:rFonts w:ascii="Times New Roman" w:eastAsia="Calibri" w:hAnsi="Times New Roman" w:cs="Times New Roman"/>
          <w:color w:val="000000" w:themeColor="text1"/>
          <w:spacing w:val="-4"/>
          <w:sz w:val="24"/>
          <w:szCs w:val="24"/>
        </w:rPr>
        <w:t xml:space="preserve">н </w:t>
      </w:r>
      <w:r w:rsidRPr="00184773">
        <w:rPr>
          <w:rFonts w:ascii="Times New Roman" w:eastAsia="Calibri" w:hAnsi="Times New Roman" w:cs="Times New Roman"/>
          <w:color w:val="000000" w:themeColor="text1"/>
          <w:spacing w:val="-4"/>
          <w:sz w:val="24"/>
          <w:szCs w:val="24"/>
        </w:rPr>
        <w:t>аны иштеп чыгуунун критерийлерин учурдун талабына ылайык аныктап, талаптарын жаңылоо зарыл.</w:t>
      </w:r>
      <w:r w:rsidRPr="00184773">
        <w:rPr>
          <w:rFonts w:ascii="Times New Roman" w:eastAsia="Calibri" w:hAnsi="Times New Roman" w:cs="Times New Roman"/>
          <w:color w:val="000000" w:themeColor="text1"/>
          <w:spacing w:val="-4"/>
          <w:sz w:val="24"/>
          <w:szCs w:val="24"/>
          <w:lang w:val="ky-KG"/>
        </w:rPr>
        <w:t xml:space="preserve"> </w:t>
      </w:r>
      <w:r w:rsidRPr="00184773">
        <w:rPr>
          <w:rFonts w:ascii="Times New Roman" w:eastAsia="Calibri" w:hAnsi="Times New Roman" w:cs="Times New Roman"/>
          <w:i/>
          <w:color w:val="000000" w:themeColor="text1"/>
          <w:spacing w:val="-4"/>
          <w:sz w:val="24"/>
          <w:szCs w:val="24"/>
          <w:lang w:val="ky-KG"/>
        </w:rPr>
        <w:t>Жаңы муундагы окуу китеби төмөндөгүдөй функцияны</w:t>
      </w:r>
      <w:r w:rsidRPr="00184773">
        <w:rPr>
          <w:rFonts w:ascii="Times New Roman" w:eastAsia="Calibri" w:hAnsi="Times New Roman" w:cs="Times New Roman"/>
          <w:color w:val="000000" w:themeColor="text1"/>
          <w:spacing w:val="-4"/>
          <w:sz w:val="24"/>
          <w:szCs w:val="24"/>
          <w:lang w:val="ky-KG"/>
        </w:rPr>
        <w:t xml:space="preserve"> аткаргандай болушу керек:</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 xml:space="preserve">1. </w:t>
      </w:r>
      <w:r w:rsidRPr="00184773">
        <w:rPr>
          <w:rFonts w:ascii="Times New Roman" w:eastAsia="Calibri" w:hAnsi="Times New Roman" w:cs="Times New Roman"/>
          <w:i/>
          <w:color w:val="000000" w:themeColor="text1"/>
          <w:spacing w:val="-4"/>
          <w:sz w:val="24"/>
          <w:szCs w:val="24"/>
          <w:lang w:val="ky-KG"/>
        </w:rPr>
        <w:t>Илимийлүүлүк принциби</w:t>
      </w:r>
      <w:r w:rsidRPr="00184773">
        <w:rPr>
          <w:rFonts w:ascii="Times New Roman" w:eastAsia="Calibri" w:hAnsi="Times New Roman" w:cs="Times New Roman"/>
          <w:b/>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 xml:space="preserve">менен дүйнөнүн илимий картинасын чагылдыруу үчүн билимдин төмөнкү элементтерин: закондор, закон ченемдүүлүктөр; илимий териялар жана концепциялар, гипотезалар; илимий түшүнүктөр терминдер. камтуусу зарыл: 2. </w:t>
      </w:r>
      <w:r w:rsidRPr="00184773">
        <w:rPr>
          <w:rFonts w:ascii="Times New Roman" w:eastAsia="Calibri" w:hAnsi="Times New Roman" w:cs="Times New Roman"/>
          <w:i/>
          <w:color w:val="000000" w:themeColor="text1"/>
          <w:spacing w:val="-4"/>
          <w:sz w:val="24"/>
          <w:szCs w:val="24"/>
          <w:lang w:val="ky-KG"/>
        </w:rPr>
        <w:t>Фундаменталдык билимге багыт алуу,</w:t>
      </w:r>
      <w:r w:rsidRPr="00184773">
        <w:rPr>
          <w:rFonts w:ascii="Times New Roman" w:eastAsia="Calibri" w:hAnsi="Times New Roman" w:cs="Times New Roman"/>
          <w:b/>
          <w:color w:val="000000" w:themeColor="text1"/>
          <w:spacing w:val="-4"/>
          <w:sz w:val="24"/>
          <w:szCs w:val="24"/>
          <w:lang w:val="ky-KG"/>
        </w:rPr>
        <w:t xml:space="preserve"> </w:t>
      </w:r>
      <w:r w:rsidRPr="00184773">
        <w:rPr>
          <w:rFonts w:ascii="Times New Roman" w:eastAsia="Calibri" w:hAnsi="Times New Roman" w:cs="Times New Roman"/>
          <w:color w:val="000000" w:themeColor="text1"/>
          <w:spacing w:val="-4"/>
          <w:sz w:val="24"/>
          <w:szCs w:val="24"/>
          <w:lang w:val="ky-KG"/>
        </w:rPr>
        <w:t xml:space="preserve">билим билгичтикти калыптандыруу үзгүлтүксүз билим берүүнүн негизин түзөт. </w:t>
      </w:r>
      <w:r w:rsidRPr="00184773">
        <w:rPr>
          <w:rFonts w:ascii="Times New Roman" w:eastAsia="Calibri" w:hAnsi="Times New Roman" w:cs="Times New Roman"/>
          <w:color w:val="000000" w:themeColor="text1"/>
          <w:spacing w:val="-4"/>
          <w:sz w:val="24"/>
          <w:szCs w:val="24"/>
        </w:rPr>
        <w:t xml:space="preserve">3. Негизги текстте жана тапшырмалардын системасында </w:t>
      </w:r>
      <w:r w:rsidRPr="00184773">
        <w:rPr>
          <w:rFonts w:ascii="Times New Roman" w:eastAsia="Calibri" w:hAnsi="Times New Roman" w:cs="Times New Roman"/>
          <w:i/>
          <w:color w:val="000000" w:themeColor="text1"/>
          <w:spacing w:val="-4"/>
          <w:sz w:val="24"/>
          <w:szCs w:val="24"/>
        </w:rPr>
        <w:t>окутууну дифференцирлөө принциби</w:t>
      </w:r>
      <w:r w:rsidRPr="00184773">
        <w:rPr>
          <w:rFonts w:ascii="Times New Roman" w:eastAsia="Calibri" w:hAnsi="Times New Roman" w:cs="Times New Roman"/>
          <w:color w:val="000000" w:themeColor="text1"/>
          <w:spacing w:val="-4"/>
          <w:sz w:val="24"/>
          <w:szCs w:val="24"/>
        </w:rPr>
        <w:t xml:space="preserve"> ишке ашырылат.</w:t>
      </w:r>
      <w:r w:rsidRPr="00184773">
        <w:rPr>
          <w:rFonts w:ascii="Times New Roman" w:eastAsia="Calibri" w:hAnsi="Times New Roman" w:cs="Times New Roman"/>
          <w:color w:val="000000" w:themeColor="text1"/>
          <w:spacing w:val="-4"/>
          <w:sz w:val="24"/>
          <w:szCs w:val="24"/>
          <w:lang w:val="ky-KG"/>
        </w:rPr>
        <w:t xml:space="preserve"> 4. </w:t>
      </w:r>
      <w:r w:rsidRPr="00184773">
        <w:rPr>
          <w:rFonts w:ascii="Times New Roman" w:eastAsia="Calibri" w:hAnsi="Times New Roman" w:cs="Times New Roman"/>
          <w:i/>
          <w:color w:val="000000" w:themeColor="text1"/>
          <w:spacing w:val="-4"/>
          <w:sz w:val="24"/>
          <w:szCs w:val="24"/>
          <w:lang w:val="ky-KG"/>
        </w:rPr>
        <w:t>Окутуунун компетенттүүлүк мамилесин жана иш аракетин</w:t>
      </w:r>
      <w:r w:rsidRPr="00184773">
        <w:rPr>
          <w:rFonts w:ascii="Times New Roman" w:eastAsia="Calibri" w:hAnsi="Times New Roman" w:cs="Times New Roman"/>
          <w:color w:val="000000" w:themeColor="text1"/>
          <w:spacing w:val="-4"/>
          <w:sz w:val="24"/>
          <w:szCs w:val="24"/>
          <w:lang w:val="ky-KG"/>
        </w:rPr>
        <w:t xml:space="preserve"> кенен пайдаланат. 5. </w:t>
      </w:r>
      <w:r w:rsidRPr="00184773">
        <w:rPr>
          <w:rFonts w:ascii="Times New Roman" w:eastAsia="Calibri" w:hAnsi="Times New Roman" w:cs="Times New Roman"/>
          <w:i/>
          <w:color w:val="000000" w:themeColor="text1"/>
          <w:spacing w:val="-4"/>
          <w:sz w:val="24"/>
          <w:szCs w:val="24"/>
          <w:lang w:val="ky-KG"/>
        </w:rPr>
        <w:t xml:space="preserve">Мазмундун жеткиликтүүлүк принциби </w:t>
      </w:r>
      <w:r w:rsidRPr="00184773">
        <w:rPr>
          <w:rFonts w:ascii="Times New Roman" w:eastAsia="Calibri" w:hAnsi="Times New Roman" w:cs="Times New Roman"/>
          <w:color w:val="000000" w:themeColor="text1"/>
          <w:spacing w:val="-4"/>
          <w:sz w:val="24"/>
          <w:szCs w:val="24"/>
          <w:lang w:val="ky-KG"/>
        </w:rPr>
        <w:t xml:space="preserve"> жогорку илимий деңгээлин камсыз кылуу менен илимий популярдуулук принцибин ишке ашырат. 6</w:t>
      </w:r>
      <w:r w:rsidRPr="00184773">
        <w:rPr>
          <w:rFonts w:ascii="Times New Roman" w:eastAsia="Calibri" w:hAnsi="Times New Roman" w:cs="Times New Roman"/>
          <w:b/>
          <w:color w:val="000000" w:themeColor="text1"/>
          <w:spacing w:val="-4"/>
          <w:sz w:val="24"/>
          <w:szCs w:val="24"/>
          <w:lang w:val="ky-KG"/>
        </w:rPr>
        <w:t xml:space="preserve">. </w:t>
      </w:r>
      <w:r w:rsidRPr="00184773">
        <w:rPr>
          <w:rFonts w:ascii="Times New Roman" w:eastAsia="Calibri" w:hAnsi="Times New Roman" w:cs="Times New Roman"/>
          <w:i/>
          <w:color w:val="000000" w:themeColor="text1"/>
          <w:spacing w:val="-4"/>
          <w:sz w:val="24"/>
          <w:szCs w:val="24"/>
          <w:lang w:val="ky-KG"/>
        </w:rPr>
        <w:t>Окуучулардын билимге өз алдынча жетишүүсүнө багыт берүүчү</w:t>
      </w:r>
      <w:r w:rsidRPr="00184773">
        <w:rPr>
          <w:rFonts w:ascii="Times New Roman" w:eastAsia="Calibri" w:hAnsi="Times New Roman" w:cs="Times New Roman"/>
          <w:color w:val="000000" w:themeColor="text1"/>
          <w:spacing w:val="-4"/>
          <w:sz w:val="24"/>
          <w:szCs w:val="24"/>
          <w:lang w:val="ky-KG"/>
        </w:rPr>
        <w:t xml:space="preserve"> тапшырмалардан, көнүгүүлөрдүн саны өз алдынча ишти аткарууга ылайыкташкан таблицалар, схемалар көп болот. 7</w:t>
      </w:r>
      <w:r w:rsidRPr="00184773">
        <w:rPr>
          <w:rFonts w:ascii="Times New Roman" w:eastAsia="Calibri" w:hAnsi="Times New Roman" w:cs="Times New Roman"/>
          <w:b/>
          <w:color w:val="000000" w:themeColor="text1"/>
          <w:spacing w:val="-4"/>
          <w:sz w:val="24"/>
          <w:szCs w:val="24"/>
          <w:lang w:val="ky-KG"/>
        </w:rPr>
        <w:t xml:space="preserve">. </w:t>
      </w:r>
      <w:r w:rsidRPr="00184773">
        <w:rPr>
          <w:rFonts w:ascii="Times New Roman" w:eastAsia="Calibri" w:hAnsi="Times New Roman" w:cs="Times New Roman"/>
          <w:i/>
          <w:color w:val="000000" w:themeColor="text1"/>
          <w:spacing w:val="-4"/>
          <w:sz w:val="24"/>
          <w:szCs w:val="24"/>
          <w:lang w:val="ky-KG"/>
        </w:rPr>
        <w:t>Окутуунун тарбия берүүчүлүк функциясы</w:t>
      </w:r>
      <w:r w:rsidRPr="00184773">
        <w:rPr>
          <w:rFonts w:ascii="Times New Roman" w:eastAsia="Calibri" w:hAnsi="Times New Roman" w:cs="Times New Roman"/>
          <w:color w:val="000000" w:themeColor="text1"/>
          <w:spacing w:val="-4"/>
          <w:sz w:val="24"/>
          <w:szCs w:val="24"/>
          <w:lang w:val="ky-KG"/>
        </w:rPr>
        <w:t xml:space="preserve"> ишке ашырылат.</w:t>
      </w:r>
    </w:p>
    <w:p w:rsidR="00964CC8" w:rsidRPr="00184773" w:rsidRDefault="00964CC8" w:rsidP="000F3E16">
      <w:pPr>
        <w:spacing w:after="0" w:line="240" w:lineRule="auto"/>
        <w:ind w:firstLine="567"/>
        <w:contextualSpacing/>
        <w:jc w:val="both"/>
        <w:rPr>
          <w:rFonts w:ascii="Times New Roman" w:eastAsia="Times New Roman" w:hAnsi="Times New Roman" w:cs="Times New Roman"/>
          <w:color w:val="000000" w:themeColor="text1"/>
          <w:spacing w:val="-4"/>
          <w:sz w:val="24"/>
          <w:szCs w:val="24"/>
          <w:lang w:val="ky-KG" w:eastAsia="ru-RU"/>
        </w:rPr>
      </w:pPr>
      <w:r w:rsidRPr="00184773">
        <w:rPr>
          <w:rFonts w:ascii="Times New Roman" w:eastAsia="Times New Roman" w:hAnsi="Times New Roman" w:cs="Times New Roman"/>
          <w:color w:val="000000" w:themeColor="text1"/>
          <w:spacing w:val="-4"/>
          <w:sz w:val="24"/>
          <w:szCs w:val="24"/>
          <w:lang w:val="ky-KG" w:eastAsia="ru-RU"/>
        </w:rPr>
        <w:t xml:space="preserve">Азыркы убакта </w:t>
      </w:r>
      <w:r w:rsidRPr="00184773">
        <w:rPr>
          <w:rFonts w:ascii="Times New Roman" w:eastAsia="Times New Roman" w:hAnsi="Times New Roman" w:cs="Times New Roman"/>
          <w:b/>
          <w:i/>
          <w:color w:val="000000" w:themeColor="text1"/>
          <w:spacing w:val="-4"/>
          <w:sz w:val="24"/>
          <w:szCs w:val="24"/>
          <w:lang w:val="ky-KG" w:eastAsia="ru-RU"/>
        </w:rPr>
        <w:t>окуу китебинин функциясын, теориясын</w:t>
      </w:r>
      <w:r w:rsidRPr="00184773">
        <w:rPr>
          <w:rFonts w:ascii="Times New Roman" w:eastAsia="Times New Roman" w:hAnsi="Times New Roman" w:cs="Times New Roman"/>
          <w:b/>
          <w:color w:val="000000" w:themeColor="text1"/>
          <w:spacing w:val="-4"/>
          <w:sz w:val="24"/>
          <w:szCs w:val="24"/>
          <w:lang w:val="ky-KG" w:eastAsia="ru-RU"/>
        </w:rPr>
        <w:t xml:space="preserve"> </w:t>
      </w:r>
      <w:r w:rsidRPr="00184773">
        <w:rPr>
          <w:rFonts w:ascii="Times New Roman" w:eastAsia="Times New Roman" w:hAnsi="Times New Roman" w:cs="Times New Roman"/>
          <w:color w:val="000000" w:themeColor="text1"/>
          <w:spacing w:val="-4"/>
          <w:sz w:val="24"/>
          <w:szCs w:val="24"/>
          <w:lang w:val="ky-KG" w:eastAsia="ru-RU"/>
        </w:rPr>
        <w:t xml:space="preserve">иштеп чыгууда </w:t>
      </w:r>
      <w:r w:rsidRPr="00184773">
        <w:rPr>
          <w:rFonts w:ascii="Times New Roman" w:eastAsia="Times New Roman" w:hAnsi="Times New Roman" w:cs="Times New Roman"/>
          <w:i/>
          <w:color w:val="000000" w:themeColor="text1"/>
          <w:spacing w:val="-4"/>
          <w:sz w:val="24"/>
          <w:szCs w:val="24"/>
          <w:lang w:val="ky-KG" w:eastAsia="ru-RU"/>
        </w:rPr>
        <w:t>эки тенденцияга</w:t>
      </w:r>
      <w:r w:rsidRPr="00184773">
        <w:rPr>
          <w:rFonts w:ascii="Times New Roman" w:eastAsia="Times New Roman" w:hAnsi="Times New Roman" w:cs="Times New Roman"/>
          <w:color w:val="000000" w:themeColor="text1"/>
          <w:spacing w:val="-4"/>
          <w:sz w:val="24"/>
          <w:szCs w:val="24"/>
          <w:lang w:val="ky-KG" w:eastAsia="ru-RU"/>
        </w:rPr>
        <w:t xml:space="preserve"> таянуу керек. </w:t>
      </w:r>
      <w:r w:rsidRPr="00184773">
        <w:rPr>
          <w:rFonts w:ascii="Times New Roman" w:eastAsia="Times New Roman" w:hAnsi="Times New Roman" w:cs="Times New Roman"/>
          <w:b/>
          <w:i/>
          <w:color w:val="000000" w:themeColor="text1"/>
          <w:spacing w:val="-4"/>
          <w:sz w:val="24"/>
          <w:szCs w:val="24"/>
          <w:lang w:val="ky-KG" w:eastAsia="ru-RU"/>
        </w:rPr>
        <w:t>Биринчи тенденция</w:t>
      </w:r>
      <w:r w:rsidRPr="00184773">
        <w:rPr>
          <w:rFonts w:ascii="Times New Roman" w:eastAsia="Times New Roman" w:hAnsi="Times New Roman" w:cs="Times New Roman"/>
          <w:color w:val="000000" w:themeColor="text1"/>
          <w:spacing w:val="-4"/>
          <w:sz w:val="24"/>
          <w:szCs w:val="24"/>
          <w:lang w:val="ky-KG" w:eastAsia="ru-RU"/>
        </w:rPr>
        <w:t xml:space="preserve"> окуу китебинин көп функциялуулугун, окуу материалдарынын мазмунун татаалдыгын таанууга байланыштуу. Окуу китептин билим, тарбия берү</w:t>
      </w:r>
      <w:r w:rsidR="00A22985">
        <w:rPr>
          <w:rFonts w:ascii="Times New Roman" w:eastAsia="Times New Roman" w:hAnsi="Times New Roman" w:cs="Times New Roman"/>
          <w:color w:val="000000" w:themeColor="text1"/>
          <w:spacing w:val="-4"/>
          <w:sz w:val="24"/>
          <w:szCs w:val="24"/>
          <w:lang w:val="ky-KG" w:eastAsia="ru-RU"/>
        </w:rPr>
        <w:t xml:space="preserve">үчүлүк, өнүктүрүүчүлүк </w:t>
      </w:r>
      <w:r w:rsidRPr="00184773">
        <w:rPr>
          <w:rFonts w:ascii="Times New Roman" w:eastAsia="Times New Roman" w:hAnsi="Times New Roman" w:cs="Times New Roman"/>
          <w:color w:val="000000" w:themeColor="text1"/>
          <w:spacing w:val="-4"/>
          <w:sz w:val="24"/>
          <w:szCs w:val="24"/>
          <w:lang w:val="ky-KG" w:eastAsia="ru-RU"/>
        </w:rPr>
        <w:t xml:space="preserve">ролун жогорулатуу жана окуучулардын активдүү иш-аракетин жетектөө функциясынын маанисинин өсүшү  катары кароо белгиленген. </w:t>
      </w:r>
      <w:r w:rsidRPr="00184773">
        <w:rPr>
          <w:rFonts w:ascii="Times New Roman" w:eastAsia="Times New Roman" w:hAnsi="Times New Roman" w:cs="Times New Roman"/>
          <w:b/>
          <w:i/>
          <w:color w:val="000000" w:themeColor="text1"/>
          <w:spacing w:val="-4"/>
          <w:sz w:val="24"/>
          <w:szCs w:val="24"/>
          <w:lang w:val="ky-KG" w:eastAsia="ru-RU"/>
        </w:rPr>
        <w:t>Экинчи тенденция –</w:t>
      </w:r>
      <w:r w:rsidRPr="00184773">
        <w:rPr>
          <w:rFonts w:ascii="Times New Roman" w:eastAsia="Times New Roman" w:hAnsi="Times New Roman" w:cs="Times New Roman"/>
          <w:color w:val="000000" w:themeColor="text1"/>
          <w:spacing w:val="-4"/>
          <w:sz w:val="24"/>
          <w:szCs w:val="24"/>
          <w:lang w:val="ky-KG" w:eastAsia="ru-RU"/>
        </w:rPr>
        <w:t xml:space="preserve"> окуу китеби окуу методикалык комплекс системасында окутуунун каражатынын ядросу катары кароо менен көп функционалдуу ролун (аткарган кызматын, көп түрдү</w:t>
      </w:r>
      <w:r w:rsidR="00A22985">
        <w:rPr>
          <w:rFonts w:ascii="Times New Roman" w:eastAsia="Times New Roman" w:hAnsi="Times New Roman" w:cs="Times New Roman"/>
          <w:color w:val="000000" w:themeColor="text1"/>
          <w:spacing w:val="-4"/>
          <w:sz w:val="24"/>
          <w:szCs w:val="24"/>
          <w:lang w:val="ky-KG" w:eastAsia="ru-RU"/>
        </w:rPr>
        <w:t>үлүгүн) жеңилдетүү, азайтууга (</w:t>
      </w:r>
      <w:r w:rsidRPr="00184773">
        <w:rPr>
          <w:rFonts w:ascii="Times New Roman" w:eastAsia="Times New Roman" w:hAnsi="Times New Roman" w:cs="Times New Roman"/>
          <w:color w:val="000000" w:themeColor="text1"/>
          <w:spacing w:val="-4"/>
          <w:sz w:val="24"/>
          <w:szCs w:val="24"/>
          <w:lang w:val="ky-KG" w:eastAsia="ru-RU"/>
        </w:rPr>
        <w:t xml:space="preserve">оптималдаштырууга) байланыштуу каралган. Ошондой эле учурдагы окуу китеп  окуучулардын предметтик  жана түйүндүү компетенттүүлүгүн калыптандырууга жана аны окутууда деңгээлдер боюнча күтүлүүчү натыйжага негизделген  аспекте болушу шарт. </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 xml:space="preserve">Окуу китеби көп функцияларын окуу методикалык комплекстерге ыйгаруу менен окуу китеби өзүнүн өзгөчө барактарын ачат. Ал, окутуунун жападан жалгыз каражаты эмес комплекстин борборунда турган негизги алып баруучу функцияга ээ болгондой болуш керек. Ошондуктан учурдагы жаңы муундагы окуу китебин иштеп чыгууда мазмунду тандоонун, структуралоонун талаптарын аныктап,  критерийлерин иштеп чыгуу зарыл. </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i/>
          <w:color w:val="000000" w:themeColor="text1"/>
          <w:spacing w:val="-4"/>
          <w:sz w:val="24"/>
          <w:szCs w:val="24"/>
          <w:lang w:val="ky-KG"/>
        </w:rPr>
        <w:t>Окуу китебин түзүүнүн концептуалдык негизин</w:t>
      </w:r>
      <w:r w:rsidRPr="00184773">
        <w:rPr>
          <w:rFonts w:ascii="Times New Roman" w:eastAsia="Calibri" w:hAnsi="Times New Roman" w:cs="Times New Roman"/>
          <w:color w:val="000000" w:themeColor="text1"/>
          <w:spacing w:val="-4"/>
          <w:sz w:val="24"/>
          <w:szCs w:val="24"/>
          <w:lang w:val="ky-KG"/>
        </w:rPr>
        <w:t xml:space="preserve"> төмөндөгүдөй талаптардын негизинде иштеп чыгуу максатка ылайык.</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Жалпы адамзат дөөлөттөрүн (баалуулуктарын) чагылдыруу;</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Адамдын (окуучулардын) мүмкүнчүлүктөрүн өркүндөтүү;</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Химиялык билим берүүнүн мамлекеттик ченемдерине (концепция, стандарт, программасына дал келүүчүлүк) шайкеш келүү;</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Дидактикалык жалпы принциптерге туура келүүчүлүк;</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lastRenderedPageBreak/>
        <w:t>Окуу китебинин ички түзүлүшү (аннотация, кириш сөзү, текст, негизги түшүнүктөр, түшүндүрмө, тексттен тышкаркы материалдар) окуучулардын жаш өзгөчөлүгүнө жараша берилиши;</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 xml:space="preserve">Графикалык жасалгалынышы, материалдын дифференциялдуу түрдө </w:t>
      </w:r>
      <w:r w:rsidR="009B0FBC" w:rsidRPr="00184773">
        <w:rPr>
          <w:rFonts w:ascii="Times New Roman" w:eastAsia="Calibri" w:hAnsi="Times New Roman" w:cs="Times New Roman"/>
          <w:color w:val="000000" w:themeColor="text1"/>
          <w:spacing w:val="-4"/>
          <w:sz w:val="24"/>
          <w:szCs w:val="24"/>
        </w:rPr>
        <w:t>окуучулардын психологиялык</w:t>
      </w:r>
      <w:r w:rsidRPr="00184773">
        <w:rPr>
          <w:rFonts w:ascii="Times New Roman" w:eastAsia="Calibri" w:hAnsi="Times New Roman" w:cs="Times New Roman"/>
          <w:color w:val="000000" w:themeColor="text1"/>
          <w:spacing w:val="-4"/>
          <w:sz w:val="24"/>
          <w:szCs w:val="24"/>
        </w:rPr>
        <w:t xml:space="preserve"> кабылдоосуна жараша болушу, заманбап технологияга ылайыктуулугу;</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Окуу китебинин мазмунунда окуучулардын предметтик компетенттүүлүктөрүн өнүктүрүүгө багытталган материалдардын болушу;</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 xml:space="preserve">Окуу материалдардын мазмуну окуучулардын предметтик жана </w:t>
      </w:r>
      <w:r w:rsidR="009B0FBC" w:rsidRPr="00184773">
        <w:rPr>
          <w:rFonts w:ascii="Times New Roman" w:eastAsia="Calibri" w:hAnsi="Times New Roman" w:cs="Times New Roman"/>
          <w:color w:val="000000" w:themeColor="text1"/>
          <w:spacing w:val="-4"/>
          <w:sz w:val="24"/>
          <w:szCs w:val="24"/>
        </w:rPr>
        <w:t>түйүндүү компетенттүүлүгүн</w:t>
      </w:r>
      <w:r w:rsidRPr="00184773">
        <w:rPr>
          <w:rFonts w:ascii="Times New Roman" w:eastAsia="Calibri" w:hAnsi="Times New Roman" w:cs="Times New Roman"/>
          <w:color w:val="000000" w:themeColor="text1"/>
          <w:spacing w:val="-4"/>
          <w:sz w:val="24"/>
          <w:szCs w:val="24"/>
        </w:rPr>
        <w:t xml:space="preserve"> </w:t>
      </w:r>
      <w:r w:rsidR="009B0FBC" w:rsidRPr="00184773">
        <w:rPr>
          <w:rFonts w:ascii="Times New Roman" w:eastAsia="Calibri" w:hAnsi="Times New Roman" w:cs="Times New Roman"/>
          <w:color w:val="000000" w:themeColor="text1"/>
          <w:spacing w:val="-4"/>
          <w:sz w:val="24"/>
          <w:szCs w:val="24"/>
        </w:rPr>
        <w:t>калыптандырууга ылайыктуулугу</w:t>
      </w:r>
      <w:r w:rsidRPr="00184773">
        <w:rPr>
          <w:rFonts w:ascii="Times New Roman" w:eastAsia="Calibri" w:hAnsi="Times New Roman" w:cs="Times New Roman"/>
          <w:color w:val="000000" w:themeColor="text1"/>
          <w:spacing w:val="-4"/>
          <w:sz w:val="24"/>
          <w:szCs w:val="24"/>
        </w:rPr>
        <w:t>;</w:t>
      </w:r>
    </w:p>
    <w:p w:rsidR="00964CC8" w:rsidRPr="00184773" w:rsidRDefault="00964CC8" w:rsidP="000A0B34">
      <w:pPr>
        <w:numPr>
          <w:ilvl w:val="0"/>
          <w:numId w:val="30"/>
        </w:numPr>
        <w:tabs>
          <w:tab w:val="left" w:pos="900"/>
        </w:tabs>
        <w:spacing w:after="0" w:line="240" w:lineRule="auto"/>
        <w:ind w:left="0" w:firstLine="567"/>
        <w:jc w:val="both"/>
        <w:rPr>
          <w:rFonts w:ascii="Times New Roman" w:eastAsia="Calibri" w:hAnsi="Times New Roman" w:cs="Times New Roman"/>
          <w:color w:val="000000" w:themeColor="text1"/>
          <w:spacing w:val="-4"/>
          <w:sz w:val="24"/>
          <w:szCs w:val="24"/>
        </w:rPr>
      </w:pPr>
      <w:r w:rsidRPr="00184773">
        <w:rPr>
          <w:rFonts w:ascii="Times New Roman" w:eastAsia="Calibri" w:hAnsi="Times New Roman" w:cs="Times New Roman"/>
          <w:color w:val="000000" w:themeColor="text1"/>
          <w:spacing w:val="-4"/>
          <w:sz w:val="24"/>
          <w:szCs w:val="24"/>
        </w:rPr>
        <w:t>Окуучулардын өзүн өзүн текшерүүчү материалдардын (тест, эксперимент, көнүгүү иштөө, маселе чыгаруу) көбүрөөк болушу;</w:t>
      </w:r>
    </w:p>
    <w:p w:rsidR="00964CC8" w:rsidRPr="00184773" w:rsidRDefault="00964CC8" w:rsidP="000F3E16">
      <w:pPr>
        <w:spacing w:after="0" w:line="240" w:lineRule="auto"/>
        <w:ind w:firstLine="567"/>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rPr>
        <w:t xml:space="preserve">Жаңы муундагы химия окуу китебин иштеп чыгууда дидактиканын уланмалуулук, жеткиликтүүлүк, илимийлүүлүк, оптималдуулук, билимдин бүтүндүүлүгү </w:t>
      </w:r>
      <w:r w:rsidR="009B0FBC" w:rsidRPr="00184773">
        <w:rPr>
          <w:rFonts w:ascii="Times New Roman" w:eastAsia="Calibri" w:hAnsi="Times New Roman" w:cs="Times New Roman"/>
          <w:color w:val="000000" w:themeColor="text1"/>
          <w:spacing w:val="-4"/>
          <w:sz w:val="24"/>
          <w:szCs w:val="24"/>
        </w:rPr>
        <w:t>ж.б принциптерин</w:t>
      </w:r>
      <w:r w:rsidRPr="00184773">
        <w:rPr>
          <w:rFonts w:ascii="Times New Roman" w:eastAsia="Calibri" w:hAnsi="Times New Roman" w:cs="Times New Roman"/>
          <w:color w:val="000000" w:themeColor="text1"/>
          <w:spacing w:val="-4"/>
          <w:sz w:val="24"/>
          <w:szCs w:val="24"/>
        </w:rPr>
        <w:t xml:space="preserve"> колдонуу менен жогоруда белгиленген мазмунду тандап алуунун талаптарын, критерийлерин жана концептуалдык негиздерин эске алуу </w:t>
      </w:r>
      <w:r w:rsidR="009B0FBC" w:rsidRPr="00184773">
        <w:rPr>
          <w:rFonts w:ascii="Times New Roman" w:eastAsia="Calibri" w:hAnsi="Times New Roman" w:cs="Times New Roman"/>
          <w:color w:val="000000" w:themeColor="text1"/>
          <w:spacing w:val="-4"/>
          <w:sz w:val="24"/>
          <w:szCs w:val="24"/>
        </w:rPr>
        <w:t>менен анын</w:t>
      </w:r>
      <w:r w:rsidRPr="00184773">
        <w:rPr>
          <w:rFonts w:ascii="Times New Roman" w:eastAsia="Calibri" w:hAnsi="Times New Roman" w:cs="Times New Roman"/>
          <w:color w:val="000000" w:themeColor="text1"/>
          <w:spacing w:val="-4"/>
          <w:sz w:val="24"/>
          <w:szCs w:val="24"/>
        </w:rPr>
        <w:t xml:space="preserve"> </w:t>
      </w:r>
      <w:r w:rsidR="009B0FBC" w:rsidRPr="00184773">
        <w:rPr>
          <w:rFonts w:ascii="Times New Roman" w:eastAsia="Calibri" w:hAnsi="Times New Roman" w:cs="Times New Roman"/>
          <w:color w:val="000000" w:themeColor="text1"/>
          <w:spacing w:val="-4"/>
          <w:sz w:val="24"/>
          <w:szCs w:val="24"/>
        </w:rPr>
        <w:t>мазмунуна кызыктуу</w:t>
      </w:r>
      <w:r w:rsidRPr="00184773">
        <w:rPr>
          <w:rFonts w:ascii="Times New Roman" w:eastAsia="Calibri" w:hAnsi="Times New Roman" w:cs="Times New Roman"/>
          <w:color w:val="000000" w:themeColor="text1"/>
          <w:spacing w:val="-4"/>
          <w:sz w:val="24"/>
          <w:szCs w:val="24"/>
        </w:rPr>
        <w:t xml:space="preserve">, жергиликтүү материалдарды.  учурдун талабына ылайык киргизилиши окуу китебинин мазмунунун сапатын жогорулатат. Жогорудагыдай талаптардын негизинде иштелип чыккан жаңы муундагы окуу китеби окуучулардын компетенттүүлүгүн калыптандыруу </w:t>
      </w:r>
      <w:r w:rsidR="009B0FBC" w:rsidRPr="00184773">
        <w:rPr>
          <w:rFonts w:ascii="Times New Roman" w:eastAsia="Calibri" w:hAnsi="Times New Roman" w:cs="Times New Roman"/>
          <w:color w:val="000000" w:themeColor="text1"/>
          <w:spacing w:val="-4"/>
          <w:sz w:val="24"/>
          <w:szCs w:val="24"/>
        </w:rPr>
        <w:t>менен билим</w:t>
      </w:r>
      <w:r w:rsidRPr="00184773">
        <w:rPr>
          <w:rFonts w:ascii="Times New Roman" w:eastAsia="Calibri" w:hAnsi="Times New Roman" w:cs="Times New Roman"/>
          <w:color w:val="000000" w:themeColor="text1"/>
          <w:spacing w:val="-4"/>
          <w:sz w:val="24"/>
          <w:szCs w:val="24"/>
        </w:rPr>
        <w:t xml:space="preserve"> ала турган булак боло алат</w:t>
      </w:r>
      <w:r w:rsidRPr="00184773">
        <w:rPr>
          <w:rFonts w:ascii="Times New Roman" w:eastAsia="Calibri" w:hAnsi="Times New Roman" w:cs="Times New Roman"/>
          <w:b/>
          <w:color w:val="000000" w:themeColor="text1"/>
          <w:spacing w:val="-4"/>
          <w:sz w:val="24"/>
          <w:szCs w:val="24"/>
        </w:rPr>
        <w:t xml:space="preserve"> </w:t>
      </w:r>
      <w:r w:rsidRPr="00184773">
        <w:rPr>
          <w:rFonts w:ascii="Times New Roman" w:eastAsia="Calibri" w:hAnsi="Times New Roman" w:cs="Times New Roman"/>
          <w:color w:val="000000" w:themeColor="text1"/>
          <w:spacing w:val="-4"/>
          <w:sz w:val="24"/>
          <w:szCs w:val="24"/>
        </w:rPr>
        <w:t>деп айтмакчыбыз.</w:t>
      </w:r>
      <w:r w:rsidRPr="00184773">
        <w:rPr>
          <w:rFonts w:ascii="Times New Roman" w:eastAsia="Calibri" w:hAnsi="Times New Roman" w:cs="Times New Roman"/>
          <w:color w:val="000000" w:themeColor="text1"/>
          <w:spacing w:val="-4"/>
          <w:sz w:val="24"/>
          <w:szCs w:val="24"/>
          <w:lang w:val="ky-KG"/>
        </w:rPr>
        <w:t xml:space="preserve"> </w:t>
      </w:r>
    </w:p>
    <w:p w:rsidR="0084352B" w:rsidRPr="00184773" w:rsidRDefault="00964CC8" w:rsidP="0084352B">
      <w:pPr>
        <w:tabs>
          <w:tab w:val="left" w:pos="360"/>
          <w:tab w:val="left" w:pos="1260"/>
        </w:tabs>
        <w:spacing w:after="0" w:line="240" w:lineRule="auto"/>
        <w:ind w:left="360" w:firstLine="709"/>
        <w:jc w:val="both"/>
        <w:rPr>
          <w:rFonts w:ascii="Times New Roman" w:eastAsia="Calibri" w:hAnsi="Times New Roman" w:cs="Times New Roman"/>
          <w:color w:val="000000" w:themeColor="text1"/>
          <w:spacing w:val="-4"/>
          <w:sz w:val="24"/>
          <w:szCs w:val="24"/>
          <w:lang w:val="ky-KG"/>
        </w:rPr>
      </w:pPr>
      <w:r w:rsidRPr="00184773">
        <w:rPr>
          <w:rFonts w:ascii="Times New Roman" w:eastAsia="Calibri" w:hAnsi="Times New Roman" w:cs="Times New Roman"/>
          <w:color w:val="000000" w:themeColor="text1"/>
          <w:spacing w:val="-4"/>
          <w:sz w:val="24"/>
          <w:szCs w:val="24"/>
          <w:lang w:val="ky-KG"/>
        </w:rPr>
        <w:t xml:space="preserve">                                 </w:t>
      </w:r>
      <w:r w:rsidR="0084352B" w:rsidRPr="00184773">
        <w:rPr>
          <w:rFonts w:ascii="Times New Roman" w:eastAsia="Calibri" w:hAnsi="Times New Roman" w:cs="Times New Roman"/>
          <w:color w:val="000000" w:themeColor="text1"/>
          <w:spacing w:val="-4"/>
          <w:sz w:val="24"/>
          <w:szCs w:val="24"/>
          <w:lang w:val="ky-KG"/>
        </w:rPr>
        <w:t xml:space="preserve">    </w:t>
      </w:r>
    </w:p>
    <w:p w:rsidR="00964CC8" w:rsidRPr="00184773" w:rsidRDefault="0084352B" w:rsidP="0084352B">
      <w:pPr>
        <w:tabs>
          <w:tab w:val="left" w:pos="360"/>
          <w:tab w:val="left" w:pos="1260"/>
        </w:tabs>
        <w:spacing w:after="0" w:line="240" w:lineRule="auto"/>
        <w:ind w:left="360" w:firstLine="709"/>
        <w:jc w:val="both"/>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Пайдаланылган адабияттар:</w:t>
      </w:r>
    </w:p>
    <w:p w:rsidR="0084352B" w:rsidRPr="00184773" w:rsidRDefault="0084352B" w:rsidP="0084352B">
      <w:pPr>
        <w:tabs>
          <w:tab w:val="left" w:pos="360"/>
          <w:tab w:val="left" w:pos="1260"/>
        </w:tabs>
        <w:spacing w:after="0" w:line="240" w:lineRule="auto"/>
        <w:ind w:left="360" w:firstLine="709"/>
        <w:jc w:val="both"/>
        <w:rPr>
          <w:rFonts w:ascii="Times New Roman" w:eastAsia="Calibri" w:hAnsi="Times New Roman" w:cs="Times New Roman"/>
          <w:b/>
          <w:color w:val="000000" w:themeColor="text1"/>
          <w:sz w:val="24"/>
          <w:szCs w:val="24"/>
        </w:rPr>
      </w:pPr>
    </w:p>
    <w:p w:rsidR="00964CC8" w:rsidRPr="00184773" w:rsidRDefault="00964CC8" w:rsidP="000A0B34">
      <w:pPr>
        <w:numPr>
          <w:ilvl w:val="0"/>
          <w:numId w:val="31"/>
        </w:numPr>
        <w:tabs>
          <w:tab w:val="clear" w:pos="360"/>
          <w:tab w:val="left" w:pos="567"/>
          <w:tab w:val="left" w:pos="1260"/>
        </w:tabs>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Абдиев А. </w:t>
      </w:r>
      <w:r w:rsidRPr="00184773">
        <w:rPr>
          <w:rFonts w:ascii="Times New Roman" w:eastAsia="Calibri" w:hAnsi="Times New Roman" w:cs="Times New Roman"/>
          <w:color w:val="000000" w:themeColor="text1"/>
          <w:spacing w:val="-2"/>
          <w:sz w:val="24"/>
          <w:szCs w:val="24"/>
          <w:lang w:val="ky-KG"/>
        </w:rPr>
        <w:t>Актуальные вопросы создания современного учебника и учебного  книгоиздания  в нравой информационно коммуникационной среде Материалы  Международной  научно-практической  конференции. – Алматы, 2010.- 400 С. Вестник КГНУ: серия 3. Вып. 7. Математичекие науки. – Бишкек: КГНУ, 2001г. 173-174 бет.</w:t>
      </w:r>
      <w:r w:rsidRPr="00184773">
        <w:rPr>
          <w:rFonts w:ascii="Times New Roman" w:eastAsia="Calibri" w:hAnsi="Times New Roman" w:cs="Times New Roman"/>
          <w:color w:val="000000" w:themeColor="text1"/>
          <w:sz w:val="24"/>
          <w:szCs w:val="24"/>
          <w:lang w:val="ky-KG"/>
        </w:rPr>
        <w:t xml:space="preserve"> </w:t>
      </w:r>
    </w:p>
    <w:p w:rsidR="00964CC8" w:rsidRPr="00184773" w:rsidRDefault="00964CC8" w:rsidP="000A0B34">
      <w:pPr>
        <w:numPr>
          <w:ilvl w:val="0"/>
          <w:numId w:val="31"/>
        </w:numPr>
        <w:tabs>
          <w:tab w:val="clear" w:pos="360"/>
          <w:tab w:val="left" w:pos="567"/>
          <w:tab w:val="left" w:pos="1260"/>
        </w:tabs>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Абылкасымова А.Е. Каким должен быть, учебник нового поколения, Сегодняшние реалии создания учебник книг в Казахстане и комплексная оценка их качества. // Материалы международной научно-практической конференции «Учебники нового поколения: реалии, проблемы подготовки и выпуска перспективы» (2-3 ноября 2006 ж.)  –Астана 2007.</w:t>
      </w:r>
    </w:p>
    <w:p w:rsidR="00964CC8" w:rsidRPr="00184773" w:rsidRDefault="00964CC8" w:rsidP="000A0B34">
      <w:pPr>
        <w:numPr>
          <w:ilvl w:val="0"/>
          <w:numId w:val="31"/>
        </w:numPr>
        <w:tabs>
          <w:tab w:val="clear" w:pos="360"/>
          <w:tab w:val="left" w:pos="567"/>
          <w:tab w:val="left" w:pos="1260"/>
        </w:tabs>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 xml:space="preserve">Бабанский Ю.К.  Об актуальных </w:t>
      </w:r>
      <w:r w:rsidR="009B0FBC" w:rsidRPr="00184773">
        <w:rPr>
          <w:rFonts w:ascii="Times New Roman" w:eastAsia="Calibri" w:hAnsi="Times New Roman" w:cs="Times New Roman"/>
          <w:color w:val="000000" w:themeColor="text1"/>
          <w:sz w:val="24"/>
          <w:szCs w:val="24"/>
        </w:rPr>
        <w:t>проблемах совершенствования обучения</w:t>
      </w:r>
      <w:r w:rsidRPr="00184773">
        <w:rPr>
          <w:rFonts w:ascii="Times New Roman" w:eastAsia="Calibri" w:hAnsi="Times New Roman" w:cs="Times New Roman"/>
          <w:color w:val="000000" w:themeColor="text1"/>
          <w:sz w:val="24"/>
          <w:szCs w:val="24"/>
        </w:rPr>
        <w:t xml:space="preserve">  в общеобразовательной школе. – Советская педагогика 1979, №3. С. 3-10.</w:t>
      </w:r>
    </w:p>
    <w:p w:rsidR="00964CC8" w:rsidRPr="00184773" w:rsidRDefault="00964CC8" w:rsidP="000A0B34">
      <w:pPr>
        <w:numPr>
          <w:ilvl w:val="0"/>
          <w:numId w:val="31"/>
        </w:numPr>
        <w:tabs>
          <w:tab w:val="clear" w:pos="360"/>
          <w:tab w:val="left" w:pos="567"/>
          <w:tab w:val="left" w:pos="1260"/>
        </w:tabs>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Бекбоев И.Б. Учебник для юного Кыргызстанца / Материалы международной научно-практической конференции: «Проблемы обновления школьного образования» часть-1 – Б.: </w:t>
      </w:r>
      <w:r w:rsidR="009B0FBC" w:rsidRPr="00184773">
        <w:rPr>
          <w:rFonts w:ascii="Times New Roman" w:eastAsia="Calibri" w:hAnsi="Times New Roman" w:cs="Times New Roman"/>
          <w:color w:val="000000" w:themeColor="text1"/>
          <w:sz w:val="24"/>
          <w:szCs w:val="24"/>
        </w:rPr>
        <w:t>2000. -</w:t>
      </w:r>
      <w:r w:rsidRPr="00184773">
        <w:rPr>
          <w:rFonts w:ascii="Times New Roman" w:eastAsia="Calibri" w:hAnsi="Times New Roman" w:cs="Times New Roman"/>
          <w:color w:val="000000" w:themeColor="text1"/>
          <w:sz w:val="24"/>
          <w:szCs w:val="24"/>
        </w:rPr>
        <w:t>С. 12-20.</w:t>
      </w:r>
    </w:p>
    <w:p w:rsidR="00964CC8" w:rsidRPr="00184773" w:rsidRDefault="00964CC8" w:rsidP="000A0B34">
      <w:pPr>
        <w:numPr>
          <w:ilvl w:val="0"/>
          <w:numId w:val="31"/>
        </w:numPr>
        <w:tabs>
          <w:tab w:val="clear" w:pos="360"/>
          <w:tab w:val="left" w:pos="567"/>
          <w:tab w:val="left" w:pos="1260"/>
        </w:tabs>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Беспалько В.П. Теория учебника: Дидактический аспект– М.: Педагогика 1988 - 160 с.</w:t>
      </w:r>
    </w:p>
    <w:p w:rsidR="00964CC8" w:rsidRPr="00184773" w:rsidRDefault="00964CC8" w:rsidP="000A0B34">
      <w:pPr>
        <w:numPr>
          <w:ilvl w:val="0"/>
          <w:numId w:val="31"/>
        </w:numPr>
        <w:tabs>
          <w:tab w:val="clear" w:pos="360"/>
          <w:tab w:val="left" w:pos="567"/>
          <w:tab w:val="left" w:pos="1260"/>
        </w:tabs>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Зуев Д.Д. </w:t>
      </w:r>
      <w:r w:rsidR="009B0FBC" w:rsidRPr="00184773">
        <w:rPr>
          <w:rFonts w:ascii="Times New Roman" w:eastAsia="Times New Roman" w:hAnsi="Times New Roman" w:cs="Times New Roman"/>
          <w:color w:val="000000" w:themeColor="text1"/>
          <w:sz w:val="24"/>
          <w:szCs w:val="24"/>
          <w:lang w:eastAsia="ru-RU"/>
        </w:rPr>
        <w:t>Проблемы структуры</w:t>
      </w:r>
      <w:r w:rsidRPr="00184773">
        <w:rPr>
          <w:rFonts w:ascii="Times New Roman" w:eastAsia="Times New Roman" w:hAnsi="Times New Roman" w:cs="Times New Roman"/>
          <w:color w:val="000000" w:themeColor="text1"/>
          <w:sz w:val="24"/>
          <w:szCs w:val="24"/>
          <w:lang w:eastAsia="ru-RU"/>
        </w:rPr>
        <w:t xml:space="preserve"> </w:t>
      </w:r>
      <w:r w:rsidR="009B0FBC" w:rsidRPr="00184773">
        <w:rPr>
          <w:rFonts w:ascii="Times New Roman" w:eastAsia="Times New Roman" w:hAnsi="Times New Roman" w:cs="Times New Roman"/>
          <w:color w:val="000000" w:themeColor="text1"/>
          <w:sz w:val="24"/>
          <w:szCs w:val="24"/>
          <w:lang w:eastAsia="ru-RU"/>
        </w:rPr>
        <w:t>школьного учебника</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[Текст]: Д.Д.Зуев.</w:t>
      </w:r>
      <w:r w:rsidRPr="00184773">
        <w:rPr>
          <w:rFonts w:ascii="Times New Roman" w:eastAsia="Times New Roman" w:hAnsi="Times New Roman" w:cs="Times New Roman"/>
          <w:color w:val="000000" w:themeColor="text1"/>
          <w:sz w:val="24"/>
          <w:szCs w:val="24"/>
          <w:lang w:eastAsia="ru-RU"/>
        </w:rPr>
        <w:t xml:space="preserve"> / В сб. «</w:t>
      </w:r>
      <w:r w:rsidR="009B0FBC" w:rsidRPr="00184773">
        <w:rPr>
          <w:rFonts w:ascii="Times New Roman" w:eastAsia="Times New Roman" w:hAnsi="Times New Roman" w:cs="Times New Roman"/>
          <w:color w:val="000000" w:themeColor="text1"/>
          <w:sz w:val="24"/>
          <w:szCs w:val="24"/>
          <w:lang w:eastAsia="ru-RU"/>
        </w:rPr>
        <w:t>Проблемы школьного</w:t>
      </w:r>
      <w:r w:rsidRPr="00184773">
        <w:rPr>
          <w:rFonts w:ascii="Times New Roman" w:eastAsia="Times New Roman" w:hAnsi="Times New Roman" w:cs="Times New Roman"/>
          <w:color w:val="000000" w:themeColor="text1"/>
          <w:sz w:val="24"/>
          <w:szCs w:val="24"/>
          <w:lang w:eastAsia="ru-RU"/>
        </w:rPr>
        <w:t xml:space="preserve"> </w:t>
      </w:r>
      <w:r w:rsidR="009B0FBC" w:rsidRPr="00184773">
        <w:rPr>
          <w:rFonts w:ascii="Times New Roman" w:eastAsia="Times New Roman" w:hAnsi="Times New Roman" w:cs="Times New Roman"/>
          <w:color w:val="000000" w:themeColor="text1"/>
          <w:sz w:val="24"/>
          <w:szCs w:val="24"/>
          <w:lang w:eastAsia="ru-RU"/>
        </w:rPr>
        <w:t>учебника» Вып.</w:t>
      </w:r>
      <w:r w:rsidRPr="00184773">
        <w:rPr>
          <w:rFonts w:ascii="Times New Roman" w:eastAsia="Times New Roman" w:hAnsi="Times New Roman" w:cs="Times New Roman"/>
          <w:color w:val="000000" w:themeColor="text1"/>
          <w:sz w:val="24"/>
          <w:szCs w:val="24"/>
          <w:lang w:eastAsia="ru-RU"/>
        </w:rPr>
        <w:t xml:space="preserve"> 1. – М.:  просвещение, 974, с. 28 – 46. </w:t>
      </w:r>
    </w:p>
    <w:p w:rsidR="00964CC8" w:rsidRPr="00184773" w:rsidRDefault="00964CC8" w:rsidP="000A0B34">
      <w:pPr>
        <w:numPr>
          <w:ilvl w:val="0"/>
          <w:numId w:val="31"/>
        </w:numPr>
        <w:tabs>
          <w:tab w:val="clear" w:pos="360"/>
          <w:tab w:val="left" w:pos="567"/>
          <w:tab w:val="left" w:pos="1260"/>
        </w:tabs>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Краевский В.В. </w:t>
      </w:r>
      <w:r w:rsidR="009B0FBC" w:rsidRPr="00184773">
        <w:rPr>
          <w:rFonts w:ascii="Times New Roman" w:eastAsia="Times New Roman" w:hAnsi="Times New Roman" w:cs="Times New Roman"/>
          <w:color w:val="000000" w:themeColor="text1"/>
          <w:sz w:val="24"/>
          <w:szCs w:val="24"/>
          <w:lang w:eastAsia="ru-RU"/>
        </w:rPr>
        <w:t>Определение функций учебника</w:t>
      </w:r>
      <w:r w:rsidRPr="00184773">
        <w:rPr>
          <w:rFonts w:ascii="Times New Roman" w:eastAsia="Times New Roman" w:hAnsi="Times New Roman" w:cs="Times New Roman"/>
          <w:color w:val="000000" w:themeColor="text1"/>
          <w:sz w:val="24"/>
          <w:szCs w:val="24"/>
          <w:lang w:eastAsia="ru-RU"/>
        </w:rPr>
        <w:t xml:space="preserve"> </w:t>
      </w:r>
      <w:r w:rsidR="009B0FBC" w:rsidRPr="00184773">
        <w:rPr>
          <w:rFonts w:ascii="Times New Roman" w:eastAsia="Times New Roman" w:hAnsi="Times New Roman" w:cs="Times New Roman"/>
          <w:color w:val="000000" w:themeColor="text1"/>
          <w:sz w:val="24"/>
          <w:szCs w:val="24"/>
          <w:lang w:eastAsia="ru-RU"/>
        </w:rPr>
        <w:t>как методологическая проблема дидактики</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lang w:eastAsia="ru-RU"/>
        </w:rPr>
        <w:t xml:space="preserve"> Вып. 4. – М.: Просвещение 1976, с. 10-36.</w:t>
      </w:r>
    </w:p>
    <w:p w:rsidR="00964CC8" w:rsidRPr="00184773" w:rsidRDefault="00964CC8" w:rsidP="000A0B34">
      <w:pPr>
        <w:numPr>
          <w:ilvl w:val="0"/>
          <w:numId w:val="31"/>
        </w:numPr>
        <w:tabs>
          <w:tab w:val="clear" w:pos="360"/>
          <w:tab w:val="left" w:pos="567"/>
          <w:tab w:val="left" w:pos="1260"/>
        </w:tabs>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Краевский В.В. </w:t>
      </w:r>
      <w:r w:rsidR="009B0FBC" w:rsidRPr="00184773">
        <w:rPr>
          <w:rFonts w:ascii="Times New Roman" w:eastAsia="Times New Roman" w:hAnsi="Times New Roman" w:cs="Times New Roman"/>
          <w:color w:val="000000" w:themeColor="text1"/>
          <w:sz w:val="24"/>
          <w:szCs w:val="24"/>
          <w:lang w:eastAsia="ru-RU"/>
        </w:rPr>
        <w:t>Разработка теоретических основ учебника как часть научного обоснования обучения</w:t>
      </w:r>
      <w:r w:rsidRPr="00184773">
        <w:rPr>
          <w:rFonts w:ascii="Times New Roman" w:eastAsia="Times New Roman" w:hAnsi="Times New Roman" w:cs="Times New Roman"/>
          <w:color w:val="000000" w:themeColor="text1"/>
          <w:sz w:val="24"/>
          <w:szCs w:val="24"/>
          <w:lang w:eastAsia="ru-RU"/>
        </w:rPr>
        <w:t xml:space="preserve">   Вып. 6 – М.: Просвещение, 1978, с. 7 – 17.</w:t>
      </w:r>
    </w:p>
    <w:p w:rsidR="00964CC8" w:rsidRPr="00184773" w:rsidRDefault="00964CC8" w:rsidP="000A0B34">
      <w:pPr>
        <w:numPr>
          <w:ilvl w:val="0"/>
          <w:numId w:val="31"/>
        </w:numPr>
        <w:tabs>
          <w:tab w:val="clear" w:pos="360"/>
          <w:tab w:val="left" w:pos="567"/>
          <w:tab w:val="left" w:pos="1260"/>
        </w:tabs>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Лернер И.Я. Состав содержания образования и пути его воплощения </w:t>
      </w:r>
      <w:r w:rsidR="009B0FBC" w:rsidRPr="00184773">
        <w:rPr>
          <w:rFonts w:ascii="Times New Roman" w:eastAsia="Times New Roman" w:hAnsi="Times New Roman" w:cs="Times New Roman"/>
          <w:color w:val="000000" w:themeColor="text1"/>
          <w:sz w:val="24"/>
          <w:szCs w:val="24"/>
          <w:lang w:eastAsia="ru-RU"/>
        </w:rPr>
        <w:t>в учебник</w:t>
      </w:r>
      <w:r w:rsidRPr="00184773">
        <w:rPr>
          <w:rFonts w:ascii="Times New Roman" w:eastAsia="Times New Roman" w:hAnsi="Times New Roman" w:cs="Times New Roman"/>
          <w:color w:val="000000" w:themeColor="text1"/>
          <w:sz w:val="24"/>
          <w:szCs w:val="24"/>
          <w:lang w:eastAsia="ru-RU"/>
        </w:rPr>
        <w:t xml:space="preserve"> // Проблемы школьного учебника. Вып. 6. – М., 1988. С. 46-64.</w:t>
      </w:r>
    </w:p>
    <w:p w:rsidR="00964CC8" w:rsidRPr="00184773" w:rsidRDefault="00964CC8" w:rsidP="000A0B34">
      <w:pPr>
        <w:numPr>
          <w:ilvl w:val="0"/>
          <w:numId w:val="31"/>
        </w:numPr>
        <w:tabs>
          <w:tab w:val="clear" w:pos="360"/>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Маркушевич А.И. Размышления о судьбах </w:t>
      </w:r>
      <w:r w:rsidR="009B0FBC" w:rsidRPr="00184773">
        <w:rPr>
          <w:rFonts w:ascii="Times New Roman" w:eastAsia="Times New Roman" w:hAnsi="Times New Roman" w:cs="Times New Roman"/>
          <w:color w:val="000000" w:themeColor="text1"/>
          <w:sz w:val="24"/>
          <w:szCs w:val="24"/>
          <w:lang w:eastAsia="ru-RU"/>
        </w:rPr>
        <w:t>учебника.</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 xml:space="preserve">в кн.: Проблемы шк. учебника в.1, М., </w:t>
      </w:r>
      <w:r w:rsidR="009B0FBC" w:rsidRPr="00184773">
        <w:rPr>
          <w:rFonts w:ascii="Times New Roman" w:eastAsia="Times New Roman" w:hAnsi="Times New Roman" w:cs="Times New Roman"/>
          <w:color w:val="000000" w:themeColor="text1"/>
          <w:sz w:val="24"/>
          <w:szCs w:val="24"/>
          <w:lang w:eastAsia="ru-RU"/>
        </w:rPr>
        <w:t>1974; Жизнь</w:t>
      </w:r>
      <w:r w:rsidRPr="00184773">
        <w:rPr>
          <w:rFonts w:ascii="Times New Roman" w:eastAsia="Times New Roman" w:hAnsi="Times New Roman" w:cs="Times New Roman"/>
          <w:color w:val="000000" w:themeColor="text1"/>
          <w:sz w:val="24"/>
          <w:szCs w:val="24"/>
          <w:lang w:eastAsia="ru-RU"/>
        </w:rPr>
        <w:t xml:space="preserve"> среди книг, М., 1989.</w:t>
      </w:r>
    </w:p>
    <w:p w:rsidR="005141F8" w:rsidRPr="00184773" w:rsidRDefault="00964CC8" w:rsidP="000A0B34">
      <w:pPr>
        <w:numPr>
          <w:ilvl w:val="0"/>
          <w:numId w:val="31"/>
        </w:numPr>
        <w:tabs>
          <w:tab w:val="clear" w:pos="360"/>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Шаповаленко С.Г. Учебник в системе средств </w:t>
      </w:r>
      <w:r w:rsidR="009B0FBC" w:rsidRPr="00184773">
        <w:rPr>
          <w:rFonts w:ascii="Times New Roman" w:eastAsia="Times New Roman" w:hAnsi="Times New Roman" w:cs="Times New Roman"/>
          <w:color w:val="000000" w:themeColor="text1"/>
          <w:sz w:val="24"/>
          <w:szCs w:val="24"/>
          <w:lang w:eastAsia="ru-RU"/>
        </w:rPr>
        <w:t>обучения. -</w:t>
      </w:r>
      <w:r w:rsidRPr="00184773">
        <w:rPr>
          <w:rFonts w:ascii="Times New Roman" w:eastAsia="Times New Roman" w:hAnsi="Times New Roman" w:cs="Times New Roman"/>
          <w:color w:val="000000" w:themeColor="text1"/>
          <w:sz w:val="24"/>
          <w:szCs w:val="24"/>
          <w:lang w:eastAsia="ru-RU"/>
        </w:rPr>
        <w:t xml:space="preserve"> В кн.: Проблемы школьного учебника. Вып.4. – М., 1980, с. 37-50. </w:t>
      </w:r>
    </w:p>
    <w:p w:rsidR="007D098B" w:rsidRPr="00184773" w:rsidRDefault="005141F8" w:rsidP="007D098B">
      <w:pPr>
        <w:spacing w:after="0" w:line="240" w:lineRule="auto"/>
        <w:jc w:val="right"/>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en-US" w:eastAsia="ru-RU"/>
        </w:rPr>
        <w:br w:type="column"/>
      </w:r>
      <w:r w:rsidR="00DE4696" w:rsidRPr="00184773">
        <w:rPr>
          <w:rFonts w:ascii="Times New Roman" w:eastAsia="Times New Roman" w:hAnsi="Times New Roman" w:cs="Times New Roman"/>
          <w:b/>
          <w:i/>
          <w:color w:val="000000" w:themeColor="text1"/>
          <w:sz w:val="24"/>
          <w:szCs w:val="24"/>
          <w:lang w:val="ky-KG" w:eastAsia="ru-RU"/>
        </w:rPr>
        <w:lastRenderedPageBreak/>
        <w:t>Сакиева С.С.</w:t>
      </w:r>
      <w:r w:rsidR="0084352B" w:rsidRPr="00184773">
        <w:rPr>
          <w:rFonts w:ascii="Times New Roman" w:eastAsia="Times New Roman" w:hAnsi="Times New Roman" w:cs="Times New Roman"/>
          <w:b/>
          <w:i/>
          <w:color w:val="000000" w:themeColor="text1"/>
          <w:sz w:val="24"/>
          <w:szCs w:val="24"/>
          <w:lang w:val="ky-KG" w:eastAsia="ru-RU"/>
        </w:rPr>
        <w:t>,</w:t>
      </w:r>
    </w:p>
    <w:p w:rsidR="00DE4696" w:rsidRPr="00184773" w:rsidRDefault="00DE4696" w:rsidP="007D098B">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п.и.д., профессор  </w:t>
      </w:r>
    </w:p>
    <w:p w:rsidR="00DE4696" w:rsidRPr="00184773" w:rsidRDefault="0084352B" w:rsidP="007D098B">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ЖАМУнун башталгыч бил</w:t>
      </w:r>
      <w:r w:rsidR="00DE4696" w:rsidRPr="00184773">
        <w:rPr>
          <w:rFonts w:ascii="Times New Roman" w:eastAsia="Times New Roman" w:hAnsi="Times New Roman" w:cs="Times New Roman"/>
          <w:b/>
          <w:i/>
          <w:color w:val="000000" w:themeColor="text1"/>
          <w:sz w:val="24"/>
          <w:szCs w:val="24"/>
          <w:lang w:val="ky-KG" w:eastAsia="ru-RU"/>
        </w:rPr>
        <w:t xml:space="preserve">им берүүнүн </w:t>
      </w:r>
    </w:p>
    <w:p w:rsidR="00DE4696" w:rsidRPr="00184773" w:rsidRDefault="00DE4696" w:rsidP="00DE4696">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теориясы жана методикасы кафедрасынын  башчысы</w:t>
      </w:r>
    </w:p>
    <w:p w:rsidR="0084352B" w:rsidRPr="00184773" w:rsidRDefault="0084352B"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Шишкараева А.К.</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ЖАМУнун башталгыч билим берүүнүн теориясы </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жана методикасы кафедрасынын окутуучусу</w:t>
      </w:r>
    </w:p>
    <w:p w:rsidR="00DE4696" w:rsidRPr="00184773" w:rsidRDefault="00DE4696" w:rsidP="001D49E8">
      <w:pPr>
        <w:spacing w:after="0" w:line="240" w:lineRule="auto"/>
        <w:rPr>
          <w:rFonts w:ascii="Times New Roman" w:eastAsia="Times New Roman" w:hAnsi="Times New Roman" w:cs="Times New Roman"/>
          <w:b/>
          <w:color w:val="000000" w:themeColor="text1"/>
          <w:sz w:val="24"/>
          <w:szCs w:val="24"/>
          <w:lang w:val="ky-KG" w:eastAsia="ru-RU"/>
        </w:rPr>
      </w:pPr>
    </w:p>
    <w:p w:rsidR="00DE4696" w:rsidRPr="00184773" w:rsidRDefault="0084352B" w:rsidP="001D49E8">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АДАБИЙ ОКУУ: ТЕКСТ-ТЕКСТТИ ОКУУ-</w:t>
      </w:r>
      <w:r w:rsidR="00DE4696" w:rsidRPr="00184773">
        <w:rPr>
          <w:rFonts w:ascii="Times New Roman" w:eastAsia="Times New Roman" w:hAnsi="Times New Roman" w:cs="Times New Roman"/>
          <w:b/>
          <w:color w:val="000000" w:themeColor="text1"/>
          <w:sz w:val="24"/>
          <w:szCs w:val="24"/>
          <w:lang w:val="ky-KG" w:eastAsia="ru-RU"/>
        </w:rPr>
        <w:t>ТҮШҮНҮҮ</w:t>
      </w:r>
    </w:p>
    <w:p w:rsidR="001D49E8" w:rsidRPr="00184773" w:rsidRDefault="001D49E8" w:rsidP="001D49E8">
      <w:pPr>
        <w:spacing w:after="0" w:line="240" w:lineRule="auto"/>
        <w:jc w:val="center"/>
        <w:rPr>
          <w:rFonts w:ascii="Times New Roman" w:eastAsia="Times New Roman" w:hAnsi="Times New Roman" w:cs="Times New Roman"/>
          <w:b/>
          <w:color w:val="000000" w:themeColor="text1"/>
          <w:sz w:val="24"/>
          <w:szCs w:val="24"/>
          <w:lang w:val="ky-KG" w:eastAsia="ru-RU"/>
        </w:rPr>
      </w:pPr>
    </w:p>
    <w:p w:rsidR="001D49E8" w:rsidRPr="00184773" w:rsidRDefault="001D49E8" w:rsidP="001D49E8">
      <w:pPr>
        <w:spacing w:after="0" w:line="240" w:lineRule="auto"/>
        <w:jc w:val="center"/>
        <w:rPr>
          <w:rFonts w:ascii="Times New Roman" w:eastAsia="Times New Roman" w:hAnsi="Times New Roman" w:cs="Times New Roman"/>
          <w:b/>
          <w:color w:val="000000" w:themeColor="text1"/>
          <w:sz w:val="24"/>
          <w:szCs w:val="24"/>
          <w:lang w:val="ky-KG" w:eastAsia="ru-RU"/>
        </w:rPr>
      </w:pPr>
    </w:p>
    <w:p w:rsidR="001D49E8" w:rsidRPr="00184773" w:rsidRDefault="00DE4696"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Сакиева С.С.</w:t>
      </w:r>
      <w:r w:rsidR="0084352B" w:rsidRPr="00184773">
        <w:rPr>
          <w:rFonts w:ascii="Times New Roman" w:eastAsia="Times New Roman" w:hAnsi="Times New Roman" w:cs="Times New Roman"/>
          <w:b/>
          <w:i/>
          <w:color w:val="000000" w:themeColor="text1"/>
          <w:sz w:val="24"/>
          <w:szCs w:val="24"/>
          <w:lang w:val="ky-KG" w:eastAsia="ru-RU"/>
        </w:rPr>
        <w:t>,</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д.п.н., профессор</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Зав.кафедры</w:t>
      </w:r>
      <w:r w:rsidR="00DE4696"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b/>
          <w:i/>
          <w:color w:val="000000" w:themeColor="text1"/>
          <w:sz w:val="24"/>
          <w:szCs w:val="24"/>
          <w:lang w:val="ky-KG" w:eastAsia="ru-RU"/>
        </w:rPr>
        <w:t>теории и методики</w:t>
      </w:r>
      <w:r w:rsidR="00DE4696" w:rsidRPr="00184773">
        <w:rPr>
          <w:rFonts w:ascii="Times New Roman" w:eastAsia="Times New Roman" w:hAnsi="Times New Roman" w:cs="Times New Roman"/>
          <w:b/>
          <w:i/>
          <w:color w:val="000000" w:themeColor="text1"/>
          <w:sz w:val="24"/>
          <w:szCs w:val="24"/>
          <w:lang w:val="ky-KG" w:eastAsia="ru-RU"/>
        </w:rPr>
        <w:t xml:space="preserve"> </w:t>
      </w:r>
    </w:p>
    <w:p w:rsidR="001D49E8" w:rsidRPr="00184773" w:rsidRDefault="00DE4696"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начального образования </w:t>
      </w:r>
      <w:r w:rsidR="001D49E8" w:rsidRPr="00184773">
        <w:rPr>
          <w:rFonts w:ascii="Times New Roman" w:eastAsia="Times New Roman" w:hAnsi="Times New Roman" w:cs="Times New Roman"/>
          <w:b/>
          <w:i/>
          <w:color w:val="000000" w:themeColor="text1"/>
          <w:sz w:val="24"/>
          <w:szCs w:val="24"/>
          <w:lang w:val="ky-KG" w:eastAsia="ru-RU"/>
        </w:rPr>
        <w:t xml:space="preserve"> ЖАГУ</w:t>
      </w:r>
    </w:p>
    <w:p w:rsidR="0084352B" w:rsidRPr="00184773" w:rsidRDefault="0084352B"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Шишкараева А.К.</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преодователь кафедры теория и </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методика начального образования  ЖАГУ</w:t>
      </w:r>
    </w:p>
    <w:p w:rsidR="00DE4696" w:rsidRPr="00184773" w:rsidRDefault="00DE4696" w:rsidP="001D49E8">
      <w:pPr>
        <w:spacing w:after="0" w:line="240" w:lineRule="auto"/>
        <w:jc w:val="right"/>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 </w:t>
      </w:r>
    </w:p>
    <w:p w:rsidR="001D49E8" w:rsidRPr="00184773" w:rsidRDefault="0084352B" w:rsidP="00103167">
      <w:pPr>
        <w:spacing w:after="200" w:line="36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ЛИТЕРАТУНОЕ ЧТЕНИЕ: ТЕКСТ-ЧТЕНИЕ ТЕКСТА -</w:t>
      </w:r>
      <w:r w:rsidR="001D49E8" w:rsidRPr="00184773">
        <w:rPr>
          <w:rFonts w:ascii="Times New Roman" w:eastAsia="Times New Roman" w:hAnsi="Times New Roman" w:cs="Times New Roman"/>
          <w:b/>
          <w:color w:val="000000" w:themeColor="text1"/>
          <w:sz w:val="24"/>
          <w:szCs w:val="24"/>
          <w:lang w:val="ky-KG" w:eastAsia="ru-RU"/>
        </w:rPr>
        <w:t xml:space="preserve"> ПОНИМАНИЕ</w:t>
      </w:r>
    </w:p>
    <w:p w:rsidR="001D49E8" w:rsidRPr="00184773" w:rsidRDefault="00DE4696"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Sakieva S.S.</w:t>
      </w:r>
      <w:r w:rsidR="0084352B" w:rsidRPr="00184773">
        <w:rPr>
          <w:rFonts w:ascii="Times New Roman" w:eastAsia="Times New Roman" w:hAnsi="Times New Roman" w:cs="Times New Roman"/>
          <w:b/>
          <w:i/>
          <w:color w:val="000000" w:themeColor="text1"/>
          <w:sz w:val="24"/>
          <w:szCs w:val="24"/>
          <w:lang w:val="ky-KG" w:eastAsia="ru-RU"/>
        </w:rPr>
        <w:t>,</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Doctor of Pedagogical Sciences, Professor</w:t>
      </w:r>
    </w:p>
    <w:p w:rsidR="001D49E8" w:rsidRPr="00184773" w:rsidRDefault="00DE4696"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Head of the Department of Theory and Methods </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of Primary Education of Z</w:t>
      </w:r>
      <w:r w:rsidR="00103167" w:rsidRPr="00184773">
        <w:rPr>
          <w:rFonts w:ascii="Times New Roman" w:eastAsia="Times New Roman" w:hAnsi="Times New Roman" w:cs="Times New Roman"/>
          <w:b/>
          <w:i/>
          <w:color w:val="000000" w:themeColor="text1"/>
          <w:sz w:val="24"/>
          <w:szCs w:val="24"/>
          <w:lang w:val="en-US" w:eastAsia="ru-RU"/>
        </w:rPr>
        <w:t>h</w:t>
      </w:r>
      <w:r w:rsidRPr="00184773">
        <w:rPr>
          <w:rFonts w:ascii="Times New Roman" w:eastAsia="Times New Roman" w:hAnsi="Times New Roman" w:cs="Times New Roman"/>
          <w:b/>
          <w:i/>
          <w:color w:val="000000" w:themeColor="text1"/>
          <w:sz w:val="24"/>
          <w:szCs w:val="24"/>
          <w:lang w:val="ky-KG" w:eastAsia="ru-RU"/>
        </w:rPr>
        <w:t>AHU</w:t>
      </w:r>
    </w:p>
    <w:p w:rsidR="0084352B" w:rsidRPr="00184773" w:rsidRDefault="0084352B"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Shishkaraeva A.K.</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Overcrowder of the Department of Theory</w:t>
      </w:r>
    </w:p>
    <w:p w:rsidR="001D49E8" w:rsidRPr="00184773" w:rsidRDefault="001D49E8" w:rsidP="001D49E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and Methods of Primary Education</w:t>
      </w:r>
    </w:p>
    <w:p w:rsidR="001D49E8" w:rsidRPr="00184773" w:rsidRDefault="001D49E8" w:rsidP="001D49E8">
      <w:pPr>
        <w:spacing w:after="0" w:line="240" w:lineRule="auto"/>
        <w:jc w:val="right"/>
        <w:rPr>
          <w:rFonts w:ascii="Times New Roman" w:eastAsia="Times New Roman" w:hAnsi="Times New Roman" w:cs="Times New Roman"/>
          <w:i/>
          <w:color w:val="000000" w:themeColor="text1"/>
          <w:sz w:val="24"/>
          <w:szCs w:val="24"/>
          <w:lang w:val="ky-KG" w:eastAsia="ru-RU"/>
        </w:rPr>
      </w:pPr>
    </w:p>
    <w:p w:rsidR="001D49E8" w:rsidRPr="00184773" w:rsidRDefault="0084352B" w:rsidP="001D49E8">
      <w:pPr>
        <w:spacing w:after="200" w:line="36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LITERARY READING: TEXT - READING TEXT - </w:t>
      </w:r>
      <w:r w:rsidR="001D49E8" w:rsidRPr="00184773">
        <w:rPr>
          <w:rFonts w:ascii="Times New Roman" w:eastAsia="Times New Roman" w:hAnsi="Times New Roman" w:cs="Times New Roman"/>
          <w:b/>
          <w:color w:val="000000" w:themeColor="text1"/>
          <w:sz w:val="24"/>
          <w:szCs w:val="24"/>
          <w:lang w:val="ky-KG" w:eastAsia="ru-RU"/>
        </w:rPr>
        <w:t>UNDERSTANDING</w:t>
      </w:r>
    </w:p>
    <w:p w:rsidR="0084352B" w:rsidRPr="00184773" w:rsidRDefault="0084352B" w:rsidP="0084352B">
      <w:pPr>
        <w:spacing w:after="0" w:line="240" w:lineRule="auto"/>
        <w:ind w:firstLine="567"/>
        <w:jc w:val="both"/>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eastAsia="ru-RU"/>
        </w:rPr>
        <w:t>Аннотация:</w:t>
      </w:r>
      <w:r w:rsidR="00DE4696" w:rsidRPr="00184773">
        <w:rPr>
          <w:rFonts w:ascii="Times New Roman" w:eastAsia="Times New Roman" w:hAnsi="Times New Roman" w:cs="Times New Roman"/>
          <w:b/>
          <w:i/>
          <w:color w:val="000000" w:themeColor="text1"/>
          <w:sz w:val="24"/>
          <w:szCs w:val="24"/>
          <w:lang w:val="ky-KG" w:eastAsia="ru-RU"/>
        </w:rPr>
        <w:t xml:space="preserve"> </w:t>
      </w:r>
      <w:r w:rsidR="00DE4696" w:rsidRPr="00184773">
        <w:rPr>
          <w:rFonts w:ascii="Times New Roman" w:eastAsia="Times New Roman" w:hAnsi="Times New Roman" w:cs="Times New Roman"/>
          <w:i/>
          <w:color w:val="000000" w:themeColor="text1"/>
          <w:sz w:val="24"/>
          <w:szCs w:val="24"/>
          <w:lang w:val="ky-KG" w:eastAsia="ru-RU"/>
        </w:rPr>
        <w:t>Макаланын мазмуну жогорку окуу жайларында башталгыч класстын мугалимдерин даярдоодо “Адабий окуу” предмети боюнча текст менен иштөөнүн формаларына жана методдоруна аралган. Ошондой эле студенттин лекциялык жана практикалык сабактарда бул проблеманы өздөштүрүүсүнө карата теориялык жана практикалык маселелер талкууланган. Текст менен иштөөдө чыгарманын картасын түзүүдө кадамдарды пландаштыруунун жолдору каралган. Текст менен иштөөдө чыгарманын картасын түзүүнүн кадамдарын 4-класстын “Адабий окуу” китебиндеги М.Алыбаевдин “Сот болгон коен” деген чыгармасы боюнча практикалык сабактын үлгүсү иштелген. Бул жумуштарды аткарууда студенттин педагогикалык практикадагы иш-аракеттери менен кошо жүргүзүү сунушталган. Текстти талдоодо  тексттин моделин түзүүгө өзгөчө басым жасалган. Тексттин башталышы, ортосу, аягы, текст жаратууну  калыптандыруунун методдору, аларды практикада колдонуу</w:t>
      </w:r>
      <w:r w:rsidR="00F20189">
        <w:rPr>
          <w:rFonts w:ascii="Times New Roman" w:eastAsia="Times New Roman" w:hAnsi="Times New Roman" w:cs="Times New Roman"/>
          <w:i/>
          <w:color w:val="000000" w:themeColor="text1"/>
          <w:sz w:val="24"/>
          <w:szCs w:val="24"/>
          <w:lang w:val="ky-KG" w:eastAsia="ru-RU"/>
        </w:rPr>
        <w:t>нун ыкмалары авторлор тарабынан</w:t>
      </w:r>
      <w:r w:rsidR="00DE4696" w:rsidRPr="00184773">
        <w:rPr>
          <w:rFonts w:ascii="Times New Roman" w:eastAsia="Times New Roman" w:hAnsi="Times New Roman" w:cs="Times New Roman"/>
          <w:i/>
          <w:color w:val="000000" w:themeColor="text1"/>
          <w:sz w:val="24"/>
          <w:szCs w:val="24"/>
          <w:lang w:val="ky-KG" w:eastAsia="ru-RU"/>
        </w:rPr>
        <w:t xml:space="preserve"> иштелип, аларды мындан ары өркүндөтүүнүн жолдору сунушталган.</w:t>
      </w:r>
      <w:r w:rsidRPr="00184773">
        <w:rPr>
          <w:rFonts w:ascii="Times New Roman" w:eastAsia="Calibri" w:hAnsi="Times New Roman" w:cs="Times New Roman"/>
          <w:b/>
          <w:i/>
          <w:color w:val="000000" w:themeColor="text1"/>
          <w:sz w:val="24"/>
          <w:szCs w:val="24"/>
          <w:lang w:val="ky-KG"/>
        </w:rPr>
        <w:t xml:space="preserve"> </w:t>
      </w:r>
    </w:p>
    <w:p w:rsidR="0084352B" w:rsidRPr="00184773" w:rsidRDefault="0084352B" w:rsidP="0084352B">
      <w:pPr>
        <w:spacing w:after="0" w:line="240" w:lineRule="auto"/>
        <w:ind w:firstLine="709"/>
        <w:jc w:val="both"/>
        <w:rPr>
          <w:rFonts w:ascii="Times New Roman" w:eastAsia="Times New Roman"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rPr>
        <w:t>Аннотация:</w:t>
      </w:r>
      <w:r w:rsidRPr="00184773">
        <w:rPr>
          <w:rFonts w:ascii="Times New Roman" w:eastAsia="Calibri" w:hAnsi="Times New Roman" w:cs="Times New Roman"/>
          <w:i/>
          <w:color w:val="000000" w:themeColor="text1"/>
          <w:sz w:val="24"/>
          <w:szCs w:val="24"/>
        </w:rPr>
        <w:t xml:space="preserve"> В статье рассматриваются формы и методы работы, используемые при работе с текстом на урок</w:t>
      </w:r>
      <w:r w:rsidRPr="00184773">
        <w:rPr>
          <w:rFonts w:ascii="Times New Roman" w:eastAsia="Calibri" w:hAnsi="Times New Roman" w:cs="Times New Roman"/>
          <w:i/>
          <w:color w:val="000000" w:themeColor="text1"/>
          <w:sz w:val="24"/>
          <w:szCs w:val="24"/>
          <w:lang w:val="ky-KG"/>
        </w:rPr>
        <w:t>ах</w:t>
      </w:r>
      <w:r w:rsidRPr="00184773">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ky-KG"/>
        </w:rPr>
        <w:t>Л</w:t>
      </w:r>
      <w:r w:rsidRPr="00184773">
        <w:rPr>
          <w:rFonts w:ascii="Times New Roman" w:eastAsia="Calibri" w:hAnsi="Times New Roman" w:cs="Times New Roman"/>
          <w:i/>
          <w:color w:val="000000" w:themeColor="text1"/>
          <w:sz w:val="24"/>
          <w:szCs w:val="24"/>
        </w:rPr>
        <w:t xml:space="preserve">итературного чтения». В статье показаны этапы планирования работы по составлению карты произведения. Они даны на </w:t>
      </w:r>
      <w:r w:rsidRPr="00184773">
        <w:rPr>
          <w:rFonts w:ascii="Times New Roman" w:eastAsia="Calibri" w:hAnsi="Times New Roman" w:cs="Times New Roman"/>
          <w:i/>
          <w:color w:val="000000" w:themeColor="text1"/>
          <w:sz w:val="24"/>
          <w:szCs w:val="24"/>
          <w:lang w:val="ky-KG"/>
        </w:rPr>
        <w:t xml:space="preserve">примере </w:t>
      </w:r>
      <w:r w:rsidRPr="00184773">
        <w:rPr>
          <w:rFonts w:ascii="Times New Roman" w:eastAsia="Calibri" w:hAnsi="Times New Roman" w:cs="Times New Roman"/>
          <w:i/>
          <w:color w:val="000000" w:themeColor="text1"/>
          <w:sz w:val="24"/>
          <w:szCs w:val="24"/>
        </w:rPr>
        <w:t>произведения М.Алыбаева</w:t>
      </w:r>
      <w:r w:rsidRPr="00184773">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rPr>
        <w:t>«Сот</w:t>
      </w:r>
      <w:r w:rsidRPr="00184773">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rPr>
        <w:t>болгон</w:t>
      </w:r>
      <w:r w:rsidRPr="00184773">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rPr>
        <w:t xml:space="preserve">коен» для 4 класса. Также в статье приведен план </w:t>
      </w:r>
      <w:r w:rsidRPr="00184773">
        <w:rPr>
          <w:rFonts w:ascii="Times New Roman" w:eastAsia="Calibri" w:hAnsi="Times New Roman" w:cs="Times New Roman"/>
          <w:i/>
          <w:color w:val="000000" w:themeColor="text1"/>
          <w:sz w:val="24"/>
          <w:szCs w:val="24"/>
        </w:rPr>
        <w:lastRenderedPageBreak/>
        <w:t>урока по данной теме. Данная статья поможет студентам использовать этот вид работы на педагогической практике. Со</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стороны</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авторов</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предложены</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методы</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анализа</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текста</w:t>
      </w:r>
      <w:r w:rsidRPr="00184773">
        <w:rPr>
          <w:rFonts w:ascii="Times New Roman" w:eastAsia="Calibri" w:hAnsi="Times New Roman" w:cs="Times New Roman"/>
          <w:i/>
          <w:color w:val="000000" w:themeColor="text1"/>
          <w:sz w:val="24"/>
          <w:szCs w:val="24"/>
          <w:lang w:val="en-US"/>
        </w:rPr>
        <w:t>.</w:t>
      </w:r>
      <w:r w:rsidRPr="00184773">
        <w:rPr>
          <w:rFonts w:ascii="Times New Roman" w:eastAsia="Times New Roman" w:hAnsi="Times New Roman" w:cs="Times New Roman"/>
          <w:b/>
          <w:i/>
          <w:color w:val="000000" w:themeColor="text1"/>
          <w:sz w:val="24"/>
          <w:szCs w:val="24"/>
          <w:lang w:val="en-US" w:eastAsia="ru-RU"/>
        </w:rPr>
        <w:t xml:space="preserve"> </w:t>
      </w:r>
    </w:p>
    <w:p w:rsidR="0084352B" w:rsidRPr="00184773" w:rsidRDefault="0084352B" w:rsidP="0084352B">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Annotation:  </w:t>
      </w:r>
      <w:r w:rsidRPr="00184773">
        <w:rPr>
          <w:rFonts w:ascii="Times New Roman" w:eastAsia="Times New Roman" w:hAnsi="Times New Roman" w:cs="Times New Roman"/>
          <w:i/>
          <w:color w:val="000000" w:themeColor="text1"/>
          <w:sz w:val="24"/>
          <w:szCs w:val="24"/>
          <w:lang w:val="en-US" w:eastAsia="ru-RU"/>
        </w:rPr>
        <w:t>The article discusses the forms and working methods used when working with text in the lessons of "Literary reading". The article shows the stages of planning work on mapping a work. They are given on the example of the work of M. Alybaev "Sot Bolgon Koen" for grade 4. The article also provides a lesson plan on this topic. This article will help students use this type of work in teaching practice. The authors proposed text analysis methods.</w:t>
      </w:r>
    </w:p>
    <w:p w:rsidR="0084352B" w:rsidRPr="00184773" w:rsidRDefault="0084352B" w:rsidP="0084352B">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ky-KG" w:eastAsia="ru-RU"/>
        </w:rPr>
        <w:t>Түйүндүү сөздөр:</w:t>
      </w:r>
      <w:r w:rsidR="00DE4696" w:rsidRPr="00184773">
        <w:rPr>
          <w:rFonts w:ascii="Times New Roman" w:eastAsia="Times New Roman" w:hAnsi="Times New Roman" w:cs="Times New Roman"/>
          <w:b/>
          <w:i/>
          <w:color w:val="000000" w:themeColor="text1"/>
          <w:sz w:val="24"/>
          <w:szCs w:val="24"/>
          <w:lang w:val="ky-KG" w:eastAsia="ru-RU"/>
        </w:rPr>
        <w:t xml:space="preserve"> </w:t>
      </w:r>
      <w:r w:rsidR="00DE4696" w:rsidRPr="00184773">
        <w:rPr>
          <w:rFonts w:ascii="Times New Roman" w:eastAsia="Times New Roman" w:hAnsi="Times New Roman" w:cs="Times New Roman"/>
          <w:i/>
          <w:color w:val="000000" w:themeColor="text1"/>
          <w:sz w:val="24"/>
          <w:szCs w:val="24"/>
          <w:lang w:val="ky-KG" w:eastAsia="ru-RU"/>
        </w:rPr>
        <w:t>Текст, текст менен иштөө,”Адабий окуу” окуулугу, текст менен иштөөдөгү компетенттүүлүктөр, окуу көндүмү, чыгарманын картасы,тексттин модели.</w:t>
      </w:r>
    </w:p>
    <w:p w:rsidR="0084352B" w:rsidRPr="00184773" w:rsidRDefault="00DE4696" w:rsidP="0084352B">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lang w:val="ky-KG" w:eastAsia="ru-RU"/>
        </w:rPr>
        <w:t>Ключевые слова</w:t>
      </w:r>
      <w:r w:rsidR="00F20189">
        <w:rPr>
          <w:rFonts w:ascii="Times New Roman" w:eastAsia="Times New Roman" w:hAnsi="Times New Roman" w:cs="Times New Roman"/>
          <w:i/>
          <w:color w:val="000000" w:themeColor="text1"/>
          <w:sz w:val="24"/>
          <w:szCs w:val="24"/>
          <w:lang w:val="ky-KG" w:eastAsia="ru-RU"/>
        </w:rPr>
        <w:t>:</w:t>
      </w:r>
      <w:r w:rsidRPr="00184773">
        <w:rPr>
          <w:rFonts w:ascii="Times New Roman" w:eastAsia="Times New Roman" w:hAnsi="Times New Roman" w:cs="Times New Roman"/>
          <w:i/>
          <w:color w:val="000000" w:themeColor="text1"/>
          <w:sz w:val="24"/>
          <w:szCs w:val="24"/>
          <w:lang w:val="ky-KG" w:eastAsia="ru-RU"/>
        </w:rPr>
        <w:t xml:space="preserve"> Текст, работа над текстом, учебник “Литературного чтения”, компетентность над работами текста, навыки чтения, карта произведения, модель текста.</w:t>
      </w:r>
    </w:p>
    <w:p w:rsidR="00DE4696" w:rsidRPr="00184773" w:rsidRDefault="00DE4696" w:rsidP="0084352B">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eastAsia="ru-RU"/>
        </w:rPr>
        <w:t>Key</w:t>
      </w:r>
      <w:r w:rsidR="0084352B"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b/>
          <w:i/>
          <w:color w:val="000000" w:themeColor="text1"/>
          <w:sz w:val="24"/>
          <w:szCs w:val="24"/>
          <w:lang w:val="en-US" w:eastAsia="ru-RU"/>
        </w:rPr>
        <w:t>words</w:t>
      </w:r>
      <w:r w:rsidR="00F20189">
        <w:rPr>
          <w:rFonts w:ascii="Times New Roman" w:eastAsia="Times New Roman" w:hAnsi="Times New Roman" w:cs="Times New Roman"/>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en-US" w:eastAsia="ru-RU"/>
        </w:rPr>
        <w:t xml:space="preserve"> Text, work on the text, textbook “Literary reading”, competence on the work of the text, reading skills, map of the work, text model.</w:t>
      </w:r>
    </w:p>
    <w:p w:rsidR="001D49E8" w:rsidRPr="00184773" w:rsidRDefault="001D49E8" w:rsidP="001D49E8">
      <w:pPr>
        <w:spacing w:after="0" w:line="240" w:lineRule="auto"/>
        <w:ind w:firstLine="709"/>
        <w:jc w:val="both"/>
        <w:rPr>
          <w:rFonts w:ascii="Times New Roman" w:eastAsia="Times New Roman" w:hAnsi="Times New Roman" w:cs="Times New Roman"/>
          <w:i/>
          <w:color w:val="000000" w:themeColor="text1"/>
          <w:sz w:val="24"/>
          <w:szCs w:val="24"/>
          <w:lang w:val="en-US" w:eastAsia="ru-RU"/>
        </w:rPr>
      </w:pPr>
    </w:p>
    <w:p w:rsidR="00DE4696" w:rsidRPr="00184773" w:rsidRDefault="00DE4696" w:rsidP="0084352B">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Инсанга багыттап окутуу</w:t>
      </w:r>
      <w:r w:rsidRPr="00184773">
        <w:rPr>
          <w:rFonts w:ascii="Times New Roman" w:eastAsia="Times New Roman" w:hAnsi="Times New Roman" w:cs="Times New Roman"/>
          <w:color w:val="000000" w:themeColor="text1"/>
          <w:spacing w:val="-10"/>
          <w:sz w:val="24"/>
          <w:szCs w:val="24"/>
          <w:lang w:eastAsia="ru-RU"/>
        </w:rPr>
        <w:t xml:space="preserve"> </w:t>
      </w:r>
      <w:r w:rsidRPr="00184773">
        <w:rPr>
          <w:rFonts w:ascii="Times New Roman" w:eastAsia="Times New Roman" w:hAnsi="Times New Roman" w:cs="Times New Roman"/>
          <w:color w:val="000000" w:themeColor="text1"/>
          <w:spacing w:val="-10"/>
          <w:sz w:val="24"/>
          <w:szCs w:val="24"/>
          <w:lang w:val="ky-KG" w:eastAsia="ru-RU"/>
        </w:rPr>
        <w:softHyphen/>
      </w:r>
      <w:r w:rsidRPr="00184773">
        <w:rPr>
          <w:rFonts w:ascii="Times New Roman" w:eastAsia="Times New Roman" w:hAnsi="Times New Roman" w:cs="Times New Roman"/>
          <w:color w:val="000000" w:themeColor="text1"/>
          <w:spacing w:val="-10"/>
          <w:sz w:val="24"/>
          <w:szCs w:val="24"/>
          <w:lang w:eastAsia="ru-RU"/>
        </w:rPr>
        <w:t>–</w:t>
      </w:r>
      <w:r w:rsidR="00F20189">
        <w:rPr>
          <w:rFonts w:ascii="Times New Roman" w:eastAsia="Times New Roman" w:hAnsi="Times New Roman" w:cs="Times New Roman"/>
          <w:color w:val="000000" w:themeColor="text1"/>
          <w:spacing w:val="-10"/>
          <w:sz w:val="24"/>
          <w:szCs w:val="24"/>
          <w:lang w:val="ky-KG" w:eastAsia="ru-RU"/>
        </w:rPr>
        <w:t xml:space="preserve"> борборунда </w:t>
      </w:r>
      <w:r w:rsidRPr="00184773">
        <w:rPr>
          <w:rFonts w:ascii="Times New Roman" w:eastAsia="Times New Roman" w:hAnsi="Times New Roman" w:cs="Times New Roman"/>
          <w:color w:val="000000" w:themeColor="text1"/>
          <w:spacing w:val="-10"/>
          <w:sz w:val="24"/>
          <w:szCs w:val="24"/>
          <w:lang w:val="ky-KG" w:eastAsia="ru-RU"/>
        </w:rPr>
        <w:t>баланын инсаны турган окутуу. Инсандыкка багыттап окутуу – бул мугалим окутуу процессине катышуусундай эле окуучунун окуу процессине активдүү катышуусун камсыздаган система. Окуучулар активдүү позиция ээлеп, өз окуусун башкарат: максаттарды аныкташат, тапшырмаларды аткарууну пландаштырышат, баалоо процесстерин аныктоого катышышат ж.б. Бул ыкманын негизг</w:t>
      </w:r>
      <w:r w:rsidR="00F20189">
        <w:rPr>
          <w:rFonts w:ascii="Times New Roman" w:eastAsia="Times New Roman" w:hAnsi="Times New Roman" w:cs="Times New Roman"/>
          <w:color w:val="000000" w:themeColor="text1"/>
          <w:spacing w:val="-10"/>
          <w:sz w:val="24"/>
          <w:szCs w:val="24"/>
          <w:lang w:val="ky-KG" w:eastAsia="ru-RU"/>
        </w:rPr>
        <w:t xml:space="preserve">и идеясы адабий окуу сабагында </w:t>
      </w:r>
      <w:r w:rsidRPr="00184773">
        <w:rPr>
          <w:rFonts w:ascii="Times New Roman" w:eastAsia="Times New Roman" w:hAnsi="Times New Roman" w:cs="Times New Roman"/>
          <w:color w:val="000000" w:themeColor="text1"/>
          <w:spacing w:val="-10"/>
          <w:sz w:val="24"/>
          <w:szCs w:val="24"/>
          <w:lang w:val="ky-KG" w:eastAsia="ru-RU"/>
        </w:rPr>
        <w:t>монологдон диалогго, көзөмөлдөн мугалимдин колдоосу менен өз алдынча өнүгүүгө жана  башкарууга өтүү болуп эсептелет.  Кыргыз педагогикасы</w:t>
      </w:r>
      <w:r w:rsidR="00F20189">
        <w:rPr>
          <w:rFonts w:ascii="Times New Roman" w:eastAsia="Times New Roman" w:hAnsi="Times New Roman" w:cs="Times New Roman"/>
          <w:color w:val="000000" w:themeColor="text1"/>
          <w:spacing w:val="-10"/>
          <w:sz w:val="24"/>
          <w:szCs w:val="24"/>
          <w:lang w:val="ky-KG" w:eastAsia="ru-RU"/>
        </w:rPr>
        <w:t xml:space="preserve">нда инсанга багыттап окутуунун </w:t>
      </w:r>
      <w:r w:rsidRPr="00184773">
        <w:rPr>
          <w:rFonts w:ascii="Times New Roman" w:eastAsia="Times New Roman" w:hAnsi="Times New Roman" w:cs="Times New Roman"/>
          <w:color w:val="000000" w:themeColor="text1"/>
          <w:spacing w:val="-10"/>
          <w:sz w:val="24"/>
          <w:szCs w:val="24"/>
          <w:lang w:val="ky-KG" w:eastAsia="ru-RU"/>
        </w:rPr>
        <w:t>теориясын жана практикасын белгилүү окумуштуу, педагогика илимдеринин доктору, профессор Исак Бекбоев тарабынан изилденди, тажрыйбага сунушталды (3). Окумуштуунун инсанга багыттап окутууга арналган идеялары негизинен окутуунун методикасында колдонулган предметтерди окутуудагы салттуу жана активдүү методдорду колдонуу, алар менен иштөөнүн жолдоруна арналган. Окумуштуу инсанга багыттап окутуунун дифференцияланган жана индивидуалдаштырып окутуунун тегерегинде окуп-үйрөнүү маанилүүлүгүнө басым жасаган. Биздин макаланын мазмуну башталгыч класста адабий окуу предметин окуп-үйрөнүүдөгү инсанга багыттап окутууга арналмакчы.</w:t>
      </w:r>
    </w:p>
    <w:p w:rsidR="00DE4696" w:rsidRPr="00184773" w:rsidRDefault="00DE4696" w:rsidP="0084352B">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Башталгыч мектепте  адабий окууга үйрөтүүдө текст менен иштөөгө өзгө</w:t>
      </w:r>
      <w:r w:rsidR="00F20189">
        <w:rPr>
          <w:rFonts w:ascii="Times New Roman" w:eastAsia="Times New Roman" w:hAnsi="Times New Roman" w:cs="Times New Roman"/>
          <w:color w:val="000000" w:themeColor="text1"/>
          <w:spacing w:val="-10"/>
          <w:sz w:val="24"/>
          <w:szCs w:val="24"/>
          <w:lang w:val="ky-KG" w:eastAsia="ru-RU"/>
        </w:rPr>
        <w:t xml:space="preserve">чө  маани берилет. Адабий окуу </w:t>
      </w:r>
      <w:r w:rsidRPr="00184773">
        <w:rPr>
          <w:rFonts w:ascii="Times New Roman" w:eastAsia="Times New Roman" w:hAnsi="Times New Roman" w:cs="Times New Roman"/>
          <w:color w:val="000000" w:themeColor="text1"/>
          <w:spacing w:val="-10"/>
          <w:sz w:val="24"/>
          <w:szCs w:val="24"/>
          <w:lang w:val="ky-KG" w:eastAsia="ru-RU"/>
        </w:rPr>
        <w:t>предметинин</w:t>
      </w:r>
      <w:r w:rsidR="00F20189">
        <w:rPr>
          <w:rFonts w:ascii="Times New Roman" w:eastAsia="Times New Roman" w:hAnsi="Times New Roman" w:cs="Times New Roman"/>
          <w:color w:val="000000" w:themeColor="text1"/>
          <w:spacing w:val="-10"/>
          <w:sz w:val="24"/>
          <w:szCs w:val="24"/>
          <w:lang w:val="ky-KG" w:eastAsia="ru-RU"/>
        </w:rPr>
        <w:t xml:space="preserve"> окутулушу текст менен иштөөгө байланышкан. </w:t>
      </w:r>
      <w:r w:rsidRPr="00184773">
        <w:rPr>
          <w:rFonts w:ascii="Times New Roman" w:eastAsia="Times New Roman" w:hAnsi="Times New Roman" w:cs="Times New Roman"/>
          <w:color w:val="000000" w:themeColor="text1"/>
          <w:spacing w:val="-10"/>
          <w:sz w:val="24"/>
          <w:szCs w:val="24"/>
          <w:lang w:val="ky-KG" w:eastAsia="ru-RU"/>
        </w:rPr>
        <w:t>Бул про</w:t>
      </w:r>
      <w:r w:rsidR="00F20189">
        <w:rPr>
          <w:rFonts w:ascii="Times New Roman" w:eastAsia="Times New Roman" w:hAnsi="Times New Roman" w:cs="Times New Roman"/>
          <w:color w:val="000000" w:themeColor="text1"/>
          <w:spacing w:val="-10"/>
          <w:sz w:val="24"/>
          <w:szCs w:val="24"/>
          <w:lang w:val="ky-KG" w:eastAsia="ru-RU"/>
        </w:rPr>
        <w:t xml:space="preserve">блемага байланышкан изилдөөлөр </w:t>
      </w:r>
      <w:r w:rsidRPr="00184773">
        <w:rPr>
          <w:rFonts w:ascii="Times New Roman" w:eastAsia="Times New Roman" w:hAnsi="Times New Roman" w:cs="Times New Roman"/>
          <w:color w:val="000000" w:themeColor="text1"/>
          <w:spacing w:val="-10"/>
          <w:sz w:val="24"/>
          <w:szCs w:val="24"/>
          <w:lang w:val="ky-KG" w:eastAsia="ru-RU"/>
        </w:rPr>
        <w:t>белгилүү окумуштуулар С.</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Мусаевдин, Т.</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Маразыковдун, Т.</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Ашырбаевдин эмгектеринде текстти талдоонун жолдору каралса, ал эми кыргыз адабиятын окутуунун методикасында  С.</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Турусбековдун, К.</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Иманалиевдин, Б.</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Алымовдун, Н.</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Ишекеевдин, А.</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Муратовдун, С.</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Рысбаевдин, С.</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Батаканованын, Д.</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Салиеванын, А.</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Турдугуловдун, А.</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Мукамбетованын, В.</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Мусаеванын, А.</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Токтомаметовдун, Б.</w:t>
      </w:r>
      <w:r w:rsidR="00F20189">
        <w:rPr>
          <w:rFonts w:ascii="Times New Roman" w:eastAsia="Times New Roman" w:hAnsi="Times New Roman" w:cs="Times New Roman"/>
          <w:color w:val="000000" w:themeColor="text1"/>
          <w:spacing w:val="-10"/>
          <w:sz w:val="24"/>
          <w:szCs w:val="24"/>
          <w:lang w:val="ky-KG" w:eastAsia="ru-RU"/>
        </w:rPr>
        <w:t xml:space="preserve"> Абдухамидова </w:t>
      </w:r>
      <w:r w:rsidRPr="00184773">
        <w:rPr>
          <w:rFonts w:ascii="Times New Roman" w:eastAsia="Times New Roman" w:hAnsi="Times New Roman" w:cs="Times New Roman"/>
          <w:color w:val="000000" w:themeColor="text1"/>
          <w:spacing w:val="-10"/>
          <w:sz w:val="24"/>
          <w:szCs w:val="24"/>
          <w:lang w:val="ky-KG" w:eastAsia="ru-RU"/>
        </w:rPr>
        <w:t>ж.б.лардын эмгектеринде изилденип, мектеп тажрыйбасында оку</w:t>
      </w:r>
      <w:r w:rsidR="00F20189">
        <w:rPr>
          <w:rFonts w:ascii="Times New Roman" w:eastAsia="Times New Roman" w:hAnsi="Times New Roman" w:cs="Times New Roman"/>
          <w:color w:val="000000" w:themeColor="text1"/>
          <w:spacing w:val="-10"/>
          <w:sz w:val="24"/>
          <w:szCs w:val="24"/>
          <w:lang w:val="ky-KG" w:eastAsia="ru-RU"/>
        </w:rPr>
        <w:t xml:space="preserve">тулуп келе жатат. </w:t>
      </w:r>
      <w:r w:rsidRPr="00184773">
        <w:rPr>
          <w:rFonts w:ascii="Times New Roman" w:eastAsia="Times New Roman" w:hAnsi="Times New Roman" w:cs="Times New Roman"/>
          <w:color w:val="000000" w:themeColor="text1"/>
          <w:spacing w:val="-10"/>
          <w:sz w:val="24"/>
          <w:szCs w:val="24"/>
          <w:lang w:val="ky-KG" w:eastAsia="ru-RU"/>
        </w:rPr>
        <w:t>Башталгыч мектепте окутуунун өзгөчөлүгүн эске алуу менен сунушталган эмгектер белгилүү окумуштуу С.</w:t>
      </w:r>
      <w:r w:rsidR="00F20189">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val="ky-KG" w:eastAsia="ru-RU"/>
        </w:rPr>
        <w:t>Турусбековго таандык. Окумуштуу түшүндүрүп окутуудагы текст, текстти талдоо, окуунун түрлөрүнө жүргүзүүнү сунуш кылган. Эмгекте автор окуунун түрлөрү боюнча (туура, шар, сезимдүү, көркөм) талдоону сунуштаган. Деги эле кыргыз башталгыч класстарында текстти окуп түшүнү</w:t>
      </w:r>
      <w:r w:rsidR="00F20189">
        <w:rPr>
          <w:rFonts w:ascii="Times New Roman" w:eastAsia="Times New Roman" w:hAnsi="Times New Roman" w:cs="Times New Roman"/>
          <w:color w:val="000000" w:themeColor="text1"/>
          <w:spacing w:val="-10"/>
          <w:sz w:val="24"/>
          <w:szCs w:val="24"/>
          <w:lang w:val="ky-KG" w:eastAsia="ru-RU"/>
        </w:rPr>
        <w:t xml:space="preserve">үнүн формаларын жана ыкмаларын </w:t>
      </w:r>
      <w:r w:rsidRPr="00184773">
        <w:rPr>
          <w:rFonts w:ascii="Times New Roman" w:eastAsia="Times New Roman" w:hAnsi="Times New Roman" w:cs="Times New Roman"/>
          <w:color w:val="000000" w:themeColor="text1"/>
          <w:spacing w:val="-10"/>
          <w:sz w:val="24"/>
          <w:szCs w:val="24"/>
          <w:lang w:val="ky-KG" w:eastAsia="ru-RU"/>
        </w:rPr>
        <w:t>окуп-үйрөнүүнү Султан Турусбеков тарабынан иштелген (9).</w:t>
      </w:r>
    </w:p>
    <w:p w:rsidR="00DE4696" w:rsidRPr="00184773" w:rsidRDefault="00DE4696" w:rsidP="0084352B">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Жогорку окуу жайларында бакалавр системасында башталгыч класстын мугалимдерин даярдоодо адабий окууга үйрөтүүнүн методикасы,  алардын теориялык жана практикалык маселелери практикаланат. Адабий окууга үйрөтүүнүн методикасында текст, текст менен иштөөгө басым жасалат. Текст менен иштөө аркылуу окуучуга түшүндүрүүнүн ыкмалары сунушталат.</w:t>
      </w:r>
    </w:p>
    <w:p w:rsidR="00DE4696" w:rsidRPr="00184773" w:rsidRDefault="00DE4696" w:rsidP="0084352B">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Башталг</w:t>
      </w:r>
      <w:r w:rsidR="00454FAE" w:rsidRPr="00184773">
        <w:rPr>
          <w:rFonts w:ascii="Times New Roman" w:eastAsia="Times New Roman" w:hAnsi="Times New Roman" w:cs="Times New Roman"/>
          <w:color w:val="000000" w:themeColor="text1"/>
          <w:spacing w:val="-10"/>
          <w:sz w:val="24"/>
          <w:szCs w:val="24"/>
          <w:lang w:val="ky-KG" w:eastAsia="ru-RU"/>
        </w:rPr>
        <w:t xml:space="preserve">ыч класстардын программасында </w:t>
      </w:r>
      <w:r w:rsidRPr="00184773">
        <w:rPr>
          <w:rFonts w:ascii="Times New Roman" w:eastAsia="Times New Roman" w:hAnsi="Times New Roman" w:cs="Times New Roman"/>
          <w:color w:val="000000" w:themeColor="text1"/>
          <w:spacing w:val="-10"/>
          <w:sz w:val="24"/>
          <w:szCs w:val="24"/>
          <w:lang w:val="ky-KG" w:eastAsia="ru-RU"/>
        </w:rPr>
        <w:t>(6,24) окуучунун текст аркылуу ээ болуучу компетенттүүлүктөрү  катары төмөнкүлөр көрсөтүлгөн:</w:t>
      </w:r>
    </w:p>
    <w:p w:rsidR="005917C6" w:rsidRPr="00184773" w:rsidRDefault="005917C6" w:rsidP="0084352B">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p>
    <w:p w:rsidR="005917C6" w:rsidRPr="00184773" w:rsidRDefault="005917C6" w:rsidP="0084352B">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3"/>
        <w:gridCol w:w="2033"/>
        <w:gridCol w:w="2126"/>
        <w:gridCol w:w="1870"/>
        <w:gridCol w:w="1639"/>
      </w:tblGrid>
      <w:tr w:rsidR="00DE4696" w:rsidRPr="00184773" w:rsidTr="00CA660A">
        <w:tc>
          <w:tcPr>
            <w:tcW w:w="1903" w:type="dxa"/>
          </w:tcPr>
          <w:p w:rsidR="00DE4696" w:rsidRPr="00184773" w:rsidRDefault="00DE4696" w:rsidP="00CA660A">
            <w:pPr>
              <w:spacing w:after="0" w:line="240" w:lineRule="auto"/>
              <w:rPr>
                <w:rFonts w:ascii="Times New Roman" w:eastAsia="Times New Roman" w:hAnsi="Times New Roman" w:cs="Times New Roman"/>
                <w:b/>
                <w:color w:val="000000" w:themeColor="text1"/>
                <w:lang w:val="ky-KG" w:eastAsia="ru-RU"/>
              </w:rPr>
            </w:pPr>
            <w:r w:rsidRPr="00184773">
              <w:rPr>
                <w:rFonts w:ascii="Times New Roman" w:eastAsia="Times New Roman" w:hAnsi="Times New Roman" w:cs="Times New Roman"/>
                <w:b/>
                <w:color w:val="000000" w:themeColor="text1"/>
                <w:lang w:val="ky-KG" w:eastAsia="ru-RU"/>
              </w:rPr>
              <w:lastRenderedPageBreak/>
              <w:t>1-класс</w:t>
            </w:r>
          </w:p>
        </w:tc>
        <w:tc>
          <w:tcPr>
            <w:tcW w:w="2033" w:type="dxa"/>
          </w:tcPr>
          <w:p w:rsidR="00DE4696" w:rsidRPr="00184773" w:rsidRDefault="00DE4696" w:rsidP="00CA660A">
            <w:pPr>
              <w:spacing w:after="0" w:line="240" w:lineRule="auto"/>
              <w:rPr>
                <w:rFonts w:ascii="Times New Roman" w:eastAsia="Times New Roman" w:hAnsi="Times New Roman" w:cs="Times New Roman"/>
                <w:b/>
                <w:color w:val="000000" w:themeColor="text1"/>
                <w:lang w:val="ky-KG" w:eastAsia="ru-RU"/>
              </w:rPr>
            </w:pPr>
            <w:r w:rsidRPr="00184773">
              <w:rPr>
                <w:rFonts w:ascii="Times New Roman" w:eastAsia="Times New Roman" w:hAnsi="Times New Roman" w:cs="Times New Roman"/>
                <w:b/>
                <w:color w:val="000000" w:themeColor="text1"/>
                <w:lang w:val="ky-KG" w:eastAsia="ru-RU"/>
              </w:rPr>
              <w:t>2-класс</w:t>
            </w:r>
          </w:p>
        </w:tc>
        <w:tc>
          <w:tcPr>
            <w:tcW w:w="2126" w:type="dxa"/>
          </w:tcPr>
          <w:p w:rsidR="00DE4696" w:rsidRPr="00184773" w:rsidRDefault="00DE4696" w:rsidP="00CA660A">
            <w:pPr>
              <w:spacing w:after="0" w:line="240" w:lineRule="auto"/>
              <w:rPr>
                <w:rFonts w:ascii="Times New Roman" w:eastAsia="Times New Roman" w:hAnsi="Times New Roman" w:cs="Times New Roman"/>
                <w:b/>
                <w:color w:val="000000" w:themeColor="text1"/>
                <w:lang w:val="ky-KG" w:eastAsia="ru-RU"/>
              </w:rPr>
            </w:pPr>
            <w:r w:rsidRPr="00184773">
              <w:rPr>
                <w:rFonts w:ascii="Times New Roman" w:eastAsia="Times New Roman" w:hAnsi="Times New Roman" w:cs="Times New Roman"/>
                <w:b/>
                <w:color w:val="000000" w:themeColor="text1"/>
                <w:lang w:val="ky-KG" w:eastAsia="ru-RU"/>
              </w:rPr>
              <w:t>3-класс</w:t>
            </w:r>
          </w:p>
        </w:tc>
        <w:tc>
          <w:tcPr>
            <w:tcW w:w="1870" w:type="dxa"/>
          </w:tcPr>
          <w:p w:rsidR="00DE4696" w:rsidRPr="00184773" w:rsidRDefault="00CA660A" w:rsidP="00CA660A">
            <w:pPr>
              <w:spacing w:after="0" w:line="240" w:lineRule="auto"/>
              <w:rPr>
                <w:rFonts w:ascii="Times New Roman" w:eastAsia="Times New Roman" w:hAnsi="Times New Roman" w:cs="Times New Roman"/>
                <w:b/>
                <w:color w:val="000000" w:themeColor="text1"/>
                <w:lang w:val="ky-KG" w:eastAsia="ru-RU"/>
              </w:rPr>
            </w:pPr>
            <w:r w:rsidRPr="00184773">
              <w:rPr>
                <w:rFonts w:ascii="Times New Roman" w:eastAsia="Times New Roman" w:hAnsi="Times New Roman" w:cs="Times New Roman"/>
                <w:b/>
                <w:color w:val="000000" w:themeColor="text1"/>
                <w:lang w:val="ky-KG" w:eastAsia="ru-RU"/>
              </w:rPr>
              <w:t xml:space="preserve"> </w:t>
            </w:r>
            <w:r w:rsidR="00DE4696" w:rsidRPr="00184773">
              <w:rPr>
                <w:rFonts w:ascii="Times New Roman" w:eastAsia="Times New Roman" w:hAnsi="Times New Roman" w:cs="Times New Roman"/>
                <w:b/>
                <w:color w:val="000000" w:themeColor="text1"/>
                <w:lang w:val="ky-KG" w:eastAsia="ru-RU"/>
              </w:rPr>
              <w:t>4-класс</w:t>
            </w:r>
          </w:p>
        </w:tc>
        <w:tc>
          <w:tcPr>
            <w:tcW w:w="1639" w:type="dxa"/>
          </w:tcPr>
          <w:p w:rsidR="00DE4696" w:rsidRPr="00184773" w:rsidRDefault="00DE4696" w:rsidP="001D49E8">
            <w:pPr>
              <w:spacing w:after="0" w:line="240" w:lineRule="auto"/>
              <w:jc w:val="center"/>
              <w:rPr>
                <w:rFonts w:ascii="Times New Roman" w:eastAsia="Times New Roman" w:hAnsi="Times New Roman" w:cs="Times New Roman"/>
                <w:b/>
                <w:color w:val="000000" w:themeColor="text1"/>
                <w:lang w:val="ky-KG" w:eastAsia="ru-RU"/>
              </w:rPr>
            </w:pPr>
            <w:r w:rsidRPr="00184773">
              <w:rPr>
                <w:rFonts w:ascii="Times New Roman" w:eastAsia="Times New Roman" w:hAnsi="Times New Roman" w:cs="Times New Roman"/>
                <w:b/>
                <w:color w:val="000000" w:themeColor="text1"/>
                <w:lang w:val="ky-KG" w:eastAsia="ru-RU"/>
              </w:rPr>
              <w:t>Класстан тышкаркы окуу</w:t>
            </w:r>
          </w:p>
        </w:tc>
      </w:tr>
      <w:tr w:rsidR="00DE4696" w:rsidRPr="00A055A3" w:rsidTr="00CA660A">
        <w:trPr>
          <w:trHeight w:val="3534"/>
        </w:trPr>
        <w:tc>
          <w:tcPr>
            <w:tcW w:w="1903" w:type="dxa"/>
          </w:tcPr>
          <w:p w:rsidR="00DE4696" w:rsidRPr="00184773" w:rsidRDefault="00DE4696" w:rsidP="00E15C92">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Өз оюн текст ар</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кылуу баяндап, сүрөттөп, ой жү</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гүртүп билдире алуу. Окуган тексттин эмне жөнүндө экен</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дигин түшүндү</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рүп, ага ат кое алуу. Тексттин башталышын, негизги бөлүгүн жана аякталы</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шын түшүндүрө билүү.</w:t>
            </w:r>
          </w:p>
        </w:tc>
        <w:tc>
          <w:tcPr>
            <w:tcW w:w="2033" w:type="dxa"/>
          </w:tcPr>
          <w:p w:rsidR="00DE4696" w:rsidRPr="00184773" w:rsidRDefault="00DE4696" w:rsidP="00E15C92">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 мазму</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нуна ылайык суроолорго жооп берүү, андан тие</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шелүү суроолорду таба билүү;</w:t>
            </w:r>
          </w:p>
          <w:p w:rsidR="00DE4696"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–тексттин мазму</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нуна ылайык  су</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роолорго жооп берүү, андагы негизги ойду иликтөө;</w:t>
            </w:r>
          </w:p>
          <w:p w:rsidR="00DE4696"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–тексттеги сөз айкаштарын, сүй</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лөмдүн мааниле</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рин туура алмаш</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тыра билип, жара</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тылышты, каар</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мандарды сүрөт</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 xml:space="preserve">төгөн сөздөрдү туура кабыл алуу, </w:t>
            </w:r>
          </w:p>
          <w:p w:rsidR="00DE4696"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–тексттин мазму</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нун бузбастан талдоо.</w:t>
            </w:r>
          </w:p>
        </w:tc>
        <w:tc>
          <w:tcPr>
            <w:tcW w:w="2126" w:type="dxa"/>
          </w:tcPr>
          <w:p w:rsidR="00DE4696" w:rsidRPr="00184773" w:rsidRDefault="00DE4696" w:rsidP="00E15C92">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 анын түр</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лөрүн аныктоо;</w:t>
            </w:r>
          </w:p>
          <w:p w:rsidR="00780059"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 бөлүк</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төргө ажыратып, бөлүктөр</w:t>
            </w:r>
            <w:r w:rsidR="00454FAE"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гө ат коюп, план тү</w:t>
            </w:r>
            <w:r w:rsidR="00454FAE"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зүп, сүрөттөгөн окуя</w:t>
            </w:r>
            <w:r w:rsidR="00CA66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лардын байла</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ны</w:t>
            </w:r>
            <w:r w:rsidR="00CA660A" w:rsidRPr="00184773">
              <w:rPr>
                <w:rFonts w:ascii="Times New Roman" w:eastAsia="Times New Roman" w:hAnsi="Times New Roman" w:cs="Times New Roman"/>
                <w:color w:val="000000" w:themeColor="text1"/>
                <w:spacing w:val="-10"/>
                <w:lang w:val="ky-KG" w:eastAsia="ru-RU"/>
              </w:rPr>
              <w:t xml:space="preserve">шын андай </w:t>
            </w:r>
            <w:r w:rsidRPr="00184773">
              <w:rPr>
                <w:rFonts w:ascii="Times New Roman" w:eastAsia="Times New Roman" w:hAnsi="Times New Roman" w:cs="Times New Roman"/>
                <w:color w:val="000000" w:themeColor="text1"/>
                <w:spacing w:val="-10"/>
                <w:lang w:val="ky-KG" w:eastAsia="ru-RU"/>
              </w:rPr>
              <w:t>билип,</w:t>
            </w:r>
          </w:p>
          <w:p w:rsidR="00DE4696"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тексттеги негизги ойду аныктоо;</w:t>
            </w:r>
          </w:p>
          <w:p w:rsidR="00DE4696"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 жанрдык жактан айырмалоо,</w:t>
            </w:r>
            <w:r w:rsidR="00780059" w:rsidRPr="00184773">
              <w:rPr>
                <w:rFonts w:ascii="Times New Roman" w:eastAsia="Times New Roman" w:hAnsi="Times New Roman" w:cs="Times New Roman"/>
                <w:color w:val="000000" w:themeColor="text1"/>
                <w:spacing w:val="-10"/>
                <w:lang w:val="ky-KG" w:eastAsia="ru-RU"/>
              </w:rPr>
              <w:t xml:space="preserve"> </w:t>
            </w:r>
            <w:r w:rsidRPr="00184773">
              <w:rPr>
                <w:rFonts w:ascii="Times New Roman" w:eastAsia="Times New Roman" w:hAnsi="Times New Roman" w:cs="Times New Roman"/>
                <w:color w:val="000000" w:themeColor="text1"/>
                <w:spacing w:val="-10"/>
                <w:lang w:val="ky-KG" w:eastAsia="ru-RU"/>
              </w:rPr>
              <w:t>жөнөкөй, негизги жанрдык өзгөчөлүк</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төрдү билүү;</w:t>
            </w:r>
          </w:p>
          <w:p w:rsidR="00DE4696" w:rsidRPr="00184773" w:rsidRDefault="00DE4696" w:rsidP="00CA66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–окуяларды тексттин мазмунуна ылайык оозеки түрдө ыраат</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туу баяндоо, 80-90 сөздөн турган текст боюнча баяндама;</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 xml:space="preserve"> –жөнөкөй дил баян жазуу;</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 xml:space="preserve">–түрдүү кырдаалдагы </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пикирлешүүнүн өз</w:t>
            </w:r>
            <w:r w:rsidR="00454FAE"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гөчөлүктөрүн билүү;</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–тексттеги атайы</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лап түшүрүлүп коюлган сөздөрдүн, ырдагы саптардын ордун толуктоо;</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–тексттеги сөздөрдү анын синонимин алмаштыруу;</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–тексттеги баяндаган ойлорду алмаштырып өзгөртүү;</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–жөнөкөй текст</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терди өз алдынча өзгөртүү;</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–айрым макал-ылакаптардын маани</w:t>
            </w:r>
            <w:r w:rsidR="00454FAE" w:rsidRPr="00184773">
              <w:rPr>
                <w:rFonts w:ascii="Times New Roman" w:eastAsia="Times New Roman" w:hAnsi="Times New Roman" w:cs="Times New Roman"/>
                <w:color w:val="000000" w:themeColor="text1"/>
                <w:spacing w:val="-10"/>
                <w:lang w:val="ky-KG" w:eastAsia="ru-RU"/>
              </w:rPr>
              <w:t>-син чечмелөө, алар-</w:t>
            </w:r>
            <w:r w:rsidRPr="00184773">
              <w:rPr>
                <w:rFonts w:ascii="Times New Roman" w:eastAsia="Times New Roman" w:hAnsi="Times New Roman" w:cs="Times New Roman"/>
                <w:color w:val="000000" w:themeColor="text1"/>
                <w:spacing w:val="-10"/>
                <w:lang w:val="ky-KG" w:eastAsia="ru-RU"/>
              </w:rPr>
              <w:t>дын мазмунун пайда</w:t>
            </w:r>
            <w:r w:rsidR="00454FAE"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ланып, мугалимдин жарда</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мы менен чакан тексттерди түзүү;</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–китептин аты, автору боюнча өз алдынча талдай билүү.</w:t>
            </w:r>
          </w:p>
          <w:p w:rsidR="00DE4696" w:rsidRPr="00184773" w:rsidRDefault="00DE4696" w:rsidP="00E15C92">
            <w:pPr>
              <w:spacing w:after="0" w:line="240" w:lineRule="auto"/>
              <w:ind w:firstLine="709"/>
              <w:rPr>
                <w:rFonts w:ascii="Times New Roman" w:eastAsia="Times New Roman" w:hAnsi="Times New Roman" w:cs="Times New Roman"/>
                <w:color w:val="000000" w:themeColor="text1"/>
                <w:spacing w:val="-10"/>
                <w:lang w:val="ky-KG" w:eastAsia="ru-RU"/>
              </w:rPr>
            </w:pPr>
          </w:p>
          <w:p w:rsidR="00DE4696" w:rsidRPr="00184773" w:rsidRDefault="00DE4696" w:rsidP="00E15C92">
            <w:pPr>
              <w:spacing w:after="0" w:line="240" w:lineRule="auto"/>
              <w:ind w:firstLine="709"/>
              <w:rPr>
                <w:rFonts w:ascii="Times New Roman" w:eastAsia="Times New Roman" w:hAnsi="Times New Roman" w:cs="Times New Roman"/>
                <w:color w:val="000000" w:themeColor="text1"/>
                <w:spacing w:val="-10"/>
                <w:lang w:val="ky-KG" w:eastAsia="ru-RU"/>
              </w:rPr>
            </w:pPr>
          </w:p>
          <w:p w:rsidR="00DE4696" w:rsidRPr="00184773" w:rsidRDefault="00DE4696" w:rsidP="00E15C92">
            <w:pPr>
              <w:spacing w:after="0" w:line="240" w:lineRule="auto"/>
              <w:ind w:firstLine="709"/>
              <w:rPr>
                <w:rFonts w:ascii="Times New Roman" w:eastAsia="Times New Roman" w:hAnsi="Times New Roman" w:cs="Times New Roman"/>
                <w:color w:val="000000" w:themeColor="text1"/>
                <w:spacing w:val="-10"/>
                <w:lang w:val="ky-KG" w:eastAsia="ru-RU"/>
              </w:rPr>
            </w:pPr>
          </w:p>
        </w:tc>
        <w:tc>
          <w:tcPr>
            <w:tcW w:w="1870" w:type="dxa"/>
          </w:tcPr>
          <w:p w:rsidR="00DE4696" w:rsidRPr="00184773" w:rsidRDefault="00DE4696" w:rsidP="00E15C92">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 бөлүк</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төргө ажыратып, план түзүп, анда</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гы негизги ойду, окуяларын, тексттин бөлүктөрүнүн ортосундагы  байланыштарды аныктоо;</w:t>
            </w:r>
          </w:p>
          <w:p w:rsidR="00DE4696" w:rsidRPr="00184773" w:rsidRDefault="0020380A"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–иллюстрацияга түзүлгөн пл</w:t>
            </w:r>
            <w:r w:rsidR="00DE4696" w:rsidRPr="00184773">
              <w:rPr>
                <w:rFonts w:ascii="Times New Roman" w:eastAsia="Times New Roman" w:hAnsi="Times New Roman" w:cs="Times New Roman"/>
                <w:color w:val="000000" w:themeColor="text1"/>
                <w:spacing w:val="-10"/>
                <w:lang w:val="ky-KG" w:eastAsia="ru-RU"/>
              </w:rPr>
              <w:t>анга ылайык текстти толук, кыскача, талдап айтып берүү, ошону менен бирге, тексттин мазмунун бузбай  ыраатын сактоо;</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 өзгөр</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түп түзүү, баш</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кача аяктоо менен тексттеги  жыйынтыкка башкача сюжет</w:t>
            </w:r>
            <w:r w:rsidR="0020380A" w:rsidRPr="00184773">
              <w:rPr>
                <w:rFonts w:ascii="Times New Roman" w:eastAsia="Times New Roman" w:hAnsi="Times New Roman" w:cs="Times New Roman"/>
                <w:color w:val="000000" w:themeColor="text1"/>
                <w:spacing w:val="-10"/>
                <w:lang w:val="ky-KG" w:eastAsia="ru-RU"/>
              </w:rPr>
              <w:t xml:space="preserve">-тер менен </w:t>
            </w:r>
            <w:r w:rsidRPr="00184773">
              <w:rPr>
                <w:rFonts w:ascii="Times New Roman" w:eastAsia="Times New Roman" w:hAnsi="Times New Roman" w:cs="Times New Roman"/>
                <w:color w:val="000000" w:themeColor="text1"/>
                <w:spacing w:val="-10"/>
                <w:lang w:val="ky-KG" w:eastAsia="ru-RU"/>
              </w:rPr>
              <w:t>келүү,текстти баяндоочунун жагын өзгөртүү;</w:t>
            </w:r>
          </w:p>
          <w:p w:rsidR="00DE4696" w:rsidRPr="00184773" w:rsidRDefault="00DE4696" w:rsidP="00E15C92">
            <w:pPr>
              <w:spacing w:after="0" w:line="240" w:lineRule="auto"/>
              <w:ind w:firstLine="709"/>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w:t>
            </w:r>
          </w:p>
        </w:tc>
        <w:tc>
          <w:tcPr>
            <w:tcW w:w="1639" w:type="dxa"/>
          </w:tcPr>
          <w:p w:rsidR="00DE4696" w:rsidRPr="00184773" w:rsidRDefault="00DE4696" w:rsidP="00E15C92">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–даяр текстти окуу, көркөм, шар жана сезимдүү окууга гана жатыктыруу;</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–тексттин маз</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мунун түшүнүү;</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тексттен алып сөздөр</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дү,сүйлөмдөрдү талдоо;</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–тексттерди ролдоштуруп окуу;</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–тексттен түшүнбөгөн сөздөрдүн маа</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нисин талдоо;</w:t>
            </w:r>
          </w:p>
          <w:p w:rsidR="00DE4696" w:rsidRPr="00184773" w:rsidRDefault="00DE4696" w:rsidP="0020380A">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–тексттин маз</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мунун мугалим</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дин берген су</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роолоруна жара</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ша үстүртөн , кыскача же ар кайсы жери</w:t>
            </w:r>
            <w:r w:rsidR="0020380A"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нен айтып берүү;</w:t>
            </w:r>
          </w:p>
          <w:p w:rsidR="00DE4696" w:rsidRPr="00184773" w:rsidRDefault="00DE4696" w:rsidP="00780059">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–тексттеги каар</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мандардын кылык-жорук</w:t>
            </w:r>
            <w:r w:rsidR="00780059" w:rsidRPr="00184773">
              <w:rPr>
                <w:rFonts w:ascii="Times New Roman" w:eastAsia="Times New Roman" w:hAnsi="Times New Roman" w:cs="Times New Roman"/>
                <w:color w:val="000000" w:themeColor="text1"/>
                <w:spacing w:val="-10"/>
                <w:lang w:val="ky-KG" w:eastAsia="ru-RU"/>
              </w:rPr>
              <w:t xml:space="preserve">-тарын </w:t>
            </w:r>
            <w:r w:rsidRPr="00184773">
              <w:rPr>
                <w:rFonts w:ascii="Times New Roman" w:eastAsia="Times New Roman" w:hAnsi="Times New Roman" w:cs="Times New Roman"/>
                <w:color w:val="000000" w:themeColor="text1"/>
                <w:spacing w:val="-10"/>
                <w:lang w:val="ky-KG" w:eastAsia="ru-RU"/>
              </w:rPr>
              <w:t>мүнөз</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дөө;</w:t>
            </w:r>
          </w:p>
          <w:p w:rsidR="00DE4696" w:rsidRPr="00184773" w:rsidRDefault="00780059" w:rsidP="00780059">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–үзүндүлөр</w:t>
            </w:r>
            <w:r w:rsidR="00DE4696" w:rsidRPr="00184773">
              <w:rPr>
                <w:rFonts w:ascii="Times New Roman" w:eastAsia="Times New Roman" w:hAnsi="Times New Roman" w:cs="Times New Roman"/>
                <w:color w:val="000000" w:themeColor="text1"/>
                <w:spacing w:val="-10"/>
                <w:lang w:val="ky-KG" w:eastAsia="ru-RU"/>
              </w:rPr>
              <w:t>дү образдуу, көрктүү окуу;</w:t>
            </w:r>
          </w:p>
          <w:p w:rsidR="00DE4696" w:rsidRPr="00184773" w:rsidRDefault="00DE4696" w:rsidP="00780059">
            <w:pPr>
              <w:spacing w:after="0" w:line="240" w:lineRule="auto"/>
              <w:rPr>
                <w:rFonts w:ascii="Times New Roman" w:eastAsia="Times New Roman" w:hAnsi="Times New Roman" w:cs="Times New Roman"/>
                <w:color w:val="000000" w:themeColor="text1"/>
                <w:spacing w:val="-10"/>
                <w:lang w:val="ky-KG" w:eastAsia="ru-RU"/>
              </w:rPr>
            </w:pPr>
            <w:r w:rsidRPr="00184773">
              <w:rPr>
                <w:rFonts w:ascii="Times New Roman" w:eastAsia="Times New Roman" w:hAnsi="Times New Roman" w:cs="Times New Roman"/>
                <w:color w:val="000000" w:themeColor="text1"/>
                <w:spacing w:val="-10"/>
                <w:lang w:val="ky-KG" w:eastAsia="ru-RU"/>
              </w:rPr>
              <w:t>–өтүлгөн грам</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матикалык материалдын мүнөзүнө жараша текст боюнча кошумча жумуштарды аткаруу үчүн үйгө тапшыр</w:t>
            </w:r>
            <w:r w:rsidR="00780059" w:rsidRPr="00184773">
              <w:rPr>
                <w:rFonts w:ascii="Times New Roman" w:eastAsia="Times New Roman" w:hAnsi="Times New Roman" w:cs="Times New Roman"/>
                <w:color w:val="000000" w:themeColor="text1"/>
                <w:spacing w:val="-10"/>
                <w:lang w:val="ky-KG" w:eastAsia="ru-RU"/>
              </w:rPr>
              <w:t>-</w:t>
            </w:r>
            <w:r w:rsidRPr="00184773">
              <w:rPr>
                <w:rFonts w:ascii="Times New Roman" w:eastAsia="Times New Roman" w:hAnsi="Times New Roman" w:cs="Times New Roman"/>
                <w:color w:val="000000" w:themeColor="text1"/>
                <w:spacing w:val="-10"/>
                <w:lang w:val="ky-KG" w:eastAsia="ru-RU"/>
              </w:rPr>
              <w:t>ма берүү,ыр жаттоо ж.б.</w:t>
            </w:r>
          </w:p>
        </w:tc>
      </w:tr>
    </w:tbl>
    <w:p w:rsidR="00DE4696" w:rsidRPr="00184773" w:rsidRDefault="00DE4696" w:rsidP="005917C6">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lastRenderedPageBreak/>
        <w:t>Таблица 1.</w:t>
      </w:r>
      <w:r w:rsidR="005917C6" w:rsidRPr="00184773">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b/>
          <w:color w:val="000000" w:themeColor="text1"/>
          <w:sz w:val="24"/>
          <w:szCs w:val="24"/>
          <w:lang w:val="ky-KG" w:eastAsia="ru-RU"/>
        </w:rPr>
        <w:t>Текст менен иштөөдө окуучу ээ болуучу компетенттүүлүктөр.</w:t>
      </w:r>
      <w:r w:rsidRPr="00184773">
        <w:rPr>
          <w:rFonts w:ascii="Times New Roman" w:eastAsia="Times New Roman" w:hAnsi="Times New Roman" w:cs="Times New Roman"/>
          <w:color w:val="000000" w:themeColor="text1"/>
          <w:sz w:val="24"/>
          <w:szCs w:val="24"/>
          <w:lang w:val="ky-KG" w:eastAsia="ru-RU"/>
        </w:rPr>
        <w:tab/>
      </w:r>
    </w:p>
    <w:p w:rsidR="00DE4696" w:rsidRPr="00184773" w:rsidRDefault="00F20189"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 xml:space="preserve">Окуу </w:t>
      </w:r>
      <w:r w:rsidR="00DE4696" w:rsidRPr="00184773">
        <w:rPr>
          <w:rFonts w:ascii="Times New Roman" w:eastAsia="Times New Roman" w:hAnsi="Times New Roman" w:cs="Times New Roman"/>
          <w:color w:val="000000" w:themeColor="text1"/>
          <w:sz w:val="24"/>
          <w:szCs w:val="24"/>
          <w:lang w:val="ky-KG" w:eastAsia="ru-RU"/>
        </w:rPr>
        <w:t xml:space="preserve">программасынын талабы боюнча алып караганда, текстти талдоонун формалары женилден оорго карай көрсөтүлгөн. Ошондой болсо да, текстти талдоонун методикасын студентке калыптандыруу бир топ татаал эмгекти талап кылары талашсыз. Бул жолду ишке ашырууда текстти талдоонун картасын түзүү бир топ ынгайлуу экендиги байкалды. Текстти талдоонун картасы лекциялык сабакта талкууланып, практикалык сабакка  сунушталган. </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картасы – бул мугалимдин текстти түшүндүрүүдөгү иш-аракети. Чыгарманын картасы стратегиясы менен иштөөнүн ыкмасын кароо сунушталат.  Мисалга 4-класстын окуу китебиндеги (Автору С.Рысбаев, К.Ибраимова, Б.Абдухамидова, Бишкек, 2015) Мидин Алыбаевдин “Сот болгон коен” (тамс</w:t>
      </w:r>
      <w:r w:rsidR="00F20189">
        <w:rPr>
          <w:rFonts w:ascii="Times New Roman" w:eastAsia="Times New Roman" w:hAnsi="Times New Roman" w:cs="Times New Roman"/>
          <w:color w:val="000000" w:themeColor="text1"/>
          <w:sz w:val="24"/>
          <w:szCs w:val="24"/>
          <w:lang w:val="ky-KG" w:eastAsia="ru-RU"/>
        </w:rPr>
        <w:t xml:space="preserve">ил) чыгармасы боюнча сабактын </w:t>
      </w:r>
      <w:r w:rsidRPr="00184773">
        <w:rPr>
          <w:rFonts w:ascii="Times New Roman" w:eastAsia="Times New Roman" w:hAnsi="Times New Roman" w:cs="Times New Roman"/>
          <w:color w:val="000000" w:themeColor="text1"/>
          <w:sz w:val="24"/>
          <w:szCs w:val="24"/>
          <w:lang w:val="ky-KG" w:eastAsia="ru-RU"/>
        </w:rPr>
        <w:t>үлгүсүн   сунуштоого болот.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1-кадам.</w:t>
      </w:r>
      <w:r w:rsidRPr="00184773">
        <w:rPr>
          <w:rFonts w:ascii="Times New Roman" w:eastAsia="Times New Roman" w:hAnsi="Times New Roman" w:cs="Times New Roman"/>
          <w:color w:val="000000" w:themeColor="text1"/>
          <w:sz w:val="24"/>
          <w:szCs w:val="24"/>
          <w:lang w:val="ky-KG" w:eastAsia="ru-RU"/>
        </w:rPr>
        <w:t xml:space="preserve"> Окуучуну чыгарма менен тааныштыруу. Чыгарманын башталышын, аягын окуучулар кандай түшүнөрүн, чыгарманын ар бир бөлүгүн кандай аныктоо керектигин түшүндүрүү. Чыгармадагы окуялардын ирээттүүлүгү эске алынат. </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Тексттеги окуя 2 бөлүктөн турат. Текстти сынчыл окуу стратегиясы менен окууга, талдоого болот. Окуянын кыскача мазмуну төмөндөгүчө: карышкырдын  анга түшүп чыга албай  кыйналышы. Карышкырга коен, токойдогу кулжа жардамга келет. Карышкыр эгер кулжа жардам берип, андан чыгарса, ага эч кандай жамандык кылбоого, кол салбоого убада кылат. Карышкырдын бал сөзүнө ишенген кулжа андан тартып чыгарат. Бирок карыщкыр убадага турбайт. Кулжанын айласы кетет. Ошол кезде алардын талашына токойдогу  коен күбө болот. Качан коен силердин чатагынарды мен көзүм менен көрбөгөндөй кийин чече албайм деп, карышкырды кайрадан анга түшүүсүн суранат. Коен кулжаны карышкырды колдон тартып алуусун суранат. Карышкырдын тарталбай, ал анда кайра тартылбай калат. Карышкыр мергенчинин келишин күтөт. Коен менен кулжа андан ары жолун улантат.Демек, 1-кадам тексттин мазмунун түшүнүүгө багытталат.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2-кадам</w:t>
      </w:r>
      <w:r w:rsidRPr="00184773">
        <w:rPr>
          <w:rFonts w:ascii="Times New Roman" w:eastAsia="Times New Roman" w:hAnsi="Times New Roman" w:cs="Times New Roman"/>
          <w:color w:val="000000" w:themeColor="text1"/>
          <w:sz w:val="24"/>
          <w:szCs w:val="24"/>
          <w:lang w:val="ky-KG" w:eastAsia="ru-RU"/>
        </w:rPr>
        <w:t>. Жалпы суроолорду берүү менен чыгармадагы окуялардын ирээттүүлүгүн түшүнүү боюнча суроолор берилет.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 эмне жөнүндө?</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каармандары кимдер?</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–Чыгармада кандай окуялар болуп жатат?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башталышында эмне болгон, айтып бергиле?</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башталганын кандай сүрөттөр менен далилдейсинер?</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ортосунда кандай окуялар болуп жатат, айтып бергиле? Чыгарманын ортосун кандай сүрөттөр  менен далилдейсинер?</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аягы эмне болуп бүттү?</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аякталышын чагылдыруу үчүн кандай сүрөттөрдү киргизсек болот?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 окулуп, талкууга даярдалат.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Экинчи кадам боюнча төмөнкү жумуштар жүргүзүлөт. Бул кадам текстти түшүнүү менен талкууланат. Суроо жана жооптор менен иштөө.</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мазмуну такталат.Тамсилдин мазмуну чечмеленет;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–Чыгармадагы каармандар карышкыр, кулжа, коендун образы такталат;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–Чыгармадагы куулук, алдамчылык, ач көздүк, ишенүүчүлүк, адилеттүүлүк терминдери чечмеленет;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–чыгарманын мазмуну боюнча тексттин модели түзүлөт.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DE4696" w:rsidRPr="00184773" w:rsidTr="00CA660A">
        <w:tc>
          <w:tcPr>
            <w:tcW w:w="2392" w:type="dxa"/>
          </w:tcPr>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Б(тексттин башталышы)</w:t>
            </w:r>
          </w:p>
        </w:tc>
        <w:tc>
          <w:tcPr>
            <w:tcW w:w="2393" w:type="dxa"/>
          </w:tcPr>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О (тексттин ортосу)</w:t>
            </w:r>
          </w:p>
        </w:tc>
        <w:tc>
          <w:tcPr>
            <w:tcW w:w="2393" w:type="dxa"/>
          </w:tcPr>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А (тексттин аягы)</w:t>
            </w:r>
          </w:p>
        </w:tc>
        <w:tc>
          <w:tcPr>
            <w:tcW w:w="2393" w:type="dxa"/>
          </w:tcPr>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Ч (чыгармага чыгарма жаратуу)</w:t>
            </w:r>
          </w:p>
        </w:tc>
      </w:tr>
    </w:tbl>
    <w:p w:rsidR="00454FAE"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                           </w:t>
      </w:r>
    </w:p>
    <w:p w:rsidR="00DE4696" w:rsidRPr="00184773" w:rsidRDefault="00DE4696" w:rsidP="005917C6">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Табдица 2.Тексттин модели.</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3-кадам.</w:t>
      </w:r>
      <w:r w:rsidRPr="00184773">
        <w:rPr>
          <w:rFonts w:ascii="Times New Roman" w:eastAsia="Times New Roman" w:hAnsi="Times New Roman" w:cs="Times New Roman"/>
          <w:color w:val="000000" w:themeColor="text1"/>
          <w:sz w:val="24"/>
          <w:szCs w:val="24"/>
          <w:lang w:val="ky-KG" w:eastAsia="ru-RU"/>
        </w:rPr>
        <w:t xml:space="preserve"> Тексттеги түшүнүксүз сөздөргө сөздүк жумушу жүргүзүлөт. Адабий окууга  үйрөтүүнүн  методикасында сөздүк жумушу текстке чейин, текстти окуу учурунда, тексттен </w:t>
      </w:r>
      <w:r w:rsidRPr="00184773">
        <w:rPr>
          <w:rFonts w:ascii="Times New Roman" w:eastAsia="Times New Roman" w:hAnsi="Times New Roman" w:cs="Times New Roman"/>
          <w:color w:val="000000" w:themeColor="text1"/>
          <w:sz w:val="24"/>
          <w:szCs w:val="24"/>
          <w:lang w:val="ky-KG" w:eastAsia="ru-RU"/>
        </w:rPr>
        <w:lastRenderedPageBreak/>
        <w:t>кийинки сөздүк жумушу болуп бөлүнөт. Сөздүк жумушун жүргүзүү үчүн сөздөр алдын-ала таблицага түшүрүлөт. Тексттеги сөздүк жумушунун модели.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6"/>
        <w:gridCol w:w="3381"/>
        <w:gridCol w:w="3084"/>
      </w:tblGrid>
      <w:tr w:rsidR="00DE4696" w:rsidRPr="00184773" w:rsidTr="00CA660A">
        <w:tc>
          <w:tcPr>
            <w:tcW w:w="3106" w:type="dxa"/>
          </w:tcPr>
          <w:p w:rsidR="00DE4696" w:rsidRPr="00184773" w:rsidRDefault="00DE4696" w:rsidP="001D49E8">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Текстке чейинки сөздөр</w:t>
            </w:r>
          </w:p>
        </w:tc>
        <w:tc>
          <w:tcPr>
            <w:tcW w:w="3381" w:type="dxa"/>
          </w:tcPr>
          <w:p w:rsidR="00DE4696" w:rsidRPr="00184773" w:rsidRDefault="00DE4696" w:rsidP="001D49E8">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 окуп бара жаткандагы сөздөр</w:t>
            </w:r>
          </w:p>
        </w:tc>
        <w:tc>
          <w:tcPr>
            <w:tcW w:w="3084" w:type="dxa"/>
          </w:tcPr>
          <w:p w:rsidR="00DE4696" w:rsidRPr="00184773" w:rsidRDefault="00DE4696" w:rsidP="001D49E8">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 окугандан кийинки  сөздөр</w:t>
            </w:r>
          </w:p>
        </w:tc>
      </w:tr>
      <w:tr w:rsidR="00DE4696" w:rsidRPr="00184773" w:rsidTr="00CA660A">
        <w:tc>
          <w:tcPr>
            <w:tcW w:w="3106" w:type="dxa"/>
          </w:tcPr>
          <w:p w:rsidR="00DE4696" w:rsidRPr="00184773" w:rsidRDefault="00DE4696" w:rsidP="001D49E8">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Тамсил,кашабан, кулжа,карышкыр, коен, жанын сабап, мерген.</w:t>
            </w:r>
          </w:p>
        </w:tc>
        <w:tc>
          <w:tcPr>
            <w:tcW w:w="3381" w:type="dxa"/>
          </w:tcPr>
          <w:p w:rsidR="00DE4696" w:rsidRPr="00184773" w:rsidRDefault="00DE4696" w:rsidP="001D49E8">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Айласыз, жортсо да, жер шимшип, күп, тырмышты, түйшүк тартты, кара жанын, чымырканып, чапчан, кургурга, туурадан, кан ичер.</w:t>
            </w:r>
          </w:p>
        </w:tc>
        <w:tc>
          <w:tcPr>
            <w:tcW w:w="3084" w:type="dxa"/>
          </w:tcPr>
          <w:p w:rsidR="00DE4696" w:rsidRPr="00184773" w:rsidRDefault="00DE4696" w:rsidP="001D49E8">
            <w:pPr>
              <w:spacing w:after="0" w:line="240" w:lineRule="auto"/>
              <w:ind w:firstLine="709"/>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Сур коен, сот коен, адилет сот, сурак, жыргап-куунап</w:t>
            </w:r>
          </w:p>
        </w:tc>
      </w:tr>
    </w:tbl>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                          </w:t>
      </w:r>
    </w:p>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                Таблица 3. Сөздүк  жумушунун модели.</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Сөздүк </w:t>
      </w:r>
      <w:r w:rsidR="004A799D">
        <w:rPr>
          <w:rFonts w:ascii="Times New Roman" w:eastAsia="Times New Roman" w:hAnsi="Times New Roman" w:cs="Times New Roman"/>
          <w:color w:val="000000" w:themeColor="text1"/>
          <w:sz w:val="24"/>
          <w:szCs w:val="24"/>
          <w:lang w:val="ky-KG" w:eastAsia="ru-RU"/>
        </w:rPr>
        <w:t xml:space="preserve">жумушу менен </w:t>
      </w:r>
      <w:r w:rsidRPr="00184773">
        <w:rPr>
          <w:rFonts w:ascii="Times New Roman" w:eastAsia="Times New Roman" w:hAnsi="Times New Roman" w:cs="Times New Roman"/>
          <w:color w:val="000000" w:themeColor="text1"/>
          <w:sz w:val="24"/>
          <w:szCs w:val="24"/>
          <w:lang w:val="ky-KG" w:eastAsia="ru-RU"/>
        </w:rPr>
        <w:t>тексттин төмөнкү этаптары такталат. Чыгармадагы көрүнүш – окуянын сүрөттөлүшү, шарты. Тактап айтканда, окуянын токойдо, жапайы жаныбарлардын ортосунда болгондугу жөнүндө сөз болот. Тексттин негизги көйгөйү бири-бирин алдоо, ак көнүлдүүлүк, адилеттүү сот коендун чечими маанилүү. Тексттеги карышкыр менен кулжанын ортосундагы келишпестик, конфликт жөнүндө сөз болот.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4-кадам</w:t>
      </w:r>
      <w:r w:rsidRPr="00184773">
        <w:rPr>
          <w:rFonts w:ascii="Times New Roman" w:eastAsia="Times New Roman" w:hAnsi="Times New Roman" w:cs="Times New Roman"/>
          <w:color w:val="000000" w:themeColor="text1"/>
          <w:sz w:val="24"/>
          <w:szCs w:val="24"/>
          <w:lang w:val="ky-KG" w:eastAsia="ru-RU"/>
        </w:rPr>
        <w:t>. Кичи топ менен иштөө. Текст окулат, талкууланат. Мында окуу көндүмү эске алынат. Текстти биргелешип окуу сунушталат.</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Жогорудагы кадамдар тексттер менен иштелет. Топтордун презентациясы угулат, жыйынтыкталат. </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 талдоонун бул ыкмалары башталгыч класстын мугалимин даярдоо мезгилинде “Адаптациялык практикага”</w:t>
      </w:r>
      <w:r w:rsidR="004A799D">
        <w:rPr>
          <w:rFonts w:ascii="Times New Roman" w:eastAsia="Times New Roman" w:hAnsi="Times New Roman" w:cs="Times New Roman"/>
          <w:color w:val="000000" w:themeColor="text1"/>
          <w:sz w:val="24"/>
          <w:szCs w:val="24"/>
          <w:lang w:val="ky-KG" w:eastAsia="ru-RU"/>
        </w:rPr>
        <w:t xml:space="preserve"> даярдоо болуп эсептелет. </w:t>
      </w:r>
      <w:r w:rsidRPr="00184773">
        <w:rPr>
          <w:rFonts w:ascii="Times New Roman" w:eastAsia="Times New Roman" w:hAnsi="Times New Roman" w:cs="Times New Roman"/>
          <w:color w:val="000000" w:themeColor="text1"/>
          <w:sz w:val="24"/>
          <w:szCs w:val="24"/>
          <w:lang w:val="ky-KG" w:eastAsia="ru-RU"/>
        </w:rPr>
        <w:t xml:space="preserve">Студент ар бир семестрде жумасына 1 жолудан 12 жолу  сабак өтөт. Сунушталган сабактар практика учурунда  анализденип, алымча, кошумчалар киргизилет. Ар бир практиканын аягында сабактын үлгүлөрү студент тарабынан иштелип, апробация </w:t>
      </w:r>
      <w:r w:rsidR="004A799D">
        <w:rPr>
          <w:rFonts w:ascii="Times New Roman" w:eastAsia="Times New Roman" w:hAnsi="Times New Roman" w:cs="Times New Roman"/>
          <w:color w:val="000000" w:themeColor="text1"/>
          <w:sz w:val="24"/>
          <w:szCs w:val="24"/>
          <w:lang w:val="ky-KG" w:eastAsia="ru-RU"/>
        </w:rPr>
        <w:t xml:space="preserve">болот. Бирок ошондой болсо да, </w:t>
      </w:r>
      <w:r w:rsidRPr="00184773">
        <w:rPr>
          <w:rFonts w:ascii="Times New Roman" w:eastAsia="Times New Roman" w:hAnsi="Times New Roman" w:cs="Times New Roman"/>
          <w:color w:val="000000" w:themeColor="text1"/>
          <w:sz w:val="24"/>
          <w:szCs w:val="24"/>
          <w:lang w:val="ky-KG" w:eastAsia="ru-RU"/>
        </w:rPr>
        <w:t>байкоонун жүрүшүндө айрым бир кемчилдиктер да орун алды. Алардын айрымдарын бөлүп көрсөтүүгө болот.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2-курстун студент-практиканттары сабактын планын түзүүдөн, сабактын максатын коюудан кыйналышат;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 талдоонун слайдын түзүүдөн;</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текстти талдоодогу балынын китеп окуусун уюштуруунун жолдорун ж.б. </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Көрсөтүлгөн кемчилдиктер менен иштөөдө студенттердин ар жумасындагы өткөн сабактары анализденип, аларга сунуштар берилип, жыйынтыгы чыгарылып турду. Аягында студент-практикант беш беттен турган отчет жазат жана аны коргойт. Отчет мезгилинде студент-практиканттын каллиграфиясына, т.а. кол жазма сулуулугуна да өзгөчө көнүл бурулат. Демек, курстун аягында студент-практикант төмөнкү компетенттүүлүккө ээ болот: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сабактын планын учурдун талабына жараша түзө алат;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тексттин слайдын түзө билет;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тексттин картасын пландаштырат, аны уюштура билет;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тексттин модели менен иштей алат;</w:t>
      </w:r>
    </w:p>
    <w:p w:rsidR="00DE4696" w:rsidRPr="00184773" w:rsidRDefault="00DE4696" w:rsidP="000A0B34">
      <w:pPr>
        <w:numPr>
          <w:ilvl w:val="0"/>
          <w:numId w:val="32"/>
        </w:numPr>
        <w:spacing w:after="0" w:line="240" w:lineRule="auto"/>
        <w:ind w:firstLine="709"/>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сөздүк жумушун жүргүзүүнү ующтура алат. </w:t>
      </w:r>
    </w:p>
    <w:p w:rsidR="00DE4696" w:rsidRPr="00184773" w:rsidRDefault="00DE4696" w:rsidP="005917C6">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Демек, студент-практикант ар бир практиканын аягында жүргүзгөн иштерине анализ жүргүзүү аркылуу адабий окуу предметин окутуудагы текстти талдоонун теориясын  жана практикасын өздөштүрөт. Теориялык алган билимин практикада бекемдейт.  </w:t>
      </w:r>
      <w:r w:rsidRPr="00184773">
        <w:rPr>
          <w:rFonts w:ascii="Times New Roman" w:eastAsia="Times New Roman" w:hAnsi="Times New Roman" w:cs="Times New Roman"/>
          <w:color w:val="000000" w:themeColor="text1"/>
          <w:sz w:val="24"/>
          <w:szCs w:val="24"/>
          <w:lang w:val="ky-KG" w:eastAsia="ru-RU"/>
        </w:rPr>
        <w:tab/>
      </w:r>
      <w:r w:rsidRPr="00184773">
        <w:rPr>
          <w:rFonts w:ascii="Times New Roman" w:eastAsia="Times New Roman" w:hAnsi="Times New Roman" w:cs="Times New Roman"/>
          <w:color w:val="000000" w:themeColor="text1"/>
          <w:sz w:val="24"/>
          <w:szCs w:val="24"/>
          <w:lang w:val="ky-KG" w:eastAsia="ru-RU"/>
        </w:rPr>
        <w:tab/>
      </w:r>
    </w:p>
    <w:p w:rsidR="005917C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ab/>
      </w:r>
      <w:r w:rsidRPr="00184773">
        <w:rPr>
          <w:rFonts w:ascii="Times New Roman" w:eastAsia="Times New Roman" w:hAnsi="Times New Roman" w:cs="Times New Roman"/>
          <w:b/>
          <w:color w:val="000000" w:themeColor="text1"/>
          <w:sz w:val="24"/>
          <w:szCs w:val="24"/>
          <w:lang w:val="ky-KG" w:eastAsia="ru-RU"/>
        </w:rPr>
        <w:t xml:space="preserve">                            </w:t>
      </w:r>
    </w:p>
    <w:p w:rsidR="00DE4696" w:rsidRPr="00184773" w:rsidRDefault="00DE469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АДАБИЯТТАР</w:t>
      </w:r>
      <w:r w:rsidR="005917C6" w:rsidRPr="00184773">
        <w:rPr>
          <w:rFonts w:ascii="Times New Roman" w:eastAsia="Times New Roman" w:hAnsi="Times New Roman" w:cs="Times New Roman"/>
          <w:b/>
          <w:color w:val="000000" w:themeColor="text1"/>
          <w:sz w:val="24"/>
          <w:szCs w:val="24"/>
          <w:lang w:val="ky-KG" w:eastAsia="ru-RU"/>
        </w:rPr>
        <w:t>:</w:t>
      </w:r>
    </w:p>
    <w:p w:rsidR="005917C6" w:rsidRPr="00184773" w:rsidRDefault="005917C6" w:rsidP="001D49E8">
      <w:pPr>
        <w:spacing w:after="0" w:line="240" w:lineRule="auto"/>
        <w:ind w:firstLine="709"/>
        <w:jc w:val="both"/>
        <w:rPr>
          <w:rFonts w:ascii="Times New Roman" w:eastAsia="Times New Roman" w:hAnsi="Times New Roman" w:cs="Times New Roman"/>
          <w:b/>
          <w:color w:val="000000" w:themeColor="text1"/>
          <w:sz w:val="24"/>
          <w:szCs w:val="24"/>
          <w:lang w:val="ky-KG" w:eastAsia="ru-RU"/>
        </w:rPr>
      </w:pP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Абдухамидова Б.А., Ибраимова К., Рысбаев С.К. 2-класста Адабий окуу предметин окутууга карата мугалимдер үчүн методикалык колдонмо.–Бишкек, 2013</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Абдухамидова Б.А., Ибраимова К., Рысбаев С.К. 3-класста Адабий окуу предметин окутууга карата мугалимдер үчүн методикалык колдонмо.–Бишкек, 2013</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Бекбоев И.</w:t>
      </w:r>
      <w:r w:rsidR="004A799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Инсанга багыттап окутуунун  теориялык жана практикалык мавселелери.–Бишкек, 2015</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Ибраимова К., Абдухамидова Б.А., Рысбаев С.К. 4-класста “Адабий окуу” предметин окутууга карата мугалимдер үчүн методикалык колдонмо.–Бишкек, 2013</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Башталгыч класстардагы окууга коюлуучу базалык талаптар.–Бишкек, 2014.–3-34 б.б</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Башталгыч класстардын программасы. Кыргыз тили, адабий окуу жана класстан тышкаркы окуу. Математика.</w:t>
      </w:r>
      <w:r w:rsidR="004A799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Мекен таануу (1-4 кл).–Бищкек, 2018.-3-23 б.б.</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 Республикасынын мектептеринде билим берүүнүн мамлекеттик стандарты.– Бишкек, 2006.7-15 б.б</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Рысбаев С.,</w:t>
      </w:r>
      <w:r w:rsidR="004A799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К., Ибраимова К.,</w:t>
      </w:r>
      <w:r w:rsidR="004A799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Абдухамидова А.</w:t>
      </w:r>
      <w:r w:rsidR="004A799D">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Адабий окуу. Кыргыз мектептеринин 4-класстары үчүн окуу китеби.–Бишкек, 2016.59-62 б.б</w:t>
      </w:r>
    </w:p>
    <w:p w:rsidR="005917C6"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Сакиева С.С. Башталгыч мектепте адабий окууга үйрөтүүнүн методикасы: теориясы жана практикасы.–Бишкек, 2017</w:t>
      </w:r>
    </w:p>
    <w:p w:rsidR="00103167" w:rsidRPr="00184773" w:rsidRDefault="00DE4696" w:rsidP="000A0B34">
      <w:pPr>
        <w:pStyle w:val="a9"/>
        <w:numPr>
          <w:ilvl w:val="0"/>
          <w:numId w:val="99"/>
        </w:num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Бердибаев Э., Рысбекова Б., Сартбаев К., Турусбеков С. Башталгыч класста кыргыз тилин окутуунун методикасы.–Фрунзе, Мектеп, 1965</w:t>
      </w:r>
    </w:p>
    <w:p w:rsidR="00103167" w:rsidRPr="00184773" w:rsidRDefault="00103167" w:rsidP="00103167">
      <w:pPr>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eastAsia="Times New Roman" w:hAnsi="Times New Roman" w:cs="Times New Roman"/>
          <w:color w:val="000000" w:themeColor="text1"/>
          <w:sz w:val="24"/>
          <w:szCs w:val="24"/>
          <w:lang w:val="ky-KG" w:eastAsia="ru-RU"/>
        </w:rPr>
        <w:br w:type="column"/>
      </w:r>
      <w:r w:rsidR="00120B43" w:rsidRPr="00184773">
        <w:rPr>
          <w:rFonts w:ascii="Times New Roman" w:eastAsia="Calibri" w:hAnsi="Times New Roman" w:cs="Times New Roman"/>
          <w:b/>
          <w:i/>
          <w:color w:val="000000" w:themeColor="text1"/>
          <w:sz w:val="24"/>
          <w:szCs w:val="24"/>
        </w:rPr>
        <w:lastRenderedPageBreak/>
        <w:t>Дымолазова Т.</w:t>
      </w:r>
      <w:r w:rsidRPr="00184773">
        <w:rPr>
          <w:rFonts w:ascii="Times New Roman" w:eastAsia="Calibri" w:hAnsi="Times New Roman" w:cs="Times New Roman"/>
          <w:b/>
          <w:i/>
          <w:color w:val="000000" w:themeColor="text1"/>
          <w:sz w:val="24"/>
          <w:szCs w:val="24"/>
        </w:rPr>
        <w:t>Г.</w:t>
      </w:r>
    </w:p>
    <w:p w:rsidR="00EB7C64" w:rsidRPr="00184773" w:rsidRDefault="00103167" w:rsidP="00103167">
      <w:pPr>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аспирант </w:t>
      </w:r>
    </w:p>
    <w:p w:rsidR="00EB7C64" w:rsidRPr="00184773" w:rsidRDefault="00EB7C64" w:rsidP="00103167">
      <w:pPr>
        <w:spacing w:after="0" w:line="240" w:lineRule="auto"/>
        <w:ind w:firstLine="567"/>
        <w:jc w:val="right"/>
        <w:rPr>
          <w:rFonts w:ascii="Times New Roman" w:hAnsi="Times New Roman"/>
          <w:b/>
          <w:i/>
          <w:color w:val="000000" w:themeColor="text1"/>
          <w:sz w:val="24"/>
          <w:szCs w:val="24"/>
          <w:shd w:val="clear" w:color="auto" w:fill="FFFFFF"/>
        </w:rPr>
      </w:pPr>
      <w:r w:rsidRPr="00184773">
        <w:rPr>
          <w:rFonts w:ascii="Times New Roman" w:hAnsi="Times New Roman"/>
          <w:b/>
          <w:i/>
          <w:color w:val="000000" w:themeColor="text1"/>
          <w:sz w:val="24"/>
          <w:szCs w:val="24"/>
          <w:shd w:val="clear" w:color="auto" w:fill="FFFFFF"/>
        </w:rPr>
        <w:t>Казанский государственный архитектурно-</w:t>
      </w:r>
    </w:p>
    <w:p w:rsidR="00103167" w:rsidRPr="00184773" w:rsidRDefault="00EB7C64" w:rsidP="00103167">
      <w:pPr>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hAnsi="Times New Roman"/>
          <w:b/>
          <w:i/>
          <w:color w:val="000000" w:themeColor="text1"/>
          <w:sz w:val="24"/>
          <w:szCs w:val="24"/>
          <w:shd w:val="clear" w:color="auto" w:fill="FFFFFF"/>
        </w:rPr>
        <w:t>строительный университет</w:t>
      </w:r>
    </w:p>
    <w:p w:rsidR="00EB7C64" w:rsidRPr="00184773" w:rsidRDefault="00EB7C64" w:rsidP="00120B43">
      <w:pPr>
        <w:spacing w:after="0" w:line="240" w:lineRule="auto"/>
        <w:jc w:val="center"/>
        <w:rPr>
          <w:rFonts w:ascii="Times New Roman" w:eastAsia="Calibri" w:hAnsi="Times New Roman" w:cs="Times New Roman"/>
          <w:b/>
          <w:color w:val="000000" w:themeColor="text1"/>
          <w:sz w:val="24"/>
          <w:szCs w:val="24"/>
        </w:rPr>
      </w:pPr>
    </w:p>
    <w:p w:rsidR="00103167" w:rsidRPr="00184773" w:rsidRDefault="00103167" w:rsidP="00120B4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АКТУАЛЬНЫЕ ПРОБЛЕМЫ ОПТИМИЗАЦИИ СИСТЕМЫ</w:t>
      </w:r>
    </w:p>
    <w:p w:rsidR="00103167" w:rsidRPr="00184773" w:rsidRDefault="00103167" w:rsidP="00120B4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ВЫСШЕГО ОБРАЗОВАНИЯ РОССИИ</w:t>
      </w:r>
    </w:p>
    <w:p w:rsidR="00103167" w:rsidRPr="00184773" w:rsidRDefault="00103167" w:rsidP="00103167">
      <w:pPr>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en-US"/>
        </w:rPr>
        <w:t>Dymolazova</w:t>
      </w:r>
      <w:r w:rsidRPr="00184773">
        <w:rPr>
          <w:rFonts w:ascii="Times New Roman" w:eastAsia="Calibri" w:hAnsi="Times New Roman" w:cs="Times New Roman"/>
          <w:b/>
          <w:i/>
          <w:color w:val="000000" w:themeColor="text1"/>
          <w:sz w:val="24"/>
          <w:szCs w:val="24"/>
        </w:rPr>
        <w:t xml:space="preserve"> </w:t>
      </w:r>
      <w:r w:rsidRPr="00184773">
        <w:rPr>
          <w:rFonts w:ascii="Times New Roman" w:eastAsia="Calibri" w:hAnsi="Times New Roman" w:cs="Times New Roman"/>
          <w:b/>
          <w:i/>
          <w:color w:val="000000" w:themeColor="text1"/>
          <w:sz w:val="24"/>
          <w:szCs w:val="24"/>
          <w:lang w:val="en-US"/>
        </w:rPr>
        <w:t>T</w:t>
      </w:r>
      <w:r w:rsidR="00EB7C64" w:rsidRPr="00184773">
        <w:rPr>
          <w:rFonts w:ascii="Times New Roman" w:eastAsia="Calibri" w:hAnsi="Times New Roman" w:cs="Times New Roman"/>
          <w:b/>
          <w:i/>
          <w:color w:val="000000" w:themeColor="text1"/>
          <w:sz w:val="24"/>
          <w:szCs w:val="24"/>
        </w:rPr>
        <w:t>.</w:t>
      </w:r>
      <w:r w:rsidRPr="00184773">
        <w:rPr>
          <w:rFonts w:ascii="Times New Roman" w:eastAsia="Calibri" w:hAnsi="Times New Roman" w:cs="Times New Roman"/>
          <w:b/>
          <w:i/>
          <w:color w:val="000000" w:themeColor="text1"/>
          <w:sz w:val="24"/>
          <w:szCs w:val="24"/>
          <w:lang w:val="en-US"/>
        </w:rPr>
        <w:t>G</w:t>
      </w:r>
      <w:r w:rsidRPr="00184773">
        <w:rPr>
          <w:rFonts w:ascii="Times New Roman" w:eastAsia="Calibri" w:hAnsi="Times New Roman" w:cs="Times New Roman"/>
          <w:b/>
          <w:i/>
          <w:color w:val="000000" w:themeColor="text1"/>
          <w:sz w:val="24"/>
          <w:szCs w:val="24"/>
        </w:rPr>
        <w:t>.</w:t>
      </w:r>
    </w:p>
    <w:p w:rsidR="00103167" w:rsidRPr="00184773" w:rsidRDefault="00103167" w:rsidP="00103167">
      <w:pPr>
        <w:spacing w:after="0" w:line="240" w:lineRule="auto"/>
        <w:ind w:firstLine="567"/>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Graduate student </w:t>
      </w:r>
    </w:p>
    <w:p w:rsidR="00EB7C64" w:rsidRPr="00184773" w:rsidRDefault="00EB7C64" w:rsidP="00103167">
      <w:pPr>
        <w:spacing w:after="0" w:line="240" w:lineRule="auto"/>
        <w:ind w:firstLine="567"/>
        <w:jc w:val="right"/>
        <w:rPr>
          <w:rFonts w:ascii="Times New Roman" w:hAnsi="Times New Roman" w:cs="Times New Roman"/>
          <w:b/>
          <w:i/>
          <w:color w:val="000000" w:themeColor="text1"/>
          <w:sz w:val="24"/>
          <w:szCs w:val="24"/>
          <w:shd w:val="clear" w:color="auto" w:fill="F8F9FA"/>
          <w:lang w:val="en-US"/>
        </w:rPr>
      </w:pPr>
      <w:r w:rsidRPr="00184773">
        <w:rPr>
          <w:rFonts w:ascii="Times New Roman" w:hAnsi="Times New Roman" w:cs="Times New Roman"/>
          <w:b/>
          <w:i/>
          <w:color w:val="000000" w:themeColor="text1"/>
          <w:sz w:val="24"/>
          <w:szCs w:val="24"/>
          <w:shd w:val="clear" w:color="auto" w:fill="F8F9FA"/>
          <w:lang w:val="en-US"/>
        </w:rPr>
        <w:t xml:space="preserve">Kazan State University of Architecture and </w:t>
      </w:r>
    </w:p>
    <w:p w:rsidR="00EB7C64" w:rsidRPr="00184773" w:rsidRDefault="00EB7C64" w:rsidP="00103167">
      <w:pPr>
        <w:spacing w:after="0" w:line="240" w:lineRule="auto"/>
        <w:ind w:firstLine="567"/>
        <w:jc w:val="right"/>
        <w:rPr>
          <w:rFonts w:ascii="Times New Roman" w:eastAsia="Calibri" w:hAnsi="Times New Roman" w:cs="Times New Roman"/>
          <w:b/>
          <w:i/>
          <w:color w:val="000000" w:themeColor="text1"/>
          <w:sz w:val="24"/>
          <w:szCs w:val="24"/>
          <w:shd w:val="clear" w:color="auto" w:fill="FFFFFF"/>
          <w:lang w:val="en-US"/>
        </w:rPr>
      </w:pPr>
      <w:r w:rsidRPr="00184773">
        <w:rPr>
          <w:rFonts w:ascii="Times New Roman" w:hAnsi="Times New Roman" w:cs="Times New Roman"/>
          <w:b/>
          <w:i/>
          <w:color w:val="000000" w:themeColor="text1"/>
          <w:sz w:val="24"/>
          <w:szCs w:val="24"/>
          <w:shd w:val="clear" w:color="auto" w:fill="F8F9FA"/>
          <w:lang w:val="en-US"/>
        </w:rPr>
        <w:t>Civil Engineering</w:t>
      </w:r>
      <w:r w:rsidRPr="00184773">
        <w:rPr>
          <w:color w:val="000000" w:themeColor="text1"/>
          <w:lang w:val="en-US"/>
        </w:rPr>
        <w:br/>
      </w:r>
    </w:p>
    <w:p w:rsidR="00103167" w:rsidRPr="00184773" w:rsidRDefault="00103167" w:rsidP="00120B43">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ACTUAL PROBLEMS OF SYSTEM OPTIMIZATION</w:t>
      </w:r>
    </w:p>
    <w:p w:rsidR="00103167" w:rsidRPr="00184773" w:rsidRDefault="00103167" w:rsidP="00120B4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lang w:val="en-US"/>
        </w:rPr>
        <w:t>HIGHER</w:t>
      </w:r>
      <w:r w:rsidRPr="00184773">
        <w:rPr>
          <w:rFonts w:ascii="Times New Roman" w:eastAsia="Calibri" w:hAnsi="Times New Roman" w:cs="Times New Roman"/>
          <w:b/>
          <w:color w:val="000000" w:themeColor="text1"/>
          <w:sz w:val="24"/>
          <w:szCs w:val="24"/>
        </w:rPr>
        <w:t xml:space="preserve"> </w:t>
      </w:r>
      <w:r w:rsidRPr="00184773">
        <w:rPr>
          <w:rFonts w:ascii="Times New Roman" w:eastAsia="Calibri" w:hAnsi="Times New Roman" w:cs="Times New Roman"/>
          <w:b/>
          <w:color w:val="000000" w:themeColor="text1"/>
          <w:sz w:val="24"/>
          <w:szCs w:val="24"/>
          <w:lang w:val="en-US"/>
        </w:rPr>
        <w:t>EDUCATION</w:t>
      </w:r>
      <w:r w:rsidRPr="00184773">
        <w:rPr>
          <w:rFonts w:ascii="Times New Roman" w:eastAsia="Calibri" w:hAnsi="Times New Roman" w:cs="Times New Roman"/>
          <w:b/>
          <w:color w:val="000000" w:themeColor="text1"/>
          <w:sz w:val="24"/>
          <w:szCs w:val="24"/>
        </w:rPr>
        <w:t xml:space="preserve"> </w:t>
      </w:r>
      <w:r w:rsidRPr="00184773">
        <w:rPr>
          <w:rFonts w:ascii="Times New Roman" w:eastAsia="Calibri" w:hAnsi="Times New Roman" w:cs="Times New Roman"/>
          <w:b/>
          <w:color w:val="000000" w:themeColor="text1"/>
          <w:sz w:val="24"/>
          <w:szCs w:val="24"/>
          <w:lang w:val="en-US"/>
        </w:rPr>
        <w:t>OF</w:t>
      </w:r>
      <w:r w:rsidRPr="00184773">
        <w:rPr>
          <w:rFonts w:ascii="Times New Roman" w:eastAsia="Calibri" w:hAnsi="Times New Roman" w:cs="Times New Roman"/>
          <w:b/>
          <w:color w:val="000000" w:themeColor="text1"/>
          <w:sz w:val="24"/>
          <w:szCs w:val="24"/>
        </w:rPr>
        <w:t xml:space="preserve"> </w:t>
      </w:r>
      <w:r w:rsidRPr="00184773">
        <w:rPr>
          <w:rFonts w:ascii="Times New Roman" w:eastAsia="Calibri" w:hAnsi="Times New Roman" w:cs="Times New Roman"/>
          <w:b/>
          <w:color w:val="000000" w:themeColor="text1"/>
          <w:sz w:val="24"/>
          <w:szCs w:val="24"/>
          <w:lang w:val="en-US"/>
        </w:rPr>
        <w:t>RUSSIA</w:t>
      </w:r>
    </w:p>
    <w:p w:rsidR="00103167" w:rsidRPr="00184773" w:rsidRDefault="00103167" w:rsidP="00103167">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EB7C64" w:rsidRPr="00184773" w:rsidRDefault="00103167" w:rsidP="00EB7C64">
      <w:pPr>
        <w:spacing w:after="0" w:line="240" w:lineRule="auto"/>
        <w:ind w:firstLine="567"/>
        <w:jc w:val="both"/>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Аннотация</w:t>
      </w:r>
      <w:r w:rsidR="00EB7C64" w:rsidRPr="0018477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В статье рассмотрены возможные актуальные проблемы, связанные с оптимизацией содержания образования. Анализируется необходимость тесной взаимосвязи педагога и студента в процессе обучения. Проанализирована возможность самореализации обучающихся на разных этапах. Описана необходимость внедрения информационных технологий. Сделаны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выводы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необходимости</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осваивания</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новых</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компетенций</w:t>
      </w:r>
      <w:r w:rsidRPr="00184773">
        <w:rPr>
          <w:rFonts w:ascii="Times New Roman" w:eastAsia="Times New Roman" w:hAnsi="Times New Roman" w:cs="Times New Roman"/>
          <w:i/>
          <w:color w:val="000000" w:themeColor="text1"/>
          <w:sz w:val="24"/>
          <w:szCs w:val="24"/>
          <w:lang w:val="en-US" w:eastAsia="ru-RU"/>
        </w:rPr>
        <w:t>.</w:t>
      </w:r>
      <w:r w:rsidR="00EB7C64" w:rsidRPr="00184773">
        <w:rPr>
          <w:rFonts w:ascii="Times New Roman" w:eastAsia="Times New Roman" w:hAnsi="Times New Roman" w:cs="Times New Roman"/>
          <w:b/>
          <w:i/>
          <w:color w:val="000000" w:themeColor="text1"/>
          <w:sz w:val="24"/>
          <w:szCs w:val="24"/>
          <w:lang w:val="en-US" w:eastAsia="ru-RU"/>
        </w:rPr>
        <w:t xml:space="preserve"> </w:t>
      </w:r>
    </w:p>
    <w:p w:rsidR="00EB7C64" w:rsidRPr="00184773" w:rsidRDefault="00EB7C64" w:rsidP="00EB7C64">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Annotation: </w:t>
      </w:r>
      <w:r w:rsidRPr="00184773">
        <w:rPr>
          <w:rFonts w:ascii="Times New Roman" w:eastAsia="Times New Roman" w:hAnsi="Times New Roman" w:cs="Times New Roman"/>
          <w:i/>
          <w:color w:val="000000" w:themeColor="text1"/>
          <w:sz w:val="24"/>
          <w:szCs w:val="24"/>
          <w:lang w:val="en-US" w:eastAsia="ru-RU"/>
        </w:rPr>
        <w:t>The article discusses possible actual problems associated with the optimization of the content of education. Analyzing the need for a close relationship between the pedagogue and the student in the learning process. The possibility of self-realization of students at different stages is analyzed. The need for the introduction of information technologies is described. Conclusions are drawn about the need to develop new competencies.</w:t>
      </w:r>
    </w:p>
    <w:p w:rsidR="00EB7C64" w:rsidRPr="00184773" w:rsidRDefault="00103167" w:rsidP="00EB7C64">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Calibri" w:hAnsi="Times New Roman" w:cs="Times New Roman"/>
          <w:b/>
          <w:i/>
          <w:color w:val="000000" w:themeColor="text1"/>
          <w:sz w:val="24"/>
          <w:szCs w:val="24"/>
        </w:rPr>
        <w:t xml:space="preserve">Ключевые слова: </w:t>
      </w:r>
      <w:r w:rsidRPr="00184773">
        <w:rPr>
          <w:rFonts w:ascii="Times New Roman" w:eastAsia="Calibri" w:hAnsi="Times New Roman" w:cs="Times New Roman"/>
          <w:i/>
          <w:color w:val="000000" w:themeColor="text1"/>
          <w:sz w:val="24"/>
          <w:szCs w:val="24"/>
        </w:rPr>
        <w:t>компетентностный подход, оптимизация, вуз, процесс, студент, система образования.</w:t>
      </w:r>
    </w:p>
    <w:p w:rsidR="00103167" w:rsidRPr="00184773" w:rsidRDefault="00103167" w:rsidP="00EB7C64">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en-US"/>
        </w:rPr>
        <w:t>Key</w:t>
      </w:r>
      <w:r w:rsidR="00EB7C64"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en-US"/>
        </w:rPr>
        <w:t xml:space="preserve">words: </w:t>
      </w:r>
      <w:r w:rsidRPr="00184773">
        <w:rPr>
          <w:rFonts w:ascii="Times New Roman" w:eastAsia="Calibri" w:hAnsi="Times New Roman" w:cs="Times New Roman"/>
          <w:i/>
          <w:color w:val="000000" w:themeColor="text1"/>
          <w:sz w:val="24"/>
          <w:szCs w:val="24"/>
        </w:rPr>
        <w:t>с</w:t>
      </w:r>
      <w:r w:rsidRPr="00184773">
        <w:rPr>
          <w:rFonts w:ascii="Times New Roman" w:eastAsia="Calibri" w:hAnsi="Times New Roman" w:cs="Times New Roman"/>
          <w:i/>
          <w:color w:val="000000" w:themeColor="text1"/>
          <w:sz w:val="24"/>
          <w:szCs w:val="24"/>
          <w:lang w:val="en-US"/>
        </w:rPr>
        <w:t>ompetency-based approach, optimization, university, process, student, education system.</w:t>
      </w:r>
    </w:p>
    <w:p w:rsidR="00103167" w:rsidRPr="00184773" w:rsidRDefault="00103167" w:rsidP="00103167">
      <w:pPr>
        <w:spacing w:after="0" w:line="240" w:lineRule="auto"/>
        <w:ind w:firstLine="709"/>
        <w:jc w:val="both"/>
        <w:rPr>
          <w:rFonts w:ascii="Times New Roman" w:eastAsia="Times New Roman" w:hAnsi="Times New Roman" w:cs="Times New Roman"/>
          <w:color w:val="000000" w:themeColor="text1"/>
          <w:sz w:val="24"/>
          <w:szCs w:val="24"/>
          <w:lang w:val="en-US" w:eastAsia="ru-RU"/>
        </w:rPr>
      </w:pP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В последнее десятилетие содержание образования в России претерпело существенные изменения. Стремление расширить педагогическое пространство, приблизиться к единому европейскому пространству высшего образования, выражающее себя как переход на компетентностную основу, ориентированную главным образом на результат обучения, а не на его содержание, приводит к новым задачам, связанным с этим вопросом [7].</w:t>
      </w:r>
    </w:p>
    <w:p w:rsidR="00103167" w:rsidRPr="00184773" w:rsidRDefault="00103167" w:rsidP="00EB7C64">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Компетентностный подход как средство оптимизации направлен на достижение основной цели </w:t>
      </w:r>
      <w:r w:rsidRPr="00184773">
        <w:rPr>
          <w:rFonts w:ascii="Times New Roman" w:eastAsia="Calibri" w:hAnsi="Times New Roman" w:cs="Times New Roman"/>
          <w:color w:val="000000" w:themeColor="text1"/>
          <w:sz w:val="24"/>
          <w:szCs w:val="24"/>
        </w:rPr>
        <w:sym w:font="Symbol" w:char="F02D"/>
      </w:r>
      <w:r w:rsidRPr="00184773">
        <w:rPr>
          <w:rFonts w:ascii="Times New Roman" w:eastAsia="Calibri" w:hAnsi="Times New Roman" w:cs="Times New Roman"/>
          <w:color w:val="000000" w:themeColor="text1"/>
          <w:sz w:val="24"/>
          <w:szCs w:val="24"/>
        </w:rPr>
        <w:t xml:space="preserve"> формирование специалиста, готового и способного принимать решения. Выпускники вузов должны обладать качеством быстро адаптироваться к новым видам деятельности, оперативно реагировать на изменения характера и содержания труда.</w:t>
      </w:r>
    </w:p>
    <w:p w:rsidR="00103167" w:rsidRPr="00184773" w:rsidRDefault="00103167" w:rsidP="00EB7C64">
      <w:pPr>
        <w:autoSpaceDE w:val="0"/>
        <w:autoSpaceDN w:val="0"/>
        <w:adjustRightInd w:val="0"/>
        <w:spacing w:after="0" w:line="240" w:lineRule="auto"/>
        <w:ind w:firstLine="567"/>
        <w:jc w:val="both"/>
        <w:rPr>
          <w:rFonts w:ascii="Times New Roman" w:eastAsia="MyriadPro-Regular"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Оптимизация</w:t>
      </w:r>
      <w:r w:rsidRPr="00184773">
        <w:rPr>
          <w:rFonts w:ascii="Times New Roman" w:eastAsia="MyriadPro-Regular" w:hAnsi="Times New Roman" w:cs="Times New Roman"/>
          <w:color w:val="000000" w:themeColor="text1"/>
          <w:sz w:val="24"/>
          <w:szCs w:val="24"/>
        </w:rPr>
        <w:t xml:space="preserve"> обусловлена особенностями учебно-воспитательного процесса, направленного на взаимосвязь обучения, образования, воспитания и развития; зависимостью результатов учебно-воспитательной деятельности [8] от реальных возможностей студентов, от условий, в которых она протекает, от наилучшего сочетания всех элементов учебно-воспитательного процесса.</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В процессе оптимизации содержания образования, наряду с усовершенствованием педагогической системы и решением глобальной задачи развития образования, остается много нерешенных вопросов. Надо признать, что до сих пор существующая система образования на компетентностной основе до конца не отлажена. Мы сталкиваемся со следующими проблемами:</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инертность образовательной системы,</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недостаточность внедрения новых методологических подходов,</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система взаимодействия педагог-студент-работодатель часто однонаправленна.</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lastRenderedPageBreak/>
        <w:t>Согласно Примерной основной образовательной программе (ПООП) уровень бакалавриата имеет свою основу формирования у выпускников общекультурных, общепрофессиональных и профессиональных компетенций, необходимых для профессиональной деятельности, в соответствии с требованиями ФГОС ВО по направлению подготовки [2].</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Опираясь на статистический опрос и анкетирование, проведенное у студентов направления подготовки 38.03.10 «Жилищное хозяйство и коммунальная инфраструктура», выявились еще и такие проблемы как:</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обучающиеся высших учебных заведений не успевают отследить требования и компетенции, которыми предполагается овладеть в соответствии с новыми стандартами,</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отсутствие заинтересованности и веры студентов в способность реализации своих умений, связанная с низким уровнем зарплат, высокими требованиями работодателя и социально-экономической неустойчивостью государства, области, региона или республики, в которых они получают образование.</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В условиях же оптимизации и глобализации образовательного процесса и расширения информационного сообщения особо одаренные и активные студенты стремятся найти работу с высоким уровнем дохода, и не важно, в каком регионе или государстве. Следовательно, существует еще и проблема утрачивания национальных ценностей региона, «утечки» предприимчивых и талантливых выпускников, компетентных специалистов из регионов в более развитые страны.</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Так возникает необходимость в усовершенствовании теоретического содержания образовательной программы. Целенаправленное участие педагога в формах диалога, просвещения и взаимодействия с обучающимися, использование информационных систем с целью создания у студента ощущения нужности и важности его компетентности на территории своей страны, своего региона. В этом вопросе необходимо проявить социальную педагогическую солидарность. </w:t>
      </w:r>
    </w:p>
    <w:p w:rsidR="00103167" w:rsidRPr="00184773" w:rsidRDefault="00103167" w:rsidP="00EB7C64">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Решение данных проблем оптимизации образования может найти себя в совокупности нескольких методов и подходов. Так, например, использование информационной базы совместно с диалогическим, дискуссионным методом. Преподаватель как бы стимулирует, заинтересовывает студента стать участником процесса. Коллективный характер интерактивного обучения обеспечивает оптимальные возможности сотрудничества студентов с преподавателем и его базой знаний</w:t>
      </w:r>
      <w:r w:rsidRPr="00184773">
        <w:rPr>
          <w:rFonts w:ascii="Times New Roman" w:eastAsia="Calibri" w:hAnsi="Times New Roman" w:cs="Times New Roman"/>
          <w:color w:val="000000" w:themeColor="text1"/>
          <w:sz w:val="24"/>
          <w:szCs w:val="24"/>
          <w:shd w:val="clear" w:color="auto" w:fill="FFFFFF"/>
        </w:rPr>
        <w:t xml:space="preserve"> [4].</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С целью формирования методологической оптимизации, компетентностного усовершенствования содержания образовательных программ и реализации научно-практического обеспечения подготовки студентов, необходимо выделить этапы возможности усвоемости педагогического материала. На начальных этапах обучения студенты лишь определяют свои задачи. У них есть только школьный опыт. Цель педагогических программ заключается в теоретической заинтересованности и доступности материала, в информационной оснащенности и развития уверенности студентов в своих способностях. </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Следующий этап может быть ориентирован на самостоятельную работу студентов и поиск проблем в темах, соответствующих его направленности. Педагог, имея больший опыт в той или иной отрасли, может скоординировать студента, заинтересовать его в поиске решений актуальных задач. Необходимо использовать информационные ресурсы интернета и всевозможные источники знаний. На данном этапе происходит освоение студентами универсальных, а вместе с практикой, общепрофессиональных компетенций в соответствии с требованиями ФГОС ВО и образовательных программ. Здесь очень важную роль играет практико-ориентированный подход к освоению компетенций по направлениям подготовки.</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Освоения профессиональных компетенций и совокупности компетенций, установленных образовательной программой возможно только при включении активности и самостоятельности студента. Этот этап условно можно назвать третьим. </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z w:val="24"/>
          <w:szCs w:val="24"/>
        </w:rPr>
        <w:t xml:space="preserve">Вопросы реализации практических навыков обучающихся во многом зависят от согласованности работодателей и педагогов, администрации учебных заведений и </w:t>
      </w:r>
      <w:r w:rsidRPr="00184773">
        <w:rPr>
          <w:rFonts w:ascii="Times New Roman" w:eastAsia="Calibri" w:hAnsi="Times New Roman" w:cs="Times New Roman"/>
          <w:color w:val="000000" w:themeColor="text1"/>
          <w:spacing w:val="-10"/>
          <w:sz w:val="24"/>
          <w:szCs w:val="24"/>
        </w:rPr>
        <w:t xml:space="preserve">организаций, </w:t>
      </w:r>
      <w:r w:rsidRPr="00184773">
        <w:rPr>
          <w:rFonts w:ascii="Times New Roman" w:eastAsia="Calibri" w:hAnsi="Times New Roman" w:cs="Times New Roman"/>
          <w:color w:val="000000" w:themeColor="text1"/>
          <w:spacing w:val="-10"/>
          <w:sz w:val="24"/>
          <w:szCs w:val="24"/>
        </w:rPr>
        <w:lastRenderedPageBreak/>
        <w:t>в которых осуществляется прохождение практик студентов. Здесь необходимо задуматься над новыми методами просвещения студентов с целью освоения реальных проблем, существующих на предприятиях, связанных с направлением их подготовки.</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Компетентностная модель обучения студентов в высшей школе обусловлена необходимостью и требованием к обеспечению уровня их профессиональной подготовки, отвечающей запросам работодателей.</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В формировании теоретической и методологической оптимизации ключевую роль играет компетентность и уровень самореализации педагога. Педагог как субъект системы образования выполняет в первую очередь задачи воспитания социальной ответственности и компетентности студента, воспитание нравственных чувств, экологической культуры, уважения к окружающим, развития национальных ценностей, патриотизма. В процессе взаимодействия педагога и обучающегося, относительно позиции самоуважения студент приобретает уверенность на пути самосовершенствования и самообразования.</w:t>
      </w:r>
    </w:p>
    <w:p w:rsidR="00103167" w:rsidRPr="00184773" w:rsidRDefault="00103167" w:rsidP="00EB7C64">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Сотрудничество преподавателей, студентов, выпускников и работодателей в ходе образовательного процесса остается одной из основных задач нашего времени. Учитывая новые стандарты, необходимо проектирование новых методологических подходов на пути к формированию навыков и умений. Совместная работа преподавателя и студента в этом направлении является важным фактором повышения эффективности образовательного процесса на основе компетентностного подхода [4].</w:t>
      </w:r>
    </w:p>
    <w:p w:rsidR="00103167" w:rsidRPr="00184773" w:rsidRDefault="00103167" w:rsidP="00103167">
      <w:pPr>
        <w:spacing w:after="0" w:line="240" w:lineRule="auto"/>
        <w:ind w:firstLine="709"/>
        <w:jc w:val="both"/>
        <w:rPr>
          <w:rFonts w:ascii="Times New Roman" w:eastAsia="Calibri" w:hAnsi="Times New Roman" w:cs="Times New Roman"/>
          <w:color w:val="000000" w:themeColor="text1"/>
          <w:spacing w:val="-10"/>
          <w:sz w:val="24"/>
          <w:szCs w:val="24"/>
        </w:rPr>
      </w:pPr>
    </w:p>
    <w:p w:rsidR="00103167" w:rsidRPr="00184773" w:rsidRDefault="00103167" w:rsidP="00EB7C64">
      <w:pPr>
        <w:spacing w:after="0" w:line="240" w:lineRule="auto"/>
        <w:ind w:firstLine="567"/>
        <w:rPr>
          <w:rFonts w:ascii="Times New Roman" w:eastAsia="Calibri" w:hAnsi="Times New Roman" w:cs="Times New Roman"/>
          <w:b/>
          <w:color w:val="000000" w:themeColor="text1"/>
          <w:spacing w:val="-10"/>
          <w:sz w:val="24"/>
          <w:szCs w:val="24"/>
          <w:lang w:val="ky-KG"/>
        </w:rPr>
      </w:pPr>
      <w:r w:rsidRPr="00184773">
        <w:rPr>
          <w:rFonts w:ascii="Times New Roman" w:eastAsia="Calibri" w:hAnsi="Times New Roman" w:cs="Times New Roman"/>
          <w:b/>
          <w:color w:val="000000" w:themeColor="text1"/>
          <w:spacing w:val="-10"/>
          <w:sz w:val="24"/>
          <w:szCs w:val="24"/>
        </w:rPr>
        <w:t>СПИСОК ИСПОЛЬЗОВАННОЙ ЛИТЕРАТУРЫ</w:t>
      </w:r>
      <w:r w:rsidR="00EB7C64" w:rsidRPr="00184773">
        <w:rPr>
          <w:rFonts w:ascii="Times New Roman" w:eastAsia="Calibri" w:hAnsi="Times New Roman" w:cs="Times New Roman"/>
          <w:b/>
          <w:color w:val="000000" w:themeColor="text1"/>
          <w:spacing w:val="-10"/>
          <w:sz w:val="24"/>
          <w:szCs w:val="24"/>
          <w:lang w:val="ky-KG"/>
        </w:rPr>
        <w:t>:</w:t>
      </w:r>
    </w:p>
    <w:p w:rsidR="00EB7C64" w:rsidRPr="00184773" w:rsidRDefault="00EB7C64" w:rsidP="00EB7C64">
      <w:pPr>
        <w:spacing w:after="0" w:line="240" w:lineRule="auto"/>
        <w:ind w:firstLine="567"/>
        <w:rPr>
          <w:rFonts w:ascii="Times New Roman" w:eastAsia="Calibri" w:hAnsi="Times New Roman" w:cs="Times New Roman"/>
          <w:color w:val="000000" w:themeColor="text1"/>
          <w:spacing w:val="-10"/>
          <w:sz w:val="24"/>
          <w:szCs w:val="24"/>
          <w:lang w:val="ky-KG"/>
        </w:rPr>
      </w:pPr>
    </w:p>
    <w:p w:rsidR="00103167" w:rsidRPr="00184773" w:rsidRDefault="002A22A4" w:rsidP="000A0B34">
      <w:pPr>
        <w:numPr>
          <w:ilvl w:val="0"/>
          <w:numId w:val="68"/>
        </w:numPr>
        <w:shd w:val="clear" w:color="auto" w:fill="FFFFFF"/>
        <w:tabs>
          <w:tab w:val="left" w:pos="851"/>
        </w:tabs>
        <w:spacing w:after="0" w:line="240" w:lineRule="auto"/>
        <w:ind w:left="426" w:hanging="567"/>
        <w:contextualSpacing/>
        <w:jc w:val="both"/>
        <w:rPr>
          <w:rFonts w:ascii="Times New Roman" w:eastAsia="Calibri" w:hAnsi="Times New Roman" w:cs="Times New Roman"/>
          <w:color w:val="000000" w:themeColor="text1"/>
          <w:spacing w:val="-10"/>
          <w:sz w:val="24"/>
          <w:szCs w:val="24"/>
        </w:rPr>
      </w:pPr>
      <w:r>
        <w:rPr>
          <w:rFonts w:ascii="Times New Roman" w:eastAsia="Calibri" w:hAnsi="Times New Roman" w:cs="Times New Roman"/>
          <w:color w:val="000000" w:themeColor="text1"/>
          <w:spacing w:val="-10"/>
          <w:sz w:val="24"/>
          <w:szCs w:val="24"/>
        </w:rPr>
        <w:t>Рахмонзода З.Ф., Давлатов Р.</w:t>
      </w:r>
      <w:r w:rsidR="00103167" w:rsidRPr="00184773">
        <w:rPr>
          <w:rFonts w:ascii="Times New Roman" w:eastAsia="Calibri" w:hAnsi="Times New Roman" w:cs="Times New Roman"/>
          <w:color w:val="000000" w:themeColor="text1"/>
          <w:spacing w:val="-10"/>
          <w:sz w:val="24"/>
          <w:szCs w:val="24"/>
        </w:rPr>
        <w:t>Д. Системный подход к оптимизации управления образовательным учреждени</w:t>
      </w:r>
      <w:r>
        <w:rPr>
          <w:rFonts w:ascii="Times New Roman" w:eastAsia="Calibri" w:hAnsi="Times New Roman" w:cs="Times New Roman"/>
          <w:color w:val="000000" w:themeColor="text1"/>
          <w:spacing w:val="-10"/>
          <w:sz w:val="24"/>
          <w:szCs w:val="24"/>
        </w:rPr>
        <w:t>ем [Текст]: научный журнал / З.Ф. Рахмонзода, Р.</w:t>
      </w:r>
      <w:r w:rsidR="00103167" w:rsidRPr="00184773">
        <w:rPr>
          <w:rFonts w:ascii="Times New Roman" w:eastAsia="Calibri" w:hAnsi="Times New Roman" w:cs="Times New Roman"/>
          <w:color w:val="000000" w:themeColor="text1"/>
          <w:spacing w:val="-10"/>
          <w:sz w:val="24"/>
          <w:szCs w:val="24"/>
        </w:rPr>
        <w:t xml:space="preserve">Д. Давлатов // Балтийский гуманитарный журнал. – Тольятти. – 2017. – Т. 6 № 4 (21). – С. 386-387. </w:t>
      </w:r>
    </w:p>
    <w:p w:rsidR="00103167" w:rsidRPr="00184773" w:rsidRDefault="00103167" w:rsidP="000A0B34">
      <w:pPr>
        <w:numPr>
          <w:ilvl w:val="0"/>
          <w:numId w:val="68"/>
        </w:numPr>
        <w:tabs>
          <w:tab w:val="left" w:pos="851"/>
        </w:tabs>
        <w:spacing w:after="0" w:line="240" w:lineRule="auto"/>
        <w:ind w:left="426" w:hanging="567"/>
        <w:contextualSpacing/>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Приказ от 14 декабря 2015 г. № 1459 об утверждении федерального государственного образовательного стандарта высшего образования по направлению подготовки 28.03.10 Жилищное хозяйство и коммунальная инфраструктура (уровень бакалавриата).</w:t>
      </w:r>
    </w:p>
    <w:p w:rsidR="00103167" w:rsidRPr="00184773" w:rsidRDefault="00103167" w:rsidP="000A0B34">
      <w:pPr>
        <w:numPr>
          <w:ilvl w:val="0"/>
          <w:numId w:val="68"/>
        </w:numPr>
        <w:shd w:val="clear" w:color="auto" w:fill="FFFFFF"/>
        <w:tabs>
          <w:tab w:val="left" w:pos="851"/>
        </w:tabs>
        <w:spacing w:after="0" w:line="240" w:lineRule="auto"/>
        <w:ind w:left="426" w:hanging="567"/>
        <w:contextualSpacing/>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Формирование моделей компетенций в дополнительном профессиональном образовании: вопросы теории и инновационная практика [Текст]: коллективная монография / Му</w:t>
      </w:r>
      <w:r w:rsidR="002A22A4">
        <w:rPr>
          <w:rFonts w:ascii="Times New Roman" w:eastAsia="Calibri" w:hAnsi="Times New Roman" w:cs="Times New Roman"/>
          <w:color w:val="000000" w:themeColor="text1"/>
          <w:spacing w:val="-10"/>
          <w:sz w:val="24"/>
          <w:szCs w:val="24"/>
        </w:rPr>
        <w:t>хаметзянова Ф. Ш., Трегубова Т.М., Шайхутдинова Г.А., Масалимова А.Р., Шибанкова Л.А., Гутман Е.В., Захарова П.</w:t>
      </w:r>
      <w:r w:rsidRPr="00184773">
        <w:rPr>
          <w:rFonts w:ascii="Times New Roman" w:eastAsia="Calibri" w:hAnsi="Times New Roman" w:cs="Times New Roman"/>
          <w:color w:val="000000" w:themeColor="text1"/>
          <w:spacing w:val="-10"/>
          <w:sz w:val="24"/>
          <w:szCs w:val="24"/>
        </w:rPr>
        <w:t>И. – Казань: «Данис», 2015. – 144 с.</w:t>
      </w:r>
    </w:p>
    <w:p w:rsidR="00103167" w:rsidRPr="00184773" w:rsidRDefault="002A22A4" w:rsidP="000A0B34">
      <w:pPr>
        <w:numPr>
          <w:ilvl w:val="0"/>
          <w:numId w:val="68"/>
        </w:numPr>
        <w:shd w:val="clear" w:color="auto" w:fill="FFFFFF"/>
        <w:tabs>
          <w:tab w:val="left" w:pos="851"/>
        </w:tabs>
        <w:spacing w:after="0" w:line="240" w:lineRule="auto"/>
        <w:ind w:left="426" w:hanging="567"/>
        <w:contextualSpacing/>
        <w:jc w:val="both"/>
        <w:rPr>
          <w:rFonts w:ascii="Times New Roman" w:eastAsia="Calibri" w:hAnsi="Times New Roman" w:cs="Times New Roman"/>
          <w:color w:val="000000" w:themeColor="text1"/>
          <w:spacing w:val="-10"/>
          <w:sz w:val="24"/>
          <w:szCs w:val="24"/>
        </w:rPr>
      </w:pPr>
      <w:r>
        <w:rPr>
          <w:rFonts w:ascii="Times New Roman" w:eastAsia="Calibri" w:hAnsi="Times New Roman" w:cs="Times New Roman"/>
          <w:color w:val="000000" w:themeColor="text1"/>
          <w:spacing w:val="-10"/>
          <w:sz w:val="24"/>
          <w:szCs w:val="24"/>
        </w:rPr>
        <w:t>Денисенко С.</w:t>
      </w:r>
      <w:r w:rsidR="00103167" w:rsidRPr="00184773">
        <w:rPr>
          <w:rFonts w:ascii="Times New Roman" w:eastAsia="Calibri" w:hAnsi="Times New Roman" w:cs="Times New Roman"/>
          <w:color w:val="000000" w:themeColor="text1"/>
          <w:spacing w:val="-10"/>
          <w:sz w:val="24"/>
          <w:szCs w:val="24"/>
        </w:rPr>
        <w:t xml:space="preserve">И. </w:t>
      </w:r>
      <w:r w:rsidR="00103167" w:rsidRPr="00184773">
        <w:rPr>
          <w:rFonts w:ascii="Times New Roman" w:eastAsia="Calibri" w:hAnsi="Times New Roman" w:cs="Times New Roman"/>
          <w:bCs/>
          <w:color w:val="000000" w:themeColor="text1"/>
          <w:spacing w:val="-10"/>
          <w:sz w:val="24"/>
          <w:szCs w:val="24"/>
          <w:shd w:val="clear" w:color="auto" w:fill="F5F5F5"/>
        </w:rPr>
        <w:t xml:space="preserve">Оптимизация сотрудничества преподавателей и студентов в ходе образовательного процесса </w:t>
      </w:r>
      <w:r w:rsidR="00103167" w:rsidRPr="00184773">
        <w:rPr>
          <w:rFonts w:ascii="Times New Roman" w:eastAsia="Calibri" w:hAnsi="Times New Roman" w:cs="Times New Roman"/>
          <w:color w:val="000000" w:themeColor="text1"/>
          <w:spacing w:val="-10"/>
          <w:sz w:val="24"/>
          <w:szCs w:val="24"/>
        </w:rPr>
        <w:t>–</w:t>
      </w:r>
      <w:r w:rsidR="00103167" w:rsidRPr="00184773">
        <w:rPr>
          <w:rFonts w:ascii="Times New Roman" w:eastAsia="Calibri" w:hAnsi="Times New Roman" w:cs="Times New Roman"/>
          <w:bCs/>
          <w:color w:val="000000" w:themeColor="text1"/>
          <w:spacing w:val="-10"/>
          <w:sz w:val="24"/>
          <w:szCs w:val="24"/>
          <w:shd w:val="clear" w:color="auto" w:fill="F5F5F5"/>
        </w:rPr>
        <w:t xml:space="preserve"> насущная потребность времени [Текст]: научный журнал / С. И. Денисенко // Вестник Московского государственного лингвистического университета. – 2014. </w:t>
      </w:r>
      <w:r w:rsidR="00103167" w:rsidRPr="00184773">
        <w:rPr>
          <w:rFonts w:ascii="Times New Roman" w:eastAsia="Calibri" w:hAnsi="Times New Roman" w:cs="Times New Roman"/>
          <w:color w:val="000000" w:themeColor="text1"/>
          <w:spacing w:val="-10"/>
          <w:sz w:val="24"/>
          <w:szCs w:val="24"/>
        </w:rPr>
        <w:t>–</w:t>
      </w:r>
      <w:r w:rsidR="00103167" w:rsidRPr="00184773">
        <w:rPr>
          <w:rFonts w:ascii="Times New Roman" w:eastAsia="Calibri" w:hAnsi="Times New Roman" w:cs="Times New Roman"/>
          <w:bCs/>
          <w:color w:val="000000" w:themeColor="text1"/>
          <w:spacing w:val="-10"/>
          <w:sz w:val="24"/>
          <w:szCs w:val="24"/>
          <w:shd w:val="clear" w:color="auto" w:fill="F5F5F5"/>
        </w:rPr>
        <w:t xml:space="preserve"> № 16 (702). – С. 53-61.</w:t>
      </w:r>
    </w:p>
    <w:p w:rsidR="00103167" w:rsidRPr="00184773" w:rsidRDefault="00103167" w:rsidP="000A0B34">
      <w:pPr>
        <w:numPr>
          <w:ilvl w:val="0"/>
          <w:numId w:val="68"/>
        </w:numPr>
        <w:shd w:val="clear" w:color="auto" w:fill="FFFFFF"/>
        <w:tabs>
          <w:tab w:val="left" w:pos="851"/>
        </w:tabs>
        <w:spacing w:after="0" w:line="240" w:lineRule="auto"/>
        <w:ind w:left="426" w:hanging="567"/>
        <w:contextualSpacing/>
        <w:jc w:val="both"/>
        <w:textAlignment w:val="top"/>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bCs/>
          <w:color w:val="000000" w:themeColor="text1"/>
          <w:spacing w:val="-10"/>
          <w:sz w:val="24"/>
          <w:szCs w:val="24"/>
          <w:shd w:val="clear" w:color="auto" w:fill="FFFFFF"/>
        </w:rPr>
        <w:t>Андреев</w:t>
      </w:r>
      <w:r w:rsidRPr="00184773">
        <w:rPr>
          <w:rFonts w:ascii="Times New Roman" w:eastAsia="Calibri" w:hAnsi="Times New Roman" w:cs="Times New Roman"/>
          <w:color w:val="000000" w:themeColor="text1"/>
          <w:spacing w:val="-10"/>
          <w:sz w:val="24"/>
          <w:szCs w:val="24"/>
          <w:shd w:val="clear" w:color="auto" w:fill="FFFFFF"/>
        </w:rPr>
        <w:t xml:space="preserve"> </w:t>
      </w:r>
      <w:r w:rsidRPr="00184773">
        <w:rPr>
          <w:rFonts w:ascii="Times New Roman" w:eastAsia="Calibri" w:hAnsi="Times New Roman" w:cs="Times New Roman"/>
          <w:bCs/>
          <w:color w:val="000000" w:themeColor="text1"/>
          <w:spacing w:val="-10"/>
          <w:sz w:val="24"/>
          <w:szCs w:val="24"/>
          <w:shd w:val="clear" w:color="auto" w:fill="FFFFFF"/>
        </w:rPr>
        <w:t>В</w:t>
      </w:r>
      <w:r w:rsidR="002A22A4">
        <w:rPr>
          <w:rFonts w:ascii="Times New Roman" w:eastAsia="Calibri" w:hAnsi="Times New Roman" w:cs="Times New Roman"/>
          <w:color w:val="000000" w:themeColor="text1"/>
          <w:spacing w:val="-10"/>
          <w:sz w:val="24"/>
          <w:szCs w:val="24"/>
          <w:shd w:val="clear" w:color="auto" w:fill="FFFFFF"/>
        </w:rPr>
        <w:t>.</w:t>
      </w:r>
      <w:r w:rsidRPr="00184773">
        <w:rPr>
          <w:rFonts w:ascii="Times New Roman" w:eastAsia="Calibri" w:hAnsi="Times New Roman" w:cs="Times New Roman"/>
          <w:bCs/>
          <w:color w:val="000000" w:themeColor="text1"/>
          <w:spacing w:val="-10"/>
          <w:sz w:val="24"/>
          <w:szCs w:val="24"/>
          <w:shd w:val="clear" w:color="auto" w:fill="FFFFFF"/>
        </w:rPr>
        <w:t>И</w:t>
      </w:r>
      <w:r w:rsidRPr="00184773">
        <w:rPr>
          <w:rFonts w:ascii="Times New Roman" w:eastAsia="Calibri" w:hAnsi="Times New Roman" w:cs="Times New Roman"/>
          <w:color w:val="000000" w:themeColor="text1"/>
          <w:spacing w:val="-10"/>
          <w:sz w:val="24"/>
          <w:szCs w:val="24"/>
          <w:shd w:val="clear" w:color="auto" w:fill="FFFFFF"/>
        </w:rPr>
        <w:t xml:space="preserve">. </w:t>
      </w:r>
      <w:r w:rsidRPr="00184773">
        <w:rPr>
          <w:rFonts w:ascii="Times New Roman" w:eastAsia="Calibri" w:hAnsi="Times New Roman" w:cs="Times New Roman"/>
          <w:bCs/>
          <w:color w:val="000000" w:themeColor="text1"/>
          <w:spacing w:val="-10"/>
          <w:sz w:val="24"/>
          <w:szCs w:val="24"/>
          <w:shd w:val="clear" w:color="auto" w:fill="FFFFFF"/>
        </w:rPr>
        <w:t>Педагогика</w:t>
      </w:r>
      <w:r w:rsidRPr="00184773">
        <w:rPr>
          <w:rFonts w:ascii="Times New Roman" w:eastAsia="Calibri" w:hAnsi="Times New Roman" w:cs="Times New Roman"/>
          <w:color w:val="000000" w:themeColor="text1"/>
          <w:spacing w:val="-10"/>
          <w:sz w:val="24"/>
          <w:szCs w:val="24"/>
          <w:shd w:val="clear" w:color="auto" w:fill="FFFFFF"/>
        </w:rPr>
        <w:t xml:space="preserve"> высшей школы. Инновационно-прогностический курс: учеб. пособие / </w:t>
      </w:r>
      <w:r w:rsidRPr="00184773">
        <w:rPr>
          <w:rFonts w:ascii="Times New Roman" w:eastAsia="Calibri" w:hAnsi="Times New Roman" w:cs="Times New Roman"/>
          <w:bCs/>
          <w:color w:val="000000" w:themeColor="text1"/>
          <w:spacing w:val="-10"/>
          <w:sz w:val="24"/>
          <w:szCs w:val="24"/>
          <w:shd w:val="clear" w:color="auto" w:fill="FFFFFF"/>
        </w:rPr>
        <w:t>В</w:t>
      </w:r>
      <w:r w:rsidR="002A22A4">
        <w:rPr>
          <w:rFonts w:ascii="Times New Roman" w:eastAsia="Calibri" w:hAnsi="Times New Roman" w:cs="Times New Roman"/>
          <w:color w:val="000000" w:themeColor="text1"/>
          <w:spacing w:val="-10"/>
          <w:sz w:val="24"/>
          <w:szCs w:val="24"/>
          <w:shd w:val="clear" w:color="auto" w:fill="FFFFFF"/>
        </w:rPr>
        <w:t>.</w:t>
      </w:r>
      <w:r w:rsidRPr="00184773">
        <w:rPr>
          <w:rFonts w:ascii="Times New Roman" w:eastAsia="Calibri" w:hAnsi="Times New Roman" w:cs="Times New Roman"/>
          <w:bCs/>
          <w:color w:val="000000" w:themeColor="text1"/>
          <w:spacing w:val="-10"/>
          <w:sz w:val="24"/>
          <w:szCs w:val="24"/>
          <w:shd w:val="clear" w:color="auto" w:fill="FFFFFF"/>
        </w:rPr>
        <w:t>И</w:t>
      </w:r>
      <w:r w:rsidRPr="00184773">
        <w:rPr>
          <w:rFonts w:ascii="Times New Roman" w:eastAsia="Calibri" w:hAnsi="Times New Roman" w:cs="Times New Roman"/>
          <w:color w:val="000000" w:themeColor="text1"/>
          <w:spacing w:val="-10"/>
          <w:sz w:val="24"/>
          <w:szCs w:val="24"/>
          <w:shd w:val="clear" w:color="auto" w:fill="FFFFFF"/>
        </w:rPr>
        <w:t>. </w:t>
      </w:r>
      <w:r w:rsidRPr="00184773">
        <w:rPr>
          <w:rFonts w:ascii="Times New Roman" w:eastAsia="Calibri" w:hAnsi="Times New Roman" w:cs="Times New Roman"/>
          <w:bCs/>
          <w:color w:val="000000" w:themeColor="text1"/>
          <w:spacing w:val="-10"/>
          <w:sz w:val="24"/>
          <w:szCs w:val="24"/>
          <w:shd w:val="clear" w:color="auto" w:fill="FFFFFF"/>
        </w:rPr>
        <w:t>Андреев</w:t>
      </w:r>
      <w:r w:rsidRPr="00184773">
        <w:rPr>
          <w:rFonts w:ascii="Times New Roman" w:eastAsia="Calibri" w:hAnsi="Times New Roman" w:cs="Times New Roman"/>
          <w:color w:val="000000" w:themeColor="text1"/>
          <w:spacing w:val="-10"/>
          <w:sz w:val="24"/>
          <w:szCs w:val="24"/>
          <w:shd w:val="clear" w:color="auto" w:fill="FFFFFF"/>
        </w:rPr>
        <w:t>. – Казань: Центр инновационных технологий, 2013. – 500 с. ISBN 5-93962-093-7. </w:t>
      </w:r>
    </w:p>
    <w:p w:rsidR="00103167" w:rsidRPr="00184773" w:rsidRDefault="00103167" w:rsidP="000A0B34">
      <w:pPr>
        <w:numPr>
          <w:ilvl w:val="0"/>
          <w:numId w:val="68"/>
        </w:numPr>
        <w:shd w:val="clear" w:color="auto" w:fill="FFFFFF"/>
        <w:tabs>
          <w:tab w:val="left" w:pos="851"/>
        </w:tabs>
        <w:spacing w:after="0" w:line="240" w:lineRule="auto"/>
        <w:ind w:left="426" w:hanging="567"/>
        <w:contextualSpacing/>
        <w:jc w:val="both"/>
        <w:textAlignment w:val="top"/>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Харченко Л. Н. Исследование готовности преподавателей вуза к осуществлению инновационн</w:t>
      </w:r>
      <w:r w:rsidR="002A22A4">
        <w:rPr>
          <w:rFonts w:ascii="Times New Roman" w:eastAsia="Calibri" w:hAnsi="Times New Roman" w:cs="Times New Roman"/>
          <w:color w:val="000000" w:themeColor="text1"/>
          <w:spacing w:val="-10"/>
          <w:sz w:val="24"/>
          <w:szCs w:val="24"/>
        </w:rPr>
        <w:t>ой деятельности [Текст] / Л.Н. Харченко, И.</w:t>
      </w:r>
      <w:r w:rsidRPr="00184773">
        <w:rPr>
          <w:rFonts w:ascii="Times New Roman" w:eastAsia="Calibri" w:hAnsi="Times New Roman" w:cs="Times New Roman"/>
          <w:color w:val="000000" w:themeColor="text1"/>
          <w:spacing w:val="-10"/>
          <w:sz w:val="24"/>
          <w:szCs w:val="24"/>
        </w:rPr>
        <w:t>Е. Панова // Мир образования – образование в мире. – 2010. – № 1. - С. 144–148.</w:t>
      </w:r>
    </w:p>
    <w:p w:rsidR="00103167" w:rsidRPr="00184773" w:rsidRDefault="002A22A4" w:rsidP="000A0B34">
      <w:pPr>
        <w:numPr>
          <w:ilvl w:val="0"/>
          <w:numId w:val="68"/>
        </w:numPr>
        <w:shd w:val="clear" w:color="auto" w:fill="FFFFFF"/>
        <w:tabs>
          <w:tab w:val="left" w:pos="851"/>
        </w:tabs>
        <w:spacing w:after="0" w:line="240" w:lineRule="auto"/>
        <w:ind w:left="426" w:hanging="567"/>
        <w:jc w:val="both"/>
        <w:textAlignment w:val="top"/>
        <w:rPr>
          <w:rFonts w:ascii="Times New Roman" w:eastAsia="Calibri" w:hAnsi="Times New Roman" w:cs="Times New Roman"/>
          <w:color w:val="000000" w:themeColor="text1"/>
          <w:spacing w:val="-10"/>
          <w:sz w:val="24"/>
          <w:szCs w:val="24"/>
        </w:rPr>
      </w:pPr>
      <w:r>
        <w:rPr>
          <w:rFonts w:ascii="Times New Roman" w:eastAsia="Calibri" w:hAnsi="Times New Roman" w:cs="Times New Roman"/>
          <w:color w:val="000000" w:themeColor="text1"/>
          <w:spacing w:val="-10"/>
          <w:sz w:val="24"/>
          <w:szCs w:val="24"/>
        </w:rPr>
        <w:t>Акмаева Р.И., Жуков В.</w:t>
      </w:r>
      <w:r w:rsidR="00103167" w:rsidRPr="00184773">
        <w:rPr>
          <w:rFonts w:ascii="Times New Roman" w:eastAsia="Calibri" w:hAnsi="Times New Roman" w:cs="Times New Roman"/>
          <w:color w:val="000000" w:themeColor="text1"/>
          <w:spacing w:val="-10"/>
          <w:sz w:val="24"/>
          <w:szCs w:val="24"/>
        </w:rPr>
        <w:t xml:space="preserve">М. Возможности и проблемы реализации компетентностного подхода в высшем профессиональном образовании [Электронный ресурс] // Вестник АГТУ (электронный научный журнал). – 2010. – URL: </w:t>
      </w:r>
      <w:hyperlink r:id="rId31" w:history="1">
        <w:r w:rsidR="00103167" w:rsidRPr="00184773">
          <w:rPr>
            <w:rFonts w:ascii="Times New Roman" w:eastAsia="Calibri" w:hAnsi="Times New Roman" w:cs="Times New Roman"/>
            <w:color w:val="000000" w:themeColor="text1"/>
            <w:spacing w:val="-10"/>
            <w:sz w:val="24"/>
            <w:szCs w:val="24"/>
            <w:lang w:val="en-US"/>
          </w:rPr>
          <w:t>h</w:t>
        </w:r>
        <w:r w:rsidR="00103167" w:rsidRPr="00184773">
          <w:rPr>
            <w:rFonts w:ascii="Times New Roman" w:eastAsia="Calibri" w:hAnsi="Times New Roman" w:cs="Times New Roman"/>
            <w:color w:val="000000" w:themeColor="text1"/>
            <w:spacing w:val="-10"/>
            <w:sz w:val="24"/>
            <w:szCs w:val="24"/>
          </w:rPr>
          <w:t>ttps://cyberleninka.ru/article/n/ vozmozhnosti</w:t>
        </w:r>
      </w:hyperlink>
      <w:r w:rsidR="00103167" w:rsidRPr="00184773">
        <w:rPr>
          <w:rFonts w:ascii="Times New Roman" w:eastAsia="Calibri" w:hAnsi="Times New Roman" w:cs="Times New Roman"/>
          <w:color w:val="000000" w:themeColor="text1"/>
          <w:spacing w:val="-10"/>
          <w:sz w:val="24"/>
          <w:szCs w:val="24"/>
        </w:rPr>
        <w:t>-i-problemy-realizatsii-kompetentnostnogo-podhoda-v-vysshem-professionalnom-obrazovanii</w:t>
      </w:r>
    </w:p>
    <w:p w:rsidR="00103167" w:rsidRPr="00184773" w:rsidRDefault="002A22A4" w:rsidP="000A0B34">
      <w:pPr>
        <w:numPr>
          <w:ilvl w:val="0"/>
          <w:numId w:val="68"/>
        </w:numPr>
        <w:tabs>
          <w:tab w:val="left" w:pos="851"/>
        </w:tabs>
        <w:spacing w:after="0" w:line="240" w:lineRule="auto"/>
        <w:ind w:left="426" w:hanging="567"/>
        <w:contextualSpacing/>
        <w:jc w:val="both"/>
        <w:rPr>
          <w:rFonts w:ascii="Times New Roman" w:eastAsia="Calibri" w:hAnsi="Times New Roman" w:cs="Times New Roman"/>
          <w:color w:val="000000" w:themeColor="text1"/>
          <w:spacing w:val="-10"/>
          <w:sz w:val="24"/>
          <w:szCs w:val="24"/>
        </w:rPr>
      </w:pPr>
      <w:r>
        <w:rPr>
          <w:rFonts w:ascii="Times New Roman" w:eastAsia="Calibri" w:hAnsi="Times New Roman" w:cs="Times New Roman"/>
          <w:color w:val="000000" w:themeColor="text1"/>
          <w:spacing w:val="-10"/>
          <w:sz w:val="24"/>
          <w:szCs w:val="24"/>
        </w:rPr>
        <w:t>Андриенко А.</w:t>
      </w:r>
      <w:r w:rsidR="00103167" w:rsidRPr="00184773">
        <w:rPr>
          <w:rFonts w:ascii="Times New Roman" w:eastAsia="Calibri" w:hAnsi="Times New Roman" w:cs="Times New Roman"/>
          <w:color w:val="000000" w:themeColor="text1"/>
          <w:spacing w:val="-10"/>
          <w:sz w:val="24"/>
          <w:szCs w:val="24"/>
        </w:rPr>
        <w:t>В. Взаимодействие преподавателей и студентов в контексте профессиональной педагогики // Мир науки, культуры, образования. – 2008. – № 2 (9). – С. 107-111.</w:t>
      </w:r>
    </w:p>
    <w:p w:rsidR="00103167" w:rsidRPr="00184773" w:rsidRDefault="002A22A4" w:rsidP="000A0B34">
      <w:pPr>
        <w:numPr>
          <w:ilvl w:val="0"/>
          <w:numId w:val="68"/>
        </w:numPr>
        <w:shd w:val="clear" w:color="auto" w:fill="FFFFFF"/>
        <w:tabs>
          <w:tab w:val="left" w:pos="851"/>
        </w:tabs>
        <w:spacing w:after="0" w:line="240" w:lineRule="auto"/>
        <w:ind w:left="426" w:hanging="567"/>
        <w:jc w:val="both"/>
        <w:textAlignment w:val="top"/>
        <w:outlineLvl w:val="0"/>
        <w:rPr>
          <w:rFonts w:ascii="Times New Roman" w:eastAsia="Times New Roman" w:hAnsi="Times New Roman" w:cs="Times New Roman"/>
          <w:color w:val="000000" w:themeColor="text1"/>
          <w:spacing w:val="-10"/>
          <w:sz w:val="24"/>
          <w:szCs w:val="24"/>
          <w:lang w:eastAsia="ru-RU"/>
        </w:rPr>
      </w:pPr>
      <w:r>
        <w:rPr>
          <w:rFonts w:ascii="Times New Roman" w:eastAsia="Times New Roman" w:hAnsi="Times New Roman" w:cs="Times New Roman"/>
          <w:color w:val="000000" w:themeColor="text1"/>
          <w:spacing w:val="-10"/>
          <w:sz w:val="24"/>
          <w:szCs w:val="24"/>
          <w:lang w:eastAsia="ru-RU"/>
        </w:rPr>
        <w:t xml:space="preserve"> Хуторской А.</w:t>
      </w:r>
      <w:r w:rsidR="00103167" w:rsidRPr="00184773">
        <w:rPr>
          <w:rFonts w:ascii="Times New Roman" w:eastAsia="Times New Roman" w:hAnsi="Times New Roman" w:cs="Times New Roman"/>
          <w:color w:val="000000" w:themeColor="text1"/>
          <w:spacing w:val="-10"/>
          <w:sz w:val="24"/>
          <w:szCs w:val="24"/>
          <w:lang w:eastAsia="ru-RU"/>
        </w:rPr>
        <w:t>В. Современная дидактика [Текст]: учебное пособие / А</w:t>
      </w:r>
      <w:r>
        <w:rPr>
          <w:rFonts w:ascii="Times New Roman" w:eastAsia="Times New Roman" w:hAnsi="Times New Roman" w:cs="Times New Roman"/>
          <w:color w:val="000000" w:themeColor="text1"/>
          <w:spacing w:val="-10"/>
          <w:sz w:val="24"/>
          <w:szCs w:val="24"/>
          <w:lang w:eastAsia="ru-RU"/>
        </w:rPr>
        <w:t>.</w:t>
      </w:r>
      <w:r w:rsidR="00103167" w:rsidRPr="00184773">
        <w:rPr>
          <w:rFonts w:ascii="Times New Roman" w:eastAsia="Times New Roman" w:hAnsi="Times New Roman" w:cs="Times New Roman"/>
          <w:color w:val="000000" w:themeColor="text1"/>
          <w:spacing w:val="-10"/>
          <w:sz w:val="24"/>
          <w:szCs w:val="24"/>
          <w:lang w:eastAsia="ru-RU"/>
        </w:rPr>
        <w:t xml:space="preserve">В. Хуторской. – 2-е изд., перераб. – Москва: Высшая школа, 2007. – 639 с. </w:t>
      </w:r>
    </w:p>
    <w:p w:rsidR="00DE4696" w:rsidRPr="00184773" w:rsidRDefault="00DE4696" w:rsidP="00103167">
      <w:pPr>
        <w:spacing w:after="0" w:line="240" w:lineRule="auto"/>
        <w:ind w:firstLine="567"/>
        <w:jc w:val="both"/>
        <w:rPr>
          <w:rFonts w:ascii="Times New Roman" w:eastAsia="Times New Roman" w:hAnsi="Times New Roman" w:cs="Times New Roman"/>
          <w:color w:val="000000" w:themeColor="text1"/>
          <w:spacing w:val="-10"/>
          <w:sz w:val="24"/>
          <w:szCs w:val="24"/>
          <w:lang w:eastAsia="ru-RU"/>
        </w:rPr>
      </w:pPr>
    </w:p>
    <w:p w:rsidR="00C8044F" w:rsidRPr="00184773" w:rsidRDefault="00D77390" w:rsidP="00EB7C64">
      <w:pPr>
        <w:spacing w:after="0" w:line="240" w:lineRule="auto"/>
        <w:contextualSpacing/>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br w:type="column"/>
      </w:r>
      <w:r w:rsidR="00C8044F" w:rsidRPr="00184773">
        <w:rPr>
          <w:rFonts w:ascii="Times New Roman" w:eastAsia="Times New Roman" w:hAnsi="Times New Roman" w:cs="Times New Roman"/>
          <w:b/>
          <w:bCs/>
          <w:i/>
          <w:color w:val="000000" w:themeColor="text1"/>
          <w:sz w:val="24"/>
          <w:szCs w:val="24"/>
          <w:lang w:val="ky-KG" w:eastAsia="ru-RU"/>
        </w:rPr>
        <w:lastRenderedPageBreak/>
        <w:t>Мусаева В.И</w:t>
      </w:r>
      <w:r w:rsidR="00EB7C64" w:rsidRPr="00184773">
        <w:rPr>
          <w:rFonts w:ascii="Times New Roman" w:eastAsia="Times New Roman" w:hAnsi="Times New Roman" w:cs="Times New Roman"/>
          <w:b/>
          <w:bCs/>
          <w:i/>
          <w:color w:val="000000" w:themeColor="text1"/>
          <w:sz w:val="24"/>
          <w:szCs w:val="24"/>
          <w:lang w:val="ky-KG" w:eastAsia="ru-RU"/>
        </w:rPr>
        <w:t>.</w:t>
      </w:r>
    </w:p>
    <w:p w:rsidR="00EB7C64" w:rsidRPr="00184773" w:rsidRDefault="00EB7C64" w:rsidP="00EB7C64">
      <w:pPr>
        <w:shd w:val="clear" w:color="auto" w:fill="FFFFFF"/>
        <w:spacing w:after="0" w:line="240" w:lineRule="auto"/>
        <w:jc w:val="right"/>
        <w:rPr>
          <w:rFonts w:ascii="Times New Roman" w:eastAsia="Times New Roman" w:hAnsi="Times New Roman" w:cs="Times New Roman"/>
          <w:b/>
          <w:bCs/>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 xml:space="preserve">профессор, п.и.д.   </w:t>
      </w:r>
    </w:p>
    <w:p w:rsidR="00EB7C64" w:rsidRPr="00184773" w:rsidRDefault="00EB7C64" w:rsidP="00EB7C64">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И.</w:t>
      </w:r>
      <w:r w:rsidRPr="00184773">
        <w:rPr>
          <w:rFonts w:ascii="Times New Roman" w:eastAsia="Times New Roman" w:hAnsi="Times New Roman" w:cs="Times New Roman"/>
          <w:b/>
          <w:i/>
          <w:color w:val="000000" w:themeColor="text1"/>
          <w:sz w:val="24"/>
          <w:szCs w:val="24"/>
        </w:rPr>
        <w:t xml:space="preserve"> </w:t>
      </w:r>
      <w:r w:rsidRPr="00184773">
        <w:rPr>
          <w:rFonts w:ascii="Times New Roman" w:eastAsia="Times New Roman" w:hAnsi="Times New Roman" w:cs="Times New Roman"/>
          <w:b/>
          <w:i/>
          <w:color w:val="000000" w:themeColor="text1"/>
          <w:sz w:val="24"/>
          <w:szCs w:val="24"/>
          <w:lang w:val="ky-KG"/>
        </w:rPr>
        <w:t xml:space="preserve">Арабаев атындагы Кыргыз мамлекеттик </w:t>
      </w:r>
    </w:p>
    <w:p w:rsidR="00EB7C64" w:rsidRPr="00184773" w:rsidRDefault="00EB7C64" w:rsidP="00EB7C64">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университети </w:t>
      </w:r>
    </w:p>
    <w:p w:rsidR="00F77F88" w:rsidRPr="00184773" w:rsidRDefault="00F77F88" w:rsidP="00EB7C64">
      <w:pPr>
        <w:shd w:val="clear" w:color="auto" w:fill="FFFFFF"/>
        <w:spacing w:before="120" w:after="120" w:line="240" w:lineRule="auto"/>
        <w:jc w:val="center"/>
        <w:rPr>
          <w:rFonts w:ascii="Times New Roman" w:eastAsia="Times New Roman" w:hAnsi="Times New Roman" w:cs="Times New Roman"/>
          <w:b/>
          <w:bCs/>
          <w:color w:val="000000" w:themeColor="text1"/>
          <w:sz w:val="24"/>
          <w:szCs w:val="24"/>
          <w:lang w:val="ky-KG" w:eastAsia="ru-RU"/>
        </w:rPr>
      </w:pPr>
      <w:r w:rsidRPr="00184773">
        <w:rPr>
          <w:rFonts w:ascii="Times New Roman" w:eastAsia="Calibri" w:hAnsi="Times New Roman" w:cs="Times New Roman"/>
          <w:b/>
          <w:bCs/>
          <w:color w:val="000000" w:themeColor="text1"/>
          <w:sz w:val="24"/>
          <w:szCs w:val="24"/>
          <w:lang w:val="kk-KZ"/>
        </w:rPr>
        <w:t xml:space="preserve"> </w:t>
      </w:r>
      <w:r w:rsidRPr="00184773">
        <w:rPr>
          <w:rFonts w:ascii="Times New Roman" w:eastAsia="Times New Roman" w:hAnsi="Times New Roman" w:cs="Times New Roman"/>
          <w:b/>
          <w:bCs/>
          <w:color w:val="000000" w:themeColor="text1"/>
          <w:sz w:val="24"/>
          <w:szCs w:val="24"/>
          <w:lang w:val="ky-KG" w:eastAsia="ru-RU"/>
        </w:rPr>
        <w:t xml:space="preserve"> </w:t>
      </w:r>
      <w:r w:rsidRPr="00184773">
        <w:rPr>
          <w:rFonts w:ascii="Times New Roman" w:eastAsia="Calibri" w:hAnsi="Times New Roman" w:cs="Times New Roman"/>
          <w:b/>
          <w:bCs/>
          <w:color w:val="000000" w:themeColor="text1"/>
          <w:sz w:val="24"/>
          <w:szCs w:val="24"/>
          <w:lang w:val="kk-KZ"/>
        </w:rPr>
        <w:t>БАШТАЛГЫЧ КЛАССТАРДА  КЫРГЫЗ ТИЛИ САБАГЫНДА ЖАЗУУ МАДАНИЯТЫНА ОКУТУП-ҮЙРӨТҮҮЧҮ ЖАТ ЖАЗУУ ЖУМУШУНУН ТҮРЛӨРҮН  ЖҮРГҮЗҮҮНҮН ЫКМАЛАРЫ</w:t>
      </w:r>
    </w:p>
    <w:p w:rsidR="00C8044F" w:rsidRPr="00184773" w:rsidRDefault="00C8044F" w:rsidP="00EB7C64">
      <w:pPr>
        <w:shd w:val="clear" w:color="auto" w:fill="FFFFFF"/>
        <w:spacing w:after="0" w:line="240" w:lineRule="auto"/>
        <w:jc w:val="right"/>
        <w:rPr>
          <w:rFonts w:ascii="Times New Roman" w:eastAsia="Times New Roman" w:hAnsi="Times New Roman" w:cs="Times New Roman"/>
          <w:b/>
          <w:bCs/>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val="ky-KG" w:eastAsia="ru-RU"/>
        </w:rPr>
        <w:t>Мусаева В.И</w:t>
      </w:r>
      <w:r w:rsidRPr="00184773">
        <w:rPr>
          <w:rFonts w:ascii="Times New Roman" w:eastAsia="Times New Roman" w:hAnsi="Times New Roman" w:cs="Times New Roman"/>
          <w:b/>
          <w:bCs/>
          <w:i/>
          <w:color w:val="000000" w:themeColor="text1"/>
          <w:sz w:val="24"/>
          <w:szCs w:val="24"/>
          <w:lang w:eastAsia="ru-RU"/>
        </w:rPr>
        <w:t>.</w:t>
      </w:r>
    </w:p>
    <w:p w:rsidR="00EB7C64" w:rsidRPr="00184773" w:rsidRDefault="00EB7C64" w:rsidP="00C8044F">
      <w:pPr>
        <w:shd w:val="clear" w:color="auto" w:fill="FFFFFF"/>
        <w:spacing w:after="0" w:line="240" w:lineRule="auto"/>
        <w:jc w:val="right"/>
        <w:rPr>
          <w:rFonts w:ascii="Times New Roman" w:eastAsia="Times New Roman" w:hAnsi="Times New Roman" w:cs="Times New Roman"/>
          <w:b/>
          <w:bCs/>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д.п.н., профессор</w:t>
      </w:r>
    </w:p>
    <w:p w:rsidR="00EB7C64" w:rsidRPr="00184773" w:rsidRDefault="00EB7C64" w:rsidP="00EB7C64">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EB7C64" w:rsidRPr="00184773" w:rsidRDefault="00EB7C64" w:rsidP="00EB7C64">
      <w:pPr>
        <w:spacing w:after="0" w:line="240" w:lineRule="auto"/>
        <w:ind w:firstLine="709"/>
        <w:jc w:val="right"/>
        <w:rPr>
          <w:rFonts w:ascii="Times New Roman" w:eastAsia="Times New Roman" w:hAnsi="Times New Roman" w:cs="Times New Roman"/>
          <w:b/>
          <w:i/>
          <w:iCs/>
          <w:color w:val="000000" w:themeColor="text1"/>
          <w:sz w:val="24"/>
          <w:szCs w:val="24"/>
          <w:lang w:val="ky-KG" w:eastAsia="tr-TR"/>
        </w:rPr>
      </w:pPr>
      <w:r w:rsidRPr="00184773">
        <w:rPr>
          <w:rFonts w:ascii="Times New Roman" w:eastAsia="Calibri" w:hAnsi="Times New Roman" w:cs="Times New Roman"/>
          <w:b/>
          <w:i/>
          <w:color w:val="000000" w:themeColor="text1"/>
          <w:sz w:val="24"/>
          <w:szCs w:val="24"/>
          <w:lang w:val="ky-KG"/>
        </w:rPr>
        <w:t>имени И. Арабаева</w:t>
      </w:r>
      <w:r w:rsidRPr="00184773">
        <w:rPr>
          <w:rFonts w:ascii="Times New Roman" w:eastAsia="Times New Roman" w:hAnsi="Times New Roman" w:cs="Times New Roman"/>
          <w:b/>
          <w:i/>
          <w:iCs/>
          <w:color w:val="000000" w:themeColor="text1"/>
          <w:sz w:val="24"/>
          <w:szCs w:val="24"/>
          <w:lang w:val="ky-KG" w:eastAsia="tr-TR"/>
        </w:rPr>
        <w:t xml:space="preserve"> </w:t>
      </w:r>
    </w:p>
    <w:p w:rsidR="00F77F88" w:rsidRPr="00184773" w:rsidRDefault="00F77F88" w:rsidP="0062309F">
      <w:pPr>
        <w:shd w:val="clear" w:color="auto" w:fill="FFFFFF"/>
        <w:spacing w:before="120" w:after="120" w:line="240" w:lineRule="auto"/>
        <w:jc w:val="center"/>
        <w:rPr>
          <w:rFonts w:ascii="Times New Roman" w:eastAsia="Times New Roman" w:hAnsi="Times New Roman" w:cs="Times New Roman"/>
          <w:b/>
          <w:bCs/>
          <w:color w:val="000000" w:themeColor="text1"/>
          <w:sz w:val="24"/>
          <w:szCs w:val="24"/>
          <w:lang w:val="kk-KZ" w:eastAsia="ru-RU"/>
        </w:rPr>
      </w:pPr>
      <w:r w:rsidRPr="00184773">
        <w:rPr>
          <w:rFonts w:ascii="Times New Roman" w:eastAsia="Times New Roman" w:hAnsi="Times New Roman" w:cs="Times New Roman"/>
          <w:b/>
          <w:bCs/>
          <w:color w:val="000000" w:themeColor="text1"/>
          <w:sz w:val="24"/>
          <w:szCs w:val="24"/>
          <w:lang w:val="kk-KZ" w:eastAsia="ru-RU"/>
        </w:rPr>
        <w:t>ПРИЕМЫ ПРОВЕДЕНИЯ ДИКТАНТОВ НА УРОКАХ КЫРГЫЗСКОГО ЯЗЫКА В НАЧАЛЬНЫХ КЛАССАХ ОБУЧАЮЩИЕ КУЛЬТУРЫ ПИСЬМА</w:t>
      </w:r>
    </w:p>
    <w:p w:rsidR="00C8044F" w:rsidRPr="00184773" w:rsidRDefault="00C8044F" w:rsidP="00C8044F">
      <w:pPr>
        <w:shd w:val="clear" w:color="auto" w:fill="FFFFFF"/>
        <w:spacing w:after="0" w:line="240" w:lineRule="auto"/>
        <w:jc w:val="right"/>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Musaeva Venera</w:t>
      </w:r>
    </w:p>
    <w:p w:rsidR="0062309F" w:rsidRPr="00184773" w:rsidRDefault="00C8044F" w:rsidP="00C8044F">
      <w:pPr>
        <w:shd w:val="clear" w:color="auto" w:fill="FFFFFF"/>
        <w:spacing w:after="0" w:line="240" w:lineRule="auto"/>
        <w:jc w:val="right"/>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 xml:space="preserve">professor </w:t>
      </w:r>
    </w:p>
    <w:p w:rsidR="0062309F" w:rsidRPr="00184773" w:rsidRDefault="0062309F" w:rsidP="0062309F">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p>
    <w:p w:rsidR="0062309F" w:rsidRPr="00184773" w:rsidRDefault="0062309F" w:rsidP="0062309F">
      <w:pPr>
        <w:spacing w:after="0" w:line="240" w:lineRule="auto"/>
        <w:rPr>
          <w:rFonts w:ascii="Calibri" w:eastAsia="Times New Roman" w:hAnsi="Calibri" w:cs="Times New Roman"/>
          <w:color w:val="000000" w:themeColor="text1"/>
          <w:lang w:val="en-US" w:eastAsia="ru-RU"/>
        </w:rPr>
      </w:pPr>
    </w:p>
    <w:p w:rsidR="0062309F" w:rsidRPr="00184773" w:rsidRDefault="00F77F88" w:rsidP="0062309F">
      <w:pPr>
        <w:spacing w:after="0" w:line="240" w:lineRule="auto"/>
        <w:jc w:val="center"/>
        <w:rPr>
          <w:rFonts w:ascii="Times New Roman" w:eastAsia="Calibri" w:hAnsi="Times New Roman" w:cs="Times New Roman"/>
          <w:b/>
          <w:bCs/>
          <w:color w:val="000000" w:themeColor="text1"/>
          <w:sz w:val="24"/>
          <w:szCs w:val="24"/>
          <w:lang w:val="en-US"/>
        </w:rPr>
      </w:pPr>
      <w:r w:rsidRPr="00184773">
        <w:rPr>
          <w:rFonts w:ascii="Times New Roman" w:eastAsia="Calibri" w:hAnsi="Times New Roman" w:cs="Times New Roman"/>
          <w:b/>
          <w:bCs/>
          <w:color w:val="000000" w:themeColor="text1"/>
          <w:sz w:val="24"/>
          <w:szCs w:val="24"/>
          <w:lang w:val="en-US"/>
        </w:rPr>
        <w:t xml:space="preserve">METHODS OF DICTANTS IN THE KYRGYZ LANGUAGE </w:t>
      </w:r>
    </w:p>
    <w:p w:rsidR="00F77F88" w:rsidRPr="00184773" w:rsidRDefault="00F77F88" w:rsidP="0062309F">
      <w:pPr>
        <w:spacing w:after="0" w:line="240" w:lineRule="auto"/>
        <w:jc w:val="center"/>
        <w:rPr>
          <w:rFonts w:ascii="Times New Roman" w:eastAsia="Calibri" w:hAnsi="Times New Roman" w:cs="Times New Roman"/>
          <w:b/>
          <w:bCs/>
          <w:color w:val="000000" w:themeColor="text1"/>
          <w:sz w:val="24"/>
          <w:szCs w:val="24"/>
          <w:lang w:val="en-US"/>
        </w:rPr>
      </w:pPr>
      <w:r w:rsidRPr="00184773">
        <w:rPr>
          <w:rFonts w:ascii="Times New Roman" w:eastAsia="Calibri" w:hAnsi="Times New Roman" w:cs="Times New Roman"/>
          <w:b/>
          <w:bCs/>
          <w:color w:val="000000" w:themeColor="text1"/>
          <w:sz w:val="24"/>
          <w:szCs w:val="24"/>
          <w:lang w:val="en-US"/>
        </w:rPr>
        <w:t>LESSONS OF INITIAL CLASSES</w:t>
      </w:r>
    </w:p>
    <w:p w:rsidR="00F77F88" w:rsidRPr="00184773" w:rsidRDefault="00F77F88" w:rsidP="00F77F88">
      <w:pPr>
        <w:spacing w:after="0" w:line="240" w:lineRule="auto"/>
        <w:ind w:firstLine="360"/>
        <w:jc w:val="both"/>
        <w:rPr>
          <w:rFonts w:ascii="Times New Roman" w:eastAsia="Calibri" w:hAnsi="Times New Roman" w:cs="Times New Roman"/>
          <w:b/>
          <w:bCs/>
          <w:color w:val="000000" w:themeColor="text1"/>
          <w:sz w:val="24"/>
          <w:szCs w:val="24"/>
          <w:lang w:val="en-US"/>
        </w:rPr>
      </w:pPr>
    </w:p>
    <w:p w:rsidR="00F77F88" w:rsidRPr="00184773" w:rsidRDefault="0062309F" w:rsidP="0062309F">
      <w:pPr>
        <w:shd w:val="clear" w:color="auto" w:fill="FFFFFF"/>
        <w:spacing w:after="0" w:line="240" w:lineRule="auto"/>
        <w:ind w:right="3" w:firstLine="567"/>
        <w:jc w:val="both"/>
        <w:rPr>
          <w:rFonts w:ascii="Calibri" w:eastAsia="Calibri" w:hAnsi="Calibri" w:cs="Times New Roman"/>
          <w:i/>
          <w:noProof/>
          <w:color w:val="000000" w:themeColor="text1"/>
          <w:lang w:val="ky-KG" w:eastAsia="ru-RU"/>
        </w:rPr>
      </w:pPr>
      <w:r w:rsidRPr="00184773">
        <w:rPr>
          <w:rFonts w:ascii="Times New Roman" w:eastAsia="Calibri" w:hAnsi="Times New Roman" w:cs="Times New Roman"/>
          <w:b/>
          <w:bCs/>
          <w:i/>
          <w:color w:val="000000" w:themeColor="text1"/>
          <w:sz w:val="24"/>
          <w:szCs w:val="24"/>
          <w:lang w:val="kk-KZ"/>
        </w:rPr>
        <w:t>Аннотация:</w:t>
      </w:r>
      <w:r w:rsidR="00F77F88" w:rsidRPr="00184773">
        <w:rPr>
          <w:rFonts w:ascii="Times New Roman" w:eastAsia="Calibri" w:hAnsi="Times New Roman" w:cs="Times New Roman"/>
          <w:b/>
          <w:bCs/>
          <w:i/>
          <w:color w:val="000000" w:themeColor="text1"/>
          <w:sz w:val="24"/>
          <w:szCs w:val="24"/>
          <w:lang w:val="kk-KZ"/>
        </w:rPr>
        <w:t xml:space="preserve"> </w:t>
      </w:r>
      <w:r w:rsidR="00C8044F" w:rsidRPr="00184773">
        <w:rPr>
          <w:rFonts w:ascii="Times New Roman" w:eastAsia="Calibri" w:hAnsi="Times New Roman" w:cs="Times New Roman"/>
          <w:bCs/>
          <w:i/>
          <w:color w:val="000000" w:themeColor="text1"/>
          <w:sz w:val="24"/>
          <w:szCs w:val="24"/>
          <w:lang w:val="kk-KZ"/>
        </w:rPr>
        <w:t>М</w:t>
      </w:r>
      <w:r w:rsidR="00F77F88" w:rsidRPr="00184773">
        <w:rPr>
          <w:rFonts w:ascii="Times New Roman" w:eastAsia="Calibri" w:hAnsi="Times New Roman" w:cs="Times New Roman"/>
          <w:bCs/>
          <w:i/>
          <w:color w:val="000000" w:themeColor="text1"/>
          <w:sz w:val="24"/>
          <w:szCs w:val="24"/>
          <w:lang w:val="kk-KZ"/>
        </w:rPr>
        <w:t>акалада башталгыч кл</w:t>
      </w:r>
      <w:r w:rsidR="00411729">
        <w:rPr>
          <w:rFonts w:ascii="Times New Roman" w:eastAsia="Calibri" w:hAnsi="Times New Roman" w:cs="Times New Roman"/>
          <w:bCs/>
          <w:i/>
          <w:color w:val="000000" w:themeColor="text1"/>
          <w:sz w:val="24"/>
          <w:szCs w:val="24"/>
          <w:lang w:val="kk-KZ"/>
        </w:rPr>
        <w:t xml:space="preserve">асстарда кыргыз тилин окутууда жазуу  жумуштарынын түрлөрүн жүргүзүү </w:t>
      </w:r>
      <w:r w:rsidR="00F77F88" w:rsidRPr="00184773">
        <w:rPr>
          <w:rFonts w:ascii="Times New Roman" w:eastAsia="Calibri" w:hAnsi="Times New Roman" w:cs="Times New Roman"/>
          <w:bCs/>
          <w:i/>
          <w:color w:val="000000" w:themeColor="text1"/>
          <w:sz w:val="24"/>
          <w:szCs w:val="24"/>
          <w:lang w:val="kk-KZ"/>
        </w:rPr>
        <w:t>тууралуу сөз болду. Башталгыч класстарда кыргыз тилин окутууда с</w:t>
      </w:r>
      <w:r w:rsidR="00F77F88" w:rsidRPr="00184773">
        <w:rPr>
          <w:rFonts w:ascii="Times New Roman" w:eastAsia="Calibri" w:hAnsi="Times New Roman" w:cs="Times New Roman"/>
          <w:i/>
          <w:noProof/>
          <w:color w:val="000000" w:themeColor="text1"/>
          <w:spacing w:val="-4"/>
          <w:sz w:val="24"/>
          <w:szCs w:val="24"/>
          <w:lang w:val="ky-KG"/>
        </w:rPr>
        <w:t xml:space="preserve">өздүк </w:t>
      </w:r>
      <w:r w:rsidR="00411729">
        <w:rPr>
          <w:rFonts w:ascii="Times New Roman" w:eastAsia="Calibri" w:hAnsi="Times New Roman" w:cs="Times New Roman"/>
          <w:i/>
          <w:noProof/>
          <w:color w:val="000000" w:themeColor="text1"/>
          <w:spacing w:val="-2"/>
          <w:sz w:val="24"/>
          <w:szCs w:val="24"/>
          <w:lang w:val="ky-KG"/>
        </w:rPr>
        <w:t xml:space="preserve">жат </w:t>
      </w:r>
      <w:r w:rsidR="00F77F88" w:rsidRPr="00184773">
        <w:rPr>
          <w:rFonts w:ascii="Times New Roman" w:eastAsia="Calibri" w:hAnsi="Times New Roman" w:cs="Times New Roman"/>
          <w:i/>
          <w:noProof/>
          <w:color w:val="000000" w:themeColor="text1"/>
          <w:spacing w:val="-2"/>
          <w:sz w:val="24"/>
          <w:szCs w:val="24"/>
          <w:lang w:val="ky-KG"/>
        </w:rPr>
        <w:t>жазуусун, к</w:t>
      </w:r>
      <w:r w:rsidR="00F77F88" w:rsidRPr="00184773">
        <w:rPr>
          <w:rFonts w:ascii="Times New Roman" w:eastAsia="Calibri" w:hAnsi="Times New Roman" w:cs="Times New Roman"/>
          <w:i/>
          <w:noProof/>
          <w:color w:val="000000" w:themeColor="text1"/>
          <w:spacing w:val="-4"/>
          <w:sz w:val="24"/>
          <w:szCs w:val="24"/>
          <w:lang w:val="ky-KG"/>
        </w:rPr>
        <w:t xml:space="preserve">өрүү </w:t>
      </w:r>
      <w:r w:rsidR="00411729">
        <w:rPr>
          <w:rFonts w:ascii="Times New Roman" w:eastAsia="Calibri" w:hAnsi="Times New Roman" w:cs="Times New Roman"/>
          <w:i/>
          <w:noProof/>
          <w:color w:val="000000" w:themeColor="text1"/>
          <w:spacing w:val="-2"/>
          <w:sz w:val="24"/>
          <w:szCs w:val="24"/>
          <w:lang w:val="ky-KG"/>
        </w:rPr>
        <w:t xml:space="preserve">жат </w:t>
      </w:r>
      <w:r w:rsidR="00F77F88" w:rsidRPr="00184773">
        <w:rPr>
          <w:rFonts w:ascii="Times New Roman" w:eastAsia="Calibri" w:hAnsi="Times New Roman" w:cs="Times New Roman"/>
          <w:i/>
          <w:noProof/>
          <w:color w:val="000000" w:themeColor="text1"/>
          <w:spacing w:val="-2"/>
          <w:sz w:val="24"/>
          <w:szCs w:val="24"/>
          <w:lang w:val="ky-KG"/>
        </w:rPr>
        <w:t>жазуулар</w:t>
      </w:r>
      <w:r w:rsidR="00F77F88" w:rsidRPr="00184773">
        <w:rPr>
          <w:rFonts w:ascii="Times New Roman" w:eastAsia="Calibri" w:hAnsi="Times New Roman" w:cs="Times New Roman"/>
          <w:i/>
          <w:noProof/>
          <w:color w:val="000000" w:themeColor="text1"/>
          <w:spacing w:val="-4"/>
          <w:sz w:val="24"/>
          <w:szCs w:val="24"/>
          <w:lang w:val="ky-KG"/>
        </w:rPr>
        <w:t xml:space="preserve">ын, эскертмелүү </w:t>
      </w:r>
      <w:r w:rsidR="00F77F88" w:rsidRPr="00184773">
        <w:rPr>
          <w:rFonts w:ascii="Times New Roman" w:eastAsia="Calibri" w:hAnsi="Times New Roman" w:cs="Times New Roman"/>
          <w:i/>
          <w:noProof/>
          <w:color w:val="000000" w:themeColor="text1"/>
          <w:spacing w:val="-2"/>
          <w:sz w:val="24"/>
          <w:szCs w:val="24"/>
          <w:lang w:val="ky-KG"/>
        </w:rPr>
        <w:t>жат  жазуулар</w:t>
      </w:r>
      <w:r w:rsidR="00F77F88" w:rsidRPr="00184773">
        <w:rPr>
          <w:rFonts w:ascii="Times New Roman" w:eastAsia="Calibri" w:hAnsi="Times New Roman" w:cs="Times New Roman"/>
          <w:i/>
          <w:noProof/>
          <w:color w:val="000000" w:themeColor="text1"/>
          <w:spacing w:val="-4"/>
          <w:sz w:val="24"/>
          <w:szCs w:val="24"/>
          <w:lang w:val="ky-KG"/>
        </w:rPr>
        <w:t xml:space="preserve">ын, өздүк </w:t>
      </w:r>
      <w:r w:rsidR="00F77F88" w:rsidRPr="00184773">
        <w:rPr>
          <w:rFonts w:ascii="Times New Roman" w:eastAsia="Calibri" w:hAnsi="Times New Roman" w:cs="Times New Roman"/>
          <w:i/>
          <w:noProof/>
          <w:color w:val="000000" w:themeColor="text1"/>
          <w:spacing w:val="-2"/>
          <w:sz w:val="24"/>
          <w:szCs w:val="24"/>
          <w:lang w:val="ky-KG"/>
        </w:rPr>
        <w:t>жат  жазуулар</w:t>
      </w:r>
      <w:r w:rsidR="00F77F88" w:rsidRPr="00184773">
        <w:rPr>
          <w:rFonts w:ascii="Times New Roman" w:eastAsia="Calibri" w:hAnsi="Times New Roman" w:cs="Times New Roman"/>
          <w:i/>
          <w:noProof/>
          <w:color w:val="000000" w:themeColor="text1"/>
          <w:spacing w:val="-4"/>
          <w:sz w:val="24"/>
          <w:szCs w:val="24"/>
          <w:lang w:val="ky-KG"/>
        </w:rPr>
        <w:t xml:space="preserve">ын, тандамалуу </w:t>
      </w:r>
      <w:r w:rsidR="00F77F88" w:rsidRPr="00184773">
        <w:rPr>
          <w:rFonts w:ascii="Times New Roman" w:eastAsia="Calibri" w:hAnsi="Times New Roman" w:cs="Times New Roman"/>
          <w:i/>
          <w:noProof/>
          <w:color w:val="000000" w:themeColor="text1"/>
          <w:spacing w:val="-2"/>
          <w:sz w:val="24"/>
          <w:szCs w:val="24"/>
          <w:lang w:val="ky-KG"/>
        </w:rPr>
        <w:t>жат  жазуулар</w:t>
      </w:r>
      <w:r w:rsidR="00F77F88" w:rsidRPr="00184773">
        <w:rPr>
          <w:rFonts w:ascii="Times New Roman" w:eastAsia="Calibri" w:hAnsi="Times New Roman" w:cs="Times New Roman"/>
          <w:i/>
          <w:noProof/>
          <w:color w:val="000000" w:themeColor="text1"/>
          <w:spacing w:val="-4"/>
          <w:sz w:val="24"/>
          <w:szCs w:val="24"/>
          <w:lang w:val="ky-KG"/>
        </w:rPr>
        <w:t>ын, э</w:t>
      </w:r>
      <w:r w:rsidR="00F77F88" w:rsidRPr="00184773">
        <w:rPr>
          <w:rFonts w:ascii="Times New Roman" w:eastAsia="Calibri" w:hAnsi="Times New Roman" w:cs="Times New Roman"/>
          <w:i/>
          <w:noProof/>
          <w:color w:val="000000" w:themeColor="text1"/>
          <w:spacing w:val="-3"/>
          <w:sz w:val="24"/>
          <w:szCs w:val="24"/>
          <w:lang w:val="ky-KG"/>
        </w:rPr>
        <w:t xml:space="preserve">ркин </w:t>
      </w:r>
      <w:r w:rsidR="00F77F88" w:rsidRPr="00184773">
        <w:rPr>
          <w:rFonts w:ascii="Times New Roman" w:eastAsia="Calibri" w:hAnsi="Times New Roman" w:cs="Times New Roman"/>
          <w:i/>
          <w:noProof/>
          <w:color w:val="000000" w:themeColor="text1"/>
          <w:spacing w:val="-2"/>
          <w:sz w:val="24"/>
          <w:szCs w:val="24"/>
          <w:lang w:val="ky-KG"/>
        </w:rPr>
        <w:t>жат  жазуулар</w:t>
      </w:r>
      <w:r w:rsidR="00F77F88" w:rsidRPr="00184773">
        <w:rPr>
          <w:rFonts w:ascii="Times New Roman" w:eastAsia="Calibri" w:hAnsi="Times New Roman" w:cs="Times New Roman"/>
          <w:i/>
          <w:noProof/>
          <w:color w:val="000000" w:themeColor="text1"/>
          <w:spacing w:val="-3"/>
          <w:sz w:val="24"/>
          <w:szCs w:val="24"/>
          <w:lang w:val="ky-KG"/>
        </w:rPr>
        <w:t xml:space="preserve">ын, чыгармачылык </w:t>
      </w:r>
      <w:r w:rsidR="00F77F88" w:rsidRPr="00184773">
        <w:rPr>
          <w:rFonts w:ascii="Times New Roman" w:eastAsia="Calibri" w:hAnsi="Times New Roman" w:cs="Times New Roman"/>
          <w:i/>
          <w:noProof/>
          <w:color w:val="000000" w:themeColor="text1"/>
          <w:spacing w:val="-2"/>
          <w:sz w:val="24"/>
          <w:szCs w:val="24"/>
          <w:lang w:val="ky-KG"/>
        </w:rPr>
        <w:t>жат  жазуулар</w:t>
      </w:r>
      <w:r w:rsidR="00F77F88" w:rsidRPr="00184773">
        <w:rPr>
          <w:rFonts w:ascii="Times New Roman" w:eastAsia="Calibri" w:hAnsi="Times New Roman" w:cs="Times New Roman"/>
          <w:i/>
          <w:noProof/>
          <w:color w:val="000000" w:themeColor="text1"/>
          <w:spacing w:val="-3"/>
          <w:sz w:val="24"/>
          <w:szCs w:val="24"/>
          <w:lang w:val="ky-KG"/>
        </w:rPr>
        <w:t xml:space="preserve">ын, текшерүүчү </w:t>
      </w:r>
      <w:r w:rsidR="00F77F88" w:rsidRPr="00184773">
        <w:rPr>
          <w:rFonts w:ascii="Times New Roman" w:eastAsia="Calibri" w:hAnsi="Times New Roman" w:cs="Times New Roman"/>
          <w:i/>
          <w:noProof/>
          <w:color w:val="000000" w:themeColor="text1"/>
          <w:spacing w:val="-2"/>
          <w:sz w:val="24"/>
          <w:szCs w:val="24"/>
          <w:lang w:val="ky-KG"/>
        </w:rPr>
        <w:t>жат  жазуулар</w:t>
      </w:r>
      <w:r w:rsidR="00F77F88" w:rsidRPr="00184773">
        <w:rPr>
          <w:rFonts w:ascii="Times New Roman" w:eastAsia="Calibri" w:hAnsi="Times New Roman" w:cs="Times New Roman"/>
          <w:i/>
          <w:noProof/>
          <w:color w:val="000000" w:themeColor="text1"/>
          <w:spacing w:val="-3"/>
          <w:sz w:val="24"/>
          <w:szCs w:val="24"/>
          <w:lang w:val="ky-KG"/>
        </w:rPr>
        <w:t>ын, ч</w:t>
      </w:r>
      <w:r w:rsidR="00F77F88" w:rsidRPr="00184773">
        <w:rPr>
          <w:rFonts w:ascii="Times New Roman" w:eastAsia="Calibri" w:hAnsi="Times New Roman" w:cs="Times New Roman"/>
          <w:i/>
          <w:noProof/>
          <w:color w:val="000000" w:themeColor="text1"/>
          <w:spacing w:val="-2"/>
          <w:sz w:val="24"/>
          <w:szCs w:val="24"/>
          <w:lang w:val="ky-KG"/>
        </w:rPr>
        <w:t xml:space="preserve">ейректик жана жылдык  жат  жазууларын өткөрүүнүн ыкмалары сунушталды. </w:t>
      </w:r>
    </w:p>
    <w:p w:rsidR="00F77F88" w:rsidRPr="00184773" w:rsidRDefault="0062309F" w:rsidP="0062309F">
      <w:pPr>
        <w:spacing w:after="0" w:line="240" w:lineRule="auto"/>
        <w:ind w:firstLine="567"/>
        <w:jc w:val="both"/>
        <w:rPr>
          <w:rFonts w:ascii="Times New Roman" w:eastAsia="Calibri" w:hAnsi="Times New Roman" w:cs="Times New Roman"/>
          <w:bCs/>
          <w:i/>
          <w:color w:val="000000" w:themeColor="text1"/>
          <w:sz w:val="24"/>
          <w:szCs w:val="24"/>
          <w:lang w:val="kk-KZ"/>
        </w:rPr>
      </w:pPr>
      <w:r w:rsidRPr="00184773">
        <w:rPr>
          <w:rFonts w:ascii="Times New Roman" w:eastAsia="Calibri" w:hAnsi="Times New Roman" w:cs="Times New Roman"/>
          <w:b/>
          <w:bCs/>
          <w:i/>
          <w:color w:val="000000" w:themeColor="text1"/>
          <w:sz w:val="24"/>
          <w:szCs w:val="24"/>
          <w:lang w:val="kk-KZ"/>
        </w:rPr>
        <w:t>Аннотация:</w:t>
      </w:r>
      <w:r w:rsidR="00F77F88" w:rsidRPr="00184773">
        <w:rPr>
          <w:rFonts w:ascii="Times New Roman" w:eastAsia="Calibri" w:hAnsi="Times New Roman" w:cs="Times New Roman"/>
          <w:b/>
          <w:bCs/>
          <w:i/>
          <w:color w:val="000000" w:themeColor="text1"/>
          <w:sz w:val="24"/>
          <w:szCs w:val="24"/>
          <w:lang w:val="kk-KZ"/>
        </w:rPr>
        <w:t xml:space="preserve"> </w:t>
      </w:r>
      <w:r w:rsidR="00F77F88" w:rsidRPr="00184773">
        <w:rPr>
          <w:rFonts w:ascii="Times New Roman" w:eastAsia="Calibri" w:hAnsi="Times New Roman" w:cs="Times New Roman"/>
          <w:bCs/>
          <w:i/>
          <w:color w:val="000000" w:themeColor="text1"/>
          <w:sz w:val="24"/>
          <w:szCs w:val="24"/>
          <w:lang w:val="kk-KZ"/>
        </w:rPr>
        <w:t>В статье рассматриваются приемы проведения диктантов при обучении кыргызского языка в начальных классах в качестве словарного диктанта, зрительного диктанта, предупредительного диктанта, выборочного диктанта, свободного диктанта, творческого диктанта, проверочного диктанта и т.д.</w:t>
      </w:r>
    </w:p>
    <w:p w:rsidR="00F77F88" w:rsidRPr="00184773" w:rsidRDefault="00F77F88" w:rsidP="0062309F">
      <w:pPr>
        <w:spacing w:after="0" w:line="240" w:lineRule="auto"/>
        <w:ind w:firstLine="567"/>
        <w:jc w:val="both"/>
        <w:rPr>
          <w:rFonts w:ascii="Times New Roman" w:eastAsia="Calibri" w:hAnsi="Times New Roman" w:cs="Times New Roman"/>
          <w:bCs/>
          <w:i/>
          <w:color w:val="000000" w:themeColor="text1"/>
          <w:sz w:val="24"/>
          <w:szCs w:val="24"/>
          <w:lang w:val="en-US"/>
        </w:rPr>
      </w:pPr>
      <w:r w:rsidRPr="00184773">
        <w:rPr>
          <w:rFonts w:ascii="Times New Roman" w:eastAsia="Calibri" w:hAnsi="Times New Roman" w:cs="Times New Roman"/>
          <w:b/>
          <w:bCs/>
          <w:i/>
          <w:color w:val="000000" w:themeColor="text1"/>
          <w:sz w:val="24"/>
          <w:szCs w:val="24"/>
          <w:lang w:val="en-US"/>
        </w:rPr>
        <w:t>Annotation</w:t>
      </w:r>
      <w:r w:rsidR="0062309F" w:rsidRPr="00184773">
        <w:rPr>
          <w:rFonts w:ascii="Times New Roman" w:eastAsia="Calibri" w:hAnsi="Times New Roman" w:cs="Times New Roman"/>
          <w:b/>
          <w:bCs/>
          <w:i/>
          <w:color w:val="000000" w:themeColor="text1"/>
          <w:sz w:val="24"/>
          <w:szCs w:val="24"/>
          <w:lang w:val="en-US"/>
        </w:rPr>
        <w:t>:</w:t>
      </w:r>
      <w:r w:rsidRPr="00184773">
        <w:rPr>
          <w:rFonts w:ascii="Times New Roman" w:eastAsia="Calibri" w:hAnsi="Times New Roman" w:cs="Times New Roman"/>
          <w:bCs/>
          <w:i/>
          <w:color w:val="000000" w:themeColor="text1"/>
          <w:sz w:val="24"/>
          <w:szCs w:val="24"/>
          <w:lang w:val="en-US"/>
        </w:rPr>
        <w:t xml:space="preserve"> The article discusses the techniques of conducting dictations in teaching Kyrgyz language in primary classes as vocabulary dictation, visual dictation, precautionary dictation, selective dictation, free dictation, creative dictation, verification dictation, etc.</w:t>
      </w:r>
    </w:p>
    <w:p w:rsidR="00F77F88" w:rsidRPr="00184773" w:rsidRDefault="00F77F88" w:rsidP="0062309F">
      <w:pPr>
        <w:spacing w:after="0" w:line="240" w:lineRule="auto"/>
        <w:ind w:firstLine="567"/>
        <w:jc w:val="both"/>
        <w:rPr>
          <w:rFonts w:ascii="Calibri" w:eastAsia="Calibri" w:hAnsi="Calibri" w:cs="Times New Roman"/>
          <w:i/>
          <w:noProof/>
          <w:color w:val="000000" w:themeColor="text1"/>
          <w:spacing w:val="-2"/>
          <w:lang w:val="ky-KG"/>
        </w:rPr>
      </w:pPr>
      <w:r w:rsidRPr="00184773">
        <w:rPr>
          <w:rFonts w:ascii="Times New Roman" w:eastAsia="Calibri" w:hAnsi="Times New Roman" w:cs="Times New Roman"/>
          <w:b/>
          <w:bCs/>
          <w:i/>
          <w:color w:val="000000" w:themeColor="text1"/>
          <w:sz w:val="24"/>
          <w:szCs w:val="24"/>
          <w:lang w:val="kk-KZ"/>
        </w:rPr>
        <w:t>Түйүндүү сөздөр</w:t>
      </w:r>
      <w:r w:rsidR="00411729">
        <w:rPr>
          <w:rFonts w:ascii="Times New Roman" w:eastAsia="Calibri" w:hAnsi="Times New Roman" w:cs="Times New Roman"/>
          <w:bCs/>
          <w:i/>
          <w:color w:val="000000" w:themeColor="text1"/>
          <w:sz w:val="24"/>
          <w:szCs w:val="24"/>
          <w:lang w:val="kk-KZ"/>
        </w:rPr>
        <w:t xml:space="preserve">: </w:t>
      </w:r>
      <w:r w:rsidRPr="00184773">
        <w:rPr>
          <w:rFonts w:ascii="Times New Roman" w:eastAsia="Calibri" w:hAnsi="Times New Roman" w:cs="Times New Roman"/>
          <w:bCs/>
          <w:i/>
          <w:color w:val="000000" w:themeColor="text1"/>
          <w:sz w:val="24"/>
          <w:szCs w:val="24"/>
          <w:lang w:val="kk-KZ"/>
        </w:rPr>
        <w:t>с</w:t>
      </w:r>
      <w:r w:rsidRPr="00184773">
        <w:rPr>
          <w:rFonts w:ascii="Times New Roman" w:eastAsia="Calibri" w:hAnsi="Times New Roman" w:cs="Times New Roman"/>
          <w:i/>
          <w:noProof/>
          <w:color w:val="000000" w:themeColor="text1"/>
          <w:spacing w:val="-4"/>
          <w:sz w:val="24"/>
          <w:szCs w:val="24"/>
          <w:lang w:val="ky-KG"/>
        </w:rPr>
        <w:t xml:space="preserve">өздүк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жазуусу, к</w:t>
      </w:r>
      <w:r w:rsidRPr="00184773">
        <w:rPr>
          <w:rFonts w:ascii="Times New Roman" w:eastAsia="Calibri" w:hAnsi="Times New Roman" w:cs="Times New Roman"/>
          <w:i/>
          <w:noProof/>
          <w:color w:val="000000" w:themeColor="text1"/>
          <w:spacing w:val="-4"/>
          <w:sz w:val="24"/>
          <w:szCs w:val="24"/>
          <w:lang w:val="ky-KG"/>
        </w:rPr>
        <w:t xml:space="preserve">өрүү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жазуулар</w:t>
      </w:r>
      <w:r w:rsidR="00411729">
        <w:rPr>
          <w:rFonts w:ascii="Times New Roman" w:eastAsia="Calibri" w:hAnsi="Times New Roman" w:cs="Times New Roman"/>
          <w:i/>
          <w:noProof/>
          <w:color w:val="000000" w:themeColor="text1"/>
          <w:spacing w:val="-4"/>
          <w:sz w:val="24"/>
          <w:szCs w:val="24"/>
          <w:lang w:val="ky-KG"/>
        </w:rPr>
        <w:t xml:space="preserve">ы, </w:t>
      </w:r>
      <w:r w:rsidRPr="00184773">
        <w:rPr>
          <w:rFonts w:ascii="Times New Roman" w:eastAsia="Calibri" w:hAnsi="Times New Roman" w:cs="Times New Roman"/>
          <w:i/>
          <w:noProof/>
          <w:color w:val="000000" w:themeColor="text1"/>
          <w:spacing w:val="-4"/>
          <w:sz w:val="24"/>
          <w:szCs w:val="24"/>
          <w:lang w:val="ky-KG"/>
        </w:rPr>
        <w:t xml:space="preserve">эскертмелүү </w:t>
      </w:r>
      <w:r w:rsidRPr="00184773">
        <w:rPr>
          <w:rFonts w:ascii="Times New Roman" w:eastAsia="Calibri" w:hAnsi="Times New Roman" w:cs="Times New Roman"/>
          <w:i/>
          <w:noProof/>
          <w:color w:val="000000" w:themeColor="text1"/>
          <w:spacing w:val="-2"/>
          <w:sz w:val="24"/>
          <w:szCs w:val="24"/>
          <w:lang w:val="ky-KG"/>
        </w:rPr>
        <w:t>жат  жазуулар</w:t>
      </w:r>
      <w:r w:rsidRPr="00184773">
        <w:rPr>
          <w:rFonts w:ascii="Times New Roman" w:eastAsia="Calibri" w:hAnsi="Times New Roman" w:cs="Times New Roman"/>
          <w:i/>
          <w:noProof/>
          <w:color w:val="000000" w:themeColor="text1"/>
          <w:spacing w:val="-4"/>
          <w:sz w:val="24"/>
          <w:szCs w:val="24"/>
          <w:lang w:val="ky-KG"/>
        </w:rPr>
        <w:t xml:space="preserve">ы, өздүк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жазуулар</w:t>
      </w:r>
      <w:r w:rsidRPr="00184773">
        <w:rPr>
          <w:rFonts w:ascii="Times New Roman" w:eastAsia="Calibri" w:hAnsi="Times New Roman" w:cs="Times New Roman"/>
          <w:i/>
          <w:noProof/>
          <w:color w:val="000000" w:themeColor="text1"/>
          <w:spacing w:val="-4"/>
          <w:sz w:val="24"/>
          <w:szCs w:val="24"/>
          <w:lang w:val="ky-KG"/>
        </w:rPr>
        <w:t xml:space="preserve">ы, тандамалуу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жазуулар</w:t>
      </w:r>
      <w:r w:rsidRPr="00184773">
        <w:rPr>
          <w:rFonts w:ascii="Times New Roman" w:eastAsia="Calibri" w:hAnsi="Times New Roman" w:cs="Times New Roman"/>
          <w:i/>
          <w:noProof/>
          <w:color w:val="000000" w:themeColor="text1"/>
          <w:spacing w:val="-4"/>
          <w:sz w:val="24"/>
          <w:szCs w:val="24"/>
          <w:lang w:val="ky-KG"/>
        </w:rPr>
        <w:t>ы, э</w:t>
      </w:r>
      <w:r w:rsidRPr="00184773">
        <w:rPr>
          <w:rFonts w:ascii="Times New Roman" w:eastAsia="Calibri" w:hAnsi="Times New Roman" w:cs="Times New Roman"/>
          <w:i/>
          <w:noProof/>
          <w:color w:val="000000" w:themeColor="text1"/>
          <w:spacing w:val="-3"/>
          <w:sz w:val="24"/>
          <w:szCs w:val="24"/>
          <w:lang w:val="ky-KG"/>
        </w:rPr>
        <w:t xml:space="preserve">ркин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жазуулар</w:t>
      </w:r>
      <w:r w:rsidRPr="00184773">
        <w:rPr>
          <w:rFonts w:ascii="Times New Roman" w:eastAsia="Calibri" w:hAnsi="Times New Roman" w:cs="Times New Roman"/>
          <w:i/>
          <w:noProof/>
          <w:color w:val="000000" w:themeColor="text1"/>
          <w:spacing w:val="-3"/>
          <w:sz w:val="24"/>
          <w:szCs w:val="24"/>
          <w:lang w:val="ky-KG"/>
        </w:rPr>
        <w:t xml:space="preserve">ы, чыгармачылык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жазуулар</w:t>
      </w:r>
      <w:r w:rsidRPr="00184773">
        <w:rPr>
          <w:rFonts w:ascii="Times New Roman" w:eastAsia="Calibri" w:hAnsi="Times New Roman" w:cs="Times New Roman"/>
          <w:i/>
          <w:noProof/>
          <w:color w:val="000000" w:themeColor="text1"/>
          <w:spacing w:val="-3"/>
          <w:sz w:val="24"/>
          <w:szCs w:val="24"/>
          <w:lang w:val="ky-KG"/>
        </w:rPr>
        <w:t xml:space="preserve">ы, текшерүүчү </w:t>
      </w:r>
      <w:r w:rsidR="00411729">
        <w:rPr>
          <w:rFonts w:ascii="Times New Roman" w:eastAsia="Calibri" w:hAnsi="Times New Roman" w:cs="Times New Roman"/>
          <w:i/>
          <w:noProof/>
          <w:color w:val="000000" w:themeColor="text1"/>
          <w:spacing w:val="-2"/>
          <w:sz w:val="24"/>
          <w:szCs w:val="24"/>
          <w:lang w:val="ky-KG"/>
        </w:rPr>
        <w:t xml:space="preserve">жат </w:t>
      </w:r>
      <w:r w:rsidRPr="00184773">
        <w:rPr>
          <w:rFonts w:ascii="Times New Roman" w:eastAsia="Calibri" w:hAnsi="Times New Roman" w:cs="Times New Roman"/>
          <w:i/>
          <w:noProof/>
          <w:color w:val="000000" w:themeColor="text1"/>
          <w:spacing w:val="-2"/>
          <w:sz w:val="24"/>
          <w:szCs w:val="24"/>
          <w:lang w:val="ky-KG"/>
        </w:rPr>
        <w:t>жазуулар</w:t>
      </w:r>
      <w:r w:rsidRPr="00184773">
        <w:rPr>
          <w:rFonts w:ascii="Times New Roman" w:eastAsia="Calibri" w:hAnsi="Times New Roman" w:cs="Times New Roman"/>
          <w:i/>
          <w:noProof/>
          <w:color w:val="000000" w:themeColor="text1"/>
          <w:spacing w:val="-3"/>
          <w:sz w:val="24"/>
          <w:szCs w:val="24"/>
          <w:lang w:val="ky-KG"/>
        </w:rPr>
        <w:t>ы, ч</w:t>
      </w:r>
      <w:r w:rsidRPr="00184773">
        <w:rPr>
          <w:rFonts w:ascii="Times New Roman" w:eastAsia="Calibri" w:hAnsi="Times New Roman" w:cs="Times New Roman"/>
          <w:i/>
          <w:noProof/>
          <w:color w:val="000000" w:themeColor="text1"/>
          <w:spacing w:val="-2"/>
          <w:sz w:val="24"/>
          <w:szCs w:val="24"/>
          <w:lang w:val="ky-KG"/>
        </w:rPr>
        <w:t>ейректик жана жылдык  жат  жазуулары</w:t>
      </w:r>
      <w:r w:rsidR="00411729">
        <w:rPr>
          <w:rFonts w:ascii="Times New Roman" w:eastAsia="Calibri" w:hAnsi="Times New Roman" w:cs="Times New Roman"/>
          <w:i/>
          <w:noProof/>
          <w:color w:val="000000" w:themeColor="text1"/>
          <w:spacing w:val="-2"/>
          <w:sz w:val="24"/>
          <w:szCs w:val="24"/>
          <w:lang w:val="ky-KG"/>
        </w:rPr>
        <w:t>.</w:t>
      </w:r>
    </w:p>
    <w:p w:rsidR="00F77F88" w:rsidRPr="00184773" w:rsidRDefault="00F77F88" w:rsidP="0062309F">
      <w:pPr>
        <w:spacing w:after="0" w:line="240" w:lineRule="auto"/>
        <w:ind w:firstLine="567"/>
        <w:jc w:val="both"/>
        <w:rPr>
          <w:rFonts w:ascii="Times New Roman" w:eastAsia="Calibri" w:hAnsi="Times New Roman" w:cs="Times New Roman"/>
          <w:bCs/>
          <w:i/>
          <w:color w:val="000000" w:themeColor="text1"/>
          <w:sz w:val="24"/>
          <w:szCs w:val="24"/>
          <w:lang w:val="kk-KZ"/>
        </w:rPr>
      </w:pPr>
      <w:r w:rsidRPr="00184773">
        <w:rPr>
          <w:rFonts w:ascii="Times New Roman" w:eastAsia="Calibri" w:hAnsi="Times New Roman" w:cs="Times New Roman"/>
          <w:i/>
          <w:noProof/>
          <w:color w:val="000000" w:themeColor="text1"/>
          <w:spacing w:val="-2"/>
          <w:sz w:val="24"/>
          <w:szCs w:val="24"/>
          <w:lang w:val="ky-KG"/>
        </w:rPr>
        <w:t xml:space="preserve"> </w:t>
      </w:r>
      <w:r w:rsidRPr="00184773">
        <w:rPr>
          <w:rFonts w:ascii="Times New Roman" w:eastAsia="Calibri" w:hAnsi="Times New Roman" w:cs="Times New Roman"/>
          <w:b/>
          <w:bCs/>
          <w:i/>
          <w:color w:val="000000" w:themeColor="text1"/>
          <w:sz w:val="24"/>
          <w:szCs w:val="24"/>
          <w:lang w:val="kk-KZ"/>
        </w:rPr>
        <w:t xml:space="preserve">Ключевые слова: </w:t>
      </w:r>
      <w:r w:rsidRPr="00184773">
        <w:rPr>
          <w:rFonts w:ascii="Times New Roman" w:eastAsia="Calibri" w:hAnsi="Times New Roman" w:cs="Times New Roman"/>
          <w:bCs/>
          <w:i/>
          <w:color w:val="000000" w:themeColor="text1"/>
          <w:sz w:val="24"/>
          <w:szCs w:val="24"/>
          <w:lang w:val="kk-KZ"/>
        </w:rPr>
        <w:t xml:space="preserve">словарный диктант, зрительный диктант, предупредительный диктант, выборочный диктант, свободный диктант, творческий диктант, проверочный диктант и.т. </w:t>
      </w:r>
    </w:p>
    <w:p w:rsidR="00F77F88" w:rsidRPr="00184773" w:rsidRDefault="00F77F88" w:rsidP="0062309F">
      <w:pPr>
        <w:spacing w:after="0" w:line="240" w:lineRule="auto"/>
        <w:ind w:firstLine="567"/>
        <w:jc w:val="both"/>
        <w:rPr>
          <w:rFonts w:ascii="Times New Roman" w:eastAsia="Calibri" w:hAnsi="Times New Roman" w:cs="Times New Roman"/>
          <w:bCs/>
          <w:i/>
          <w:color w:val="000000" w:themeColor="text1"/>
          <w:sz w:val="24"/>
          <w:szCs w:val="24"/>
          <w:lang w:val="kk-KZ"/>
        </w:rPr>
      </w:pPr>
      <w:r w:rsidRPr="00184773">
        <w:rPr>
          <w:rFonts w:ascii="Times New Roman" w:eastAsia="Calibri" w:hAnsi="Times New Roman" w:cs="Times New Roman"/>
          <w:b/>
          <w:bCs/>
          <w:i/>
          <w:color w:val="000000" w:themeColor="text1"/>
          <w:sz w:val="24"/>
          <w:szCs w:val="24"/>
          <w:lang w:val="kk-KZ"/>
        </w:rPr>
        <w:t>Key</w:t>
      </w:r>
      <w:r w:rsidR="0062309F" w:rsidRPr="00184773">
        <w:rPr>
          <w:rFonts w:ascii="Times New Roman" w:eastAsia="Calibri" w:hAnsi="Times New Roman" w:cs="Times New Roman"/>
          <w:b/>
          <w:bCs/>
          <w:i/>
          <w:color w:val="000000" w:themeColor="text1"/>
          <w:sz w:val="24"/>
          <w:szCs w:val="24"/>
          <w:lang w:val="kk-KZ"/>
        </w:rPr>
        <w:t xml:space="preserve"> </w:t>
      </w:r>
      <w:r w:rsidRPr="00184773">
        <w:rPr>
          <w:rFonts w:ascii="Times New Roman" w:eastAsia="Calibri" w:hAnsi="Times New Roman" w:cs="Times New Roman"/>
          <w:b/>
          <w:bCs/>
          <w:i/>
          <w:color w:val="000000" w:themeColor="text1"/>
          <w:sz w:val="24"/>
          <w:szCs w:val="24"/>
          <w:lang w:val="kk-KZ"/>
        </w:rPr>
        <w:t>words:</w:t>
      </w:r>
      <w:r w:rsidRPr="00184773">
        <w:rPr>
          <w:rFonts w:ascii="Times New Roman" w:eastAsia="Calibri" w:hAnsi="Times New Roman" w:cs="Times New Roman"/>
          <w:bCs/>
          <w:i/>
          <w:color w:val="000000" w:themeColor="text1"/>
          <w:sz w:val="24"/>
          <w:szCs w:val="24"/>
          <w:lang w:val="kk-KZ"/>
        </w:rPr>
        <w:t xml:space="preserve"> vocabulary dictation, visual dictation, precautionary dictation, selective dictation, free dictation, creative dictation, test dictation, etc.</w:t>
      </w:r>
    </w:p>
    <w:p w:rsidR="00F77F88" w:rsidRPr="00184773" w:rsidRDefault="00F77F88" w:rsidP="0062309F">
      <w:pPr>
        <w:spacing w:line="256" w:lineRule="auto"/>
        <w:ind w:firstLine="567"/>
        <w:rPr>
          <w:rFonts w:ascii="Calibri" w:eastAsia="Calibri" w:hAnsi="Calibri" w:cs="Times New Roman"/>
          <w:color w:val="000000" w:themeColor="text1"/>
          <w:lang w:val="en-US"/>
        </w:rPr>
      </w:pP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5"/>
          <w:sz w:val="24"/>
          <w:szCs w:val="24"/>
          <w:lang w:val="ky-KG"/>
        </w:rPr>
      </w:pPr>
      <w:r w:rsidRPr="00184773">
        <w:rPr>
          <w:rFonts w:ascii="Times New Roman" w:eastAsia="Calibri" w:hAnsi="Times New Roman" w:cs="Times New Roman"/>
          <w:noProof/>
          <w:color w:val="000000" w:themeColor="text1"/>
          <w:spacing w:val="5"/>
          <w:sz w:val="24"/>
          <w:szCs w:val="24"/>
          <w:lang w:val="ky-KG"/>
        </w:rPr>
        <w:t>Жазуу маданиятына ар бир аң-сезимдүү адам ээ болуш керек. Тээ байыртадан бери эле кагаз, калем жок мезгилде да ата-бабалар өз ой-пикирлерин, өткөн тарыхты  таштарга жазып, сүрөт түрүндө чийип-сызып калтырышкандыгы белгилүү. Жазуу маданияты жалаң эле кыргыз тили, адабияты сабактарында гана үйрөтүлбөстөн бардык предметтерди, дисциплиналарды окутууда сабаттуу, логикалуу жазуу мада</w:t>
      </w:r>
      <w:r w:rsidR="00411729">
        <w:rPr>
          <w:rFonts w:ascii="Times New Roman" w:eastAsia="Calibri" w:hAnsi="Times New Roman" w:cs="Times New Roman"/>
          <w:noProof/>
          <w:color w:val="000000" w:themeColor="text1"/>
          <w:spacing w:val="5"/>
          <w:sz w:val="24"/>
          <w:szCs w:val="24"/>
          <w:lang w:val="ky-KG"/>
        </w:rPr>
        <w:t xml:space="preserve">ниятын калыптандыруубуз зарыл. Орто мектепте, </w:t>
      </w:r>
      <w:r w:rsidRPr="00184773">
        <w:rPr>
          <w:rFonts w:ascii="Times New Roman" w:eastAsia="Calibri" w:hAnsi="Times New Roman" w:cs="Times New Roman"/>
          <w:noProof/>
          <w:color w:val="000000" w:themeColor="text1"/>
          <w:spacing w:val="5"/>
          <w:sz w:val="24"/>
          <w:szCs w:val="24"/>
          <w:lang w:val="ky-KG"/>
        </w:rPr>
        <w:t xml:space="preserve">педагогика адистигиндеги же дегеле жогорку окуу жайларында </w:t>
      </w:r>
      <w:r w:rsidRPr="00184773">
        <w:rPr>
          <w:rFonts w:ascii="Times New Roman" w:eastAsia="Calibri" w:hAnsi="Times New Roman" w:cs="Times New Roman"/>
          <w:noProof/>
          <w:color w:val="000000" w:themeColor="text1"/>
          <w:spacing w:val="5"/>
          <w:sz w:val="24"/>
          <w:szCs w:val="24"/>
          <w:lang w:val="ky-KG"/>
        </w:rPr>
        <w:lastRenderedPageBreak/>
        <w:t xml:space="preserve">кыргыз </w:t>
      </w:r>
      <w:r w:rsidR="00411729">
        <w:rPr>
          <w:rFonts w:ascii="Times New Roman" w:eastAsia="Calibri" w:hAnsi="Times New Roman" w:cs="Times New Roman"/>
          <w:noProof/>
          <w:color w:val="000000" w:themeColor="text1"/>
          <w:spacing w:val="5"/>
          <w:sz w:val="24"/>
          <w:szCs w:val="24"/>
          <w:lang w:val="ky-KG"/>
        </w:rPr>
        <w:t xml:space="preserve">тилин жана адабиятын окутууда </w:t>
      </w:r>
      <w:r w:rsidRPr="00184773">
        <w:rPr>
          <w:rFonts w:ascii="Times New Roman" w:eastAsia="Calibri" w:hAnsi="Times New Roman" w:cs="Times New Roman"/>
          <w:noProof/>
          <w:color w:val="000000" w:themeColor="text1"/>
          <w:spacing w:val="5"/>
          <w:sz w:val="24"/>
          <w:szCs w:val="24"/>
          <w:lang w:val="ky-KG"/>
        </w:rPr>
        <w:t xml:space="preserve">жазуу жумуштарын системалуу жүргүзүү аркылуу  жазуу маданиятына окутуп-үйрөтүүнүн окуу-методикалык маселелери илимий-методикалык жана практикалык аспектиден каралып, иштелип чыгуусу зарылдыгы алдыда турат </w:t>
      </w:r>
      <w:r w:rsidRPr="00184773">
        <w:rPr>
          <w:rFonts w:ascii="Times New Roman" w:eastAsia="Calibri" w:hAnsi="Times New Roman" w:cs="Times New Roman"/>
          <w:color w:val="000000" w:themeColor="text1"/>
          <w:sz w:val="24"/>
          <w:szCs w:val="24"/>
          <w:lang w:val="ky-KG"/>
        </w:rPr>
        <w:t>[11;12;13;14]</w:t>
      </w:r>
      <w:r w:rsidRPr="00184773">
        <w:rPr>
          <w:rFonts w:ascii="Times New Roman" w:eastAsia="Calibri" w:hAnsi="Times New Roman" w:cs="Times New Roman"/>
          <w:noProof/>
          <w:color w:val="000000" w:themeColor="text1"/>
          <w:spacing w:val="5"/>
          <w:sz w:val="24"/>
          <w:szCs w:val="24"/>
          <w:lang w:val="ky-KG"/>
        </w:rPr>
        <w:t xml:space="preserve">.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5"/>
          <w:sz w:val="24"/>
          <w:szCs w:val="24"/>
          <w:lang w:val="ky-KG"/>
        </w:rPr>
      </w:pPr>
      <w:r w:rsidRPr="00184773">
        <w:rPr>
          <w:rFonts w:ascii="Times New Roman" w:eastAsia="Calibri" w:hAnsi="Times New Roman" w:cs="Times New Roman"/>
          <w:noProof/>
          <w:color w:val="000000" w:themeColor="text1"/>
          <w:spacing w:val="5"/>
          <w:sz w:val="24"/>
          <w:szCs w:val="24"/>
          <w:lang w:val="ky-KG"/>
        </w:rPr>
        <w:t xml:space="preserve"> Жазуу маданиятына үйрөтүүнүн негизги практикалык ыкмасы катары жат жазуу жана баяндама жазуу жуму</w:t>
      </w:r>
      <w:r w:rsidR="00411729">
        <w:rPr>
          <w:rFonts w:ascii="Times New Roman" w:eastAsia="Calibri" w:hAnsi="Times New Roman" w:cs="Times New Roman"/>
          <w:noProof/>
          <w:color w:val="000000" w:themeColor="text1"/>
          <w:spacing w:val="5"/>
          <w:sz w:val="24"/>
          <w:szCs w:val="24"/>
          <w:lang w:val="ky-KG"/>
        </w:rPr>
        <w:t xml:space="preserve">штары, алардын </w:t>
      </w:r>
      <w:r w:rsidRPr="00184773">
        <w:rPr>
          <w:rFonts w:ascii="Times New Roman" w:eastAsia="Calibri" w:hAnsi="Times New Roman" w:cs="Times New Roman"/>
          <w:noProof/>
          <w:color w:val="000000" w:themeColor="text1"/>
          <w:spacing w:val="5"/>
          <w:sz w:val="24"/>
          <w:szCs w:val="24"/>
          <w:lang w:val="ky-KG"/>
        </w:rPr>
        <w:t xml:space="preserve">түрлөрү, аларды башталгыч мектептен баштап, жогорку окуу жайларында окутуунун жол-жоболорунун тегерегинде кеңири изилдөөлөр зарыл. Дидактикалык критерийлерди эске алуу менен балдардын </w:t>
      </w:r>
      <w:r w:rsidRPr="00184773">
        <w:rPr>
          <w:rFonts w:ascii="Times New Roman" w:eastAsia="Calibri" w:hAnsi="Times New Roman" w:cs="Times New Roman"/>
          <w:noProof/>
          <w:color w:val="000000" w:themeColor="text1"/>
          <w:spacing w:val="4"/>
          <w:sz w:val="24"/>
          <w:szCs w:val="24"/>
          <w:lang w:val="ky-KG"/>
        </w:rPr>
        <w:t xml:space="preserve">жаш өзгөчөлүгүнө ылайык таалим-тарбиялык маанидеги оозеки-сүйлөшүү, </w:t>
      </w:r>
      <w:r w:rsidRPr="00184773">
        <w:rPr>
          <w:rFonts w:ascii="Times New Roman" w:eastAsia="Calibri" w:hAnsi="Times New Roman" w:cs="Times New Roman"/>
          <w:noProof/>
          <w:color w:val="000000" w:themeColor="text1"/>
          <w:spacing w:val="7"/>
          <w:sz w:val="24"/>
          <w:szCs w:val="24"/>
          <w:lang w:val="ky-KG"/>
        </w:rPr>
        <w:t>көркөм стилдердеги, баяндоо, сүрөттөө тибиндеги тексттер,</w:t>
      </w:r>
      <w:r w:rsidRPr="00184773">
        <w:rPr>
          <w:rFonts w:ascii="Times New Roman" w:eastAsia="Calibri" w:hAnsi="Times New Roman" w:cs="Times New Roman"/>
          <w:noProof/>
          <w:color w:val="000000" w:themeColor="text1"/>
          <w:spacing w:val="4"/>
          <w:sz w:val="24"/>
          <w:szCs w:val="24"/>
          <w:lang w:val="ky-KG"/>
        </w:rPr>
        <w:t xml:space="preserve"> элдик жомоктор, аңгемелер жана  ырлар боюнча жазуу жумуштарын жүргүзүүнүн формалары, каражаттары, даяр текст менен иштөөгө – жат жазууга жана даяр текстти кайрадан түзүүгө – баяндамага үйрөтүүнүн, өзүнүн жеке текстин жазууга – дил баянга окутуп-үйрөтүүнүн ар биринин   технологиялары, ошону менен бирге эле студенттердин өз алдынча практикалык иштерин аткарууда шилтеме (цитата), тезис, реферат, конспект жана анын түрлөрүн жүргүзүү менен алардын жазуу кебинин маданиятын калыптандыруунун жол-жоболору жаатында да системалуу илимий изилдөөлөр талап кылынаары анык </w:t>
      </w:r>
      <w:r w:rsidRPr="00184773">
        <w:rPr>
          <w:rFonts w:ascii="Times New Roman" w:eastAsia="Calibri" w:hAnsi="Times New Roman" w:cs="Times New Roman"/>
          <w:color w:val="000000" w:themeColor="text1"/>
          <w:sz w:val="24"/>
          <w:szCs w:val="24"/>
          <w:lang w:val="ky-KG"/>
        </w:rPr>
        <w:t>[11;12]</w:t>
      </w:r>
      <w:r w:rsidRPr="00184773">
        <w:rPr>
          <w:rFonts w:ascii="Times New Roman" w:eastAsia="Calibri" w:hAnsi="Times New Roman" w:cs="Times New Roman"/>
          <w:noProof/>
          <w:color w:val="000000" w:themeColor="text1"/>
          <w:spacing w:val="5"/>
          <w:sz w:val="24"/>
          <w:szCs w:val="24"/>
          <w:lang w:val="ky-KG"/>
        </w:rPr>
        <w:t xml:space="preserve">.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8"/>
          <w:sz w:val="24"/>
          <w:szCs w:val="24"/>
          <w:lang w:val="ky-KG"/>
        </w:rPr>
        <w:t>Кыргыз тили жана адабиятынын</w:t>
      </w:r>
      <w:r w:rsidR="00411729">
        <w:rPr>
          <w:rFonts w:ascii="Times New Roman" w:eastAsia="Calibri" w:hAnsi="Times New Roman" w:cs="Times New Roman"/>
          <w:noProof/>
          <w:color w:val="000000" w:themeColor="text1"/>
          <w:spacing w:val="8"/>
          <w:sz w:val="24"/>
          <w:szCs w:val="24"/>
          <w:lang w:val="ky-KG"/>
        </w:rPr>
        <w:t xml:space="preserve"> Мамлекеттик стандартынын жана </w:t>
      </w:r>
      <w:r w:rsidRPr="00184773">
        <w:rPr>
          <w:rFonts w:ascii="Times New Roman" w:eastAsia="Calibri" w:hAnsi="Times New Roman" w:cs="Times New Roman"/>
          <w:noProof/>
          <w:color w:val="000000" w:themeColor="text1"/>
          <w:spacing w:val="8"/>
          <w:sz w:val="24"/>
          <w:szCs w:val="24"/>
          <w:lang w:val="ky-KG"/>
        </w:rPr>
        <w:t xml:space="preserve">окуу  программа, </w:t>
      </w:r>
      <w:r w:rsidR="00411729">
        <w:rPr>
          <w:rFonts w:ascii="Times New Roman" w:eastAsia="Calibri" w:hAnsi="Times New Roman" w:cs="Times New Roman"/>
          <w:noProof/>
          <w:color w:val="000000" w:themeColor="text1"/>
          <w:spacing w:val="8"/>
          <w:sz w:val="24"/>
          <w:szCs w:val="24"/>
          <w:lang w:val="ky-KG"/>
        </w:rPr>
        <w:t xml:space="preserve">окуу-нормативдик документтерин </w:t>
      </w:r>
      <w:r w:rsidRPr="00184773">
        <w:rPr>
          <w:rFonts w:ascii="Times New Roman" w:eastAsia="Calibri" w:hAnsi="Times New Roman" w:cs="Times New Roman"/>
          <w:noProof/>
          <w:color w:val="000000" w:themeColor="text1"/>
          <w:spacing w:val="8"/>
          <w:sz w:val="24"/>
          <w:szCs w:val="24"/>
          <w:lang w:val="ky-KG"/>
        </w:rPr>
        <w:t>негиз кылып алу</w:t>
      </w:r>
      <w:r w:rsidR="00411729">
        <w:rPr>
          <w:rFonts w:ascii="Times New Roman" w:eastAsia="Calibri" w:hAnsi="Times New Roman" w:cs="Times New Roman"/>
          <w:noProof/>
          <w:color w:val="000000" w:themeColor="text1"/>
          <w:spacing w:val="8"/>
          <w:sz w:val="24"/>
          <w:szCs w:val="24"/>
          <w:lang w:val="ky-KG"/>
        </w:rPr>
        <w:t xml:space="preserve">у менен </w:t>
      </w:r>
      <w:r w:rsidRPr="00184773">
        <w:rPr>
          <w:rFonts w:ascii="Times New Roman" w:eastAsia="Calibri" w:hAnsi="Times New Roman" w:cs="Times New Roman"/>
          <w:noProof/>
          <w:color w:val="000000" w:themeColor="text1"/>
          <w:spacing w:val="8"/>
          <w:sz w:val="24"/>
          <w:szCs w:val="24"/>
          <w:lang w:val="ky-KG"/>
        </w:rPr>
        <w:t>жа</w:t>
      </w:r>
      <w:r w:rsidR="00411729">
        <w:rPr>
          <w:rFonts w:ascii="Times New Roman" w:eastAsia="Calibri" w:hAnsi="Times New Roman" w:cs="Times New Roman"/>
          <w:noProof/>
          <w:color w:val="000000" w:themeColor="text1"/>
          <w:spacing w:val="8"/>
          <w:sz w:val="24"/>
          <w:szCs w:val="24"/>
          <w:lang w:val="ky-KG"/>
        </w:rPr>
        <w:t xml:space="preserve">зуу маданиятын калыптандырууга </w:t>
      </w:r>
      <w:r w:rsidRPr="00184773">
        <w:rPr>
          <w:rFonts w:ascii="Times New Roman" w:eastAsia="Calibri" w:hAnsi="Times New Roman" w:cs="Times New Roman"/>
          <w:noProof/>
          <w:color w:val="000000" w:themeColor="text1"/>
          <w:spacing w:val="8"/>
          <w:sz w:val="24"/>
          <w:szCs w:val="24"/>
          <w:lang w:val="ky-KG"/>
        </w:rPr>
        <w:t>ылайыкталг</w:t>
      </w:r>
      <w:r w:rsidR="00411729">
        <w:rPr>
          <w:rFonts w:ascii="Times New Roman" w:eastAsia="Calibri" w:hAnsi="Times New Roman" w:cs="Times New Roman"/>
          <w:noProof/>
          <w:color w:val="000000" w:themeColor="text1"/>
          <w:spacing w:val="8"/>
          <w:sz w:val="24"/>
          <w:szCs w:val="24"/>
          <w:lang w:val="ky-KG"/>
        </w:rPr>
        <w:t xml:space="preserve">ан дидактикалык окуу тексттери </w:t>
      </w:r>
      <w:r w:rsidRPr="00184773">
        <w:rPr>
          <w:rFonts w:ascii="Times New Roman" w:eastAsia="Calibri" w:hAnsi="Times New Roman" w:cs="Times New Roman"/>
          <w:noProof/>
          <w:color w:val="000000" w:themeColor="text1"/>
          <w:spacing w:val="8"/>
          <w:sz w:val="24"/>
          <w:szCs w:val="24"/>
          <w:lang w:val="ky-KG"/>
        </w:rPr>
        <w:t>сабаттуу жазуу, текст</w:t>
      </w:r>
      <w:r w:rsidR="00411729">
        <w:rPr>
          <w:rFonts w:ascii="Times New Roman" w:eastAsia="Calibri" w:hAnsi="Times New Roman" w:cs="Times New Roman"/>
          <w:noProof/>
          <w:color w:val="000000" w:themeColor="text1"/>
          <w:spacing w:val="8"/>
          <w:sz w:val="24"/>
          <w:szCs w:val="24"/>
          <w:lang w:val="ky-KG"/>
        </w:rPr>
        <w:t xml:space="preserve">ти кайра түзүү жана өркүндөтүү </w:t>
      </w:r>
      <w:r w:rsidRPr="00184773">
        <w:rPr>
          <w:rFonts w:ascii="Times New Roman" w:eastAsia="Calibri" w:hAnsi="Times New Roman" w:cs="Times New Roman"/>
          <w:noProof/>
          <w:color w:val="000000" w:themeColor="text1"/>
          <w:spacing w:val="8"/>
          <w:sz w:val="24"/>
          <w:szCs w:val="24"/>
          <w:lang w:val="ky-KG"/>
        </w:rPr>
        <w:t xml:space="preserve">ишмердигине көнүктүрүү менен эне тили менен адабияты сабактарынын ортосундагы предмет аралык байланышты да ишке ашырат. Жазуу маданиятына тиешелүү орфографиялык, орфоэпиялык, пунктуациялык, грамматикалык сабаттуулугун арттырып, оозеки, жазуу жүзүндөгү байланыштуу кебин, кеп адебин, кеп ишмердүүлүгүн, окуй билүү, жаза билүү маданиятын, риторикалык ыкмаларын калыптандырууга </w:t>
      </w:r>
      <w:r w:rsidRPr="00184773">
        <w:rPr>
          <w:rFonts w:ascii="Times New Roman" w:eastAsia="Calibri" w:hAnsi="Times New Roman" w:cs="Times New Roman"/>
          <w:color w:val="000000" w:themeColor="text1"/>
          <w:sz w:val="24"/>
          <w:szCs w:val="24"/>
          <w:lang w:val="ky-KG"/>
        </w:rPr>
        <w:t>[11;12]</w:t>
      </w:r>
      <w:r w:rsidRPr="00184773">
        <w:rPr>
          <w:rFonts w:ascii="Times New Roman" w:eastAsia="Calibri" w:hAnsi="Times New Roman" w:cs="Times New Roman"/>
          <w:noProof/>
          <w:color w:val="000000" w:themeColor="text1"/>
          <w:spacing w:val="5"/>
          <w:sz w:val="24"/>
          <w:szCs w:val="24"/>
          <w:lang w:val="ky-KG"/>
        </w:rPr>
        <w:t xml:space="preserve"> </w:t>
      </w:r>
      <w:r w:rsidRPr="00184773">
        <w:rPr>
          <w:rFonts w:ascii="Times New Roman" w:eastAsia="Calibri" w:hAnsi="Times New Roman" w:cs="Times New Roman"/>
          <w:noProof/>
          <w:color w:val="000000" w:themeColor="text1"/>
          <w:spacing w:val="8"/>
          <w:sz w:val="24"/>
          <w:szCs w:val="24"/>
          <w:lang w:val="ky-KG"/>
        </w:rPr>
        <w:t>өбөлгө</w:t>
      </w:r>
      <w:r w:rsidR="00411729">
        <w:rPr>
          <w:rFonts w:ascii="Times New Roman" w:eastAsia="Calibri" w:hAnsi="Times New Roman" w:cs="Times New Roman"/>
          <w:noProof/>
          <w:color w:val="000000" w:themeColor="text1"/>
          <w:spacing w:val="8"/>
          <w:sz w:val="24"/>
          <w:szCs w:val="24"/>
          <w:lang w:val="ky-KG"/>
        </w:rPr>
        <w:t xml:space="preserve"> түзөт. </w:t>
      </w:r>
      <w:r w:rsidRPr="00184773">
        <w:rPr>
          <w:rFonts w:ascii="Times New Roman" w:eastAsia="Calibri" w:hAnsi="Times New Roman" w:cs="Times New Roman"/>
          <w:noProof/>
          <w:color w:val="000000" w:themeColor="text1"/>
          <w:spacing w:val="8"/>
          <w:sz w:val="24"/>
          <w:szCs w:val="24"/>
          <w:lang w:val="ky-KG"/>
        </w:rPr>
        <w:t xml:space="preserve">Дүйнөнү таанып билүүлөрүн, кептик-коммуникативдик  жана адабий-эстетикалык туюмун  өнүктүрө алат деген тилекте ушул окуу куралы даярдалды.    </w:t>
      </w:r>
    </w:p>
    <w:p w:rsidR="00F77F88" w:rsidRPr="00184773" w:rsidRDefault="00F77F88" w:rsidP="0062309F">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Жат жазуу, баяндама жазуу жумуштары оозеки, жазуу кеп маданиятын, байланыштуу кепти өнүктүрүүдө жана ошондой эле дил баян, эссе, реферат, доклад, конспект, тезис сыяктуу жазуу иштерин аткарууга  даярдоочу этап катарында окутуу процессинде маанилүү орунда турат. Тилекке каршы, бүгүнкү күндө жалпы билим берүүчү орто мектептерде, гимназияларда, педаг</w:t>
      </w:r>
      <w:r w:rsidR="00411729">
        <w:rPr>
          <w:rFonts w:ascii="Times New Roman" w:eastAsia="Calibri" w:hAnsi="Times New Roman" w:cs="Times New Roman"/>
          <w:color w:val="000000" w:themeColor="text1"/>
          <w:sz w:val="24"/>
          <w:szCs w:val="24"/>
          <w:lang w:val="ky-KG"/>
        </w:rPr>
        <w:t xml:space="preserve">огикалык адистигиндеги жогорку </w:t>
      </w:r>
      <w:r w:rsidRPr="00184773">
        <w:rPr>
          <w:rFonts w:ascii="Times New Roman" w:eastAsia="Calibri" w:hAnsi="Times New Roman" w:cs="Times New Roman"/>
          <w:color w:val="000000" w:themeColor="text1"/>
          <w:sz w:val="24"/>
          <w:szCs w:val="24"/>
          <w:lang w:val="ky-KG"/>
        </w:rPr>
        <w:t>окуу жайларында  жат жазуу, баяндамадан баштап,  реферат, доклад, ко</w:t>
      </w:r>
      <w:r w:rsidR="00411729">
        <w:rPr>
          <w:rFonts w:ascii="Times New Roman" w:eastAsia="Calibri" w:hAnsi="Times New Roman" w:cs="Times New Roman"/>
          <w:color w:val="000000" w:themeColor="text1"/>
          <w:sz w:val="24"/>
          <w:szCs w:val="24"/>
          <w:lang w:val="ky-KG"/>
        </w:rPr>
        <w:t xml:space="preserve">нспект, тезис, шилтеме жазууга </w:t>
      </w:r>
      <w:r w:rsidRPr="00184773">
        <w:rPr>
          <w:rFonts w:ascii="Times New Roman" w:eastAsia="Calibri" w:hAnsi="Times New Roman" w:cs="Times New Roman"/>
          <w:color w:val="000000" w:themeColor="text1"/>
          <w:sz w:val="24"/>
          <w:szCs w:val="24"/>
          <w:lang w:val="ky-KG"/>
        </w:rPr>
        <w:t xml:space="preserve">үйрөтүүгө арналган атайын окуу куралынын жоктугу өкүндүрбөй койбойт.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16"/>
          <w:sz w:val="24"/>
          <w:szCs w:val="24"/>
          <w:lang w:val="ky-KG"/>
        </w:rPr>
      </w:pPr>
      <w:r w:rsidRPr="00184773">
        <w:rPr>
          <w:rFonts w:ascii="Times New Roman" w:eastAsia="Calibri" w:hAnsi="Times New Roman" w:cs="Times New Roman"/>
          <w:noProof/>
          <w:color w:val="000000" w:themeColor="text1"/>
          <w:spacing w:val="-3"/>
          <w:sz w:val="24"/>
          <w:szCs w:val="24"/>
          <w:lang w:val="ky-KG"/>
        </w:rPr>
        <w:t>Башталгыч мектепте кыргыз тили сабагында жазуу жумуштарын</w:t>
      </w:r>
      <w:r w:rsidR="00411729">
        <w:rPr>
          <w:rFonts w:ascii="Times New Roman" w:eastAsia="Calibri" w:hAnsi="Times New Roman" w:cs="Times New Roman"/>
          <w:noProof/>
          <w:color w:val="000000" w:themeColor="text1"/>
          <w:spacing w:val="-3"/>
          <w:sz w:val="24"/>
          <w:szCs w:val="24"/>
          <w:lang w:val="ky-KG"/>
        </w:rPr>
        <w:t xml:space="preserve">а карата дидактикалык тексттер </w:t>
      </w:r>
      <w:r w:rsidRPr="00184773">
        <w:rPr>
          <w:rFonts w:ascii="Times New Roman" w:eastAsia="Calibri" w:hAnsi="Times New Roman" w:cs="Times New Roman"/>
          <w:noProof/>
          <w:color w:val="000000" w:themeColor="text1"/>
          <w:spacing w:val="-3"/>
          <w:sz w:val="24"/>
          <w:szCs w:val="24"/>
          <w:lang w:val="ky-KG"/>
        </w:rPr>
        <w:t>кыр</w:t>
      </w:r>
      <w:r w:rsidR="00411729">
        <w:rPr>
          <w:rFonts w:ascii="Times New Roman" w:eastAsia="Calibri" w:hAnsi="Times New Roman" w:cs="Times New Roman"/>
          <w:noProof/>
          <w:color w:val="000000" w:themeColor="text1"/>
          <w:spacing w:val="-3"/>
          <w:sz w:val="24"/>
          <w:szCs w:val="24"/>
          <w:lang w:val="ky-KG"/>
        </w:rPr>
        <w:t xml:space="preserve">гыз элинин балдар адабиятынан, </w:t>
      </w:r>
      <w:r w:rsidRPr="00184773">
        <w:rPr>
          <w:rFonts w:ascii="Times New Roman" w:eastAsia="Calibri" w:hAnsi="Times New Roman" w:cs="Times New Roman"/>
          <w:noProof/>
          <w:color w:val="000000" w:themeColor="text1"/>
          <w:spacing w:val="-3"/>
          <w:sz w:val="24"/>
          <w:szCs w:val="24"/>
          <w:lang w:val="ky-KG"/>
        </w:rPr>
        <w:t xml:space="preserve">дүйнө </w:t>
      </w:r>
      <w:r w:rsidRPr="00184773">
        <w:rPr>
          <w:rFonts w:ascii="Times New Roman" w:eastAsia="Calibri" w:hAnsi="Times New Roman" w:cs="Times New Roman"/>
          <w:noProof/>
          <w:color w:val="000000" w:themeColor="text1"/>
          <w:spacing w:val="-4"/>
          <w:sz w:val="24"/>
          <w:szCs w:val="24"/>
          <w:lang w:val="ky-KG"/>
        </w:rPr>
        <w:t xml:space="preserve">элдеринин чыгармаларынан кенже балдардын курагына ылайык, турмушуна жакын, окутуп-тарбиялоочулук таасир тийгизе турган көркөм адабий тексттер тандалып алынуусу шарт. </w:t>
      </w:r>
      <w:r w:rsidRPr="00184773">
        <w:rPr>
          <w:rFonts w:ascii="Times New Roman" w:eastAsia="Calibri" w:hAnsi="Times New Roman" w:cs="Times New Roman"/>
          <w:noProof/>
          <w:color w:val="000000" w:themeColor="text1"/>
          <w:spacing w:val="-3"/>
          <w:sz w:val="24"/>
          <w:szCs w:val="24"/>
          <w:lang w:val="ky-KG"/>
        </w:rPr>
        <w:t>Башталгыч мектепте кыргыз тили сабагында  жат  жазуу жумушунун ар кыл түрлөрүн жүргүзүү сунушталат. Ж</w:t>
      </w:r>
      <w:r w:rsidRPr="00184773">
        <w:rPr>
          <w:rFonts w:ascii="Times New Roman" w:eastAsia="Calibri" w:hAnsi="Times New Roman" w:cs="Times New Roman"/>
          <w:noProof/>
          <w:color w:val="000000" w:themeColor="text1"/>
          <w:spacing w:val="-4"/>
          <w:sz w:val="24"/>
          <w:szCs w:val="24"/>
          <w:lang w:val="ky-KG"/>
        </w:rPr>
        <w:t xml:space="preserve">ат жазуу жумушунун ар кыл   түрлөрүнө (сөздүк, көрүү, эскертмелүү, өздүк, тандамалуу, </w:t>
      </w:r>
      <w:r w:rsidRPr="00184773">
        <w:rPr>
          <w:rFonts w:ascii="Times New Roman" w:eastAsia="Calibri" w:hAnsi="Times New Roman" w:cs="Times New Roman"/>
          <w:noProof/>
          <w:color w:val="000000" w:themeColor="text1"/>
          <w:spacing w:val="-3"/>
          <w:sz w:val="24"/>
          <w:szCs w:val="24"/>
          <w:lang w:val="ky-KG"/>
        </w:rPr>
        <w:t xml:space="preserve"> эркин, чыгармачылык, текшерүүчү,</w:t>
      </w:r>
      <w:r w:rsidRPr="00184773">
        <w:rPr>
          <w:rFonts w:ascii="Times New Roman" w:eastAsia="Calibri" w:hAnsi="Times New Roman" w:cs="Times New Roman"/>
          <w:noProof/>
          <w:color w:val="000000" w:themeColor="text1"/>
          <w:spacing w:val="-2"/>
          <w:sz w:val="24"/>
          <w:szCs w:val="24"/>
          <w:lang w:val="ky-KG"/>
        </w:rPr>
        <w:t xml:space="preserve"> чейректик жана жылдык  жат  жазуулар</w:t>
      </w:r>
      <w:r w:rsidRPr="00184773">
        <w:rPr>
          <w:rFonts w:ascii="Times New Roman" w:eastAsia="Calibri" w:hAnsi="Times New Roman" w:cs="Times New Roman"/>
          <w:noProof/>
          <w:color w:val="000000" w:themeColor="text1"/>
          <w:spacing w:val="-3"/>
          <w:sz w:val="24"/>
          <w:szCs w:val="24"/>
          <w:lang w:val="ky-KG"/>
        </w:rPr>
        <w:t>) ылайыктап, окуу-адабий  тексттерди ар бир класстын өзгөчөлүгүнө жараша дидакт</w:t>
      </w:r>
      <w:r w:rsidR="00411729">
        <w:rPr>
          <w:rFonts w:ascii="Times New Roman" w:eastAsia="Calibri" w:hAnsi="Times New Roman" w:cs="Times New Roman"/>
          <w:noProof/>
          <w:color w:val="000000" w:themeColor="text1"/>
          <w:spacing w:val="-3"/>
          <w:sz w:val="24"/>
          <w:szCs w:val="24"/>
          <w:lang w:val="ky-KG"/>
        </w:rPr>
        <w:t xml:space="preserve">икалык принциптердин негизинде </w:t>
      </w:r>
      <w:r w:rsidRPr="00184773">
        <w:rPr>
          <w:rFonts w:ascii="Times New Roman" w:eastAsia="Calibri" w:hAnsi="Times New Roman" w:cs="Times New Roman"/>
          <w:noProof/>
          <w:color w:val="000000" w:themeColor="text1"/>
          <w:spacing w:val="-3"/>
          <w:sz w:val="24"/>
          <w:szCs w:val="24"/>
          <w:lang w:val="ky-KG"/>
        </w:rPr>
        <w:t>танд</w:t>
      </w:r>
      <w:r w:rsidR="00411729">
        <w:rPr>
          <w:rFonts w:ascii="Times New Roman" w:eastAsia="Calibri" w:hAnsi="Times New Roman" w:cs="Times New Roman"/>
          <w:noProof/>
          <w:color w:val="000000" w:themeColor="text1"/>
          <w:spacing w:val="-3"/>
          <w:sz w:val="24"/>
          <w:szCs w:val="24"/>
          <w:lang w:val="ky-KG"/>
        </w:rPr>
        <w:t xml:space="preserve">оо менен бирге эле тексттердин </w:t>
      </w:r>
      <w:r w:rsidRPr="00184773">
        <w:rPr>
          <w:rFonts w:ascii="Times New Roman" w:eastAsia="Calibri" w:hAnsi="Times New Roman" w:cs="Times New Roman"/>
          <w:noProof/>
          <w:color w:val="000000" w:themeColor="text1"/>
          <w:spacing w:val="-3"/>
          <w:sz w:val="24"/>
          <w:szCs w:val="24"/>
          <w:lang w:val="ky-KG"/>
        </w:rPr>
        <w:t>чен-өлчөмүн, көлөмүн дагы к</w:t>
      </w:r>
      <w:r w:rsidRPr="00184773">
        <w:rPr>
          <w:rFonts w:ascii="Times New Roman" w:eastAsia="Calibri" w:hAnsi="Times New Roman" w:cs="Times New Roman"/>
          <w:noProof/>
          <w:color w:val="000000" w:themeColor="text1"/>
          <w:spacing w:val="-2"/>
          <w:sz w:val="24"/>
          <w:szCs w:val="24"/>
          <w:lang w:val="ky-KG"/>
        </w:rPr>
        <w:t xml:space="preserve">ласстар боюнча так, туура жайгаштыруу зарыл. Ушундан улам, жат  жазуунун ар кыл түрлөрүн жүргүзүүгө </w:t>
      </w:r>
      <w:r w:rsidRPr="00184773">
        <w:rPr>
          <w:rFonts w:ascii="Times New Roman" w:eastAsia="Calibri" w:hAnsi="Times New Roman" w:cs="Times New Roman"/>
          <w:noProof/>
          <w:color w:val="000000" w:themeColor="text1"/>
          <w:sz w:val="24"/>
          <w:szCs w:val="24"/>
          <w:lang w:val="ky-KG"/>
        </w:rPr>
        <w:t>карата  биринчи класстан баштап, төртүнчү класска чейин (1-4-класстар</w:t>
      </w:r>
      <w:r w:rsidR="00411729">
        <w:rPr>
          <w:rFonts w:ascii="Times New Roman" w:eastAsia="Calibri" w:hAnsi="Times New Roman" w:cs="Times New Roman"/>
          <w:noProof/>
          <w:color w:val="000000" w:themeColor="text1"/>
          <w:spacing w:val="-1"/>
          <w:sz w:val="24"/>
          <w:szCs w:val="24"/>
          <w:lang w:val="ky-KG"/>
        </w:rPr>
        <w:t xml:space="preserve">да) </w:t>
      </w:r>
      <w:r w:rsidRPr="00184773">
        <w:rPr>
          <w:rFonts w:ascii="Times New Roman" w:eastAsia="Calibri" w:hAnsi="Times New Roman" w:cs="Times New Roman"/>
          <w:noProof/>
          <w:color w:val="000000" w:themeColor="text1"/>
          <w:spacing w:val="-1"/>
          <w:sz w:val="24"/>
          <w:szCs w:val="24"/>
          <w:lang w:val="ky-KG"/>
        </w:rPr>
        <w:t>жат жазуу жумушуна төмөнкүдөй көлөмдөгү сөздөрдү  сунуш кы</w:t>
      </w:r>
      <w:r w:rsidRPr="00184773">
        <w:rPr>
          <w:rFonts w:ascii="Times New Roman" w:eastAsia="Calibri" w:hAnsi="Times New Roman" w:cs="Times New Roman"/>
          <w:noProof/>
          <w:color w:val="000000" w:themeColor="text1"/>
          <w:spacing w:val="16"/>
          <w:sz w:val="24"/>
          <w:szCs w:val="24"/>
          <w:lang w:val="ky-KG"/>
        </w:rPr>
        <w:t xml:space="preserve">лабыз: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2"/>
          <w:sz w:val="24"/>
          <w:szCs w:val="24"/>
        </w:rPr>
      </w:pPr>
      <w:r w:rsidRPr="00184773">
        <w:rPr>
          <w:rFonts w:ascii="Times New Roman" w:eastAsia="Calibri" w:hAnsi="Times New Roman" w:cs="Times New Roman"/>
          <w:noProof/>
          <w:color w:val="000000" w:themeColor="text1"/>
          <w:spacing w:val="-2"/>
          <w:sz w:val="24"/>
          <w:szCs w:val="24"/>
        </w:rPr>
        <w:t>1-класста – 10дон 20га чейинки сөз;</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2"/>
          <w:sz w:val="24"/>
          <w:szCs w:val="24"/>
        </w:rPr>
      </w:pPr>
      <w:r w:rsidRPr="00184773">
        <w:rPr>
          <w:rFonts w:ascii="Times New Roman" w:eastAsia="Calibri" w:hAnsi="Times New Roman" w:cs="Times New Roman"/>
          <w:noProof/>
          <w:color w:val="000000" w:themeColor="text1"/>
          <w:spacing w:val="2"/>
          <w:sz w:val="24"/>
          <w:szCs w:val="24"/>
        </w:rPr>
        <w:t xml:space="preserve">2-класста - 20 дан 40 ка чейинки сөз;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2"/>
          <w:sz w:val="24"/>
          <w:szCs w:val="24"/>
        </w:rPr>
      </w:pPr>
      <w:r w:rsidRPr="00184773">
        <w:rPr>
          <w:rFonts w:ascii="Times New Roman" w:eastAsia="Calibri" w:hAnsi="Times New Roman" w:cs="Times New Roman"/>
          <w:noProof/>
          <w:color w:val="000000" w:themeColor="text1"/>
          <w:spacing w:val="2"/>
          <w:sz w:val="24"/>
          <w:szCs w:val="24"/>
        </w:rPr>
        <w:t xml:space="preserve">3-класста - 40 тан 60 ка чейинки сөз;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noProof/>
          <w:color w:val="000000" w:themeColor="text1"/>
          <w:spacing w:val="2"/>
          <w:sz w:val="24"/>
          <w:szCs w:val="24"/>
        </w:rPr>
        <w:t>4-класста - 60 тан 80ге чейинки сөз.</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5"/>
          <w:sz w:val="24"/>
          <w:szCs w:val="24"/>
          <w:lang w:val="ky-KG"/>
        </w:rPr>
      </w:pPr>
      <w:r w:rsidRPr="00184773">
        <w:rPr>
          <w:rFonts w:ascii="Times New Roman" w:eastAsia="Calibri" w:hAnsi="Times New Roman" w:cs="Times New Roman"/>
          <w:noProof/>
          <w:color w:val="000000" w:themeColor="text1"/>
          <w:sz w:val="24"/>
          <w:szCs w:val="24"/>
        </w:rPr>
        <w:lastRenderedPageBreak/>
        <w:t>Орто мектептер</w:t>
      </w:r>
      <w:r w:rsidRPr="00184773">
        <w:rPr>
          <w:rFonts w:ascii="Times New Roman" w:eastAsia="Calibri" w:hAnsi="Times New Roman" w:cs="Times New Roman"/>
          <w:noProof/>
          <w:color w:val="000000" w:themeColor="text1"/>
          <w:sz w:val="24"/>
          <w:szCs w:val="24"/>
          <w:lang w:val="ky-KG"/>
        </w:rPr>
        <w:t>де жат жазуу жумушун жүргүзүүнүн методикасы жана жат жазуу жумушунун түр</w:t>
      </w:r>
      <w:r w:rsidR="00411729">
        <w:rPr>
          <w:rFonts w:ascii="Times New Roman" w:eastAsia="Calibri" w:hAnsi="Times New Roman" w:cs="Times New Roman"/>
          <w:noProof/>
          <w:color w:val="000000" w:themeColor="text1"/>
          <w:sz w:val="24"/>
          <w:szCs w:val="24"/>
          <w:lang w:val="ky-KG"/>
        </w:rPr>
        <w:t xml:space="preserve">лөрүнө окутуп-үйрөтүү тууралуу </w:t>
      </w:r>
      <w:r w:rsidRPr="00184773">
        <w:rPr>
          <w:rFonts w:ascii="Times New Roman" w:eastAsia="Calibri" w:hAnsi="Times New Roman" w:cs="Times New Roman"/>
          <w:noProof/>
          <w:color w:val="000000" w:themeColor="text1"/>
          <w:sz w:val="24"/>
          <w:szCs w:val="24"/>
          <w:lang w:val="ky-KG"/>
        </w:rPr>
        <w:t>педагогика илимдеринин доктору В.И.</w:t>
      </w:r>
      <w:r w:rsidR="00411729">
        <w:rPr>
          <w:rFonts w:ascii="Times New Roman" w:eastAsia="Calibri" w:hAnsi="Times New Roman" w:cs="Times New Roman"/>
          <w:noProof/>
          <w:color w:val="000000" w:themeColor="text1"/>
          <w:sz w:val="24"/>
          <w:szCs w:val="24"/>
          <w:lang w:val="ky-KG"/>
        </w:rPr>
        <w:t xml:space="preserve"> </w:t>
      </w:r>
      <w:r w:rsidRPr="00184773">
        <w:rPr>
          <w:rFonts w:ascii="Times New Roman" w:eastAsia="Calibri" w:hAnsi="Times New Roman" w:cs="Times New Roman"/>
          <w:noProof/>
          <w:color w:val="000000" w:themeColor="text1"/>
          <w:sz w:val="24"/>
          <w:szCs w:val="24"/>
          <w:lang w:val="ky-KG"/>
        </w:rPr>
        <w:t xml:space="preserve">Мусаеванын </w:t>
      </w:r>
      <w:r w:rsidRPr="00184773">
        <w:rPr>
          <w:rFonts w:ascii="Times New Roman" w:eastAsia="Calibri" w:hAnsi="Times New Roman" w:cs="Times New Roman"/>
          <w:color w:val="000000" w:themeColor="text1"/>
          <w:sz w:val="24"/>
          <w:szCs w:val="24"/>
          <w:lang w:val="ky-KG"/>
        </w:rPr>
        <w:t>[11;12;13;14]</w:t>
      </w:r>
      <w:r w:rsidRPr="00184773">
        <w:rPr>
          <w:rFonts w:ascii="Times New Roman" w:eastAsia="Calibri" w:hAnsi="Times New Roman" w:cs="Times New Roman"/>
          <w:color w:val="000000" w:themeColor="text1"/>
          <w:sz w:val="28"/>
          <w:szCs w:val="28"/>
          <w:lang w:val="ky-KG"/>
        </w:rPr>
        <w:t xml:space="preserve"> </w:t>
      </w:r>
      <w:r w:rsidRPr="00184773">
        <w:rPr>
          <w:rFonts w:ascii="Times New Roman" w:eastAsia="Calibri" w:hAnsi="Times New Roman" w:cs="Times New Roman"/>
          <w:noProof/>
          <w:color w:val="000000" w:themeColor="text1"/>
          <w:sz w:val="24"/>
          <w:szCs w:val="24"/>
          <w:lang w:val="ky-KG"/>
        </w:rPr>
        <w:t xml:space="preserve">бир катар окуу-методикалык куралдары жарык көрүп, мугалимдер тарабынан бир нече жылдардан бери үзүрлүү пайдаланылып келгендиги белгилүү. Ал эми башталгыч класстарда оозеки жана жазуу </w:t>
      </w:r>
      <w:r w:rsidR="00411729">
        <w:rPr>
          <w:rFonts w:ascii="Times New Roman" w:eastAsia="Calibri" w:hAnsi="Times New Roman" w:cs="Times New Roman"/>
          <w:noProof/>
          <w:color w:val="000000" w:themeColor="text1"/>
          <w:sz w:val="24"/>
          <w:szCs w:val="24"/>
          <w:lang w:val="ky-KG"/>
        </w:rPr>
        <w:t xml:space="preserve">жумушун жүргүзүүнүн методикасы </w:t>
      </w:r>
      <w:r w:rsidRPr="00184773">
        <w:rPr>
          <w:rFonts w:ascii="Times New Roman" w:eastAsia="Calibri" w:hAnsi="Times New Roman" w:cs="Times New Roman"/>
          <w:noProof/>
          <w:color w:val="000000" w:themeColor="text1"/>
          <w:sz w:val="24"/>
          <w:szCs w:val="24"/>
          <w:lang w:val="ky-KG"/>
        </w:rPr>
        <w:t>боюнча окумуштуу-методист С.</w:t>
      </w:r>
      <w:r w:rsidR="00DC471E">
        <w:rPr>
          <w:rFonts w:ascii="Times New Roman" w:eastAsia="Calibri" w:hAnsi="Times New Roman" w:cs="Times New Roman"/>
          <w:noProof/>
          <w:color w:val="000000" w:themeColor="text1"/>
          <w:sz w:val="24"/>
          <w:szCs w:val="24"/>
          <w:lang w:val="ky-KG"/>
        </w:rPr>
        <w:t xml:space="preserve"> </w:t>
      </w:r>
      <w:r w:rsidRPr="00184773">
        <w:rPr>
          <w:rFonts w:ascii="Times New Roman" w:eastAsia="Calibri" w:hAnsi="Times New Roman" w:cs="Times New Roman"/>
          <w:noProof/>
          <w:color w:val="000000" w:themeColor="text1"/>
          <w:sz w:val="24"/>
          <w:szCs w:val="24"/>
          <w:lang w:val="ky-KG"/>
        </w:rPr>
        <w:t xml:space="preserve">Турусбековдун </w:t>
      </w:r>
      <w:r w:rsidRPr="00184773">
        <w:rPr>
          <w:rFonts w:ascii="Times New Roman" w:eastAsia="Calibri" w:hAnsi="Times New Roman" w:cs="Times New Roman"/>
          <w:color w:val="000000" w:themeColor="text1"/>
          <w:sz w:val="24"/>
          <w:szCs w:val="24"/>
          <w:lang w:val="ky-KG"/>
        </w:rPr>
        <w:t xml:space="preserve">[16;17] </w:t>
      </w:r>
      <w:r w:rsidRPr="00184773">
        <w:rPr>
          <w:rFonts w:ascii="Times New Roman" w:eastAsia="Calibri" w:hAnsi="Times New Roman" w:cs="Times New Roman"/>
          <w:noProof/>
          <w:color w:val="000000" w:themeColor="text1"/>
          <w:sz w:val="24"/>
          <w:szCs w:val="24"/>
          <w:lang w:val="ky-KG"/>
        </w:rPr>
        <w:t xml:space="preserve"> эмгеги 1962-жылы жарык көргөн. Ошондой эле, башталгыч класстар үчүн жат жазуу жыйнагы катары  окумуштуу-педагогдор К.Сартбаев менен  </w:t>
      </w:r>
      <w:r w:rsidRPr="00184773">
        <w:rPr>
          <w:rFonts w:ascii="Times New Roman" w:eastAsia="Calibri" w:hAnsi="Times New Roman" w:cs="Times New Roman"/>
          <w:noProof/>
          <w:color w:val="000000" w:themeColor="text1"/>
          <w:spacing w:val="-1"/>
          <w:sz w:val="24"/>
          <w:szCs w:val="24"/>
          <w:lang w:val="ky-KG"/>
        </w:rPr>
        <w:t xml:space="preserve">С.Кондучалованын </w:t>
      </w:r>
      <w:r w:rsidRPr="00184773">
        <w:rPr>
          <w:rFonts w:ascii="Times New Roman" w:eastAsia="Calibri" w:hAnsi="Times New Roman" w:cs="Times New Roman"/>
          <w:color w:val="000000" w:themeColor="text1"/>
          <w:sz w:val="24"/>
          <w:szCs w:val="24"/>
          <w:lang w:val="ky-KG"/>
        </w:rPr>
        <w:t xml:space="preserve">[5] </w:t>
      </w:r>
      <w:r w:rsidRPr="00184773">
        <w:rPr>
          <w:rFonts w:ascii="Times New Roman" w:eastAsia="Calibri" w:hAnsi="Times New Roman" w:cs="Times New Roman"/>
          <w:noProof/>
          <w:color w:val="000000" w:themeColor="text1"/>
          <w:spacing w:val="-1"/>
          <w:sz w:val="24"/>
          <w:szCs w:val="24"/>
          <w:lang w:val="ky-KG"/>
        </w:rPr>
        <w:t xml:space="preserve">1991-жылы «Мектеп» басмасынан жарык көргөн </w:t>
      </w:r>
      <w:r w:rsidRPr="00184773">
        <w:rPr>
          <w:rFonts w:ascii="Times New Roman" w:eastAsia="Calibri" w:hAnsi="Times New Roman" w:cs="Times New Roman"/>
          <w:noProof/>
          <w:color w:val="000000" w:themeColor="text1"/>
          <w:sz w:val="24"/>
          <w:szCs w:val="24"/>
          <w:lang w:val="ky-KG"/>
        </w:rPr>
        <w:t>«Жат жазуулар жыйнагы» колдонулуп келген. (көлөмү 171 бет). Аталган окуу куралынын 4-</w:t>
      </w:r>
      <w:r w:rsidRPr="00184773">
        <w:rPr>
          <w:rFonts w:ascii="Times New Roman" w:eastAsia="Calibri" w:hAnsi="Times New Roman" w:cs="Times New Roman"/>
          <w:noProof/>
          <w:color w:val="000000" w:themeColor="text1"/>
          <w:spacing w:val="-1"/>
          <w:sz w:val="24"/>
          <w:szCs w:val="24"/>
          <w:lang w:val="ky-KG"/>
        </w:rPr>
        <w:t xml:space="preserve">басылышы 1976-жылы жарык көргөн </w:t>
      </w:r>
      <w:r w:rsidRPr="00184773">
        <w:rPr>
          <w:rFonts w:ascii="Times New Roman" w:eastAsia="Calibri" w:hAnsi="Times New Roman" w:cs="Times New Roman"/>
          <w:color w:val="000000" w:themeColor="text1"/>
          <w:sz w:val="24"/>
          <w:szCs w:val="24"/>
          <w:lang w:val="ky-KG"/>
        </w:rPr>
        <w:t>[5]</w:t>
      </w:r>
      <w:r w:rsidRPr="00184773">
        <w:rPr>
          <w:rFonts w:ascii="Times New Roman" w:eastAsia="Calibri" w:hAnsi="Times New Roman" w:cs="Times New Roman"/>
          <w:noProof/>
          <w:color w:val="000000" w:themeColor="text1"/>
          <w:spacing w:val="-1"/>
          <w:sz w:val="24"/>
          <w:szCs w:val="24"/>
          <w:lang w:val="ky-KG"/>
        </w:rPr>
        <w:t xml:space="preserve">.  Ошол эле 1976-жылы С.Кондучалова, К.Сартбаев менен К.Бакеевдин диктанттар жыйнагы да </w:t>
      </w:r>
      <w:r w:rsidRPr="00184773">
        <w:rPr>
          <w:rFonts w:ascii="Times New Roman" w:eastAsia="Calibri" w:hAnsi="Times New Roman" w:cs="Times New Roman"/>
          <w:color w:val="000000" w:themeColor="text1"/>
          <w:sz w:val="24"/>
          <w:szCs w:val="24"/>
          <w:lang w:val="ky-KG"/>
        </w:rPr>
        <w:t>[18] басылып чыккан</w:t>
      </w:r>
      <w:r w:rsidRPr="00184773">
        <w:rPr>
          <w:rFonts w:ascii="Times New Roman" w:eastAsia="Calibri" w:hAnsi="Times New Roman" w:cs="Times New Roman"/>
          <w:noProof/>
          <w:color w:val="000000" w:themeColor="text1"/>
          <w:spacing w:val="-1"/>
          <w:sz w:val="24"/>
          <w:szCs w:val="24"/>
          <w:lang w:val="ky-KG"/>
        </w:rPr>
        <w:t xml:space="preserve">.   Автор-түзүүчүлөр  башталгыч </w:t>
      </w:r>
      <w:r w:rsidRPr="00184773">
        <w:rPr>
          <w:rFonts w:ascii="Times New Roman" w:eastAsia="Calibri" w:hAnsi="Times New Roman" w:cs="Times New Roman"/>
          <w:noProof/>
          <w:color w:val="000000" w:themeColor="text1"/>
          <w:spacing w:val="-5"/>
          <w:sz w:val="24"/>
          <w:szCs w:val="24"/>
          <w:lang w:val="ky-KG"/>
        </w:rPr>
        <w:t xml:space="preserve">мектепте  жат жазуунун сегиз түрүн жүргүзүүнү сунушташкан. Алар: </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bCs/>
          <w:color w:val="000000" w:themeColor="text1"/>
          <w:sz w:val="24"/>
          <w:szCs w:val="24"/>
        </w:rPr>
      </w:pPr>
      <w:r w:rsidRPr="00184773">
        <w:rPr>
          <w:rFonts w:ascii="Times New Roman" w:eastAsia="Calibri" w:hAnsi="Times New Roman" w:cs="Times New Roman"/>
          <w:bCs/>
          <w:color w:val="000000" w:themeColor="text1"/>
          <w:sz w:val="24"/>
          <w:szCs w:val="24"/>
          <w:lang w:val="ky-KG"/>
        </w:rPr>
        <w:t>Текшерүү жат жазуу</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bCs/>
          <w:color w:val="000000" w:themeColor="text1"/>
          <w:sz w:val="24"/>
          <w:szCs w:val="24"/>
          <w:lang w:val="ky-KG"/>
        </w:rPr>
      </w:pPr>
      <w:r w:rsidRPr="00184773">
        <w:rPr>
          <w:rFonts w:ascii="Times New Roman" w:eastAsia="Calibri" w:hAnsi="Times New Roman" w:cs="Times New Roman"/>
          <w:bCs/>
          <w:color w:val="000000" w:themeColor="text1"/>
          <w:sz w:val="24"/>
          <w:szCs w:val="24"/>
          <w:lang w:val="ky-KG"/>
        </w:rPr>
        <w:t>Түшүндүрүү жат жазуу</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noProof/>
          <w:color w:val="000000" w:themeColor="text1"/>
          <w:spacing w:val="-4"/>
          <w:sz w:val="24"/>
          <w:szCs w:val="24"/>
        </w:rPr>
      </w:pPr>
      <w:r w:rsidRPr="00184773">
        <w:rPr>
          <w:rFonts w:ascii="Times New Roman" w:eastAsia="Calibri" w:hAnsi="Times New Roman" w:cs="Times New Roman"/>
          <w:noProof/>
          <w:color w:val="000000" w:themeColor="text1"/>
          <w:spacing w:val="-4"/>
          <w:sz w:val="24"/>
          <w:szCs w:val="24"/>
          <w:lang w:val="ky-KG"/>
        </w:rPr>
        <w:t xml:space="preserve">Эскертмелүү </w:t>
      </w:r>
      <w:r w:rsidRPr="00184773">
        <w:rPr>
          <w:rFonts w:ascii="Times New Roman" w:eastAsia="Calibri" w:hAnsi="Times New Roman" w:cs="Times New Roman"/>
          <w:noProof/>
          <w:color w:val="000000" w:themeColor="text1"/>
          <w:spacing w:val="-2"/>
          <w:sz w:val="24"/>
          <w:szCs w:val="24"/>
          <w:lang w:val="ky-KG"/>
        </w:rPr>
        <w:t>жат  жазуу</w:t>
      </w:r>
      <w:r w:rsidRPr="00184773">
        <w:rPr>
          <w:rFonts w:ascii="Times New Roman" w:eastAsia="Calibri" w:hAnsi="Times New Roman" w:cs="Times New Roman"/>
          <w:noProof/>
          <w:color w:val="000000" w:themeColor="text1"/>
          <w:spacing w:val="-4"/>
          <w:sz w:val="24"/>
          <w:szCs w:val="24"/>
          <w:lang w:val="ky-KG"/>
        </w:rPr>
        <w:t xml:space="preserve"> </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4"/>
          <w:sz w:val="24"/>
          <w:szCs w:val="24"/>
          <w:lang w:val="ky-KG"/>
        </w:rPr>
        <w:t xml:space="preserve">Тандамалуу </w:t>
      </w:r>
      <w:r w:rsidRPr="00184773">
        <w:rPr>
          <w:rFonts w:ascii="Times New Roman" w:eastAsia="Calibri" w:hAnsi="Times New Roman" w:cs="Times New Roman"/>
          <w:noProof/>
          <w:color w:val="000000" w:themeColor="text1"/>
          <w:spacing w:val="-2"/>
          <w:sz w:val="24"/>
          <w:szCs w:val="24"/>
          <w:lang w:val="ky-KG"/>
        </w:rPr>
        <w:t>жат  жазуу</w:t>
      </w:r>
      <w:r w:rsidRPr="00184773">
        <w:rPr>
          <w:rFonts w:ascii="Times New Roman" w:eastAsia="Calibri" w:hAnsi="Times New Roman" w:cs="Times New Roman"/>
          <w:noProof/>
          <w:color w:val="000000" w:themeColor="text1"/>
          <w:spacing w:val="-4"/>
          <w:sz w:val="24"/>
          <w:szCs w:val="24"/>
          <w:lang w:val="ky-KG"/>
        </w:rPr>
        <w:t xml:space="preserve"> </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noProof/>
          <w:color w:val="000000" w:themeColor="text1"/>
          <w:spacing w:val="-3"/>
          <w:sz w:val="24"/>
          <w:szCs w:val="24"/>
          <w:lang w:val="ky-KG"/>
        </w:rPr>
      </w:pPr>
      <w:r w:rsidRPr="00184773">
        <w:rPr>
          <w:rFonts w:ascii="Times New Roman" w:eastAsia="Calibri" w:hAnsi="Times New Roman" w:cs="Times New Roman"/>
          <w:noProof/>
          <w:color w:val="000000" w:themeColor="text1"/>
          <w:spacing w:val="-3"/>
          <w:sz w:val="24"/>
          <w:szCs w:val="24"/>
          <w:lang w:val="ky-KG"/>
        </w:rPr>
        <w:t xml:space="preserve">Чыгармачылык </w:t>
      </w:r>
      <w:r w:rsidRPr="00184773">
        <w:rPr>
          <w:rFonts w:ascii="Times New Roman" w:eastAsia="Calibri" w:hAnsi="Times New Roman" w:cs="Times New Roman"/>
          <w:noProof/>
          <w:color w:val="000000" w:themeColor="text1"/>
          <w:spacing w:val="-2"/>
          <w:sz w:val="24"/>
          <w:szCs w:val="24"/>
          <w:lang w:val="ky-KG"/>
        </w:rPr>
        <w:t>жат  жазуу</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noProof/>
          <w:color w:val="000000" w:themeColor="text1"/>
          <w:spacing w:val="-3"/>
          <w:sz w:val="24"/>
          <w:szCs w:val="24"/>
          <w:lang w:val="ky-KG"/>
        </w:rPr>
      </w:pPr>
      <w:r w:rsidRPr="00184773">
        <w:rPr>
          <w:rFonts w:ascii="Times New Roman" w:eastAsia="Calibri" w:hAnsi="Times New Roman" w:cs="Times New Roman"/>
          <w:noProof/>
          <w:color w:val="000000" w:themeColor="text1"/>
          <w:spacing w:val="-4"/>
          <w:sz w:val="24"/>
          <w:szCs w:val="24"/>
          <w:lang w:val="ky-KG"/>
        </w:rPr>
        <w:t>Э</w:t>
      </w:r>
      <w:r w:rsidRPr="00184773">
        <w:rPr>
          <w:rFonts w:ascii="Times New Roman" w:eastAsia="Calibri" w:hAnsi="Times New Roman" w:cs="Times New Roman"/>
          <w:noProof/>
          <w:color w:val="000000" w:themeColor="text1"/>
          <w:spacing w:val="-3"/>
          <w:sz w:val="24"/>
          <w:szCs w:val="24"/>
          <w:lang w:val="ky-KG"/>
        </w:rPr>
        <w:t xml:space="preserve">ркин </w:t>
      </w:r>
      <w:r w:rsidRPr="00184773">
        <w:rPr>
          <w:rFonts w:ascii="Times New Roman" w:eastAsia="Calibri" w:hAnsi="Times New Roman" w:cs="Times New Roman"/>
          <w:noProof/>
          <w:color w:val="000000" w:themeColor="text1"/>
          <w:spacing w:val="-2"/>
          <w:sz w:val="24"/>
          <w:szCs w:val="24"/>
          <w:lang w:val="ky-KG"/>
        </w:rPr>
        <w:t>жат  жазуу</w:t>
      </w:r>
      <w:r w:rsidRPr="00184773">
        <w:rPr>
          <w:rFonts w:ascii="Times New Roman" w:eastAsia="Calibri" w:hAnsi="Times New Roman" w:cs="Times New Roman"/>
          <w:noProof/>
          <w:color w:val="000000" w:themeColor="text1"/>
          <w:spacing w:val="-3"/>
          <w:sz w:val="24"/>
          <w:szCs w:val="24"/>
          <w:lang w:val="ky-KG"/>
        </w:rPr>
        <w:t xml:space="preserve"> </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noProof/>
          <w:color w:val="000000" w:themeColor="text1"/>
          <w:spacing w:val="-2"/>
          <w:sz w:val="24"/>
          <w:szCs w:val="24"/>
          <w:lang w:val="ky-KG"/>
        </w:rPr>
      </w:pPr>
      <w:r w:rsidRPr="00184773">
        <w:rPr>
          <w:rFonts w:ascii="Times New Roman" w:eastAsia="Calibri" w:hAnsi="Times New Roman" w:cs="Times New Roman"/>
          <w:bCs/>
          <w:color w:val="000000" w:themeColor="text1"/>
          <w:sz w:val="24"/>
          <w:szCs w:val="24"/>
          <w:lang w:val="kk-KZ"/>
        </w:rPr>
        <w:t>С</w:t>
      </w:r>
      <w:r w:rsidRPr="00184773">
        <w:rPr>
          <w:rFonts w:ascii="Times New Roman" w:eastAsia="Calibri" w:hAnsi="Times New Roman" w:cs="Times New Roman"/>
          <w:noProof/>
          <w:color w:val="000000" w:themeColor="text1"/>
          <w:spacing w:val="-4"/>
          <w:sz w:val="24"/>
          <w:szCs w:val="24"/>
          <w:lang w:val="ky-KG"/>
        </w:rPr>
        <w:t xml:space="preserve">өздүк </w:t>
      </w:r>
      <w:r w:rsidRPr="00184773">
        <w:rPr>
          <w:rFonts w:ascii="Times New Roman" w:eastAsia="Calibri" w:hAnsi="Times New Roman" w:cs="Times New Roman"/>
          <w:noProof/>
          <w:color w:val="000000" w:themeColor="text1"/>
          <w:spacing w:val="-2"/>
          <w:sz w:val="24"/>
          <w:szCs w:val="24"/>
          <w:lang w:val="ky-KG"/>
        </w:rPr>
        <w:t xml:space="preserve">жат  жазуу </w:t>
      </w:r>
    </w:p>
    <w:p w:rsidR="00F77F88" w:rsidRPr="00184773" w:rsidRDefault="00F77F88" w:rsidP="000A0B34">
      <w:pPr>
        <w:numPr>
          <w:ilvl w:val="0"/>
          <w:numId w:val="100"/>
        </w:numPr>
        <w:shd w:val="clear" w:color="auto" w:fill="FFFFFF"/>
        <w:autoSpaceDN w:val="0"/>
        <w:spacing w:after="0" w:line="240" w:lineRule="auto"/>
        <w:ind w:left="567" w:right="3"/>
        <w:jc w:val="both"/>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2"/>
          <w:sz w:val="24"/>
          <w:szCs w:val="24"/>
          <w:lang w:val="ky-KG"/>
        </w:rPr>
        <w:t>К</w:t>
      </w:r>
      <w:r w:rsidRPr="00184773">
        <w:rPr>
          <w:rFonts w:ascii="Times New Roman" w:eastAsia="Calibri" w:hAnsi="Times New Roman" w:cs="Times New Roman"/>
          <w:noProof/>
          <w:color w:val="000000" w:themeColor="text1"/>
          <w:spacing w:val="-4"/>
          <w:sz w:val="24"/>
          <w:szCs w:val="24"/>
          <w:lang w:val="ky-KG"/>
        </w:rPr>
        <w:t xml:space="preserve">өрүү </w:t>
      </w:r>
      <w:r w:rsidRPr="00184773">
        <w:rPr>
          <w:rFonts w:ascii="Times New Roman" w:eastAsia="Calibri" w:hAnsi="Times New Roman" w:cs="Times New Roman"/>
          <w:noProof/>
          <w:color w:val="000000" w:themeColor="text1"/>
          <w:spacing w:val="-2"/>
          <w:sz w:val="24"/>
          <w:szCs w:val="24"/>
          <w:lang w:val="ky-KG"/>
        </w:rPr>
        <w:t>жат  жазуу</w:t>
      </w:r>
      <w:r w:rsidRPr="00184773">
        <w:rPr>
          <w:rFonts w:ascii="Times New Roman" w:eastAsia="Calibri" w:hAnsi="Times New Roman" w:cs="Times New Roman"/>
          <w:noProof/>
          <w:color w:val="000000" w:themeColor="text1"/>
          <w:spacing w:val="-4"/>
          <w:sz w:val="24"/>
          <w:szCs w:val="24"/>
          <w:lang w:val="ky-KG"/>
        </w:rPr>
        <w:t xml:space="preserve">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2"/>
          <w:sz w:val="24"/>
          <w:szCs w:val="24"/>
          <w:lang w:val="ky-KG"/>
        </w:rPr>
        <w:t xml:space="preserve">Авторлор аталган жат жазуулардын  ар бирине карата кеңири методикалык </w:t>
      </w:r>
      <w:r w:rsidRPr="00184773">
        <w:rPr>
          <w:rFonts w:ascii="Times New Roman" w:eastAsia="Calibri" w:hAnsi="Times New Roman" w:cs="Times New Roman"/>
          <w:noProof/>
          <w:color w:val="000000" w:themeColor="text1"/>
          <w:spacing w:val="1"/>
          <w:sz w:val="24"/>
          <w:szCs w:val="24"/>
          <w:lang w:val="ky-KG"/>
        </w:rPr>
        <w:t xml:space="preserve">кеңештерди сунуш кылышкан. Ошондой эле, </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1"/>
          <w:sz w:val="24"/>
          <w:szCs w:val="24"/>
          <w:lang w:val="ky-KG"/>
        </w:rPr>
        <w:t xml:space="preserve">1-класста жат </w:t>
      </w:r>
      <w:r w:rsidRPr="00184773">
        <w:rPr>
          <w:rFonts w:ascii="Times New Roman" w:eastAsia="Calibri" w:hAnsi="Times New Roman" w:cs="Times New Roman"/>
          <w:noProof/>
          <w:color w:val="000000" w:themeColor="text1"/>
          <w:spacing w:val="-1"/>
          <w:sz w:val="24"/>
          <w:szCs w:val="24"/>
          <w:lang w:val="ky-KG"/>
        </w:rPr>
        <w:t>жазуу жумуштарын жүргүзүүгө карата тексттер</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1"/>
          <w:sz w:val="24"/>
          <w:szCs w:val="24"/>
          <w:lang w:val="ky-KG"/>
        </w:rPr>
        <w:t xml:space="preserve">2-класста жат </w:t>
      </w:r>
      <w:r w:rsidRPr="00184773">
        <w:rPr>
          <w:rFonts w:ascii="Times New Roman" w:eastAsia="Calibri" w:hAnsi="Times New Roman" w:cs="Times New Roman"/>
          <w:noProof/>
          <w:color w:val="000000" w:themeColor="text1"/>
          <w:spacing w:val="-1"/>
          <w:sz w:val="24"/>
          <w:szCs w:val="24"/>
          <w:lang w:val="ky-KG"/>
        </w:rPr>
        <w:t>жазуу жумуштарын жүргүзүүгө карата тексттер</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1"/>
          <w:sz w:val="24"/>
          <w:szCs w:val="24"/>
          <w:lang w:val="ky-KG"/>
        </w:rPr>
        <w:t xml:space="preserve">3-класста жат </w:t>
      </w:r>
      <w:r w:rsidRPr="00184773">
        <w:rPr>
          <w:rFonts w:ascii="Times New Roman" w:eastAsia="Calibri" w:hAnsi="Times New Roman" w:cs="Times New Roman"/>
          <w:noProof/>
          <w:color w:val="000000" w:themeColor="text1"/>
          <w:spacing w:val="-1"/>
          <w:sz w:val="24"/>
          <w:szCs w:val="24"/>
          <w:lang w:val="ky-KG"/>
        </w:rPr>
        <w:t>жазуу жумуштарын жүргүзүүгө карата тексттер</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1"/>
          <w:sz w:val="24"/>
          <w:szCs w:val="24"/>
          <w:lang w:val="ky-KG"/>
        </w:rPr>
        <w:t xml:space="preserve">жазуу жумуштарын баалоо, </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1"/>
          <w:sz w:val="24"/>
          <w:szCs w:val="24"/>
          <w:lang w:val="ky-KG"/>
        </w:rPr>
        <w:t xml:space="preserve">кайсы класста канча сөздү тандоонун нормалары </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noProof/>
          <w:color w:val="000000" w:themeColor="text1"/>
          <w:spacing w:val="-1"/>
          <w:sz w:val="24"/>
          <w:szCs w:val="24"/>
          <w:lang w:val="ky-KG"/>
        </w:rPr>
        <w:t>баа коюунун чен-өлчөмдөрү</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noProof/>
          <w:color w:val="000000" w:themeColor="text1"/>
          <w:sz w:val="24"/>
          <w:szCs w:val="24"/>
          <w:lang w:val="ky-KG"/>
        </w:rPr>
        <w:t>китеп окуунун техникасы</w:t>
      </w:r>
    </w:p>
    <w:p w:rsidR="00F77F88" w:rsidRPr="00184773" w:rsidRDefault="00F77F88" w:rsidP="000A0B34">
      <w:pPr>
        <w:pStyle w:val="a9"/>
        <w:widowControl w:val="0"/>
        <w:numPr>
          <w:ilvl w:val="0"/>
          <w:numId w:val="101"/>
        </w:numPr>
        <w:shd w:val="clear" w:color="auto" w:fill="FFFFFF"/>
        <w:autoSpaceDE w:val="0"/>
        <w:autoSpaceDN w:val="0"/>
        <w:adjustRightInd w:val="0"/>
        <w:spacing w:after="0" w:line="240" w:lineRule="auto"/>
        <w:ind w:left="567" w:right="3"/>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noProof/>
          <w:color w:val="000000" w:themeColor="text1"/>
          <w:sz w:val="24"/>
          <w:szCs w:val="24"/>
          <w:lang w:val="ky-KG"/>
        </w:rPr>
        <w:t xml:space="preserve">окуучулардын китеп окуу ылдамдыгы </w:t>
      </w:r>
      <w:r w:rsidRPr="00184773">
        <w:rPr>
          <w:rFonts w:ascii="Times New Roman" w:eastAsia="Calibri" w:hAnsi="Times New Roman" w:cs="Times New Roman"/>
          <w:noProof/>
          <w:color w:val="000000" w:themeColor="text1"/>
          <w:spacing w:val="-1"/>
          <w:sz w:val="24"/>
          <w:szCs w:val="24"/>
          <w:lang w:val="ky-KG"/>
        </w:rPr>
        <w:t xml:space="preserve">тууралуу да маалыматтар орун алган </w:t>
      </w:r>
      <w:r w:rsidRPr="00184773">
        <w:rPr>
          <w:rFonts w:ascii="Times New Roman" w:eastAsia="Calibri" w:hAnsi="Times New Roman" w:cs="Times New Roman"/>
          <w:color w:val="000000" w:themeColor="text1"/>
          <w:sz w:val="24"/>
          <w:szCs w:val="24"/>
          <w:lang w:val="ky-KG"/>
        </w:rPr>
        <w:t>[5]</w:t>
      </w:r>
      <w:r w:rsidRPr="00184773">
        <w:rPr>
          <w:rFonts w:ascii="Times New Roman" w:eastAsia="Calibri" w:hAnsi="Times New Roman" w:cs="Times New Roman"/>
          <w:noProof/>
          <w:color w:val="000000" w:themeColor="text1"/>
          <w:spacing w:val="-1"/>
          <w:sz w:val="24"/>
          <w:szCs w:val="24"/>
          <w:lang w:val="ky-KG"/>
        </w:rPr>
        <w:t>.</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2"/>
          <w:sz w:val="24"/>
          <w:szCs w:val="24"/>
          <w:lang w:val="ky-KG"/>
        </w:rPr>
        <w:t xml:space="preserve">1972-жылы Б.Рысбекова менен А. Папакованын “Жазууга үйрөтүүнүн методикасы” аттуу эмгеги </w:t>
      </w:r>
      <w:r w:rsidRPr="00184773">
        <w:rPr>
          <w:rFonts w:ascii="Times New Roman" w:eastAsia="Calibri" w:hAnsi="Times New Roman" w:cs="Times New Roman"/>
          <w:color w:val="000000" w:themeColor="text1"/>
          <w:sz w:val="24"/>
          <w:szCs w:val="24"/>
          <w:lang w:val="ky-KG"/>
        </w:rPr>
        <w:t>[15]</w:t>
      </w:r>
      <w:r w:rsidRPr="00184773">
        <w:rPr>
          <w:rFonts w:ascii="Times New Roman" w:eastAsia="Calibri" w:hAnsi="Times New Roman" w:cs="Times New Roman"/>
          <w:noProof/>
          <w:color w:val="000000" w:themeColor="text1"/>
          <w:spacing w:val="-1"/>
          <w:sz w:val="24"/>
          <w:szCs w:val="24"/>
          <w:lang w:val="ky-KG"/>
        </w:rPr>
        <w:t xml:space="preserve">  Кыргызстан </w:t>
      </w:r>
      <w:r w:rsidRPr="00184773">
        <w:rPr>
          <w:rFonts w:ascii="Times New Roman" w:eastAsia="Calibri" w:hAnsi="Times New Roman" w:cs="Times New Roman"/>
          <w:noProof/>
          <w:color w:val="000000" w:themeColor="text1"/>
          <w:spacing w:val="2"/>
          <w:sz w:val="24"/>
          <w:szCs w:val="24"/>
          <w:lang w:val="ky-KG"/>
        </w:rPr>
        <w:t xml:space="preserve">илим-изилдөө педагогика институту тарабынан жарык көргөн. Жогоруда аттары аталган жат жазуу жумушу боюнча методикалык эмгектер жана жыйнактар </w:t>
      </w:r>
      <w:r w:rsidRPr="00184773">
        <w:rPr>
          <w:rFonts w:ascii="Times New Roman" w:eastAsia="Calibri" w:hAnsi="Times New Roman" w:cs="Times New Roman"/>
          <w:color w:val="000000" w:themeColor="text1"/>
          <w:sz w:val="24"/>
          <w:szCs w:val="24"/>
          <w:lang w:val="ky-KG"/>
        </w:rPr>
        <w:t xml:space="preserve">[11; 5;16;17; 15 18] </w:t>
      </w:r>
      <w:r w:rsidRPr="00184773">
        <w:rPr>
          <w:rFonts w:ascii="Times New Roman" w:eastAsia="Calibri" w:hAnsi="Times New Roman" w:cs="Times New Roman"/>
          <w:noProof/>
          <w:color w:val="000000" w:themeColor="text1"/>
          <w:spacing w:val="2"/>
          <w:sz w:val="24"/>
          <w:szCs w:val="24"/>
          <w:lang w:val="ky-KG"/>
        </w:rPr>
        <w:t xml:space="preserve">бир катар жылдар бою башталгыч класстардын мугалимдери тарабынан жемиштүү пайдаланылып, окутуу процессине өздөрүнүн салымын кошуп келгендигин ошону менен бирге эле жазуу жумуштарына арналган кийинки окуу куралдарын түзүүдө таяныч болуп бергендигин баса белгилемекчибиз. Мына ошол жогоруда аты аталган авторлор Б.Рысбекова </w:t>
      </w:r>
      <w:r w:rsidRPr="00184773">
        <w:rPr>
          <w:rFonts w:ascii="Times New Roman" w:eastAsia="Calibri" w:hAnsi="Times New Roman" w:cs="Times New Roman"/>
          <w:color w:val="000000" w:themeColor="text1"/>
          <w:sz w:val="24"/>
          <w:szCs w:val="24"/>
          <w:lang w:val="ky-KG"/>
        </w:rPr>
        <w:t>[15]</w:t>
      </w:r>
      <w:r w:rsidR="00DC471E">
        <w:rPr>
          <w:rFonts w:ascii="Times New Roman" w:eastAsia="Calibri" w:hAnsi="Times New Roman" w:cs="Times New Roman"/>
          <w:noProof/>
          <w:color w:val="000000" w:themeColor="text1"/>
          <w:spacing w:val="-1"/>
          <w:sz w:val="24"/>
          <w:szCs w:val="24"/>
          <w:lang w:val="ky-KG"/>
        </w:rPr>
        <w:t xml:space="preserve">. </w:t>
      </w:r>
      <w:r w:rsidRPr="00184773">
        <w:rPr>
          <w:rFonts w:ascii="Times New Roman" w:eastAsia="Calibri" w:hAnsi="Times New Roman" w:cs="Times New Roman"/>
          <w:noProof/>
          <w:color w:val="000000" w:themeColor="text1"/>
          <w:spacing w:val="2"/>
          <w:sz w:val="24"/>
          <w:szCs w:val="24"/>
          <w:lang w:val="ky-KG"/>
        </w:rPr>
        <w:t xml:space="preserve">С.Турусбеков </w:t>
      </w:r>
      <w:r w:rsidRPr="00184773">
        <w:rPr>
          <w:rFonts w:ascii="Times New Roman" w:eastAsia="Calibri" w:hAnsi="Times New Roman" w:cs="Times New Roman"/>
          <w:color w:val="000000" w:themeColor="text1"/>
          <w:sz w:val="24"/>
          <w:szCs w:val="24"/>
          <w:lang w:val="ky-KG"/>
        </w:rPr>
        <w:t>[16;17] жана</w:t>
      </w:r>
      <w:r w:rsidRPr="00184773">
        <w:rPr>
          <w:rFonts w:ascii="Times New Roman" w:eastAsia="Calibri" w:hAnsi="Times New Roman" w:cs="Times New Roman"/>
          <w:noProof/>
          <w:color w:val="000000" w:themeColor="text1"/>
          <w:spacing w:val="2"/>
          <w:sz w:val="24"/>
          <w:szCs w:val="24"/>
          <w:lang w:val="ky-KG"/>
        </w:rPr>
        <w:t xml:space="preserve"> </w:t>
      </w:r>
      <w:r w:rsidRPr="00184773">
        <w:rPr>
          <w:rFonts w:ascii="Times New Roman" w:eastAsia="Calibri" w:hAnsi="Times New Roman" w:cs="Times New Roman"/>
          <w:noProof/>
          <w:color w:val="000000" w:themeColor="text1"/>
          <w:sz w:val="24"/>
          <w:szCs w:val="24"/>
          <w:lang w:val="ky-KG"/>
        </w:rPr>
        <w:t xml:space="preserve">К.Сартбаев менен  </w:t>
      </w:r>
      <w:r w:rsidRPr="00184773">
        <w:rPr>
          <w:rFonts w:ascii="Times New Roman" w:eastAsia="Calibri" w:hAnsi="Times New Roman" w:cs="Times New Roman"/>
          <w:noProof/>
          <w:color w:val="000000" w:themeColor="text1"/>
          <w:spacing w:val="-1"/>
          <w:sz w:val="24"/>
          <w:szCs w:val="24"/>
          <w:lang w:val="ky-KG"/>
        </w:rPr>
        <w:t xml:space="preserve">С.Кондучалованын </w:t>
      </w:r>
      <w:r w:rsidRPr="00184773">
        <w:rPr>
          <w:rFonts w:ascii="Times New Roman" w:eastAsia="Calibri" w:hAnsi="Times New Roman" w:cs="Times New Roman"/>
          <w:color w:val="000000" w:themeColor="text1"/>
          <w:sz w:val="24"/>
          <w:szCs w:val="24"/>
          <w:lang w:val="ky-KG"/>
        </w:rPr>
        <w:t xml:space="preserve">[5] эмгектерине таянып, аны жетекчиликке алуу менен </w:t>
      </w:r>
      <w:r w:rsidRPr="00184773">
        <w:rPr>
          <w:rFonts w:ascii="Times New Roman" w:eastAsia="Calibri" w:hAnsi="Times New Roman" w:cs="Times New Roman"/>
          <w:noProof/>
          <w:color w:val="000000" w:themeColor="text1"/>
          <w:spacing w:val="2"/>
          <w:sz w:val="24"/>
          <w:szCs w:val="24"/>
          <w:lang w:val="ky-KG"/>
        </w:rPr>
        <w:t xml:space="preserve">профессор С.Рысбаевдин «Башталгыч </w:t>
      </w:r>
      <w:r w:rsidRPr="00184773">
        <w:rPr>
          <w:rFonts w:ascii="Times New Roman" w:eastAsia="Calibri" w:hAnsi="Times New Roman" w:cs="Times New Roman"/>
          <w:noProof/>
          <w:color w:val="000000" w:themeColor="text1"/>
          <w:spacing w:val="-4"/>
          <w:sz w:val="24"/>
          <w:szCs w:val="24"/>
          <w:lang w:val="ky-KG"/>
        </w:rPr>
        <w:t>класстарда кыргыз тилинен жат жазуу жумуштарын жүргүзүүнүн технологияларын өркүндөтүү»</w:t>
      </w:r>
      <w:r w:rsidRPr="00184773">
        <w:rPr>
          <w:rFonts w:ascii="Times New Roman" w:eastAsia="Calibri" w:hAnsi="Times New Roman" w:cs="Times New Roman"/>
          <w:color w:val="000000" w:themeColor="text1"/>
          <w:sz w:val="24"/>
          <w:szCs w:val="24"/>
          <w:lang w:val="ky-KG"/>
        </w:rPr>
        <w:t xml:space="preserve"> [6] </w:t>
      </w:r>
      <w:r w:rsidRPr="00184773">
        <w:rPr>
          <w:rFonts w:ascii="Times New Roman" w:eastAsia="Calibri" w:hAnsi="Times New Roman" w:cs="Times New Roman"/>
          <w:noProof/>
          <w:color w:val="000000" w:themeColor="text1"/>
          <w:spacing w:val="-4"/>
          <w:sz w:val="24"/>
          <w:szCs w:val="24"/>
          <w:lang w:val="ky-KG"/>
        </w:rPr>
        <w:t xml:space="preserve"> аттуу башталгыч класстардын   мугалимдери үчүн  40 беттен турган методикалык колдонмосу 2007-жылы жарык көргөн. Анда  башталгыч  класстарда жазуу жумуштарын жүргүзүүнүн жолдору жана ыкмалары   багытында мугалимдер үчүн  керектүү кеп-кеңештер орун алган.</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noProof/>
          <w:color w:val="000000" w:themeColor="text1"/>
          <w:spacing w:val="-4"/>
          <w:sz w:val="24"/>
          <w:szCs w:val="24"/>
          <w:lang w:val="ky-KG"/>
        </w:rPr>
        <w:t>Ошондой эле, профессор В.И.</w:t>
      </w:r>
      <w:r w:rsidR="00DC471E">
        <w:rPr>
          <w:rFonts w:ascii="Times New Roman" w:eastAsia="Calibri" w:hAnsi="Times New Roman" w:cs="Times New Roman"/>
          <w:noProof/>
          <w:color w:val="000000" w:themeColor="text1"/>
          <w:spacing w:val="-4"/>
          <w:sz w:val="24"/>
          <w:szCs w:val="24"/>
          <w:lang w:val="ky-KG"/>
        </w:rPr>
        <w:t xml:space="preserve"> </w:t>
      </w:r>
      <w:r w:rsidRPr="00184773">
        <w:rPr>
          <w:rFonts w:ascii="Times New Roman" w:eastAsia="Calibri" w:hAnsi="Times New Roman" w:cs="Times New Roman"/>
          <w:noProof/>
          <w:color w:val="000000" w:themeColor="text1"/>
          <w:spacing w:val="-4"/>
          <w:sz w:val="24"/>
          <w:szCs w:val="24"/>
          <w:lang w:val="ky-KG"/>
        </w:rPr>
        <w:t xml:space="preserve">Мусаеванын 2009-жылы </w:t>
      </w:r>
      <w:r w:rsidRPr="00184773">
        <w:rPr>
          <w:rFonts w:ascii="Times New Roman" w:eastAsia="Calibri" w:hAnsi="Times New Roman" w:cs="Times New Roman"/>
          <w:color w:val="000000" w:themeColor="text1"/>
          <w:sz w:val="24"/>
          <w:szCs w:val="24"/>
          <w:lang w:val="ky-KG"/>
        </w:rPr>
        <w:t>[19]</w:t>
      </w:r>
      <w:r w:rsidRPr="00184773">
        <w:rPr>
          <w:rFonts w:ascii="Times New Roman" w:eastAsia="Calibri" w:hAnsi="Times New Roman" w:cs="Times New Roman"/>
          <w:noProof/>
          <w:color w:val="000000" w:themeColor="text1"/>
          <w:spacing w:val="-1"/>
          <w:sz w:val="24"/>
          <w:szCs w:val="24"/>
          <w:lang w:val="ky-KG"/>
        </w:rPr>
        <w:t xml:space="preserve"> </w:t>
      </w:r>
      <w:r w:rsidRPr="00184773">
        <w:rPr>
          <w:rFonts w:ascii="Times New Roman" w:eastAsia="Calibri" w:hAnsi="Times New Roman" w:cs="Times New Roman"/>
          <w:noProof/>
          <w:color w:val="000000" w:themeColor="text1"/>
          <w:spacing w:val="-4"/>
          <w:sz w:val="24"/>
          <w:szCs w:val="24"/>
          <w:lang w:val="ky-KG"/>
        </w:rPr>
        <w:t xml:space="preserve">жана 2014-жылы </w:t>
      </w:r>
      <w:r w:rsidRPr="00184773">
        <w:rPr>
          <w:rFonts w:ascii="Times New Roman" w:eastAsia="Calibri" w:hAnsi="Times New Roman" w:cs="Times New Roman"/>
          <w:color w:val="000000" w:themeColor="text1"/>
          <w:sz w:val="24"/>
          <w:szCs w:val="24"/>
          <w:lang w:val="ky-KG"/>
        </w:rPr>
        <w:t>[20]</w:t>
      </w:r>
      <w:r w:rsidRPr="00184773">
        <w:rPr>
          <w:rFonts w:ascii="Times New Roman" w:eastAsia="Calibri" w:hAnsi="Times New Roman" w:cs="Times New Roman"/>
          <w:noProof/>
          <w:color w:val="000000" w:themeColor="text1"/>
          <w:spacing w:val="-1"/>
          <w:sz w:val="24"/>
          <w:szCs w:val="24"/>
          <w:lang w:val="ky-KG"/>
        </w:rPr>
        <w:t xml:space="preserve">  </w:t>
      </w:r>
      <w:r w:rsidRPr="00184773">
        <w:rPr>
          <w:rFonts w:ascii="Times New Roman" w:eastAsia="Calibri" w:hAnsi="Times New Roman" w:cs="Times New Roman"/>
          <w:noProof/>
          <w:color w:val="000000" w:themeColor="text1"/>
          <w:spacing w:val="-4"/>
          <w:sz w:val="24"/>
          <w:szCs w:val="24"/>
          <w:lang w:val="ky-KG"/>
        </w:rPr>
        <w:t>башталгыч класстардын мугалимдерине жардам иретинде жат жазуу жана баяндаманы жаздырууга арналган эмгектери жарык көргөн. 2014-жылы Б.</w:t>
      </w:r>
      <w:r w:rsidR="009B4DB7">
        <w:rPr>
          <w:rFonts w:ascii="Times New Roman" w:eastAsia="Calibri" w:hAnsi="Times New Roman" w:cs="Times New Roman"/>
          <w:noProof/>
          <w:color w:val="000000" w:themeColor="text1"/>
          <w:spacing w:val="-4"/>
          <w:sz w:val="24"/>
          <w:szCs w:val="24"/>
          <w:lang w:val="ky-KG"/>
        </w:rPr>
        <w:t xml:space="preserve"> </w:t>
      </w:r>
      <w:r w:rsidRPr="00184773">
        <w:rPr>
          <w:rFonts w:ascii="Times New Roman" w:eastAsia="Calibri" w:hAnsi="Times New Roman" w:cs="Times New Roman"/>
          <w:noProof/>
          <w:color w:val="000000" w:themeColor="text1"/>
          <w:spacing w:val="-4"/>
          <w:sz w:val="24"/>
          <w:szCs w:val="24"/>
          <w:lang w:val="ky-KG"/>
        </w:rPr>
        <w:t xml:space="preserve">Чокошева менен М.Раимбековалардын </w:t>
      </w:r>
      <w:r w:rsidRPr="00184773">
        <w:rPr>
          <w:rFonts w:ascii="Times New Roman" w:eastAsia="Calibri" w:hAnsi="Times New Roman" w:cs="Times New Roman"/>
          <w:color w:val="000000" w:themeColor="text1"/>
          <w:sz w:val="24"/>
          <w:szCs w:val="24"/>
          <w:lang w:val="ky-KG"/>
        </w:rPr>
        <w:t>[21]</w:t>
      </w:r>
      <w:r w:rsidRPr="00184773">
        <w:rPr>
          <w:rFonts w:ascii="Times New Roman" w:eastAsia="Calibri" w:hAnsi="Times New Roman" w:cs="Times New Roman"/>
          <w:noProof/>
          <w:color w:val="000000" w:themeColor="text1"/>
          <w:spacing w:val="-1"/>
          <w:sz w:val="24"/>
          <w:szCs w:val="24"/>
          <w:lang w:val="ky-KG"/>
        </w:rPr>
        <w:t xml:space="preserve">  </w:t>
      </w:r>
      <w:r w:rsidRPr="00184773">
        <w:rPr>
          <w:rFonts w:ascii="Times New Roman" w:eastAsia="Calibri" w:hAnsi="Times New Roman" w:cs="Times New Roman"/>
          <w:noProof/>
          <w:color w:val="000000" w:themeColor="text1"/>
          <w:spacing w:val="-4"/>
          <w:sz w:val="24"/>
          <w:szCs w:val="24"/>
          <w:lang w:val="ky-KG"/>
        </w:rPr>
        <w:t xml:space="preserve">да 2-4-класстар үчүн жазуу жумуштары жарык көргөн. </w:t>
      </w:r>
      <w:r w:rsidRPr="00184773">
        <w:rPr>
          <w:rFonts w:ascii="Times New Roman" w:eastAsia="Calibri" w:hAnsi="Times New Roman" w:cs="Times New Roman"/>
          <w:noProof/>
          <w:color w:val="000000" w:themeColor="text1"/>
          <w:spacing w:val="-2"/>
          <w:sz w:val="24"/>
          <w:szCs w:val="24"/>
          <w:lang w:val="ky-KG"/>
        </w:rPr>
        <w:t xml:space="preserve">Жалпы билим берүүчү орто мектептердин башталгыч класстарында  кыргыз тилин эне тил катары окутуу процессинде, эң башкысы, кенже курактагы окуучуларды эрте жашынан баштап,  оозеки жана жазуу кеп маданиятына калыптандыруу  болуп саналгандыктан улам башталгыч класстарда  </w:t>
      </w:r>
      <w:r w:rsidRPr="00184773">
        <w:rPr>
          <w:rFonts w:ascii="Times New Roman" w:eastAsia="Calibri" w:hAnsi="Times New Roman" w:cs="Times New Roman"/>
          <w:noProof/>
          <w:color w:val="000000" w:themeColor="text1"/>
          <w:spacing w:val="-2"/>
          <w:sz w:val="24"/>
          <w:szCs w:val="24"/>
          <w:lang w:val="ky-KG"/>
        </w:rPr>
        <w:lastRenderedPageBreak/>
        <w:t>кыргыз тилин окутуунун методикасы да мына ушуну башкы максат катары алып жүрөөрү анык.  Анын үстүнө жазуу иштери арк</w:t>
      </w:r>
      <w:r w:rsidR="00DC471E">
        <w:rPr>
          <w:rFonts w:ascii="Times New Roman" w:eastAsia="Calibri" w:hAnsi="Times New Roman" w:cs="Times New Roman"/>
          <w:noProof/>
          <w:color w:val="000000" w:themeColor="text1"/>
          <w:spacing w:val="-2"/>
          <w:sz w:val="24"/>
          <w:szCs w:val="24"/>
          <w:lang w:val="ky-KG"/>
        </w:rPr>
        <w:t>ылуу жазуу маданиятын өнүктүрүү</w:t>
      </w:r>
      <w:r w:rsidRPr="00184773">
        <w:rPr>
          <w:rFonts w:ascii="Times New Roman" w:eastAsia="Calibri" w:hAnsi="Times New Roman" w:cs="Times New Roman"/>
          <w:noProof/>
          <w:color w:val="000000" w:themeColor="text1"/>
          <w:spacing w:val="-2"/>
          <w:sz w:val="24"/>
          <w:szCs w:val="24"/>
          <w:lang w:val="ky-KG"/>
        </w:rPr>
        <w:t xml:space="preserve"> – башталгыч мектепте кыргыз тилинин методикасын окутуудагы эң башкы маселелердин бири деп эсептейбиз. Мына ушул жагдайдан алып караганда жазуу жумуштарына окутуп-үйрөтүүнүн баш</w:t>
      </w:r>
      <w:r w:rsidRPr="00184773">
        <w:rPr>
          <w:rFonts w:ascii="Times New Roman" w:eastAsia="Calibri" w:hAnsi="Times New Roman" w:cs="Times New Roman"/>
          <w:noProof/>
          <w:color w:val="000000" w:themeColor="text1"/>
          <w:spacing w:val="-1"/>
          <w:sz w:val="24"/>
          <w:szCs w:val="24"/>
          <w:lang w:val="ky-KG"/>
        </w:rPr>
        <w:t>кы максаты  - башталгыч класстын окуучуларын кыр</w:t>
      </w:r>
      <w:r w:rsidRPr="00184773">
        <w:rPr>
          <w:rFonts w:ascii="Times New Roman" w:eastAsia="Calibri" w:hAnsi="Times New Roman" w:cs="Times New Roman"/>
          <w:noProof/>
          <w:color w:val="000000" w:themeColor="text1"/>
          <w:spacing w:val="-3"/>
          <w:sz w:val="24"/>
          <w:szCs w:val="24"/>
          <w:lang w:val="ky-KG"/>
        </w:rPr>
        <w:t xml:space="preserve">гыз тилинин сөздөрүн, сөз айкаштарын, сүйлөмдөрүн  грамматикалык, орфографиялык </w:t>
      </w:r>
      <w:r w:rsidR="00DC471E">
        <w:rPr>
          <w:rFonts w:ascii="Times New Roman" w:eastAsia="Calibri" w:hAnsi="Times New Roman" w:cs="Times New Roman"/>
          <w:noProof/>
          <w:color w:val="000000" w:themeColor="text1"/>
          <w:spacing w:val="-2"/>
          <w:sz w:val="24"/>
          <w:szCs w:val="24"/>
          <w:lang w:val="ky-KG"/>
        </w:rPr>
        <w:t xml:space="preserve">жагынан </w:t>
      </w:r>
      <w:r w:rsidRPr="00184773">
        <w:rPr>
          <w:rFonts w:ascii="Times New Roman" w:eastAsia="Calibri" w:hAnsi="Times New Roman" w:cs="Times New Roman"/>
          <w:noProof/>
          <w:color w:val="000000" w:themeColor="text1"/>
          <w:spacing w:val="-2"/>
          <w:sz w:val="24"/>
          <w:szCs w:val="24"/>
          <w:lang w:val="ky-KG"/>
        </w:rPr>
        <w:t>туура, орду менен сабаттуу, орундуу жаза билуү мадания</w:t>
      </w:r>
      <w:r w:rsidRPr="00184773">
        <w:rPr>
          <w:rFonts w:ascii="Times New Roman" w:eastAsia="Calibri" w:hAnsi="Times New Roman" w:cs="Times New Roman"/>
          <w:noProof/>
          <w:color w:val="000000" w:themeColor="text1"/>
          <w:spacing w:val="-1"/>
          <w:sz w:val="24"/>
          <w:szCs w:val="24"/>
          <w:lang w:val="ky-KG"/>
        </w:rPr>
        <w:t xml:space="preserve">тына жана' оозеки  кебинде адабий тилдин чен-өлчөмдөрүн пайдалануу  </w:t>
      </w:r>
      <w:r w:rsidRPr="00184773">
        <w:rPr>
          <w:rFonts w:ascii="Times New Roman" w:eastAsia="Calibri" w:hAnsi="Times New Roman" w:cs="Times New Roman"/>
          <w:noProof/>
          <w:color w:val="000000" w:themeColor="text1"/>
          <w:spacing w:val="-2"/>
          <w:sz w:val="24"/>
          <w:szCs w:val="24"/>
          <w:lang w:val="ky-KG"/>
        </w:rPr>
        <w:t>менен туура сүйлөй билүүгө, байла</w:t>
      </w:r>
      <w:r w:rsidR="00DC471E">
        <w:rPr>
          <w:rFonts w:ascii="Times New Roman" w:eastAsia="Calibri" w:hAnsi="Times New Roman" w:cs="Times New Roman"/>
          <w:noProof/>
          <w:color w:val="000000" w:themeColor="text1"/>
          <w:spacing w:val="-2"/>
          <w:sz w:val="24"/>
          <w:szCs w:val="24"/>
          <w:lang w:val="ky-KG"/>
        </w:rPr>
        <w:t>ныштуу кепке, кеп адебине, кеп маданиятына окуп-</w:t>
      </w:r>
      <w:r w:rsidRPr="00184773">
        <w:rPr>
          <w:rFonts w:ascii="Times New Roman" w:eastAsia="Calibri" w:hAnsi="Times New Roman" w:cs="Times New Roman"/>
          <w:noProof/>
          <w:color w:val="000000" w:themeColor="text1"/>
          <w:spacing w:val="-2"/>
          <w:sz w:val="24"/>
          <w:szCs w:val="24"/>
          <w:lang w:val="ky-KG"/>
        </w:rPr>
        <w:t>үйрөтүү болуп саналат.</w:t>
      </w:r>
    </w:p>
    <w:p w:rsidR="00F77F88" w:rsidRPr="00184773" w:rsidRDefault="00DC471E"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4"/>
          <w:sz w:val="24"/>
          <w:szCs w:val="24"/>
          <w:lang w:val="ky-KG"/>
        </w:rPr>
      </w:pPr>
      <w:r>
        <w:rPr>
          <w:rFonts w:ascii="Times New Roman" w:eastAsia="Calibri" w:hAnsi="Times New Roman" w:cs="Times New Roman"/>
          <w:noProof/>
          <w:color w:val="000000" w:themeColor="text1"/>
          <w:spacing w:val="-1"/>
          <w:sz w:val="24"/>
          <w:szCs w:val="24"/>
          <w:lang w:val="ky-KG"/>
        </w:rPr>
        <w:t xml:space="preserve">Бул максатты </w:t>
      </w:r>
      <w:r w:rsidR="00F77F88" w:rsidRPr="00184773">
        <w:rPr>
          <w:rFonts w:ascii="Times New Roman" w:eastAsia="Calibri" w:hAnsi="Times New Roman" w:cs="Times New Roman"/>
          <w:noProof/>
          <w:color w:val="000000" w:themeColor="text1"/>
          <w:spacing w:val="-1"/>
          <w:sz w:val="24"/>
          <w:szCs w:val="24"/>
          <w:lang w:val="ky-KG"/>
        </w:rPr>
        <w:t>ишке ашыруу үчүн 1-4-класстардын эне тилинин программасында камтылган кыргыз тилинин окуу ма</w:t>
      </w:r>
      <w:r w:rsidR="00F77F88" w:rsidRPr="00184773">
        <w:rPr>
          <w:rFonts w:ascii="Times New Roman" w:eastAsia="Calibri" w:hAnsi="Times New Roman" w:cs="Times New Roman"/>
          <w:noProof/>
          <w:color w:val="000000" w:themeColor="text1"/>
          <w:spacing w:val="-2"/>
          <w:sz w:val="24"/>
          <w:szCs w:val="24"/>
          <w:lang w:val="ky-KG"/>
        </w:rPr>
        <w:t>териалдарынын бардык бөлүмдөрү боюнча кептик-коммуникативдик жана прак</w:t>
      </w:r>
      <w:r w:rsidR="00F77F88" w:rsidRPr="00184773">
        <w:rPr>
          <w:rFonts w:ascii="Times New Roman" w:eastAsia="Calibri" w:hAnsi="Times New Roman" w:cs="Times New Roman"/>
          <w:noProof/>
          <w:color w:val="000000" w:themeColor="text1"/>
          <w:sz w:val="24"/>
          <w:szCs w:val="24"/>
          <w:lang w:val="ky-KG"/>
        </w:rPr>
        <w:t>тикалык, орфографиялык  багытта жат жазуу, баяндама, дил баян  жумуштарын өткөрүүнүн технологиясын  иштеп чыгуу милдеттери турат.</w:t>
      </w:r>
      <w:r w:rsidR="00F77F88" w:rsidRPr="00184773">
        <w:rPr>
          <w:rFonts w:ascii="Times New Roman" w:eastAsia="Calibri" w:hAnsi="Times New Roman" w:cs="Times New Roman"/>
          <w:noProof/>
          <w:color w:val="000000" w:themeColor="text1"/>
          <w:spacing w:val="-4"/>
          <w:sz w:val="24"/>
          <w:szCs w:val="24"/>
          <w:lang w:val="ky-KG"/>
        </w:rPr>
        <w:t xml:space="preserve"> Жазуу жумуштарын өткөрүүдөгү башкы максаттардын  катарына  төмөндөгүлөр да кирет. Алар:</w:t>
      </w:r>
    </w:p>
    <w:p w:rsidR="00F77F88" w:rsidRPr="00184773" w:rsidRDefault="00F77F88" w:rsidP="000A0B34">
      <w:pPr>
        <w:pStyle w:val="a9"/>
        <w:widowControl w:val="0"/>
        <w:numPr>
          <w:ilvl w:val="0"/>
          <w:numId w:val="102"/>
        </w:numPr>
        <w:shd w:val="clear" w:color="auto" w:fill="FFFFFF"/>
        <w:autoSpaceDE w:val="0"/>
        <w:autoSpaceDN w:val="0"/>
        <w:adjustRightInd w:val="0"/>
        <w:spacing w:after="0" w:line="240" w:lineRule="auto"/>
        <w:ind w:left="567" w:right="3"/>
        <w:jc w:val="center"/>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4"/>
          <w:sz w:val="24"/>
          <w:szCs w:val="24"/>
          <w:lang w:val="ky-KG"/>
        </w:rPr>
        <w:t>Грамматикалык сабаттуулукка үйрөтүү</w:t>
      </w:r>
    </w:p>
    <w:p w:rsidR="00F77F88" w:rsidRPr="00184773" w:rsidRDefault="00F77F88" w:rsidP="000A0B34">
      <w:pPr>
        <w:pStyle w:val="a9"/>
        <w:widowControl w:val="0"/>
        <w:numPr>
          <w:ilvl w:val="0"/>
          <w:numId w:val="102"/>
        </w:numPr>
        <w:shd w:val="clear" w:color="auto" w:fill="FFFFFF"/>
        <w:autoSpaceDE w:val="0"/>
        <w:autoSpaceDN w:val="0"/>
        <w:adjustRightInd w:val="0"/>
        <w:spacing w:after="0" w:line="240" w:lineRule="auto"/>
        <w:ind w:left="567" w:right="3"/>
        <w:jc w:val="center"/>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4"/>
          <w:sz w:val="24"/>
          <w:szCs w:val="24"/>
          <w:lang w:val="ky-KG"/>
        </w:rPr>
        <w:t>Орфографиялык сабаттуулукка үйрөтүү</w:t>
      </w:r>
    </w:p>
    <w:p w:rsidR="00F77F88" w:rsidRPr="00184773" w:rsidRDefault="00F77F88" w:rsidP="000A0B34">
      <w:pPr>
        <w:pStyle w:val="a9"/>
        <w:widowControl w:val="0"/>
        <w:numPr>
          <w:ilvl w:val="0"/>
          <w:numId w:val="102"/>
        </w:numPr>
        <w:shd w:val="clear" w:color="auto" w:fill="FFFFFF"/>
        <w:autoSpaceDE w:val="0"/>
        <w:autoSpaceDN w:val="0"/>
        <w:adjustRightInd w:val="0"/>
        <w:spacing w:after="0" w:line="240" w:lineRule="auto"/>
        <w:ind w:left="567" w:right="3"/>
        <w:jc w:val="center"/>
        <w:rPr>
          <w:rFonts w:ascii="Times New Roman" w:eastAsia="Calibri" w:hAnsi="Times New Roman" w:cs="Times New Roman"/>
          <w:noProof/>
          <w:color w:val="000000" w:themeColor="text1"/>
          <w:spacing w:val="-4"/>
          <w:sz w:val="24"/>
          <w:szCs w:val="24"/>
          <w:lang w:val="ky-KG"/>
        </w:rPr>
      </w:pPr>
      <w:r w:rsidRPr="00184773">
        <w:rPr>
          <w:rFonts w:ascii="Times New Roman" w:eastAsia="Calibri" w:hAnsi="Times New Roman" w:cs="Times New Roman"/>
          <w:noProof/>
          <w:color w:val="000000" w:themeColor="text1"/>
          <w:spacing w:val="-4"/>
          <w:sz w:val="24"/>
          <w:szCs w:val="24"/>
          <w:lang w:val="ky-KG"/>
        </w:rPr>
        <w:t>Пунктуациялык сабаттуулукка үйрөтүү</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1"/>
          <w:sz w:val="24"/>
          <w:szCs w:val="24"/>
          <w:lang w:val="ky-KG"/>
        </w:rPr>
      </w:pPr>
      <w:r w:rsidRPr="00184773">
        <w:rPr>
          <w:rFonts w:ascii="Times New Roman" w:eastAsia="Calibri" w:hAnsi="Times New Roman" w:cs="Times New Roman"/>
          <w:noProof/>
          <w:color w:val="000000" w:themeColor="text1"/>
          <w:spacing w:val="-2"/>
          <w:sz w:val="24"/>
          <w:szCs w:val="24"/>
          <w:lang w:val="ky-KG"/>
        </w:rPr>
        <w:t xml:space="preserve">Жат жазуу жумуштар менен иштөөдө жогорудагы эмгектерге, </w:t>
      </w:r>
      <w:r w:rsidRPr="00184773">
        <w:rPr>
          <w:rFonts w:ascii="Times New Roman" w:eastAsia="Calibri" w:hAnsi="Times New Roman" w:cs="Times New Roman"/>
          <w:noProof/>
          <w:color w:val="000000" w:themeColor="text1"/>
          <w:spacing w:val="-1"/>
          <w:sz w:val="24"/>
          <w:szCs w:val="24"/>
          <w:lang w:val="ky-KG"/>
        </w:rPr>
        <w:t xml:space="preserve"> сөзсүз түрдө, таянуу зарыл. Себеби жазуу жумуштарын натыйжал</w:t>
      </w:r>
      <w:r w:rsidR="00DC471E">
        <w:rPr>
          <w:rFonts w:ascii="Times New Roman" w:eastAsia="Calibri" w:hAnsi="Times New Roman" w:cs="Times New Roman"/>
          <w:noProof/>
          <w:color w:val="000000" w:themeColor="text1"/>
          <w:sz w:val="24"/>
          <w:szCs w:val="24"/>
          <w:lang w:val="ky-KG"/>
        </w:rPr>
        <w:t xml:space="preserve">уу, ийгиликтүү </w:t>
      </w:r>
      <w:r w:rsidRPr="00184773">
        <w:rPr>
          <w:rFonts w:ascii="Times New Roman" w:eastAsia="Calibri" w:hAnsi="Times New Roman" w:cs="Times New Roman"/>
          <w:noProof/>
          <w:color w:val="000000" w:themeColor="text1"/>
          <w:sz w:val="24"/>
          <w:szCs w:val="24"/>
          <w:lang w:val="ky-KG"/>
        </w:rPr>
        <w:t>өткөрүүдө, албетте, мугалим ал тууралуу толук маал</w:t>
      </w:r>
      <w:r w:rsidR="00DC471E">
        <w:rPr>
          <w:rFonts w:ascii="Times New Roman" w:eastAsia="Calibri" w:hAnsi="Times New Roman" w:cs="Times New Roman"/>
          <w:noProof/>
          <w:color w:val="000000" w:themeColor="text1"/>
          <w:spacing w:val="-2"/>
          <w:sz w:val="24"/>
          <w:szCs w:val="24"/>
          <w:lang w:val="ky-KG"/>
        </w:rPr>
        <w:t xml:space="preserve">ыматтуу болушу айтпасак </w:t>
      </w:r>
      <w:r w:rsidRPr="00184773">
        <w:rPr>
          <w:rFonts w:ascii="Times New Roman" w:eastAsia="Calibri" w:hAnsi="Times New Roman" w:cs="Times New Roman"/>
          <w:noProof/>
          <w:color w:val="000000" w:themeColor="text1"/>
          <w:spacing w:val="-2"/>
          <w:sz w:val="24"/>
          <w:szCs w:val="24"/>
          <w:lang w:val="ky-KG"/>
        </w:rPr>
        <w:t xml:space="preserve">да түшүнүктүү. Жогорудагы илимий-методикалык адабияттарга таянуу менен </w:t>
      </w:r>
      <w:r w:rsidRPr="00184773">
        <w:rPr>
          <w:rFonts w:ascii="Times New Roman" w:eastAsia="Calibri" w:hAnsi="Times New Roman" w:cs="Times New Roman"/>
          <w:noProof/>
          <w:color w:val="000000" w:themeColor="text1"/>
          <w:spacing w:val="-3"/>
          <w:sz w:val="24"/>
          <w:szCs w:val="24"/>
          <w:lang w:val="ky-KG"/>
        </w:rPr>
        <w:t xml:space="preserve">жат </w:t>
      </w:r>
      <w:r w:rsidRPr="00184773">
        <w:rPr>
          <w:rFonts w:ascii="Times New Roman" w:eastAsia="Calibri" w:hAnsi="Times New Roman" w:cs="Times New Roman"/>
          <w:noProof/>
          <w:color w:val="000000" w:themeColor="text1"/>
          <w:spacing w:val="-2"/>
          <w:sz w:val="24"/>
          <w:szCs w:val="24"/>
          <w:lang w:val="ky-KG"/>
        </w:rPr>
        <w:t xml:space="preserve"> жазуунун  ар бир түрүн  өткөрүүнүн жолдору жана формаларын   </w:t>
      </w:r>
      <w:r w:rsidRPr="00184773">
        <w:rPr>
          <w:rFonts w:ascii="Times New Roman" w:eastAsia="Calibri" w:hAnsi="Times New Roman" w:cs="Times New Roman"/>
          <w:noProof/>
          <w:color w:val="000000" w:themeColor="text1"/>
          <w:spacing w:val="-1"/>
          <w:sz w:val="24"/>
          <w:szCs w:val="24"/>
          <w:lang w:val="ky-KG"/>
        </w:rPr>
        <w:t>сунуш кылабыз:</w:t>
      </w:r>
    </w:p>
    <w:p w:rsidR="00F77F88" w:rsidRPr="00184773" w:rsidRDefault="00795E09" w:rsidP="0062309F">
      <w:pPr>
        <w:shd w:val="clear" w:color="auto" w:fill="FFFFFF"/>
        <w:spacing w:after="0" w:line="240" w:lineRule="auto"/>
        <w:ind w:right="3"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i/>
          <w:iCs/>
          <w:noProof/>
          <w:color w:val="000000" w:themeColor="text1"/>
          <w:spacing w:val="-5"/>
          <w:sz w:val="24"/>
          <w:szCs w:val="24"/>
          <w:lang w:val="ky-KG"/>
        </w:rPr>
        <w:t xml:space="preserve">Сөздүк жат </w:t>
      </w:r>
      <w:r w:rsidR="00F77F88" w:rsidRPr="00184773">
        <w:rPr>
          <w:rFonts w:ascii="Times New Roman" w:eastAsia="Calibri" w:hAnsi="Times New Roman" w:cs="Times New Roman"/>
          <w:b/>
          <w:i/>
          <w:iCs/>
          <w:noProof/>
          <w:color w:val="000000" w:themeColor="text1"/>
          <w:spacing w:val="-5"/>
          <w:sz w:val="24"/>
          <w:szCs w:val="24"/>
          <w:lang w:val="ky-KG"/>
        </w:rPr>
        <w:t xml:space="preserve">жазуусу </w:t>
      </w:r>
      <w:r w:rsidR="00F77F88" w:rsidRPr="00184773">
        <w:rPr>
          <w:rFonts w:ascii="Times New Roman" w:eastAsia="Calibri" w:hAnsi="Times New Roman" w:cs="Times New Roman"/>
          <w:color w:val="000000" w:themeColor="text1"/>
          <w:sz w:val="24"/>
          <w:szCs w:val="24"/>
          <w:lang w:val="ky-KG"/>
        </w:rPr>
        <w:t xml:space="preserve">[3; 4; 5; 6:19;20] </w:t>
      </w:r>
      <w:r w:rsidR="00DC471E">
        <w:rPr>
          <w:rFonts w:ascii="Times New Roman" w:eastAsia="Calibri" w:hAnsi="Times New Roman" w:cs="Times New Roman"/>
          <w:noProof/>
          <w:color w:val="000000" w:themeColor="text1"/>
          <w:spacing w:val="-5"/>
          <w:sz w:val="24"/>
          <w:szCs w:val="24"/>
          <w:lang w:val="ky-KG"/>
        </w:rPr>
        <w:t xml:space="preserve">кыргыз тилинин фонетикалык, </w:t>
      </w:r>
      <w:r w:rsidR="00F77F88" w:rsidRPr="00184773">
        <w:rPr>
          <w:rFonts w:ascii="Times New Roman" w:eastAsia="Calibri" w:hAnsi="Times New Roman" w:cs="Times New Roman"/>
          <w:noProof/>
          <w:color w:val="000000" w:themeColor="text1"/>
          <w:spacing w:val="-5"/>
          <w:sz w:val="24"/>
          <w:szCs w:val="24"/>
          <w:lang w:val="ky-KG"/>
        </w:rPr>
        <w:t xml:space="preserve">морфологиялык </w:t>
      </w:r>
      <w:r w:rsidR="00F77F88" w:rsidRPr="00184773">
        <w:rPr>
          <w:rFonts w:ascii="Times New Roman" w:eastAsia="Calibri" w:hAnsi="Times New Roman" w:cs="Times New Roman"/>
          <w:noProof/>
          <w:color w:val="000000" w:themeColor="text1"/>
          <w:spacing w:val="-1"/>
          <w:sz w:val="24"/>
          <w:szCs w:val="24"/>
          <w:lang w:val="ky-KG"/>
        </w:rPr>
        <w:t xml:space="preserve">материалдарына (2-4-класстарда) байланыштуу жаздырылат. </w:t>
      </w:r>
      <w:r w:rsidR="00F77F88" w:rsidRPr="00184773">
        <w:rPr>
          <w:rFonts w:ascii="Times New Roman" w:eastAsia="Calibri" w:hAnsi="Times New Roman" w:cs="Times New Roman"/>
          <w:noProof/>
          <w:color w:val="000000" w:themeColor="text1"/>
          <w:sz w:val="24"/>
          <w:szCs w:val="24"/>
          <w:lang w:val="ky-KG"/>
        </w:rPr>
        <w:t xml:space="preserve">2-3-класстарда сөз түркүмдөрүн (зат, сын, сан, ат атооч, этиш, тактооч) </w:t>
      </w:r>
      <w:r w:rsidR="00F77F88" w:rsidRPr="00184773">
        <w:rPr>
          <w:rFonts w:ascii="Times New Roman" w:eastAsia="Calibri" w:hAnsi="Times New Roman" w:cs="Times New Roman"/>
          <w:noProof/>
          <w:color w:val="000000" w:themeColor="text1"/>
          <w:spacing w:val="-5"/>
          <w:sz w:val="24"/>
          <w:szCs w:val="24"/>
          <w:lang w:val="ky-KG"/>
        </w:rPr>
        <w:t>өткөн мезгилде дал ушул тилдик материалдардан айрым сөздөрдү жат ж</w:t>
      </w:r>
      <w:r w:rsidR="00F77F88" w:rsidRPr="00184773">
        <w:rPr>
          <w:rFonts w:ascii="Times New Roman" w:eastAsia="Calibri" w:hAnsi="Times New Roman" w:cs="Times New Roman"/>
          <w:i/>
          <w:iCs/>
          <w:noProof/>
          <w:color w:val="000000" w:themeColor="text1"/>
          <w:spacing w:val="-1"/>
          <w:sz w:val="24"/>
          <w:szCs w:val="24"/>
          <w:lang w:val="ky-KG"/>
        </w:rPr>
        <w:t xml:space="preserve">азуу </w:t>
      </w:r>
      <w:r w:rsidR="00F77F88" w:rsidRPr="00184773">
        <w:rPr>
          <w:rFonts w:ascii="Times New Roman" w:eastAsia="Calibri" w:hAnsi="Times New Roman" w:cs="Times New Roman"/>
          <w:noProof/>
          <w:color w:val="000000" w:themeColor="text1"/>
          <w:spacing w:val="-1"/>
          <w:sz w:val="24"/>
          <w:szCs w:val="24"/>
          <w:lang w:val="ky-KG"/>
        </w:rPr>
        <w:t xml:space="preserve">иретинде жаздыруу зарыл. Сөздөрдүн саны окуучулардын </w:t>
      </w:r>
      <w:r w:rsidR="00F77F88" w:rsidRPr="00184773">
        <w:rPr>
          <w:rFonts w:ascii="Times New Roman" w:eastAsia="Calibri" w:hAnsi="Times New Roman" w:cs="Times New Roman"/>
          <w:noProof/>
          <w:color w:val="000000" w:themeColor="text1"/>
          <w:spacing w:val="2"/>
          <w:sz w:val="24"/>
          <w:szCs w:val="24"/>
          <w:lang w:val="ky-KG"/>
        </w:rPr>
        <w:t xml:space="preserve">классына, кыргыз тилинен алган билимине, окуу жылынын </w:t>
      </w:r>
      <w:r w:rsidR="00F77F88" w:rsidRPr="00184773">
        <w:rPr>
          <w:rFonts w:ascii="Times New Roman" w:eastAsia="Calibri" w:hAnsi="Times New Roman" w:cs="Times New Roman"/>
          <w:noProof/>
          <w:color w:val="000000" w:themeColor="text1"/>
          <w:spacing w:val="-3"/>
          <w:sz w:val="24"/>
          <w:szCs w:val="24"/>
          <w:lang w:val="ky-KG"/>
        </w:rPr>
        <w:t xml:space="preserve">чейректерине карата аныкталат. Бул жат жазууну өткөрүү үчүн атайын </w:t>
      </w:r>
      <w:r w:rsidR="00F77F88" w:rsidRPr="00184773">
        <w:rPr>
          <w:rFonts w:ascii="Times New Roman" w:eastAsia="Calibri" w:hAnsi="Times New Roman" w:cs="Times New Roman"/>
          <w:noProof/>
          <w:color w:val="000000" w:themeColor="text1"/>
          <w:spacing w:val="-1"/>
          <w:sz w:val="24"/>
          <w:szCs w:val="24"/>
          <w:lang w:val="ky-KG"/>
        </w:rPr>
        <w:t xml:space="preserve">сабак өткөрүлбөйт. Сабактын аяк чениндеги этабында 5-8 гана </w:t>
      </w:r>
      <w:r w:rsidR="00F77F88" w:rsidRPr="00184773">
        <w:rPr>
          <w:rFonts w:ascii="Times New Roman" w:eastAsia="Calibri" w:hAnsi="Times New Roman" w:cs="Times New Roman"/>
          <w:noProof/>
          <w:color w:val="000000" w:themeColor="text1"/>
          <w:sz w:val="24"/>
          <w:szCs w:val="24"/>
          <w:lang w:val="ky-KG"/>
        </w:rPr>
        <w:t>мүнөт убакыт сарпталып, өтүлгөн орфографияны окуучулар эстеринде канчалык деңгээлде сактап калгандыгын билүү максатында жаз</w:t>
      </w:r>
      <w:r w:rsidR="00F77F88" w:rsidRPr="00184773">
        <w:rPr>
          <w:rFonts w:ascii="Times New Roman" w:eastAsia="Calibri" w:hAnsi="Times New Roman" w:cs="Times New Roman"/>
          <w:noProof/>
          <w:color w:val="000000" w:themeColor="text1"/>
          <w:spacing w:val="-7"/>
          <w:sz w:val="24"/>
          <w:szCs w:val="24"/>
          <w:lang w:val="ky-KG"/>
        </w:rPr>
        <w:t xml:space="preserve">дырылат. </w:t>
      </w:r>
    </w:p>
    <w:p w:rsidR="00F77F88" w:rsidRPr="00184773" w:rsidRDefault="00795E09" w:rsidP="0062309F">
      <w:pPr>
        <w:shd w:val="clear" w:color="auto" w:fill="FFFFFF"/>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i/>
          <w:iCs/>
          <w:noProof/>
          <w:color w:val="000000" w:themeColor="text1"/>
          <w:spacing w:val="1"/>
          <w:sz w:val="24"/>
          <w:szCs w:val="24"/>
          <w:lang w:val="ky-KG"/>
        </w:rPr>
        <w:t>Көрүү жат</w:t>
      </w:r>
      <w:r w:rsidR="00F77F88" w:rsidRPr="00184773">
        <w:rPr>
          <w:rFonts w:ascii="Times New Roman" w:eastAsia="Calibri" w:hAnsi="Times New Roman" w:cs="Times New Roman"/>
          <w:b/>
          <w:i/>
          <w:iCs/>
          <w:noProof/>
          <w:color w:val="000000" w:themeColor="text1"/>
          <w:spacing w:val="1"/>
          <w:sz w:val="24"/>
          <w:szCs w:val="24"/>
          <w:lang w:val="ky-KG"/>
        </w:rPr>
        <w:t xml:space="preserve"> жазуусунун</w:t>
      </w:r>
      <w:r w:rsidR="00DC471E">
        <w:rPr>
          <w:rFonts w:ascii="Times New Roman" w:eastAsia="Calibri" w:hAnsi="Times New Roman" w:cs="Times New Roman"/>
          <w:i/>
          <w:iCs/>
          <w:noProof/>
          <w:color w:val="000000" w:themeColor="text1"/>
          <w:spacing w:val="1"/>
          <w:sz w:val="24"/>
          <w:szCs w:val="24"/>
          <w:lang w:val="ky-KG"/>
        </w:rPr>
        <w:t xml:space="preserve"> </w:t>
      </w:r>
      <w:r w:rsidR="00F77F88" w:rsidRPr="00184773">
        <w:rPr>
          <w:rFonts w:ascii="Times New Roman" w:eastAsia="Calibri" w:hAnsi="Times New Roman" w:cs="Times New Roman"/>
          <w:color w:val="000000" w:themeColor="text1"/>
          <w:sz w:val="24"/>
          <w:szCs w:val="24"/>
          <w:lang w:val="ky-KG"/>
        </w:rPr>
        <w:t xml:space="preserve">[3;4; 5; 6:19;20] </w:t>
      </w:r>
      <w:r w:rsidR="00DC471E">
        <w:rPr>
          <w:rFonts w:ascii="Times New Roman" w:eastAsia="Calibri" w:hAnsi="Times New Roman" w:cs="Times New Roman"/>
          <w:noProof/>
          <w:color w:val="000000" w:themeColor="text1"/>
          <w:spacing w:val="1"/>
          <w:sz w:val="24"/>
          <w:szCs w:val="24"/>
          <w:lang w:val="ky-KG"/>
        </w:rPr>
        <w:t xml:space="preserve">негизги максаты </w:t>
      </w:r>
      <w:r w:rsidR="00F77F88" w:rsidRPr="00184773">
        <w:rPr>
          <w:rFonts w:ascii="Times New Roman" w:eastAsia="Calibri" w:hAnsi="Times New Roman" w:cs="Times New Roman"/>
          <w:noProof/>
          <w:color w:val="000000" w:themeColor="text1"/>
          <w:spacing w:val="1"/>
          <w:sz w:val="24"/>
          <w:szCs w:val="24"/>
          <w:lang w:val="ky-KG"/>
        </w:rPr>
        <w:t xml:space="preserve">окуучуларды көргөн </w:t>
      </w:r>
      <w:r w:rsidR="00F77F88" w:rsidRPr="00184773">
        <w:rPr>
          <w:rFonts w:ascii="Times New Roman" w:eastAsia="Calibri" w:hAnsi="Times New Roman" w:cs="Times New Roman"/>
          <w:noProof/>
          <w:color w:val="000000" w:themeColor="text1"/>
          <w:spacing w:val="-2"/>
          <w:sz w:val="24"/>
          <w:szCs w:val="24"/>
          <w:lang w:val="ky-KG"/>
        </w:rPr>
        <w:t xml:space="preserve"> сөздөрүн туура, катасыз  жазууга  адат  алдыруу. Аны өткөрүүнүн тар</w:t>
      </w:r>
      <w:r w:rsidR="00F77F88" w:rsidRPr="00184773">
        <w:rPr>
          <w:rFonts w:ascii="Times New Roman" w:eastAsia="Calibri" w:hAnsi="Times New Roman" w:cs="Times New Roman"/>
          <w:noProof/>
          <w:color w:val="000000" w:themeColor="text1"/>
          <w:spacing w:val="1"/>
          <w:sz w:val="24"/>
          <w:szCs w:val="24"/>
          <w:lang w:val="ky-KG"/>
        </w:rPr>
        <w:t>тиби  жана методикалык ыкмасы төмөнкүдөй. Текст чоң ак кагазга, же так</w:t>
      </w:r>
      <w:r w:rsidR="00F77F88" w:rsidRPr="00184773">
        <w:rPr>
          <w:rFonts w:ascii="Times New Roman" w:eastAsia="Calibri" w:hAnsi="Times New Roman" w:cs="Times New Roman"/>
          <w:noProof/>
          <w:color w:val="000000" w:themeColor="text1"/>
          <w:spacing w:val="3"/>
          <w:sz w:val="24"/>
          <w:szCs w:val="24"/>
          <w:lang w:val="ky-KG"/>
        </w:rPr>
        <w:t xml:space="preserve">тага жазылып,  көшөгө тартылып  коюлууга тийиш.  </w:t>
      </w:r>
      <w:r w:rsidR="00DC471E">
        <w:rPr>
          <w:rFonts w:ascii="Times New Roman" w:eastAsia="Calibri" w:hAnsi="Times New Roman" w:cs="Times New Roman"/>
          <w:noProof/>
          <w:color w:val="000000" w:themeColor="text1"/>
          <w:spacing w:val="3"/>
          <w:sz w:val="24"/>
          <w:szCs w:val="24"/>
        </w:rPr>
        <w:t xml:space="preserve">Жат жазуунун алдында </w:t>
      </w:r>
      <w:r w:rsidR="00F77F88" w:rsidRPr="00184773">
        <w:rPr>
          <w:rFonts w:ascii="Times New Roman" w:eastAsia="Calibri" w:hAnsi="Times New Roman" w:cs="Times New Roman"/>
          <w:noProof/>
          <w:color w:val="000000" w:themeColor="text1"/>
          <w:spacing w:val="3"/>
          <w:sz w:val="24"/>
          <w:szCs w:val="24"/>
        </w:rPr>
        <w:t>тактадагы же ак кагазга жазылган текст окулат. Орфо</w:t>
      </w:r>
      <w:r w:rsidR="00F77F88" w:rsidRPr="00184773">
        <w:rPr>
          <w:rFonts w:ascii="Times New Roman" w:eastAsia="Calibri" w:hAnsi="Times New Roman" w:cs="Times New Roman"/>
          <w:noProof/>
          <w:color w:val="000000" w:themeColor="text1"/>
          <w:spacing w:val="6"/>
          <w:sz w:val="24"/>
          <w:szCs w:val="24"/>
        </w:rPr>
        <w:t xml:space="preserve">эпиялык жактан жазылышы татаал сөздөр талданат. Андан кийин </w:t>
      </w:r>
      <w:r w:rsidR="00F77F88" w:rsidRPr="00184773">
        <w:rPr>
          <w:rFonts w:ascii="Times New Roman" w:eastAsia="Calibri" w:hAnsi="Times New Roman" w:cs="Times New Roman"/>
          <w:noProof/>
          <w:color w:val="000000" w:themeColor="text1"/>
          <w:spacing w:val="2"/>
          <w:sz w:val="24"/>
          <w:szCs w:val="24"/>
        </w:rPr>
        <w:t>текшерүү  жат жазуусу  сыяктуу жаздырылат. Негизги мак</w:t>
      </w:r>
      <w:r w:rsidR="00F77F88" w:rsidRPr="00184773">
        <w:rPr>
          <w:rFonts w:ascii="Times New Roman" w:eastAsia="Calibri" w:hAnsi="Times New Roman" w:cs="Times New Roman"/>
          <w:noProof/>
          <w:color w:val="000000" w:themeColor="text1"/>
          <w:spacing w:val="3"/>
          <w:sz w:val="24"/>
          <w:szCs w:val="24"/>
        </w:rPr>
        <w:t>саты  - окуучулар  көргөн сөздөрүн канчалык эсинде сактап, туура  жазган</w:t>
      </w:r>
      <w:r w:rsidR="00DC471E">
        <w:rPr>
          <w:rFonts w:ascii="Times New Roman" w:eastAsia="Calibri" w:hAnsi="Times New Roman" w:cs="Times New Roman"/>
          <w:noProof/>
          <w:color w:val="000000" w:themeColor="text1"/>
          <w:spacing w:val="2"/>
          <w:sz w:val="24"/>
          <w:szCs w:val="24"/>
        </w:rPr>
        <w:t>ын байкоо, ага</w:t>
      </w:r>
      <w:r w:rsidR="00F77F88" w:rsidRPr="00184773">
        <w:rPr>
          <w:rFonts w:ascii="Times New Roman" w:eastAsia="Calibri" w:hAnsi="Times New Roman" w:cs="Times New Roman"/>
          <w:noProof/>
          <w:color w:val="000000" w:themeColor="text1"/>
          <w:spacing w:val="2"/>
          <w:sz w:val="24"/>
          <w:szCs w:val="24"/>
        </w:rPr>
        <w:t xml:space="preserve"> адат алдыруу</w:t>
      </w:r>
      <w:r w:rsidR="00DC471E">
        <w:rPr>
          <w:rFonts w:ascii="Times New Roman" w:eastAsia="Calibri" w:hAnsi="Times New Roman" w:cs="Times New Roman"/>
          <w:noProof/>
          <w:color w:val="000000" w:themeColor="text1"/>
          <w:spacing w:val="2"/>
          <w:sz w:val="24"/>
          <w:szCs w:val="24"/>
        </w:rPr>
        <w:t xml:space="preserve"> жана көрүүсүн, кабыл алуусун</w:t>
      </w:r>
      <w:r w:rsidR="00F77F88" w:rsidRPr="00184773">
        <w:rPr>
          <w:rFonts w:ascii="Times New Roman" w:eastAsia="Calibri" w:hAnsi="Times New Roman" w:cs="Times New Roman"/>
          <w:noProof/>
          <w:color w:val="000000" w:themeColor="text1"/>
          <w:spacing w:val="2"/>
          <w:sz w:val="24"/>
          <w:szCs w:val="24"/>
        </w:rPr>
        <w:t xml:space="preserve"> өстүрүү</w:t>
      </w:r>
      <w:r w:rsidR="00DC471E">
        <w:rPr>
          <w:rFonts w:ascii="Times New Roman" w:eastAsia="Calibri" w:hAnsi="Times New Roman" w:cs="Times New Roman"/>
          <w:noProof/>
          <w:color w:val="000000" w:themeColor="text1"/>
          <w:spacing w:val="1"/>
          <w:sz w:val="24"/>
          <w:szCs w:val="24"/>
        </w:rPr>
        <w:t>. Көрүү жат жазуусу</w:t>
      </w:r>
      <w:r w:rsidR="00F77F88" w:rsidRPr="00184773">
        <w:rPr>
          <w:rFonts w:ascii="Times New Roman" w:eastAsia="Calibri" w:hAnsi="Times New Roman" w:cs="Times New Roman"/>
          <w:noProof/>
          <w:color w:val="000000" w:themeColor="text1"/>
          <w:spacing w:val="1"/>
          <w:sz w:val="24"/>
          <w:szCs w:val="24"/>
        </w:rPr>
        <w:t xml:space="preserve"> жаздырылып</w:t>
      </w:r>
      <w:r w:rsidR="00DC471E">
        <w:rPr>
          <w:rFonts w:ascii="Times New Roman" w:eastAsia="Calibri" w:hAnsi="Times New Roman" w:cs="Times New Roman"/>
          <w:noProof/>
          <w:color w:val="000000" w:themeColor="text1"/>
          <w:spacing w:val="1"/>
          <w:sz w:val="24"/>
          <w:szCs w:val="24"/>
        </w:rPr>
        <w:t xml:space="preserve"> бүткөндөн соң доскадагы</w:t>
      </w:r>
      <w:r w:rsidR="00F77F88" w:rsidRPr="00184773">
        <w:rPr>
          <w:rFonts w:ascii="Times New Roman" w:eastAsia="Calibri" w:hAnsi="Times New Roman" w:cs="Times New Roman"/>
          <w:noProof/>
          <w:color w:val="000000" w:themeColor="text1"/>
          <w:spacing w:val="1"/>
          <w:sz w:val="24"/>
          <w:szCs w:val="24"/>
        </w:rPr>
        <w:t xml:space="preserve"> же </w:t>
      </w:r>
      <w:r w:rsidR="00F77F88" w:rsidRPr="00184773">
        <w:rPr>
          <w:rFonts w:ascii="Times New Roman" w:eastAsia="Calibri" w:hAnsi="Times New Roman" w:cs="Times New Roman"/>
          <w:noProof/>
          <w:color w:val="000000" w:themeColor="text1"/>
          <w:spacing w:val="6"/>
          <w:sz w:val="24"/>
          <w:szCs w:val="24"/>
        </w:rPr>
        <w:t>чоң ак кагаздагы текст кайрадан  көрсөтүлөт. Окуучулар  өзүлөрү</w:t>
      </w:r>
      <w:r w:rsidR="00F77F88" w:rsidRPr="00184773">
        <w:rPr>
          <w:rFonts w:ascii="Times New Roman" w:eastAsia="Calibri" w:hAnsi="Times New Roman" w:cs="Times New Roman"/>
          <w:noProof/>
          <w:color w:val="000000" w:themeColor="text1"/>
          <w:spacing w:val="4"/>
          <w:sz w:val="24"/>
          <w:szCs w:val="24"/>
        </w:rPr>
        <w:t xml:space="preserve">нүн  жазган жат жазуусу  менен  салыштырышат. Жиберген </w:t>
      </w:r>
      <w:r w:rsidR="00DC471E">
        <w:rPr>
          <w:rFonts w:ascii="Times New Roman" w:eastAsia="Calibri" w:hAnsi="Times New Roman" w:cs="Times New Roman"/>
          <w:noProof/>
          <w:color w:val="000000" w:themeColor="text1"/>
          <w:spacing w:val="1"/>
          <w:sz w:val="24"/>
          <w:szCs w:val="24"/>
        </w:rPr>
        <w:t>каталарын оңдоп, түзөтүшөт. Жат жазуунун бул түрү</w:t>
      </w:r>
      <w:r w:rsidR="00F77F88" w:rsidRPr="00184773">
        <w:rPr>
          <w:rFonts w:ascii="Times New Roman" w:eastAsia="Calibri" w:hAnsi="Times New Roman" w:cs="Times New Roman"/>
          <w:noProof/>
          <w:color w:val="000000" w:themeColor="text1"/>
          <w:spacing w:val="1"/>
          <w:sz w:val="24"/>
          <w:szCs w:val="24"/>
        </w:rPr>
        <w:t xml:space="preserve"> 2-4-класстарда өткө</w:t>
      </w:r>
      <w:r w:rsidR="00F77F88" w:rsidRPr="00184773">
        <w:rPr>
          <w:rFonts w:ascii="Times New Roman" w:eastAsia="Calibri" w:hAnsi="Times New Roman" w:cs="Times New Roman"/>
          <w:noProof/>
          <w:color w:val="000000" w:themeColor="text1"/>
          <w:spacing w:val="-5"/>
          <w:sz w:val="24"/>
          <w:szCs w:val="24"/>
        </w:rPr>
        <w:t>рүлөт.</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i/>
          <w:iCs/>
          <w:noProof/>
          <w:color w:val="000000" w:themeColor="text1"/>
          <w:sz w:val="24"/>
          <w:szCs w:val="24"/>
        </w:rPr>
        <w:t>Эскертмелүү жат жазуусу</w:t>
      </w:r>
      <w:r w:rsidRPr="00184773">
        <w:rPr>
          <w:rFonts w:ascii="Times New Roman" w:eastAsia="Calibri" w:hAnsi="Times New Roman" w:cs="Times New Roman"/>
          <w:i/>
          <w:iCs/>
          <w:noProof/>
          <w:color w:val="000000" w:themeColor="text1"/>
          <w:sz w:val="24"/>
          <w:szCs w:val="24"/>
        </w:rPr>
        <w:t xml:space="preserve"> </w:t>
      </w:r>
      <w:r w:rsidRPr="00184773">
        <w:rPr>
          <w:rFonts w:ascii="Times New Roman" w:eastAsia="Calibri" w:hAnsi="Times New Roman" w:cs="Times New Roman"/>
          <w:noProof/>
          <w:color w:val="000000" w:themeColor="text1"/>
          <w:sz w:val="24"/>
          <w:szCs w:val="24"/>
        </w:rPr>
        <w:t>кыргыз тилинен айрым бөлүмдөр</w:t>
      </w:r>
      <w:r w:rsidRPr="00184773">
        <w:rPr>
          <w:rFonts w:ascii="Times New Roman" w:eastAsia="Calibri" w:hAnsi="Times New Roman" w:cs="Times New Roman"/>
          <w:noProof/>
          <w:color w:val="000000" w:themeColor="text1"/>
          <w:spacing w:val="-1"/>
          <w:sz w:val="24"/>
          <w:szCs w:val="24"/>
        </w:rPr>
        <w:t>дөн соң окуучулардын о</w:t>
      </w:r>
      <w:r w:rsidR="00DC471E">
        <w:rPr>
          <w:rFonts w:ascii="Times New Roman" w:eastAsia="Calibri" w:hAnsi="Times New Roman" w:cs="Times New Roman"/>
          <w:noProof/>
          <w:color w:val="000000" w:themeColor="text1"/>
          <w:spacing w:val="-1"/>
          <w:sz w:val="24"/>
          <w:szCs w:val="24"/>
        </w:rPr>
        <w:t>рфографиялык жана пунктуациялык</w:t>
      </w:r>
      <w:r w:rsidRPr="00184773">
        <w:rPr>
          <w:rFonts w:ascii="Times New Roman" w:eastAsia="Calibri" w:hAnsi="Times New Roman" w:cs="Times New Roman"/>
          <w:noProof/>
          <w:color w:val="000000" w:themeColor="text1"/>
          <w:spacing w:val="-1"/>
          <w:sz w:val="24"/>
          <w:szCs w:val="24"/>
        </w:rPr>
        <w:t xml:space="preserve"> сабаттуу</w:t>
      </w:r>
      <w:r w:rsidRPr="00184773">
        <w:rPr>
          <w:rFonts w:ascii="Times New Roman" w:eastAsia="Calibri" w:hAnsi="Times New Roman" w:cs="Times New Roman"/>
          <w:noProof/>
          <w:color w:val="000000" w:themeColor="text1"/>
          <w:sz w:val="24"/>
          <w:szCs w:val="24"/>
        </w:rPr>
        <w:t xml:space="preserve">лугун байкоо иретинде өткөрүлөт. </w:t>
      </w:r>
      <w:r w:rsidRPr="00184773">
        <w:rPr>
          <w:rFonts w:ascii="Times New Roman" w:eastAsia="Calibri" w:hAnsi="Times New Roman" w:cs="Times New Roman"/>
          <w:noProof/>
          <w:color w:val="000000" w:themeColor="text1"/>
          <w:spacing w:val="4"/>
          <w:sz w:val="24"/>
          <w:szCs w:val="24"/>
        </w:rPr>
        <w:t xml:space="preserve">Жат жазуунун алдында өтүлгөн грамматикалык материалдар </w:t>
      </w:r>
      <w:r w:rsidRPr="00184773">
        <w:rPr>
          <w:rFonts w:ascii="Times New Roman" w:eastAsia="Calibri" w:hAnsi="Times New Roman" w:cs="Times New Roman"/>
          <w:noProof/>
          <w:color w:val="000000" w:themeColor="text1"/>
          <w:spacing w:val="2"/>
          <w:sz w:val="24"/>
          <w:szCs w:val="24"/>
        </w:rPr>
        <w:t>жана андагы орфограммалар, тыныш белгилердин коюлушу эскер</w:t>
      </w:r>
      <w:r w:rsidRPr="00184773">
        <w:rPr>
          <w:rFonts w:ascii="Times New Roman" w:eastAsia="Calibri" w:hAnsi="Times New Roman" w:cs="Times New Roman"/>
          <w:noProof/>
          <w:color w:val="000000" w:themeColor="text1"/>
          <w:spacing w:val="3"/>
          <w:sz w:val="24"/>
          <w:szCs w:val="24"/>
        </w:rPr>
        <w:t>тилет. Башкалардан айырмаланып, мында айрым орфограммалар</w:t>
      </w:r>
      <w:r w:rsidRPr="00184773">
        <w:rPr>
          <w:rFonts w:ascii="Times New Roman" w:eastAsia="Calibri" w:hAnsi="Times New Roman" w:cs="Times New Roman"/>
          <w:noProof/>
          <w:color w:val="000000" w:themeColor="text1"/>
          <w:sz w:val="24"/>
          <w:szCs w:val="24"/>
        </w:rPr>
        <w:t>дын кандайча жазылары түшүндүрүлөт. Кээ бир орфограммалар оозе</w:t>
      </w:r>
      <w:r w:rsidRPr="00184773">
        <w:rPr>
          <w:rFonts w:ascii="Times New Roman" w:eastAsia="Calibri" w:hAnsi="Times New Roman" w:cs="Times New Roman"/>
          <w:noProof/>
          <w:color w:val="000000" w:themeColor="text1"/>
          <w:spacing w:val="2"/>
          <w:sz w:val="24"/>
          <w:szCs w:val="24"/>
        </w:rPr>
        <w:t>ки түшүндүрүлсө, айрымдары доскага жазуу аркылуу талданат. Нег</w:t>
      </w:r>
      <w:r w:rsidR="009B4DB7">
        <w:rPr>
          <w:rFonts w:ascii="Times New Roman" w:eastAsia="Calibri" w:hAnsi="Times New Roman" w:cs="Times New Roman"/>
          <w:noProof/>
          <w:color w:val="000000" w:themeColor="text1"/>
          <w:spacing w:val="3"/>
          <w:sz w:val="24"/>
          <w:szCs w:val="24"/>
        </w:rPr>
        <w:t>изги максат - түш</w:t>
      </w:r>
      <w:r w:rsidRPr="00184773">
        <w:rPr>
          <w:rFonts w:ascii="Times New Roman" w:eastAsia="Calibri" w:hAnsi="Times New Roman" w:cs="Times New Roman"/>
          <w:noProof/>
          <w:color w:val="000000" w:themeColor="text1"/>
          <w:spacing w:val="3"/>
          <w:sz w:val="24"/>
          <w:szCs w:val="24"/>
        </w:rPr>
        <w:t>үндүрүлгөн, талданган орфограммаларды окуу</w:t>
      </w:r>
      <w:r w:rsidRPr="00184773">
        <w:rPr>
          <w:rFonts w:ascii="Times New Roman" w:eastAsia="Calibri" w:hAnsi="Times New Roman" w:cs="Times New Roman"/>
          <w:noProof/>
          <w:color w:val="000000" w:themeColor="text1"/>
          <w:sz w:val="24"/>
          <w:szCs w:val="24"/>
        </w:rPr>
        <w:t>чулардын эсинде бекем сактоого, аларды туура катасыз жаза билүүгө жетишүү</w:t>
      </w:r>
      <w:r w:rsidRPr="00184773">
        <w:rPr>
          <w:rFonts w:ascii="Times New Roman" w:eastAsia="Calibri" w:hAnsi="Times New Roman" w:cs="Times New Roman"/>
          <w:noProof/>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z w:val="24"/>
          <w:szCs w:val="24"/>
        </w:rPr>
        <w:t>.</w:t>
      </w:r>
    </w:p>
    <w:p w:rsidR="00F77F88" w:rsidRPr="00184773" w:rsidRDefault="00F77F88" w:rsidP="0062309F">
      <w:pPr>
        <w:shd w:val="clear" w:color="auto" w:fill="FFFFFF"/>
        <w:tabs>
          <w:tab w:val="left" w:pos="240"/>
        </w:tabs>
        <w:spacing w:after="0" w:line="240" w:lineRule="auto"/>
        <w:ind w:right="3" w:firstLine="567"/>
        <w:jc w:val="both"/>
        <w:rPr>
          <w:rFonts w:ascii="Times New Roman" w:eastAsia="Calibri" w:hAnsi="Times New Roman" w:cs="Times New Roman"/>
          <w:noProof/>
          <w:color w:val="000000" w:themeColor="text1"/>
          <w:sz w:val="24"/>
          <w:szCs w:val="24"/>
        </w:rPr>
      </w:pPr>
      <w:r w:rsidRPr="00184773">
        <w:rPr>
          <w:rFonts w:ascii="Times New Roman" w:eastAsia="Calibri" w:hAnsi="Times New Roman" w:cs="Times New Roman"/>
          <w:b/>
          <w:i/>
          <w:iCs/>
          <w:noProof/>
          <w:color w:val="000000" w:themeColor="text1"/>
          <w:sz w:val="24"/>
          <w:szCs w:val="24"/>
        </w:rPr>
        <w:t>Өздүк жат жазуу</w:t>
      </w:r>
      <w:r w:rsidRPr="00184773">
        <w:rPr>
          <w:rFonts w:ascii="Times New Roman" w:eastAsia="Calibri" w:hAnsi="Times New Roman" w:cs="Times New Roman"/>
          <w:i/>
          <w:iCs/>
          <w:noProof/>
          <w:color w:val="000000" w:themeColor="text1"/>
          <w:sz w:val="24"/>
          <w:szCs w:val="24"/>
        </w:rPr>
        <w:t xml:space="preserve"> - </w:t>
      </w:r>
      <w:r w:rsidRPr="00184773">
        <w:rPr>
          <w:rFonts w:ascii="Times New Roman" w:eastAsia="Calibri" w:hAnsi="Times New Roman" w:cs="Times New Roman"/>
          <w:noProof/>
          <w:color w:val="000000" w:themeColor="text1"/>
          <w:sz w:val="24"/>
          <w:szCs w:val="24"/>
        </w:rPr>
        <w:t>окуучунун өз алдынчалуу ишин, эске тутуу</w:t>
      </w:r>
      <w:r w:rsidRPr="00184773">
        <w:rPr>
          <w:rFonts w:ascii="Times New Roman" w:eastAsia="Calibri" w:hAnsi="Times New Roman" w:cs="Times New Roman"/>
          <w:noProof/>
          <w:color w:val="000000" w:themeColor="text1"/>
          <w:spacing w:val="1"/>
          <w:sz w:val="24"/>
          <w:szCs w:val="24"/>
        </w:rPr>
        <w:t>сунун деңгээлин, сөз каражаттарынын кептеги функциясын так кол</w:t>
      </w:r>
      <w:r w:rsidRPr="00184773">
        <w:rPr>
          <w:rFonts w:ascii="Times New Roman" w:eastAsia="Calibri" w:hAnsi="Times New Roman" w:cs="Times New Roman"/>
          <w:noProof/>
          <w:color w:val="000000" w:themeColor="text1"/>
          <w:spacing w:val="2"/>
          <w:sz w:val="24"/>
          <w:szCs w:val="24"/>
        </w:rPr>
        <w:t xml:space="preserve">доно билүүсүн текшерүү иретинде жүргүзүлө турган жат жазуунун </w:t>
      </w:r>
      <w:r w:rsidRPr="00184773">
        <w:rPr>
          <w:rFonts w:ascii="Times New Roman" w:eastAsia="Calibri" w:hAnsi="Times New Roman" w:cs="Times New Roman"/>
          <w:noProof/>
          <w:color w:val="000000" w:themeColor="text1"/>
          <w:spacing w:val="1"/>
          <w:sz w:val="24"/>
          <w:szCs w:val="24"/>
        </w:rPr>
        <w:t>негизги түрү. Бул ишти аткаруудан  мурда  мугал</w:t>
      </w:r>
      <w:r w:rsidR="00DC471E">
        <w:rPr>
          <w:rFonts w:ascii="Times New Roman" w:eastAsia="Calibri" w:hAnsi="Times New Roman" w:cs="Times New Roman"/>
          <w:noProof/>
          <w:color w:val="000000" w:themeColor="text1"/>
          <w:spacing w:val="1"/>
          <w:sz w:val="24"/>
          <w:szCs w:val="24"/>
        </w:rPr>
        <w:t xml:space="preserve">им  көркөм тексттерди  жаттоого </w:t>
      </w:r>
      <w:r w:rsidRPr="00184773">
        <w:rPr>
          <w:rFonts w:ascii="Times New Roman" w:eastAsia="Calibri" w:hAnsi="Times New Roman" w:cs="Times New Roman"/>
          <w:noProof/>
          <w:color w:val="000000" w:themeColor="text1"/>
          <w:spacing w:val="1"/>
          <w:sz w:val="24"/>
          <w:szCs w:val="24"/>
        </w:rPr>
        <w:t xml:space="preserve">берет. Окуучулар </w:t>
      </w:r>
      <w:r w:rsidR="00DC471E">
        <w:rPr>
          <w:rFonts w:ascii="Times New Roman" w:eastAsia="Calibri" w:hAnsi="Times New Roman" w:cs="Times New Roman"/>
          <w:noProof/>
          <w:color w:val="000000" w:themeColor="text1"/>
          <w:spacing w:val="1"/>
          <w:sz w:val="24"/>
          <w:szCs w:val="24"/>
        </w:rPr>
        <w:t>ал тексттерди жаттоо менен гана чек</w:t>
      </w:r>
      <w:r w:rsidR="00DC471E">
        <w:rPr>
          <w:rFonts w:ascii="Times New Roman" w:eastAsia="Calibri" w:hAnsi="Times New Roman" w:cs="Times New Roman"/>
          <w:noProof/>
          <w:color w:val="000000" w:themeColor="text1"/>
          <w:spacing w:val="2"/>
          <w:sz w:val="24"/>
          <w:szCs w:val="24"/>
        </w:rPr>
        <w:t xml:space="preserve">телбей, абзацка, </w:t>
      </w:r>
      <w:r w:rsidRPr="00184773">
        <w:rPr>
          <w:rFonts w:ascii="Times New Roman" w:eastAsia="Calibri" w:hAnsi="Times New Roman" w:cs="Times New Roman"/>
          <w:noProof/>
          <w:color w:val="000000" w:themeColor="text1"/>
          <w:spacing w:val="2"/>
          <w:sz w:val="24"/>
          <w:szCs w:val="24"/>
        </w:rPr>
        <w:t xml:space="preserve">тыныш </w:t>
      </w:r>
      <w:r w:rsidRPr="00184773">
        <w:rPr>
          <w:rFonts w:ascii="Times New Roman" w:eastAsia="Calibri" w:hAnsi="Times New Roman" w:cs="Times New Roman"/>
          <w:noProof/>
          <w:color w:val="000000" w:themeColor="text1"/>
          <w:spacing w:val="2"/>
          <w:sz w:val="24"/>
          <w:szCs w:val="24"/>
        </w:rPr>
        <w:lastRenderedPageBreak/>
        <w:t>белгилеринин туура коюлусуна да көңүл бу</w:t>
      </w:r>
      <w:r w:rsidRPr="00184773">
        <w:rPr>
          <w:rFonts w:ascii="Times New Roman" w:eastAsia="Calibri" w:hAnsi="Times New Roman" w:cs="Times New Roman"/>
          <w:noProof/>
          <w:color w:val="000000" w:themeColor="text1"/>
          <w:spacing w:val="1"/>
          <w:sz w:val="24"/>
          <w:szCs w:val="24"/>
        </w:rPr>
        <w:t>рат. Окуучу өзүнүн эсте тутуусунун, сабаттуулугунун деңгээлин му</w:t>
      </w:r>
      <w:r w:rsidRPr="00184773">
        <w:rPr>
          <w:rFonts w:ascii="Times New Roman" w:eastAsia="Calibri" w:hAnsi="Times New Roman" w:cs="Times New Roman"/>
          <w:noProof/>
          <w:color w:val="000000" w:themeColor="text1"/>
          <w:spacing w:val="2"/>
          <w:sz w:val="24"/>
          <w:szCs w:val="24"/>
        </w:rPr>
        <w:t>галимдин алдында ишенимдүү текшере алат</w:t>
      </w:r>
      <w:r w:rsidRPr="00184773">
        <w:rPr>
          <w:rFonts w:ascii="Times New Roman" w:eastAsia="Calibri" w:hAnsi="Times New Roman" w:cs="Times New Roman"/>
          <w:noProof/>
          <w:color w:val="000000" w:themeColor="text1"/>
          <w:spacing w:val="2"/>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pacing w:val="2"/>
          <w:sz w:val="24"/>
          <w:szCs w:val="24"/>
        </w:rPr>
        <w:t>.</w:t>
      </w:r>
    </w:p>
    <w:p w:rsidR="00F77F88" w:rsidRPr="00184773" w:rsidRDefault="00F77F88" w:rsidP="0062309F">
      <w:pPr>
        <w:shd w:val="clear" w:color="auto" w:fill="FFFFFF"/>
        <w:tabs>
          <w:tab w:val="left" w:pos="240"/>
        </w:tabs>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i/>
          <w:iCs/>
          <w:noProof/>
          <w:color w:val="000000" w:themeColor="text1"/>
          <w:sz w:val="24"/>
          <w:szCs w:val="24"/>
        </w:rPr>
        <w:t>Тандамалуу жат жазуунун</w:t>
      </w:r>
      <w:r w:rsidRPr="00184773">
        <w:rPr>
          <w:rFonts w:ascii="Times New Roman" w:eastAsia="Calibri" w:hAnsi="Times New Roman" w:cs="Times New Roman"/>
          <w:i/>
          <w:iCs/>
          <w:noProof/>
          <w:color w:val="000000" w:themeColor="text1"/>
          <w:sz w:val="24"/>
          <w:szCs w:val="24"/>
        </w:rPr>
        <w:t xml:space="preserve"> </w:t>
      </w:r>
      <w:r w:rsidRPr="00184773">
        <w:rPr>
          <w:rFonts w:ascii="Times New Roman" w:eastAsia="Calibri" w:hAnsi="Times New Roman" w:cs="Times New Roman"/>
          <w:iCs/>
          <w:noProof/>
          <w:color w:val="000000" w:themeColor="text1"/>
          <w:sz w:val="24"/>
          <w:szCs w:val="24"/>
        </w:rPr>
        <w:t>жат жазуунун</w:t>
      </w:r>
      <w:r w:rsidRPr="00184773">
        <w:rPr>
          <w:rFonts w:ascii="Times New Roman" w:eastAsia="Calibri" w:hAnsi="Times New Roman" w:cs="Times New Roman"/>
          <w:i/>
          <w:iCs/>
          <w:noProof/>
          <w:color w:val="000000" w:themeColor="text1"/>
          <w:sz w:val="24"/>
          <w:szCs w:val="24"/>
        </w:rPr>
        <w:t xml:space="preserve"> </w:t>
      </w:r>
      <w:r w:rsidRPr="00184773">
        <w:rPr>
          <w:rFonts w:ascii="Times New Roman" w:eastAsia="Calibri" w:hAnsi="Times New Roman" w:cs="Times New Roman"/>
          <w:noProof/>
          <w:color w:val="000000" w:themeColor="text1"/>
          <w:sz w:val="24"/>
          <w:szCs w:val="24"/>
        </w:rPr>
        <w:t xml:space="preserve">башка түрлөрүнөн айырмачылыгы </w:t>
      </w:r>
      <w:r w:rsidR="00DC471E">
        <w:rPr>
          <w:rFonts w:ascii="Times New Roman" w:eastAsia="Calibri" w:hAnsi="Times New Roman" w:cs="Times New Roman"/>
          <w:noProof/>
          <w:color w:val="000000" w:themeColor="text1"/>
          <w:spacing w:val="2"/>
          <w:sz w:val="24"/>
          <w:szCs w:val="24"/>
        </w:rPr>
        <w:t>мында жат</w:t>
      </w:r>
      <w:r w:rsidRPr="00184773">
        <w:rPr>
          <w:rFonts w:ascii="Times New Roman" w:eastAsia="Calibri" w:hAnsi="Times New Roman" w:cs="Times New Roman"/>
          <w:noProof/>
          <w:color w:val="000000" w:themeColor="text1"/>
          <w:spacing w:val="2"/>
          <w:sz w:val="24"/>
          <w:szCs w:val="24"/>
        </w:rPr>
        <w:t xml:space="preserve"> жазуунун тексти толук жаздырылбайт. Өтүлгөн грамма</w:t>
      </w:r>
      <w:r w:rsidRPr="00184773">
        <w:rPr>
          <w:rFonts w:ascii="Times New Roman" w:eastAsia="Calibri" w:hAnsi="Times New Roman" w:cs="Times New Roman"/>
          <w:noProof/>
          <w:color w:val="000000" w:themeColor="text1"/>
          <w:spacing w:val="1"/>
          <w:sz w:val="24"/>
          <w:szCs w:val="24"/>
        </w:rPr>
        <w:t xml:space="preserve">тикалык материалдарга тиешелүү орфограммаларды сүйлөм тизмеги </w:t>
      </w:r>
      <w:r w:rsidRPr="00184773">
        <w:rPr>
          <w:rFonts w:ascii="Times New Roman" w:eastAsia="Calibri" w:hAnsi="Times New Roman" w:cs="Times New Roman"/>
          <w:noProof/>
          <w:color w:val="000000" w:themeColor="text1"/>
          <w:spacing w:val="3"/>
          <w:sz w:val="24"/>
          <w:szCs w:val="24"/>
        </w:rPr>
        <w:t xml:space="preserve">менен бирдикте окуп берет. Андан кийин жат жазуу толук жазылбастан, өтүлгөн орфограммага туура келген сөздөр гана тандалып, көчүрүлүп    жазылат. Муну өткөрүү үчүн атайын бир саат убакыт сарптоонун зарылдыгы болбойт. </w:t>
      </w:r>
      <w:r w:rsidRPr="00184773">
        <w:rPr>
          <w:rFonts w:ascii="Times New Roman" w:eastAsia="Calibri" w:hAnsi="Times New Roman" w:cs="Times New Roman"/>
          <w:noProof/>
          <w:color w:val="000000" w:themeColor="text1"/>
          <w:sz w:val="24"/>
          <w:szCs w:val="24"/>
        </w:rPr>
        <w:t>Мугалим белгилүү тема аркылуу жазуу эрежелерин бекемдөө мак</w:t>
      </w:r>
      <w:r w:rsidRPr="00184773">
        <w:rPr>
          <w:rFonts w:ascii="Times New Roman" w:eastAsia="Calibri" w:hAnsi="Times New Roman" w:cs="Times New Roman"/>
          <w:noProof/>
          <w:color w:val="000000" w:themeColor="text1"/>
          <w:spacing w:val="1"/>
          <w:sz w:val="24"/>
          <w:szCs w:val="24"/>
        </w:rPr>
        <w:t xml:space="preserve">сатында сабактын аягында айрым гана орфограммаларды жаздырат. Мунун негизги максаты өтүлгөн тилдик материалдарды, жазуу эрежелерин окуучулардын  өздөштүргөндүгүн байкоо, билүү. </w:t>
      </w:r>
      <w:r w:rsidRPr="00184773">
        <w:rPr>
          <w:rFonts w:ascii="Times New Roman" w:eastAsia="Calibri" w:hAnsi="Times New Roman" w:cs="Times New Roman"/>
          <w:noProof/>
          <w:color w:val="000000" w:themeColor="text1"/>
          <w:spacing w:val="4"/>
          <w:sz w:val="24"/>
          <w:szCs w:val="24"/>
        </w:rPr>
        <w:t xml:space="preserve"> Экинчи класста йоттошкон (я, ю, ё, е) тамгалардын, в-ф, с-з </w:t>
      </w:r>
      <w:r w:rsidRPr="00184773">
        <w:rPr>
          <w:rFonts w:ascii="Times New Roman" w:eastAsia="Calibri" w:hAnsi="Times New Roman" w:cs="Times New Roman"/>
          <w:noProof/>
          <w:color w:val="000000" w:themeColor="text1"/>
          <w:spacing w:val="1"/>
          <w:sz w:val="24"/>
          <w:szCs w:val="24"/>
        </w:rPr>
        <w:t>өндүү түгөйлөш үнсүз тамгалардын, шаарлардын, айылдардын ат</w:t>
      </w:r>
      <w:r w:rsidRPr="00184773">
        <w:rPr>
          <w:rFonts w:ascii="Times New Roman" w:eastAsia="Calibri" w:hAnsi="Times New Roman" w:cs="Times New Roman"/>
          <w:noProof/>
          <w:color w:val="000000" w:themeColor="text1"/>
          <w:spacing w:val="4"/>
          <w:sz w:val="24"/>
          <w:szCs w:val="24"/>
        </w:rPr>
        <w:t xml:space="preserve">тарынын жазылышы боюнча тандама жат жазууну алууга болот. </w:t>
      </w:r>
      <w:r w:rsidRPr="00184773">
        <w:rPr>
          <w:rFonts w:ascii="Times New Roman" w:eastAsia="Calibri" w:hAnsi="Times New Roman" w:cs="Times New Roman"/>
          <w:noProof/>
          <w:color w:val="000000" w:themeColor="text1"/>
          <w:spacing w:val="2"/>
          <w:sz w:val="24"/>
          <w:szCs w:val="24"/>
        </w:rPr>
        <w:t>Жат жазуунун бул түрү окуучулардын катышуусу менен текшери</w:t>
      </w:r>
      <w:r w:rsidRPr="00184773">
        <w:rPr>
          <w:rFonts w:ascii="Times New Roman" w:eastAsia="Calibri" w:hAnsi="Times New Roman" w:cs="Times New Roman"/>
          <w:noProof/>
          <w:color w:val="000000" w:themeColor="text1"/>
          <w:spacing w:val="4"/>
          <w:sz w:val="24"/>
          <w:szCs w:val="24"/>
        </w:rPr>
        <w:t>лип, жыйынтык чыгарылат</w:t>
      </w:r>
      <w:r w:rsidRPr="00184773">
        <w:rPr>
          <w:rFonts w:ascii="Times New Roman" w:eastAsia="Calibri" w:hAnsi="Times New Roman" w:cs="Times New Roman"/>
          <w:noProof/>
          <w:color w:val="000000" w:themeColor="text1"/>
          <w:spacing w:val="4"/>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pacing w:val="4"/>
          <w:sz w:val="24"/>
          <w:szCs w:val="24"/>
        </w:rPr>
        <w:t>.</w:t>
      </w:r>
    </w:p>
    <w:p w:rsidR="00F77F88" w:rsidRPr="00184773" w:rsidRDefault="00F77F88" w:rsidP="0062309F">
      <w:pPr>
        <w:shd w:val="clear" w:color="auto" w:fill="FFFFFF"/>
        <w:tabs>
          <w:tab w:val="left" w:pos="240"/>
        </w:tabs>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i/>
          <w:iCs/>
          <w:noProof/>
          <w:color w:val="000000" w:themeColor="text1"/>
          <w:spacing w:val="1"/>
          <w:sz w:val="24"/>
          <w:szCs w:val="24"/>
        </w:rPr>
        <w:t>Эркин жат жазуу</w:t>
      </w:r>
      <w:r w:rsidRPr="00184773">
        <w:rPr>
          <w:rFonts w:ascii="Times New Roman" w:eastAsia="Calibri" w:hAnsi="Times New Roman" w:cs="Times New Roman"/>
          <w:i/>
          <w:iCs/>
          <w:noProof/>
          <w:color w:val="000000" w:themeColor="text1"/>
          <w:spacing w:val="1"/>
          <w:sz w:val="24"/>
          <w:szCs w:val="24"/>
        </w:rPr>
        <w:t xml:space="preserve"> </w:t>
      </w:r>
      <w:r w:rsidRPr="00184773">
        <w:rPr>
          <w:rFonts w:ascii="Times New Roman" w:eastAsia="Calibri" w:hAnsi="Times New Roman" w:cs="Times New Roman"/>
          <w:noProof/>
          <w:color w:val="000000" w:themeColor="text1"/>
          <w:spacing w:val="1"/>
          <w:sz w:val="24"/>
          <w:szCs w:val="24"/>
        </w:rPr>
        <w:t xml:space="preserve">жаздырылганда анын материалынын ичинде </w:t>
      </w:r>
      <w:r w:rsidRPr="00184773">
        <w:rPr>
          <w:rFonts w:ascii="Times New Roman" w:eastAsia="Calibri" w:hAnsi="Times New Roman" w:cs="Times New Roman"/>
          <w:noProof/>
          <w:color w:val="000000" w:themeColor="text1"/>
          <w:sz w:val="24"/>
          <w:szCs w:val="24"/>
        </w:rPr>
        <w:t xml:space="preserve">айрым орфограммалардын болушу зарыл. Мугалим аңгемени бүт окуп </w:t>
      </w:r>
      <w:r w:rsidRPr="00184773">
        <w:rPr>
          <w:rFonts w:ascii="Times New Roman" w:eastAsia="Calibri" w:hAnsi="Times New Roman" w:cs="Times New Roman"/>
          <w:noProof/>
          <w:color w:val="000000" w:themeColor="text1"/>
          <w:spacing w:val="1"/>
          <w:sz w:val="24"/>
          <w:szCs w:val="24"/>
        </w:rPr>
        <w:t>берет. Анын мазмунун суроолор менен кайталайт. Ангемени окуучуларга да айттырат. Ал белгилүү бөлүмдөргө бөлүн</w:t>
      </w:r>
      <w:r w:rsidRPr="00184773">
        <w:rPr>
          <w:rFonts w:ascii="Times New Roman" w:eastAsia="Calibri" w:hAnsi="Times New Roman" w:cs="Times New Roman"/>
          <w:bCs/>
          <w:color w:val="000000" w:themeColor="text1"/>
          <w:sz w:val="24"/>
          <w:szCs w:val="24"/>
          <w:lang w:val="x-none" w:eastAsia="ru-RU"/>
        </w:rPr>
        <w:t>өт.</w:t>
      </w:r>
      <w:r w:rsidRPr="00184773">
        <w:rPr>
          <w:rFonts w:ascii="Times New Roman" w:eastAsia="Calibri" w:hAnsi="Times New Roman" w:cs="Times New Roman"/>
          <w:noProof/>
          <w:color w:val="000000" w:themeColor="text1"/>
          <w:spacing w:val="1"/>
          <w:sz w:val="24"/>
          <w:szCs w:val="24"/>
        </w:rPr>
        <w:t xml:space="preserve"> Мугалим анге</w:t>
      </w:r>
      <w:r w:rsidRPr="00184773">
        <w:rPr>
          <w:rFonts w:ascii="Times New Roman" w:eastAsia="Calibri" w:hAnsi="Times New Roman" w:cs="Times New Roman"/>
          <w:noProof/>
          <w:color w:val="000000" w:themeColor="text1"/>
          <w:spacing w:val="-1"/>
          <w:sz w:val="24"/>
          <w:szCs w:val="24"/>
        </w:rPr>
        <w:t>менин адегенде биринчи бөлүмүн окуп берет. Ок</w:t>
      </w:r>
      <w:r w:rsidRPr="00184773">
        <w:rPr>
          <w:rFonts w:ascii="Times New Roman" w:eastAsia="Calibri" w:hAnsi="Times New Roman" w:cs="Times New Roman"/>
          <w:color w:val="000000" w:themeColor="text1"/>
          <w:sz w:val="24"/>
          <w:szCs w:val="24"/>
          <w:lang w:val="x-none" w:eastAsia="x-none"/>
        </w:rPr>
        <w:t>уучу</w:t>
      </w:r>
      <w:r w:rsidRPr="00184773">
        <w:rPr>
          <w:rFonts w:ascii="Times New Roman" w:eastAsia="Calibri" w:hAnsi="Times New Roman" w:cs="Times New Roman"/>
          <w:noProof/>
          <w:color w:val="000000" w:themeColor="text1"/>
          <w:spacing w:val="-1"/>
          <w:sz w:val="24"/>
          <w:szCs w:val="24"/>
        </w:rPr>
        <w:t>лар болсо эмне</w:t>
      </w:r>
      <w:r w:rsidRPr="00184773">
        <w:rPr>
          <w:rFonts w:ascii="Times New Roman" w:eastAsia="Calibri" w:hAnsi="Times New Roman" w:cs="Times New Roman"/>
          <w:noProof/>
          <w:color w:val="000000" w:themeColor="text1"/>
          <w:sz w:val="24"/>
          <w:szCs w:val="24"/>
        </w:rPr>
        <w:t xml:space="preserve">ни түшунгөнүн өз сөзү менен жазып чыгышат. </w:t>
      </w:r>
      <w:r w:rsidRPr="00184773">
        <w:rPr>
          <w:rFonts w:ascii="Times New Roman" w:eastAsia="Calibri" w:hAnsi="Times New Roman" w:cs="Times New Roman"/>
          <w:smallCaps/>
          <w:noProof/>
          <w:color w:val="000000" w:themeColor="text1"/>
          <w:sz w:val="24"/>
          <w:szCs w:val="24"/>
        </w:rPr>
        <w:t>А</w:t>
      </w:r>
      <w:r w:rsidRPr="00184773">
        <w:rPr>
          <w:rFonts w:ascii="Times New Roman" w:eastAsia="Calibri" w:hAnsi="Times New Roman" w:cs="Times New Roman"/>
          <w:color w:val="000000" w:themeColor="text1"/>
          <w:sz w:val="24"/>
          <w:szCs w:val="24"/>
          <w:lang w:val="x-none" w:eastAsia="x-none"/>
        </w:rPr>
        <w:t xml:space="preserve">ндан </w:t>
      </w:r>
      <w:r w:rsidRPr="00184773">
        <w:rPr>
          <w:rFonts w:ascii="Times New Roman" w:eastAsia="Calibri" w:hAnsi="Times New Roman" w:cs="Times New Roman"/>
          <w:noProof/>
          <w:color w:val="000000" w:themeColor="text1"/>
          <w:sz w:val="24"/>
          <w:szCs w:val="24"/>
        </w:rPr>
        <w:t xml:space="preserve">кийин экинчи, </w:t>
      </w:r>
      <w:r w:rsidRPr="00184773">
        <w:rPr>
          <w:rFonts w:ascii="Times New Roman" w:eastAsia="Calibri" w:hAnsi="Times New Roman" w:cs="Times New Roman"/>
          <w:noProof/>
          <w:color w:val="000000" w:themeColor="text1"/>
          <w:spacing w:val="-2"/>
          <w:sz w:val="24"/>
          <w:szCs w:val="24"/>
        </w:rPr>
        <w:t xml:space="preserve">үчүнчү бөлүмдөр окулуп, ар бир бөлүм боюнча өздөрүнүн түшүнүктөрүн </w:t>
      </w:r>
      <w:r w:rsidRPr="00184773">
        <w:rPr>
          <w:rFonts w:ascii="Times New Roman" w:eastAsia="Calibri" w:hAnsi="Times New Roman" w:cs="Times New Roman"/>
          <w:noProof/>
          <w:color w:val="000000" w:themeColor="text1"/>
          <w:spacing w:val="3"/>
          <w:sz w:val="24"/>
          <w:szCs w:val="24"/>
        </w:rPr>
        <w:t xml:space="preserve">эркин түрдө жазышат. </w:t>
      </w:r>
      <w:r w:rsidRPr="00184773">
        <w:rPr>
          <w:rFonts w:ascii="Times New Roman" w:eastAsia="Calibri" w:hAnsi="Times New Roman" w:cs="Times New Roman"/>
          <w:noProof/>
          <w:color w:val="000000" w:themeColor="text1"/>
          <w:spacing w:val="-3"/>
          <w:sz w:val="24"/>
          <w:szCs w:val="24"/>
        </w:rPr>
        <w:t>Жат  жазу</w:t>
      </w:r>
      <w:r w:rsidR="00DC471E">
        <w:rPr>
          <w:rFonts w:ascii="Times New Roman" w:eastAsia="Calibri" w:hAnsi="Times New Roman" w:cs="Times New Roman"/>
          <w:noProof/>
          <w:color w:val="000000" w:themeColor="text1"/>
          <w:spacing w:val="-3"/>
          <w:sz w:val="24"/>
          <w:szCs w:val="24"/>
        </w:rPr>
        <w:t>унун  текстинин. мазмунун берүү менен андагы</w:t>
      </w:r>
      <w:r w:rsidRPr="00184773">
        <w:rPr>
          <w:rFonts w:ascii="Times New Roman" w:eastAsia="Calibri" w:hAnsi="Times New Roman" w:cs="Times New Roman"/>
          <w:noProof/>
          <w:color w:val="000000" w:themeColor="text1"/>
          <w:spacing w:val="-3"/>
          <w:sz w:val="24"/>
          <w:szCs w:val="24"/>
        </w:rPr>
        <w:t xml:space="preserve"> сүйлөм</w:t>
      </w:r>
      <w:r w:rsidRPr="00184773">
        <w:rPr>
          <w:rFonts w:ascii="Times New Roman" w:eastAsia="Calibri" w:hAnsi="Times New Roman" w:cs="Times New Roman"/>
          <w:noProof/>
          <w:color w:val="000000" w:themeColor="text1"/>
          <w:spacing w:val="-5"/>
          <w:sz w:val="24"/>
          <w:szCs w:val="24"/>
        </w:rPr>
        <w:t xml:space="preserve">дөрдүн түзүлүшүндө  бир катар өзгөрүүлөр болбой койбойт. Кыскасы, </w:t>
      </w:r>
      <w:r w:rsidRPr="00184773">
        <w:rPr>
          <w:rFonts w:ascii="Times New Roman" w:eastAsia="Calibri" w:hAnsi="Times New Roman" w:cs="Times New Roman"/>
          <w:noProof/>
          <w:color w:val="000000" w:themeColor="text1"/>
          <w:spacing w:val="-2"/>
          <w:sz w:val="24"/>
          <w:szCs w:val="24"/>
        </w:rPr>
        <w:t xml:space="preserve">жат жазуунун мазмуну негизинен сакталат. Жат жазуунун мындай </w:t>
      </w:r>
      <w:r w:rsidRPr="00184773">
        <w:rPr>
          <w:rFonts w:ascii="Times New Roman" w:eastAsia="Calibri" w:hAnsi="Times New Roman" w:cs="Times New Roman"/>
          <w:noProof/>
          <w:color w:val="000000" w:themeColor="text1"/>
          <w:spacing w:val="-4"/>
          <w:sz w:val="24"/>
          <w:szCs w:val="24"/>
        </w:rPr>
        <w:t xml:space="preserve">түрүн жаздыруу менен окуучулардын ой жүгүртүүсү, ойлоосу, сөзү, </w:t>
      </w:r>
      <w:r w:rsidRPr="00184773">
        <w:rPr>
          <w:rFonts w:ascii="Times New Roman" w:eastAsia="Calibri" w:hAnsi="Times New Roman" w:cs="Times New Roman"/>
          <w:noProof/>
          <w:color w:val="000000" w:themeColor="text1"/>
          <w:spacing w:val="-2"/>
          <w:sz w:val="24"/>
          <w:szCs w:val="24"/>
        </w:rPr>
        <w:t xml:space="preserve">орфографиялык сабаттуулугу артат. </w:t>
      </w:r>
      <w:r w:rsidRPr="00184773">
        <w:rPr>
          <w:rFonts w:ascii="Times New Roman" w:eastAsia="Calibri" w:hAnsi="Times New Roman" w:cs="Times New Roman"/>
          <w:noProof/>
          <w:color w:val="000000" w:themeColor="text1"/>
          <w:spacing w:val="-1"/>
          <w:sz w:val="24"/>
          <w:szCs w:val="24"/>
        </w:rPr>
        <w:t xml:space="preserve">Жат жазуу жазылып бүткөндө, окуучулар аны окуп чыгышып, </w:t>
      </w:r>
      <w:r w:rsidRPr="00184773">
        <w:rPr>
          <w:rFonts w:ascii="Times New Roman" w:eastAsia="Calibri" w:hAnsi="Times New Roman" w:cs="Times New Roman"/>
          <w:noProof/>
          <w:color w:val="000000" w:themeColor="text1"/>
          <w:spacing w:val="-3"/>
          <w:sz w:val="24"/>
          <w:szCs w:val="24"/>
        </w:rPr>
        <w:t>каталарын оңдошот. Жат  жазуунун  бул түрүнөн окуучулар орфограф</w:t>
      </w:r>
      <w:r w:rsidRPr="00184773">
        <w:rPr>
          <w:rFonts w:ascii="Times New Roman" w:eastAsia="Calibri" w:hAnsi="Times New Roman" w:cs="Times New Roman"/>
          <w:noProof/>
          <w:color w:val="000000" w:themeColor="text1"/>
          <w:spacing w:val="1"/>
          <w:sz w:val="24"/>
          <w:szCs w:val="24"/>
        </w:rPr>
        <w:t xml:space="preserve">иялык жана пунктуациялык каталардан башка сүйлөмдөрдүн </w:t>
      </w:r>
      <w:r w:rsidRPr="00184773">
        <w:rPr>
          <w:rFonts w:ascii="Times New Roman" w:eastAsia="Calibri" w:hAnsi="Times New Roman" w:cs="Times New Roman"/>
          <w:noProof/>
          <w:color w:val="000000" w:themeColor="text1"/>
          <w:spacing w:val="-4"/>
          <w:sz w:val="24"/>
          <w:szCs w:val="24"/>
        </w:rPr>
        <w:t>тү</w:t>
      </w:r>
      <w:r w:rsidR="00DC471E">
        <w:rPr>
          <w:rFonts w:ascii="Times New Roman" w:eastAsia="Calibri" w:hAnsi="Times New Roman" w:cs="Times New Roman"/>
          <w:noProof/>
          <w:color w:val="000000" w:themeColor="text1"/>
          <w:spacing w:val="-4"/>
          <w:sz w:val="24"/>
          <w:szCs w:val="24"/>
        </w:rPr>
        <w:t>зүлүшү, курулушу боюнча стилдик</w:t>
      </w:r>
      <w:r w:rsidRPr="00184773">
        <w:rPr>
          <w:rFonts w:ascii="Times New Roman" w:eastAsia="Calibri" w:hAnsi="Times New Roman" w:cs="Times New Roman"/>
          <w:noProof/>
          <w:color w:val="000000" w:themeColor="text1"/>
          <w:spacing w:val="-4"/>
          <w:sz w:val="24"/>
          <w:szCs w:val="24"/>
        </w:rPr>
        <w:t xml:space="preserve"> каталарды да кетирип коюшат. Эркин  жат жазуунун  өзүнчө өзгөчөлүгү бар. Ал эркин  түрдө  окул</w:t>
      </w:r>
      <w:r w:rsidRPr="00184773">
        <w:rPr>
          <w:rFonts w:ascii="Times New Roman" w:eastAsia="Calibri" w:hAnsi="Times New Roman" w:cs="Times New Roman"/>
          <w:noProof/>
          <w:color w:val="000000" w:themeColor="text1"/>
          <w:spacing w:val="-2"/>
          <w:sz w:val="24"/>
          <w:szCs w:val="24"/>
        </w:rPr>
        <w:t xml:space="preserve">гандыктан, окуучуларды баяндама  жазууга  да  алдын  ала  даярдоого  </w:t>
      </w:r>
      <w:r w:rsidRPr="00184773">
        <w:rPr>
          <w:rFonts w:ascii="Times New Roman" w:eastAsia="Calibri" w:hAnsi="Times New Roman" w:cs="Times New Roman"/>
          <w:noProof/>
          <w:color w:val="000000" w:themeColor="text1"/>
          <w:spacing w:val="-5"/>
          <w:sz w:val="24"/>
          <w:szCs w:val="24"/>
        </w:rPr>
        <w:t>мүмкүнчүлүк  түзөт</w:t>
      </w:r>
      <w:r w:rsidRPr="00184773">
        <w:rPr>
          <w:rFonts w:ascii="Times New Roman" w:eastAsia="Calibri" w:hAnsi="Times New Roman" w:cs="Times New Roman"/>
          <w:noProof/>
          <w:color w:val="000000" w:themeColor="text1"/>
          <w:spacing w:val="-5"/>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pacing w:val="-5"/>
          <w:sz w:val="24"/>
          <w:szCs w:val="24"/>
        </w:rPr>
        <w:t>.</w:t>
      </w:r>
    </w:p>
    <w:p w:rsidR="00F77F88" w:rsidRPr="00184773" w:rsidRDefault="00F77F88" w:rsidP="0062309F">
      <w:pPr>
        <w:shd w:val="clear" w:color="auto" w:fill="FFFFFF"/>
        <w:tabs>
          <w:tab w:val="left" w:pos="288"/>
        </w:tabs>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i/>
          <w:iCs/>
          <w:noProof/>
          <w:color w:val="000000" w:themeColor="text1"/>
          <w:spacing w:val="-2"/>
          <w:sz w:val="24"/>
          <w:szCs w:val="24"/>
        </w:rPr>
        <w:t>Чыгармачылык жат жазуу</w:t>
      </w:r>
      <w:r w:rsidRPr="00184773">
        <w:rPr>
          <w:rFonts w:ascii="Times New Roman" w:eastAsia="Calibri" w:hAnsi="Times New Roman" w:cs="Times New Roman"/>
          <w:noProof/>
          <w:color w:val="000000" w:themeColor="text1"/>
          <w:spacing w:val="-2"/>
          <w:sz w:val="24"/>
          <w:szCs w:val="24"/>
        </w:rPr>
        <w:t xml:space="preserve"> муга</w:t>
      </w:r>
      <w:r w:rsidRPr="00184773">
        <w:rPr>
          <w:rFonts w:ascii="Times New Roman" w:eastAsia="Calibri" w:hAnsi="Times New Roman" w:cs="Times New Roman"/>
          <w:noProof/>
          <w:color w:val="000000" w:themeColor="text1"/>
          <w:sz w:val="24"/>
          <w:szCs w:val="24"/>
        </w:rPr>
        <w:t>лим сунуш кылган сөздө</w:t>
      </w:r>
      <w:r w:rsidR="00DC471E">
        <w:rPr>
          <w:rFonts w:ascii="Times New Roman" w:eastAsia="Calibri" w:hAnsi="Times New Roman" w:cs="Times New Roman"/>
          <w:noProof/>
          <w:color w:val="000000" w:themeColor="text1"/>
          <w:sz w:val="24"/>
          <w:szCs w:val="24"/>
        </w:rPr>
        <w:t>рдү катыштырып, сүйлөм же текст</w:t>
      </w:r>
      <w:r w:rsidRPr="00184773">
        <w:rPr>
          <w:rFonts w:ascii="Times New Roman" w:eastAsia="Calibri" w:hAnsi="Times New Roman" w:cs="Times New Roman"/>
          <w:noProof/>
          <w:color w:val="000000" w:themeColor="text1"/>
          <w:sz w:val="24"/>
          <w:szCs w:val="24"/>
        </w:rPr>
        <w:t xml:space="preserve"> түзүү, макалдарды андан ар</w:t>
      </w:r>
      <w:r w:rsidR="00DC471E">
        <w:rPr>
          <w:rFonts w:ascii="Times New Roman" w:eastAsia="Calibri" w:hAnsi="Times New Roman" w:cs="Times New Roman"/>
          <w:noProof/>
          <w:color w:val="000000" w:themeColor="text1"/>
          <w:sz w:val="24"/>
          <w:szCs w:val="24"/>
        </w:rPr>
        <w:t>ы улап жазуу сыяктуу көнүгүүлөр аркылуу</w:t>
      </w:r>
      <w:r w:rsidRPr="00184773">
        <w:rPr>
          <w:rFonts w:ascii="Times New Roman" w:eastAsia="Calibri" w:hAnsi="Times New Roman" w:cs="Times New Roman"/>
          <w:noProof/>
          <w:color w:val="000000" w:themeColor="text1"/>
          <w:sz w:val="24"/>
          <w:szCs w:val="24"/>
        </w:rPr>
        <w:t xml:space="preserve"> </w:t>
      </w:r>
      <w:r w:rsidRPr="00184773">
        <w:rPr>
          <w:rFonts w:ascii="Times New Roman" w:eastAsia="Calibri" w:hAnsi="Times New Roman" w:cs="Times New Roman"/>
          <w:noProof/>
          <w:color w:val="000000" w:themeColor="text1"/>
          <w:spacing w:val="-4"/>
          <w:sz w:val="24"/>
          <w:szCs w:val="24"/>
        </w:rPr>
        <w:t>үйрөтүлөт</w:t>
      </w:r>
      <w:r w:rsidR="00DC471E">
        <w:rPr>
          <w:rFonts w:ascii="Times New Roman" w:eastAsia="Calibri" w:hAnsi="Times New Roman" w:cs="Times New Roman"/>
          <w:noProof/>
          <w:color w:val="000000" w:themeColor="text1"/>
          <w:spacing w:val="-4"/>
          <w:sz w:val="24"/>
          <w:szCs w:val="24"/>
        </w:rPr>
        <w:t>. Өтүлгөн</w:t>
      </w:r>
      <w:r w:rsidRPr="00184773">
        <w:rPr>
          <w:rFonts w:ascii="Times New Roman" w:eastAsia="Calibri" w:hAnsi="Times New Roman" w:cs="Times New Roman"/>
          <w:noProof/>
          <w:color w:val="000000" w:themeColor="text1"/>
          <w:spacing w:val="-4"/>
          <w:sz w:val="24"/>
          <w:szCs w:val="24"/>
        </w:rPr>
        <w:t xml:space="preserve"> тилдик  материалдарг</w:t>
      </w:r>
      <w:r w:rsidR="00DC471E">
        <w:rPr>
          <w:rFonts w:ascii="Times New Roman" w:eastAsia="Calibri" w:hAnsi="Times New Roman" w:cs="Times New Roman"/>
          <w:noProof/>
          <w:color w:val="000000" w:themeColor="text1"/>
          <w:spacing w:val="-4"/>
          <w:sz w:val="24"/>
          <w:szCs w:val="24"/>
        </w:rPr>
        <w:t>а  жана  андагы</w:t>
      </w:r>
      <w:r w:rsidRPr="00184773">
        <w:rPr>
          <w:rFonts w:ascii="Times New Roman" w:eastAsia="Calibri" w:hAnsi="Times New Roman" w:cs="Times New Roman"/>
          <w:noProof/>
          <w:color w:val="000000" w:themeColor="text1"/>
          <w:spacing w:val="-4"/>
          <w:sz w:val="24"/>
          <w:szCs w:val="24"/>
        </w:rPr>
        <w:t xml:space="preserve"> ор</w:t>
      </w:r>
      <w:r w:rsidR="00DC471E">
        <w:rPr>
          <w:rFonts w:ascii="Times New Roman" w:eastAsia="Calibri" w:hAnsi="Times New Roman" w:cs="Times New Roman"/>
          <w:noProof/>
          <w:color w:val="000000" w:themeColor="text1"/>
          <w:spacing w:val="-4"/>
          <w:sz w:val="24"/>
          <w:szCs w:val="24"/>
        </w:rPr>
        <w:t>фограммаларга байланыштуу текст түзүү сунуш  кылынат. Кээ</w:t>
      </w:r>
      <w:r w:rsidRPr="00184773">
        <w:rPr>
          <w:rFonts w:ascii="Times New Roman" w:eastAsia="Calibri" w:hAnsi="Times New Roman" w:cs="Times New Roman"/>
          <w:noProof/>
          <w:color w:val="000000" w:themeColor="text1"/>
          <w:spacing w:val="-4"/>
          <w:sz w:val="24"/>
          <w:szCs w:val="24"/>
        </w:rPr>
        <w:t xml:space="preserve"> бир учурда бай</w:t>
      </w:r>
      <w:r w:rsidR="00DC471E">
        <w:rPr>
          <w:rFonts w:ascii="Times New Roman" w:eastAsia="Calibri" w:hAnsi="Times New Roman" w:cs="Times New Roman"/>
          <w:noProof/>
          <w:color w:val="000000" w:themeColor="text1"/>
          <w:spacing w:val="-2"/>
          <w:sz w:val="24"/>
          <w:szCs w:val="24"/>
        </w:rPr>
        <w:t>ланыштуу кеп формасында жазуу үчүн анын башталышы берилип, аягын</w:t>
      </w:r>
      <w:r w:rsidRPr="00184773">
        <w:rPr>
          <w:rFonts w:ascii="Times New Roman" w:eastAsia="Calibri" w:hAnsi="Times New Roman" w:cs="Times New Roman"/>
          <w:noProof/>
          <w:color w:val="000000" w:themeColor="text1"/>
          <w:spacing w:val="-2"/>
          <w:sz w:val="24"/>
          <w:szCs w:val="24"/>
        </w:rPr>
        <w:t xml:space="preserve"> ул</w:t>
      </w:r>
      <w:r w:rsidR="00DC471E">
        <w:rPr>
          <w:rFonts w:ascii="Times New Roman" w:eastAsia="Calibri" w:hAnsi="Times New Roman" w:cs="Times New Roman"/>
          <w:noProof/>
          <w:color w:val="000000" w:themeColor="text1"/>
          <w:spacing w:val="-2"/>
          <w:sz w:val="24"/>
          <w:szCs w:val="24"/>
        </w:rPr>
        <w:t>ап жазуу үчүн таяныч сөздөрү көрсөтүлөт. Ал эми окуучулар</w:t>
      </w:r>
      <w:r w:rsidRPr="00184773">
        <w:rPr>
          <w:rFonts w:ascii="Times New Roman" w:eastAsia="Calibri" w:hAnsi="Times New Roman" w:cs="Times New Roman"/>
          <w:noProof/>
          <w:color w:val="000000" w:themeColor="text1"/>
          <w:spacing w:val="-2"/>
          <w:sz w:val="24"/>
          <w:szCs w:val="24"/>
        </w:rPr>
        <w:t xml:space="preserve"> башы башталган  сүйлөмдөрдү, ок</w:t>
      </w:r>
      <w:r w:rsidR="00DC471E">
        <w:rPr>
          <w:rFonts w:ascii="Times New Roman" w:eastAsia="Calibri" w:hAnsi="Times New Roman" w:cs="Times New Roman"/>
          <w:noProof/>
          <w:color w:val="000000" w:themeColor="text1"/>
          <w:spacing w:val="-2"/>
          <w:sz w:val="24"/>
          <w:szCs w:val="24"/>
        </w:rPr>
        <w:t>уяны андан ары улап жазууга</w:t>
      </w:r>
      <w:r w:rsidRPr="00184773">
        <w:rPr>
          <w:rFonts w:ascii="Times New Roman" w:eastAsia="Calibri" w:hAnsi="Times New Roman" w:cs="Times New Roman"/>
          <w:noProof/>
          <w:color w:val="000000" w:themeColor="text1"/>
          <w:spacing w:val="-2"/>
          <w:sz w:val="24"/>
          <w:szCs w:val="24"/>
        </w:rPr>
        <w:t xml:space="preserve"> </w:t>
      </w:r>
      <w:r w:rsidR="00DC471E">
        <w:rPr>
          <w:rFonts w:ascii="Times New Roman" w:eastAsia="Calibri" w:hAnsi="Times New Roman" w:cs="Times New Roman"/>
          <w:noProof/>
          <w:color w:val="000000" w:themeColor="text1"/>
          <w:spacing w:val="-5"/>
          <w:sz w:val="24"/>
          <w:szCs w:val="24"/>
        </w:rPr>
        <w:t>тийиш. Айрым учурларда байланыштуу кеп  түрүндөгү аңгемени</w:t>
      </w:r>
      <w:r w:rsidRPr="00184773">
        <w:rPr>
          <w:rFonts w:ascii="Times New Roman" w:eastAsia="Calibri" w:hAnsi="Times New Roman" w:cs="Times New Roman"/>
          <w:noProof/>
          <w:color w:val="000000" w:themeColor="text1"/>
          <w:spacing w:val="-5"/>
          <w:sz w:val="24"/>
          <w:szCs w:val="24"/>
        </w:rPr>
        <w:t xml:space="preserve"> түзүү </w:t>
      </w:r>
      <w:r w:rsidRPr="00184773">
        <w:rPr>
          <w:rFonts w:ascii="Times New Roman" w:eastAsia="Calibri" w:hAnsi="Times New Roman" w:cs="Times New Roman"/>
          <w:noProof/>
          <w:color w:val="000000" w:themeColor="text1"/>
          <w:spacing w:val="-2"/>
          <w:sz w:val="24"/>
          <w:szCs w:val="24"/>
        </w:rPr>
        <w:t xml:space="preserve">үчүн ага катышкан түйүндүү сөздөр берилип, аларды катыштыруу </w:t>
      </w:r>
      <w:r w:rsidR="00DC471E">
        <w:rPr>
          <w:rFonts w:ascii="Times New Roman" w:eastAsia="Calibri" w:hAnsi="Times New Roman" w:cs="Times New Roman"/>
          <w:noProof/>
          <w:color w:val="000000" w:themeColor="text1"/>
          <w:spacing w:val="-4"/>
          <w:sz w:val="24"/>
          <w:szCs w:val="24"/>
        </w:rPr>
        <w:t>аркылуу чыгармачылык мүнөздөгү жат жазуу</w:t>
      </w:r>
      <w:r w:rsidRPr="00184773">
        <w:rPr>
          <w:rFonts w:ascii="Times New Roman" w:eastAsia="Calibri" w:hAnsi="Times New Roman" w:cs="Times New Roman"/>
          <w:noProof/>
          <w:color w:val="000000" w:themeColor="text1"/>
          <w:spacing w:val="-4"/>
          <w:sz w:val="24"/>
          <w:szCs w:val="24"/>
        </w:rPr>
        <w:t xml:space="preserve"> да берилет. Окуучулар  </w:t>
      </w:r>
      <w:r w:rsidRPr="00184773">
        <w:rPr>
          <w:rFonts w:ascii="Times New Roman" w:eastAsia="Calibri" w:hAnsi="Times New Roman" w:cs="Times New Roman"/>
          <w:noProof/>
          <w:color w:val="000000" w:themeColor="text1"/>
          <w:spacing w:val="-3"/>
          <w:sz w:val="24"/>
          <w:szCs w:val="24"/>
        </w:rPr>
        <w:t>аларды катыштыруу мене</w:t>
      </w:r>
      <w:r w:rsidR="00DC471E">
        <w:rPr>
          <w:rFonts w:ascii="Times New Roman" w:eastAsia="Calibri" w:hAnsi="Times New Roman" w:cs="Times New Roman"/>
          <w:noProof/>
          <w:color w:val="000000" w:themeColor="text1"/>
          <w:spacing w:val="-3"/>
          <w:sz w:val="24"/>
          <w:szCs w:val="24"/>
        </w:rPr>
        <w:t>н  кичинекей  аңгеме, же  текст</w:t>
      </w:r>
      <w:r w:rsidRPr="00184773">
        <w:rPr>
          <w:rFonts w:ascii="Times New Roman" w:eastAsia="Calibri" w:hAnsi="Times New Roman" w:cs="Times New Roman"/>
          <w:noProof/>
          <w:color w:val="000000" w:themeColor="text1"/>
          <w:spacing w:val="-3"/>
          <w:sz w:val="24"/>
          <w:szCs w:val="24"/>
        </w:rPr>
        <w:t xml:space="preserve"> түзүшөт. Чы</w:t>
      </w:r>
      <w:r w:rsidRPr="00184773">
        <w:rPr>
          <w:rFonts w:ascii="Times New Roman" w:eastAsia="Calibri" w:hAnsi="Times New Roman" w:cs="Times New Roman"/>
          <w:noProof/>
          <w:color w:val="000000" w:themeColor="text1"/>
          <w:spacing w:val="-1"/>
          <w:sz w:val="24"/>
          <w:szCs w:val="24"/>
        </w:rPr>
        <w:t>гармачылык  жат жазууга да алдын ала даярдоого шарт түзүлөт</w:t>
      </w:r>
      <w:r w:rsidRPr="00184773">
        <w:rPr>
          <w:rFonts w:ascii="Times New Roman" w:eastAsia="Calibri" w:hAnsi="Times New Roman" w:cs="Times New Roman"/>
          <w:noProof/>
          <w:color w:val="000000" w:themeColor="text1"/>
          <w:spacing w:val="-1"/>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pacing w:val="-1"/>
          <w:sz w:val="24"/>
          <w:szCs w:val="24"/>
        </w:rPr>
        <w:t xml:space="preserve">. </w:t>
      </w:r>
    </w:p>
    <w:p w:rsidR="00F77F88" w:rsidRPr="00184773" w:rsidRDefault="00F77F88" w:rsidP="0062309F">
      <w:pPr>
        <w:shd w:val="clear" w:color="auto" w:fill="FFFFFF"/>
        <w:tabs>
          <w:tab w:val="left" w:pos="288"/>
        </w:tabs>
        <w:spacing w:after="0" w:line="240" w:lineRule="auto"/>
        <w:ind w:right="3"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i/>
          <w:iCs/>
          <w:noProof/>
          <w:color w:val="000000" w:themeColor="text1"/>
          <w:spacing w:val="-1"/>
          <w:sz w:val="24"/>
          <w:szCs w:val="24"/>
        </w:rPr>
        <w:t>Текшерүү  жат  жазуусу</w:t>
      </w:r>
      <w:r w:rsidR="00DC471E">
        <w:rPr>
          <w:rFonts w:ascii="Times New Roman" w:eastAsia="Calibri" w:hAnsi="Times New Roman" w:cs="Times New Roman"/>
          <w:i/>
          <w:iCs/>
          <w:noProof/>
          <w:color w:val="000000" w:themeColor="text1"/>
          <w:spacing w:val="-1"/>
          <w:sz w:val="24"/>
          <w:szCs w:val="24"/>
        </w:rPr>
        <w:t>.</w:t>
      </w:r>
      <w:r w:rsidRPr="00184773">
        <w:rPr>
          <w:rFonts w:ascii="Times New Roman" w:eastAsia="Calibri" w:hAnsi="Times New Roman" w:cs="Times New Roman"/>
          <w:i/>
          <w:iCs/>
          <w:noProof/>
          <w:color w:val="000000" w:themeColor="text1"/>
          <w:spacing w:val="-1"/>
          <w:sz w:val="24"/>
          <w:szCs w:val="24"/>
        </w:rPr>
        <w:t xml:space="preserve"> </w:t>
      </w:r>
      <w:r w:rsidRPr="00184773">
        <w:rPr>
          <w:rFonts w:ascii="Times New Roman" w:eastAsia="Calibri" w:hAnsi="Times New Roman" w:cs="Times New Roman"/>
          <w:noProof/>
          <w:color w:val="000000" w:themeColor="text1"/>
          <w:spacing w:val="-1"/>
          <w:sz w:val="24"/>
          <w:szCs w:val="24"/>
        </w:rPr>
        <w:t>Жат  жазуунун  бул  түрү  башталгыч класстарда кыргыз  тилин</w:t>
      </w:r>
      <w:r w:rsidR="00DC471E">
        <w:rPr>
          <w:rFonts w:ascii="Times New Roman" w:eastAsia="Calibri" w:hAnsi="Times New Roman" w:cs="Times New Roman"/>
          <w:noProof/>
          <w:color w:val="000000" w:themeColor="text1"/>
          <w:spacing w:val="-1"/>
          <w:sz w:val="24"/>
          <w:szCs w:val="24"/>
        </w:rPr>
        <w:t xml:space="preserve">  окутууда кеңири колдонулат.</w:t>
      </w:r>
      <w:r w:rsidRPr="00184773">
        <w:rPr>
          <w:rFonts w:ascii="Times New Roman" w:eastAsia="Calibri" w:hAnsi="Times New Roman" w:cs="Times New Roman"/>
          <w:noProof/>
          <w:color w:val="000000" w:themeColor="text1"/>
          <w:spacing w:val="-1"/>
          <w:sz w:val="24"/>
          <w:szCs w:val="24"/>
        </w:rPr>
        <w:t xml:space="preserve"> 2-4-класс</w:t>
      </w:r>
      <w:r w:rsidRPr="00184773">
        <w:rPr>
          <w:rFonts w:ascii="Times New Roman" w:eastAsia="Calibri" w:hAnsi="Times New Roman" w:cs="Times New Roman"/>
          <w:noProof/>
          <w:color w:val="000000" w:themeColor="text1"/>
          <w:spacing w:val="-2"/>
          <w:sz w:val="24"/>
          <w:szCs w:val="24"/>
        </w:rPr>
        <w:t>тарда  ар бир ч</w:t>
      </w:r>
      <w:r w:rsidR="00DC471E">
        <w:rPr>
          <w:rFonts w:ascii="Times New Roman" w:eastAsia="Calibri" w:hAnsi="Times New Roman" w:cs="Times New Roman"/>
          <w:noProof/>
          <w:color w:val="000000" w:themeColor="text1"/>
          <w:spacing w:val="-2"/>
          <w:sz w:val="24"/>
          <w:szCs w:val="24"/>
        </w:rPr>
        <w:t>ейректин аягында жана  белгилүү  бир  грамматикалык</w:t>
      </w:r>
      <w:r w:rsidRPr="00184773">
        <w:rPr>
          <w:rFonts w:ascii="Times New Roman" w:eastAsia="Calibri" w:hAnsi="Times New Roman" w:cs="Times New Roman"/>
          <w:noProof/>
          <w:color w:val="000000" w:themeColor="text1"/>
          <w:spacing w:val="-2"/>
          <w:sz w:val="24"/>
          <w:szCs w:val="24"/>
        </w:rPr>
        <w:t xml:space="preserve"> </w:t>
      </w:r>
      <w:r w:rsidR="00DC471E">
        <w:rPr>
          <w:rFonts w:ascii="Times New Roman" w:eastAsia="Calibri" w:hAnsi="Times New Roman" w:cs="Times New Roman"/>
          <w:noProof/>
          <w:color w:val="000000" w:themeColor="text1"/>
          <w:spacing w:val="-1"/>
          <w:sz w:val="24"/>
          <w:szCs w:val="24"/>
        </w:rPr>
        <w:t>бөлүм өтүлүп бүткөндөн кийин</w:t>
      </w:r>
      <w:r w:rsidRPr="00184773">
        <w:rPr>
          <w:rFonts w:ascii="Times New Roman" w:eastAsia="Calibri" w:hAnsi="Times New Roman" w:cs="Times New Roman"/>
          <w:noProof/>
          <w:color w:val="000000" w:themeColor="text1"/>
          <w:spacing w:val="-1"/>
          <w:sz w:val="24"/>
          <w:szCs w:val="24"/>
        </w:rPr>
        <w:t xml:space="preserve"> алынат. Мунун максаты – кыргыз </w:t>
      </w:r>
      <w:r w:rsidRPr="00184773">
        <w:rPr>
          <w:rFonts w:ascii="Times New Roman" w:eastAsia="Calibri" w:hAnsi="Times New Roman" w:cs="Times New Roman"/>
          <w:noProof/>
          <w:color w:val="000000" w:themeColor="text1"/>
          <w:spacing w:val="-5"/>
          <w:sz w:val="24"/>
          <w:szCs w:val="24"/>
        </w:rPr>
        <w:t>тилинин орфографиясын жана пунктуациясын кандайча өздөштүргөн</w:t>
      </w:r>
      <w:r w:rsidRPr="00184773">
        <w:rPr>
          <w:rFonts w:ascii="Times New Roman" w:eastAsia="Calibri" w:hAnsi="Times New Roman" w:cs="Times New Roman"/>
          <w:noProof/>
          <w:color w:val="000000" w:themeColor="text1"/>
          <w:sz w:val="24"/>
          <w:szCs w:val="24"/>
        </w:rPr>
        <w:t xml:space="preserve">дүгүн, окуучулардын кайсы теманы жакшы, кайсы теманы начар. </w:t>
      </w:r>
      <w:r w:rsidRPr="00184773">
        <w:rPr>
          <w:rFonts w:ascii="Times New Roman" w:eastAsia="Calibri" w:hAnsi="Times New Roman" w:cs="Times New Roman"/>
          <w:noProof/>
          <w:color w:val="000000" w:themeColor="text1"/>
          <w:spacing w:val="-6"/>
          <w:sz w:val="24"/>
          <w:szCs w:val="24"/>
        </w:rPr>
        <w:t xml:space="preserve">үйрөнгөндүгүн  талдап  чыккандан  кийин  аларды  окутууда  эмнеге көңүл </w:t>
      </w:r>
      <w:r w:rsidRPr="00184773">
        <w:rPr>
          <w:rFonts w:ascii="Times New Roman" w:eastAsia="Calibri" w:hAnsi="Times New Roman" w:cs="Times New Roman"/>
          <w:noProof/>
          <w:color w:val="000000" w:themeColor="text1"/>
          <w:spacing w:val="-4"/>
          <w:sz w:val="24"/>
          <w:szCs w:val="24"/>
        </w:rPr>
        <w:t xml:space="preserve">буруу зарылдыгын билүү. </w:t>
      </w:r>
      <w:r w:rsidRPr="00184773">
        <w:rPr>
          <w:rFonts w:ascii="Times New Roman" w:eastAsia="Calibri" w:hAnsi="Times New Roman" w:cs="Times New Roman"/>
          <w:noProof/>
          <w:color w:val="000000" w:themeColor="text1"/>
          <w:spacing w:val="-3"/>
          <w:sz w:val="24"/>
          <w:szCs w:val="24"/>
        </w:rPr>
        <w:t>Текшерүү жат жазуусун алуу үчүн байланыштуу текст тандалып алынат. Текшерүү жат жазуусунун алдында өтүлгөн материалдар кайталанып, окуучулардын эсине салынат. Эгерде жат жазуунун материалынын ичинде жазуу эрежелери өтүлбөгөн жана орфография</w:t>
      </w:r>
      <w:r w:rsidRPr="00184773">
        <w:rPr>
          <w:rFonts w:ascii="Times New Roman" w:eastAsia="Calibri" w:hAnsi="Times New Roman" w:cs="Times New Roman"/>
          <w:noProof/>
          <w:color w:val="000000" w:themeColor="text1"/>
          <w:spacing w:val="-2"/>
          <w:sz w:val="24"/>
          <w:szCs w:val="24"/>
        </w:rPr>
        <w:t>лык жактан жазылышы татаал жана белгисиз болгон  сөздөр</w:t>
      </w:r>
      <w:r w:rsidR="00DC471E">
        <w:rPr>
          <w:rFonts w:ascii="Times New Roman" w:eastAsia="Calibri" w:hAnsi="Times New Roman" w:cs="Times New Roman"/>
          <w:noProof/>
          <w:color w:val="000000" w:themeColor="text1"/>
          <w:spacing w:val="-2"/>
          <w:sz w:val="24"/>
          <w:szCs w:val="24"/>
        </w:rPr>
        <w:t xml:space="preserve">  кезиксе, мугалим  аны доскага жазып берүүгө тийиш.</w:t>
      </w:r>
      <w:r w:rsidRPr="00184773">
        <w:rPr>
          <w:rFonts w:ascii="Times New Roman" w:eastAsia="Calibri" w:hAnsi="Times New Roman" w:cs="Times New Roman"/>
          <w:noProof/>
          <w:color w:val="000000" w:themeColor="text1"/>
          <w:spacing w:val="-2"/>
          <w:sz w:val="24"/>
          <w:szCs w:val="24"/>
        </w:rPr>
        <w:t xml:space="preserve"> </w:t>
      </w:r>
      <w:r w:rsidR="00DC471E">
        <w:rPr>
          <w:rFonts w:ascii="Times New Roman" w:eastAsia="Calibri" w:hAnsi="Times New Roman" w:cs="Times New Roman"/>
          <w:noProof/>
          <w:color w:val="000000" w:themeColor="text1"/>
          <w:spacing w:val="-3"/>
          <w:sz w:val="24"/>
          <w:szCs w:val="24"/>
        </w:rPr>
        <w:t>Жат жазуунун бул түрү төмөндөгүдөй  ыкма менен</w:t>
      </w:r>
      <w:r w:rsidRPr="00184773">
        <w:rPr>
          <w:rFonts w:ascii="Times New Roman" w:eastAsia="Calibri" w:hAnsi="Times New Roman" w:cs="Times New Roman"/>
          <w:noProof/>
          <w:color w:val="000000" w:themeColor="text1"/>
          <w:spacing w:val="-3"/>
          <w:sz w:val="24"/>
          <w:szCs w:val="24"/>
        </w:rPr>
        <w:t xml:space="preserve"> жүргүзүлөт.  </w:t>
      </w:r>
      <w:r w:rsidRPr="00184773">
        <w:rPr>
          <w:rFonts w:ascii="Times New Roman" w:eastAsia="Calibri" w:hAnsi="Times New Roman" w:cs="Times New Roman"/>
          <w:noProof/>
          <w:color w:val="000000" w:themeColor="text1"/>
          <w:spacing w:val="-2"/>
          <w:sz w:val="24"/>
          <w:szCs w:val="24"/>
        </w:rPr>
        <w:t>М</w:t>
      </w:r>
      <w:r w:rsidR="00DC471E">
        <w:rPr>
          <w:rFonts w:ascii="Times New Roman" w:eastAsia="Calibri" w:hAnsi="Times New Roman" w:cs="Times New Roman"/>
          <w:noProof/>
          <w:color w:val="000000" w:themeColor="text1"/>
          <w:spacing w:val="-2"/>
          <w:sz w:val="24"/>
          <w:szCs w:val="24"/>
        </w:rPr>
        <w:t>угалим адегенде жат жазуунун текстин башынан аягына</w:t>
      </w:r>
      <w:r w:rsidRPr="00184773">
        <w:rPr>
          <w:rFonts w:ascii="Times New Roman" w:eastAsia="Calibri" w:hAnsi="Times New Roman" w:cs="Times New Roman"/>
          <w:noProof/>
          <w:color w:val="000000" w:themeColor="text1"/>
          <w:spacing w:val="-2"/>
          <w:sz w:val="24"/>
          <w:szCs w:val="24"/>
        </w:rPr>
        <w:t xml:space="preserve"> чейин </w:t>
      </w:r>
      <w:r w:rsidRPr="00184773">
        <w:rPr>
          <w:rFonts w:ascii="Times New Roman" w:eastAsia="Calibri" w:hAnsi="Times New Roman" w:cs="Times New Roman"/>
          <w:noProof/>
          <w:color w:val="000000" w:themeColor="text1"/>
          <w:spacing w:val="1"/>
          <w:sz w:val="24"/>
          <w:szCs w:val="24"/>
        </w:rPr>
        <w:t xml:space="preserve">жай, салмак менен окуп берет. Андан соң жат жазуунун  ар бир </w:t>
      </w:r>
      <w:r w:rsidRPr="00184773">
        <w:rPr>
          <w:rFonts w:ascii="Times New Roman" w:eastAsia="Calibri" w:hAnsi="Times New Roman" w:cs="Times New Roman"/>
          <w:noProof/>
          <w:color w:val="000000" w:themeColor="text1"/>
          <w:spacing w:val="-1"/>
          <w:sz w:val="24"/>
          <w:szCs w:val="24"/>
        </w:rPr>
        <w:t>сүйлөмү үч ирет окулат. Биринчи жо</w:t>
      </w:r>
      <w:r w:rsidR="00DC471E">
        <w:rPr>
          <w:rFonts w:ascii="Times New Roman" w:eastAsia="Calibri" w:hAnsi="Times New Roman" w:cs="Times New Roman"/>
          <w:noProof/>
          <w:color w:val="000000" w:themeColor="text1"/>
          <w:spacing w:val="-1"/>
          <w:sz w:val="24"/>
          <w:szCs w:val="24"/>
        </w:rPr>
        <w:t>лу окуучулар сүйлөмдүн түзүлүшү</w:t>
      </w:r>
      <w:r w:rsidRPr="00184773">
        <w:rPr>
          <w:rFonts w:ascii="Times New Roman" w:eastAsia="Calibri" w:hAnsi="Times New Roman" w:cs="Times New Roman"/>
          <w:noProof/>
          <w:color w:val="000000" w:themeColor="text1"/>
          <w:spacing w:val="-1"/>
          <w:sz w:val="24"/>
          <w:szCs w:val="24"/>
        </w:rPr>
        <w:t xml:space="preserve"> </w:t>
      </w:r>
      <w:r w:rsidR="00DC471E">
        <w:rPr>
          <w:rFonts w:ascii="Times New Roman" w:eastAsia="Calibri" w:hAnsi="Times New Roman" w:cs="Times New Roman"/>
          <w:noProof/>
          <w:color w:val="000000" w:themeColor="text1"/>
          <w:spacing w:val="4"/>
          <w:sz w:val="24"/>
          <w:szCs w:val="24"/>
        </w:rPr>
        <w:t>менен</w:t>
      </w:r>
      <w:r w:rsidRPr="00184773">
        <w:rPr>
          <w:rFonts w:ascii="Times New Roman" w:eastAsia="Calibri" w:hAnsi="Times New Roman" w:cs="Times New Roman"/>
          <w:noProof/>
          <w:color w:val="000000" w:themeColor="text1"/>
          <w:spacing w:val="4"/>
          <w:sz w:val="24"/>
          <w:szCs w:val="24"/>
        </w:rPr>
        <w:t xml:space="preserve"> таанышат. Экинчи жолу жазышат. Үчүнчү жолу жазган </w:t>
      </w:r>
      <w:r w:rsidRPr="00184773">
        <w:rPr>
          <w:rFonts w:ascii="Times New Roman" w:eastAsia="Calibri" w:hAnsi="Times New Roman" w:cs="Times New Roman"/>
          <w:noProof/>
          <w:color w:val="000000" w:themeColor="text1"/>
          <w:spacing w:val="1"/>
          <w:sz w:val="24"/>
          <w:szCs w:val="24"/>
        </w:rPr>
        <w:t>сүйлөмү</w:t>
      </w:r>
      <w:r w:rsidR="00DC471E">
        <w:rPr>
          <w:rFonts w:ascii="Times New Roman" w:eastAsia="Calibri" w:hAnsi="Times New Roman" w:cs="Times New Roman"/>
          <w:noProof/>
          <w:color w:val="000000" w:themeColor="text1"/>
          <w:spacing w:val="1"/>
          <w:sz w:val="24"/>
          <w:szCs w:val="24"/>
        </w:rPr>
        <w:t>нө коюлуучу тыныш белгилери боюнча тыным</w:t>
      </w:r>
      <w:r w:rsidRPr="00184773">
        <w:rPr>
          <w:rFonts w:ascii="Times New Roman" w:eastAsia="Calibri" w:hAnsi="Times New Roman" w:cs="Times New Roman"/>
          <w:noProof/>
          <w:color w:val="000000" w:themeColor="text1"/>
          <w:spacing w:val="1"/>
          <w:sz w:val="24"/>
          <w:szCs w:val="24"/>
        </w:rPr>
        <w:t xml:space="preserve"> жасалып, кы</w:t>
      </w:r>
      <w:r w:rsidRPr="00184773">
        <w:rPr>
          <w:rFonts w:ascii="Times New Roman" w:eastAsia="Calibri" w:hAnsi="Times New Roman" w:cs="Times New Roman"/>
          <w:noProof/>
          <w:color w:val="000000" w:themeColor="text1"/>
          <w:sz w:val="24"/>
          <w:szCs w:val="24"/>
        </w:rPr>
        <w:t xml:space="preserve">рааты менен окулууга тийиш. </w:t>
      </w:r>
      <w:r w:rsidRPr="00184773">
        <w:rPr>
          <w:rFonts w:ascii="Times New Roman" w:eastAsia="Calibri" w:hAnsi="Times New Roman" w:cs="Times New Roman"/>
          <w:noProof/>
          <w:color w:val="000000" w:themeColor="text1"/>
          <w:sz w:val="24"/>
          <w:szCs w:val="24"/>
        </w:rPr>
        <w:lastRenderedPageBreak/>
        <w:t xml:space="preserve">Сүйлөмдүн баары жазылып бүткөндөн </w:t>
      </w:r>
      <w:r w:rsidRPr="00184773">
        <w:rPr>
          <w:rFonts w:ascii="Times New Roman" w:eastAsia="Calibri" w:hAnsi="Times New Roman" w:cs="Times New Roman"/>
          <w:noProof/>
          <w:color w:val="000000" w:themeColor="text1"/>
          <w:spacing w:val="3"/>
          <w:sz w:val="24"/>
          <w:szCs w:val="24"/>
        </w:rPr>
        <w:t>кийин жат жазууну текшерүү максатында дагы бир жолу башынан аягына чейин окулат. Текшерилгенден кийин ага баа коюлуп, бол</w:t>
      </w:r>
      <w:r w:rsidRPr="00184773">
        <w:rPr>
          <w:rFonts w:ascii="Times New Roman" w:eastAsia="Calibri" w:hAnsi="Times New Roman" w:cs="Times New Roman"/>
          <w:noProof/>
          <w:color w:val="000000" w:themeColor="text1"/>
          <w:spacing w:val="1"/>
          <w:sz w:val="24"/>
          <w:szCs w:val="24"/>
        </w:rPr>
        <w:t>гон бир өңчөй жана айрым окуучулар жекече жиберген орфография</w:t>
      </w:r>
      <w:r w:rsidRPr="00184773">
        <w:rPr>
          <w:rFonts w:ascii="Times New Roman" w:eastAsia="Calibri" w:hAnsi="Times New Roman" w:cs="Times New Roman"/>
          <w:noProof/>
          <w:color w:val="000000" w:themeColor="text1"/>
          <w:spacing w:val="4"/>
          <w:sz w:val="24"/>
          <w:szCs w:val="24"/>
        </w:rPr>
        <w:t>лык, пунктуациялык каталар талдоого алынат</w:t>
      </w:r>
      <w:r w:rsidRPr="00184773">
        <w:rPr>
          <w:rFonts w:ascii="Times New Roman" w:eastAsia="Calibri" w:hAnsi="Times New Roman" w:cs="Times New Roman"/>
          <w:noProof/>
          <w:color w:val="000000" w:themeColor="text1"/>
          <w:spacing w:val="4"/>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pacing w:val="4"/>
          <w:sz w:val="24"/>
          <w:szCs w:val="24"/>
        </w:rPr>
        <w:t>.</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3"/>
          <w:sz w:val="24"/>
          <w:szCs w:val="24"/>
        </w:rPr>
      </w:pPr>
      <w:r w:rsidRPr="00184773">
        <w:rPr>
          <w:rFonts w:ascii="Times New Roman" w:eastAsia="Calibri" w:hAnsi="Times New Roman" w:cs="Times New Roman"/>
          <w:b/>
          <w:i/>
          <w:iCs/>
          <w:noProof/>
          <w:color w:val="000000" w:themeColor="text1"/>
          <w:spacing w:val="2"/>
          <w:sz w:val="24"/>
          <w:szCs w:val="24"/>
        </w:rPr>
        <w:t>Үйрөтүүчү же окутуучу  жат жазуусу.</w:t>
      </w:r>
      <w:r w:rsidRPr="00184773">
        <w:rPr>
          <w:rFonts w:ascii="Times New Roman" w:eastAsia="Calibri" w:hAnsi="Times New Roman" w:cs="Times New Roman"/>
          <w:i/>
          <w:iCs/>
          <w:noProof/>
          <w:color w:val="000000" w:themeColor="text1"/>
          <w:spacing w:val="2"/>
          <w:sz w:val="24"/>
          <w:szCs w:val="24"/>
        </w:rPr>
        <w:t xml:space="preserve"> </w:t>
      </w:r>
      <w:r w:rsidRPr="00184773">
        <w:rPr>
          <w:rFonts w:ascii="Times New Roman" w:eastAsia="Calibri" w:hAnsi="Times New Roman" w:cs="Times New Roman"/>
          <w:noProof/>
          <w:color w:val="000000" w:themeColor="text1"/>
          <w:spacing w:val="2"/>
          <w:sz w:val="24"/>
          <w:szCs w:val="24"/>
        </w:rPr>
        <w:t xml:space="preserve">Жат жазуунун бул түрү 2-класстан </w:t>
      </w:r>
      <w:r w:rsidRPr="00184773">
        <w:rPr>
          <w:rFonts w:ascii="Times New Roman" w:eastAsia="Calibri" w:hAnsi="Times New Roman" w:cs="Times New Roman"/>
          <w:noProof/>
          <w:color w:val="000000" w:themeColor="text1"/>
          <w:spacing w:val="3"/>
          <w:sz w:val="24"/>
          <w:szCs w:val="24"/>
        </w:rPr>
        <w:t xml:space="preserve">баштап жүргүзүлөт. </w:t>
      </w:r>
      <w:r w:rsidRPr="00184773">
        <w:rPr>
          <w:rFonts w:ascii="Times New Roman" w:eastAsia="Calibri" w:hAnsi="Times New Roman" w:cs="Times New Roman"/>
          <w:noProof/>
          <w:color w:val="000000" w:themeColor="text1"/>
          <w:spacing w:val="2"/>
          <w:sz w:val="24"/>
          <w:szCs w:val="24"/>
        </w:rPr>
        <w:t>Жаздырылуучу  жат  жазуудагы  орфограммалар  алдын  ала кайта</w:t>
      </w:r>
      <w:r w:rsidRPr="00184773">
        <w:rPr>
          <w:rFonts w:ascii="Times New Roman" w:eastAsia="Calibri" w:hAnsi="Times New Roman" w:cs="Times New Roman"/>
          <w:noProof/>
          <w:color w:val="000000" w:themeColor="text1"/>
          <w:sz w:val="24"/>
          <w:szCs w:val="24"/>
        </w:rPr>
        <w:t>ланбайт. Эки же үч сүйлөм окулгандан соң, жазылган  орфограмма</w:t>
      </w:r>
      <w:r w:rsidRPr="00184773">
        <w:rPr>
          <w:rFonts w:ascii="Times New Roman" w:eastAsia="Calibri" w:hAnsi="Times New Roman" w:cs="Times New Roman"/>
          <w:noProof/>
          <w:color w:val="000000" w:themeColor="text1"/>
          <w:spacing w:val="1"/>
          <w:sz w:val="24"/>
          <w:szCs w:val="24"/>
        </w:rPr>
        <w:t xml:space="preserve">лар боюнча талдоо жүргүзүлүп, алардын кандай жазылары талданат. </w:t>
      </w:r>
      <w:r w:rsidRPr="00184773">
        <w:rPr>
          <w:rFonts w:ascii="Times New Roman" w:eastAsia="Calibri" w:hAnsi="Times New Roman" w:cs="Times New Roman"/>
          <w:noProof/>
          <w:color w:val="000000" w:themeColor="text1"/>
          <w:spacing w:val="2"/>
          <w:sz w:val="24"/>
          <w:szCs w:val="24"/>
        </w:rPr>
        <w:t xml:space="preserve">Окуучулардын жазган жат жазуусундагы мүчүлүштүктөр ошол эле </w:t>
      </w:r>
      <w:r w:rsidRPr="00184773">
        <w:rPr>
          <w:rFonts w:ascii="Times New Roman" w:eastAsia="Calibri" w:hAnsi="Times New Roman" w:cs="Times New Roman"/>
          <w:noProof/>
          <w:color w:val="000000" w:themeColor="text1"/>
          <w:spacing w:val="1"/>
          <w:sz w:val="24"/>
          <w:szCs w:val="24"/>
        </w:rPr>
        <w:t>мезгилде ондолот. Андан соң кийинки сүйлөмдөр жаздырылып, жо</w:t>
      </w:r>
      <w:r w:rsidRPr="00184773">
        <w:rPr>
          <w:rFonts w:ascii="Times New Roman" w:eastAsia="Calibri" w:hAnsi="Times New Roman" w:cs="Times New Roman"/>
          <w:noProof/>
          <w:color w:val="000000" w:themeColor="text1"/>
          <w:spacing w:val="2"/>
          <w:sz w:val="24"/>
          <w:szCs w:val="24"/>
        </w:rPr>
        <w:t xml:space="preserve">горудагы ыкма менен алып барылат. Жат жазуунун бул түрүнүн </w:t>
      </w:r>
      <w:r w:rsidRPr="00184773">
        <w:rPr>
          <w:rFonts w:ascii="Times New Roman" w:eastAsia="Calibri" w:hAnsi="Times New Roman" w:cs="Times New Roman"/>
          <w:noProof/>
          <w:color w:val="000000" w:themeColor="text1"/>
          <w:spacing w:val="1"/>
          <w:sz w:val="24"/>
          <w:szCs w:val="24"/>
        </w:rPr>
        <w:t>«үйрөтүүчү, окутуучу»  деп  аталышынын себеби да аны өткөрүүгө тыгыз бай</w:t>
      </w:r>
      <w:r w:rsidR="00DC471E">
        <w:rPr>
          <w:rFonts w:ascii="Times New Roman" w:eastAsia="Calibri" w:hAnsi="Times New Roman" w:cs="Times New Roman"/>
          <w:noProof/>
          <w:color w:val="000000" w:themeColor="text1"/>
          <w:sz w:val="24"/>
          <w:szCs w:val="24"/>
        </w:rPr>
        <w:t>ланыштуу. Муталим</w:t>
      </w:r>
      <w:r w:rsidRPr="00184773">
        <w:rPr>
          <w:rFonts w:ascii="Times New Roman" w:eastAsia="Calibri" w:hAnsi="Times New Roman" w:cs="Times New Roman"/>
          <w:noProof/>
          <w:color w:val="000000" w:themeColor="text1"/>
          <w:sz w:val="24"/>
          <w:szCs w:val="24"/>
        </w:rPr>
        <w:t xml:space="preserve"> ок</w:t>
      </w:r>
      <w:r w:rsidR="00DC471E">
        <w:rPr>
          <w:rFonts w:ascii="Times New Roman" w:eastAsia="Calibri" w:hAnsi="Times New Roman" w:cs="Times New Roman"/>
          <w:noProof/>
          <w:color w:val="000000" w:themeColor="text1"/>
          <w:sz w:val="24"/>
          <w:szCs w:val="24"/>
        </w:rPr>
        <w:t>уучулардын аң сезимдүү, терең</w:t>
      </w:r>
      <w:r w:rsidRPr="00184773">
        <w:rPr>
          <w:rFonts w:ascii="Times New Roman" w:eastAsia="Calibri" w:hAnsi="Times New Roman" w:cs="Times New Roman"/>
          <w:noProof/>
          <w:color w:val="000000" w:themeColor="text1"/>
          <w:sz w:val="24"/>
          <w:szCs w:val="24"/>
        </w:rPr>
        <w:t xml:space="preserve"> билим  алышы</w:t>
      </w:r>
      <w:r w:rsidR="00DC471E">
        <w:rPr>
          <w:rFonts w:ascii="Times New Roman" w:eastAsia="Calibri" w:hAnsi="Times New Roman" w:cs="Times New Roman"/>
          <w:noProof/>
          <w:color w:val="000000" w:themeColor="text1"/>
          <w:spacing w:val="1"/>
          <w:sz w:val="24"/>
          <w:szCs w:val="24"/>
        </w:rPr>
        <w:t>на жол</w:t>
      </w:r>
      <w:r w:rsidRPr="00184773">
        <w:rPr>
          <w:rFonts w:ascii="Times New Roman" w:eastAsia="Calibri" w:hAnsi="Times New Roman" w:cs="Times New Roman"/>
          <w:noProof/>
          <w:color w:val="000000" w:themeColor="text1"/>
          <w:spacing w:val="1"/>
          <w:sz w:val="24"/>
          <w:szCs w:val="24"/>
        </w:rPr>
        <w:t xml:space="preserve"> ачуу менен алардын  жиберген  каталарын  оңдоого  жардамда</w:t>
      </w:r>
      <w:r w:rsidRPr="00184773">
        <w:rPr>
          <w:rFonts w:ascii="Times New Roman" w:eastAsia="Calibri" w:hAnsi="Times New Roman" w:cs="Times New Roman"/>
          <w:noProof/>
          <w:color w:val="000000" w:themeColor="text1"/>
          <w:spacing w:val="3"/>
          <w:sz w:val="24"/>
          <w:szCs w:val="24"/>
        </w:rPr>
        <w:t>шат</w:t>
      </w:r>
      <w:r w:rsidRPr="00184773">
        <w:rPr>
          <w:rFonts w:ascii="Times New Roman" w:eastAsia="Calibri" w:hAnsi="Times New Roman" w:cs="Times New Roman"/>
          <w:noProof/>
          <w:color w:val="000000" w:themeColor="text1"/>
          <w:spacing w:val="3"/>
          <w:sz w:val="24"/>
          <w:szCs w:val="24"/>
          <w:lang w:val="ky-KG"/>
        </w:rPr>
        <w:t xml:space="preserve"> </w:t>
      </w:r>
      <w:r w:rsidRPr="00184773">
        <w:rPr>
          <w:rFonts w:ascii="Times New Roman" w:eastAsia="Calibri" w:hAnsi="Times New Roman" w:cs="Times New Roman"/>
          <w:color w:val="000000" w:themeColor="text1"/>
          <w:sz w:val="24"/>
          <w:szCs w:val="24"/>
          <w:lang w:val="ky-KG"/>
        </w:rPr>
        <w:t>[3; 5;6:11;12]</w:t>
      </w:r>
      <w:r w:rsidRPr="00184773">
        <w:rPr>
          <w:rFonts w:ascii="Times New Roman" w:eastAsia="Calibri" w:hAnsi="Times New Roman" w:cs="Times New Roman"/>
          <w:noProof/>
          <w:color w:val="000000" w:themeColor="text1"/>
          <w:spacing w:val="3"/>
          <w:sz w:val="24"/>
          <w:szCs w:val="24"/>
        </w:rPr>
        <w:t xml:space="preserve">.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3"/>
          <w:sz w:val="24"/>
          <w:szCs w:val="24"/>
        </w:rPr>
      </w:pPr>
      <w:r w:rsidRPr="00184773">
        <w:rPr>
          <w:rFonts w:ascii="Times New Roman" w:eastAsia="Calibri" w:hAnsi="Times New Roman" w:cs="Times New Roman"/>
          <w:noProof/>
          <w:color w:val="000000" w:themeColor="text1"/>
          <w:spacing w:val="3"/>
          <w:sz w:val="24"/>
          <w:szCs w:val="24"/>
        </w:rPr>
        <w:t xml:space="preserve">Буларга кошумча биз бул эмгекте башталгыч класстардын окуучуларынын жаш өзгөчөлүктөрүн эске алуу менен оюн түрүндөгү, кроссворд түрүндөгү, диалог түрүндөгү жана тест түрүндөү жат жазуулардын айрым үлгүлөүн сунуш кылдык. </w:t>
      </w:r>
    </w:p>
    <w:p w:rsidR="00F77F88" w:rsidRPr="00184773" w:rsidRDefault="00F77F88" w:rsidP="0062309F">
      <w:pPr>
        <w:shd w:val="clear" w:color="auto" w:fill="FFFFFF"/>
        <w:spacing w:after="0" w:line="240" w:lineRule="auto"/>
        <w:ind w:right="3" w:firstLine="567"/>
        <w:jc w:val="both"/>
        <w:rPr>
          <w:rFonts w:ascii="Times New Roman" w:eastAsia="Calibri" w:hAnsi="Times New Roman" w:cs="Times New Roman"/>
          <w:noProof/>
          <w:color w:val="000000" w:themeColor="text1"/>
          <w:spacing w:val="3"/>
          <w:sz w:val="24"/>
          <w:szCs w:val="24"/>
        </w:rPr>
      </w:pPr>
      <w:r w:rsidRPr="00184773">
        <w:rPr>
          <w:rFonts w:ascii="Times New Roman" w:eastAsia="Calibri" w:hAnsi="Times New Roman" w:cs="Times New Roman"/>
          <w:noProof/>
          <w:color w:val="000000" w:themeColor="text1"/>
          <w:spacing w:val="3"/>
          <w:sz w:val="24"/>
          <w:szCs w:val="24"/>
        </w:rPr>
        <w:t xml:space="preserve">Ал эми  башталгыч класстарда </w:t>
      </w:r>
      <w:r w:rsidRPr="00184773">
        <w:rPr>
          <w:rFonts w:ascii="Times New Roman" w:eastAsia="Calibri" w:hAnsi="Times New Roman" w:cs="Times New Roman"/>
          <w:b/>
          <w:noProof/>
          <w:color w:val="000000" w:themeColor="text1"/>
          <w:spacing w:val="3"/>
          <w:sz w:val="24"/>
          <w:szCs w:val="24"/>
        </w:rPr>
        <w:t xml:space="preserve"> жыйынтыктоочу, чейректик жана жылдык</w:t>
      </w:r>
      <w:r w:rsidRPr="00184773">
        <w:rPr>
          <w:rFonts w:ascii="Times New Roman" w:eastAsia="Calibri" w:hAnsi="Times New Roman" w:cs="Times New Roman"/>
          <w:noProof/>
          <w:color w:val="000000" w:themeColor="text1"/>
          <w:spacing w:val="3"/>
          <w:sz w:val="24"/>
          <w:szCs w:val="24"/>
        </w:rPr>
        <w:t xml:space="preserve"> сыякт</w:t>
      </w:r>
      <w:r w:rsidR="00DC471E">
        <w:rPr>
          <w:rFonts w:ascii="Times New Roman" w:eastAsia="Calibri" w:hAnsi="Times New Roman" w:cs="Times New Roman"/>
          <w:noProof/>
          <w:color w:val="000000" w:themeColor="text1"/>
          <w:spacing w:val="3"/>
          <w:sz w:val="24"/>
          <w:szCs w:val="24"/>
        </w:rPr>
        <w:t>уу жат жазуулардын түрлөрүн ыгы</w:t>
      </w:r>
      <w:r w:rsidRPr="00184773">
        <w:rPr>
          <w:rFonts w:ascii="Times New Roman" w:eastAsia="Calibri" w:hAnsi="Times New Roman" w:cs="Times New Roman"/>
          <w:noProof/>
          <w:color w:val="000000" w:themeColor="text1"/>
          <w:spacing w:val="3"/>
          <w:sz w:val="24"/>
          <w:szCs w:val="24"/>
        </w:rPr>
        <w:t xml:space="preserve"> менен өткөрө билүү бул мугалимдин жекече тажрыйбасына байланыштуу.</w:t>
      </w:r>
    </w:p>
    <w:p w:rsidR="00F77F88" w:rsidRPr="00184773" w:rsidRDefault="00F77F88" w:rsidP="00671550">
      <w:pPr>
        <w:spacing w:after="0" w:line="240" w:lineRule="auto"/>
        <w:ind w:firstLine="709"/>
        <w:jc w:val="center"/>
        <w:rPr>
          <w:rFonts w:ascii="Times New Roman" w:eastAsia="Calibri" w:hAnsi="Times New Roman" w:cs="Times New Roman"/>
          <w:color w:val="000000" w:themeColor="text1"/>
          <w:sz w:val="24"/>
          <w:szCs w:val="24"/>
        </w:rPr>
      </w:pPr>
    </w:p>
    <w:p w:rsidR="00F77F88" w:rsidRPr="00184773" w:rsidRDefault="00F77F88" w:rsidP="0062309F">
      <w:pPr>
        <w:spacing w:after="0" w:line="240" w:lineRule="auto"/>
        <w:ind w:firstLine="709"/>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rPr>
        <w:t>АДАБИ</w:t>
      </w:r>
      <w:r w:rsidRPr="00184773">
        <w:rPr>
          <w:rFonts w:ascii="Times New Roman" w:eastAsia="Calibri" w:hAnsi="Times New Roman" w:cs="Times New Roman"/>
          <w:b/>
          <w:color w:val="000000" w:themeColor="text1"/>
          <w:sz w:val="24"/>
          <w:szCs w:val="24"/>
          <w:lang w:val="ky-KG"/>
        </w:rPr>
        <w:t>ЯТТАР</w:t>
      </w:r>
      <w:r w:rsidR="0062309F" w:rsidRPr="00184773">
        <w:rPr>
          <w:rFonts w:ascii="Times New Roman" w:eastAsia="Calibri" w:hAnsi="Times New Roman" w:cs="Times New Roman"/>
          <w:b/>
          <w:color w:val="000000" w:themeColor="text1"/>
          <w:sz w:val="24"/>
          <w:szCs w:val="24"/>
          <w:lang w:val="ky-KG"/>
        </w:rPr>
        <w:t>:</w:t>
      </w:r>
    </w:p>
    <w:p w:rsidR="0062309F" w:rsidRPr="00184773" w:rsidRDefault="0062309F" w:rsidP="0062309F">
      <w:pPr>
        <w:spacing w:after="0" w:line="240" w:lineRule="auto"/>
        <w:ind w:firstLine="709"/>
        <w:rPr>
          <w:rFonts w:ascii="Times New Roman" w:eastAsia="Calibri" w:hAnsi="Times New Roman" w:cs="Times New Roman"/>
          <w:b/>
          <w:color w:val="000000" w:themeColor="text1"/>
          <w:sz w:val="24"/>
          <w:szCs w:val="24"/>
          <w:lang w:val="ky-KG" w:eastAsia="ru-RU"/>
        </w:rPr>
      </w:pPr>
    </w:p>
    <w:p w:rsidR="00F77F88" w:rsidRPr="00184773" w:rsidRDefault="00F77F88" w:rsidP="000A0B34">
      <w:pPr>
        <w:numPr>
          <w:ilvl w:val="0"/>
          <w:numId w:val="22"/>
        </w:numPr>
        <w:tabs>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Жогорку кесиптик билим берүүнүн мамлекеттик стандарты. 550000 – педагогикалык багыт. Б.: 2015. </w:t>
      </w:r>
    </w:p>
    <w:p w:rsidR="00F77F88" w:rsidRPr="00184773" w:rsidRDefault="00F77F88" w:rsidP="000A0B34">
      <w:pPr>
        <w:numPr>
          <w:ilvl w:val="0"/>
          <w:numId w:val="22"/>
        </w:numPr>
        <w:tabs>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 Республикасында жалпы орто билимдин мамлекеттик билим берүү стандарты», КР Өкмөтүнүн 21.07.14. №403 токтому менен бекитилген;</w:t>
      </w:r>
    </w:p>
    <w:p w:rsidR="00F77F88" w:rsidRPr="00184773" w:rsidRDefault="00F77F88" w:rsidP="000A0B34">
      <w:pPr>
        <w:numPr>
          <w:ilvl w:val="0"/>
          <w:numId w:val="22"/>
        </w:numPr>
        <w:tabs>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 Республикасынын мектептеринде предметтик билим берүүнүн мамлекеттик стандарты. Башталгыч класстар. –Б., 2006;</w:t>
      </w:r>
    </w:p>
    <w:p w:rsidR="00F77F88" w:rsidRPr="00184773" w:rsidRDefault="00F77F88" w:rsidP="000A0B34">
      <w:pPr>
        <w:numPr>
          <w:ilvl w:val="0"/>
          <w:numId w:val="22"/>
        </w:numPr>
        <w:tabs>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noProof/>
          <w:color w:val="000000" w:themeColor="text1"/>
          <w:spacing w:val="6"/>
          <w:sz w:val="24"/>
          <w:szCs w:val="24"/>
          <w:lang w:val="ky-KG" w:eastAsia="ru-RU"/>
        </w:rPr>
        <w:t xml:space="preserve">Башталгыч  класстардын программалары </w:t>
      </w:r>
      <w:r w:rsidRPr="00184773">
        <w:rPr>
          <w:rFonts w:ascii="Times New Roman" w:eastAsia="Times New Roman" w:hAnsi="Times New Roman" w:cs="Times New Roman"/>
          <w:noProof/>
          <w:color w:val="000000" w:themeColor="text1"/>
          <w:spacing w:val="4"/>
          <w:sz w:val="24"/>
          <w:szCs w:val="24"/>
          <w:lang w:val="ky-KG" w:eastAsia="ru-RU"/>
        </w:rPr>
        <w:t>-Б., 2015;</w:t>
      </w:r>
    </w:p>
    <w:p w:rsidR="00F77F88" w:rsidRPr="00184773" w:rsidRDefault="00F77F88" w:rsidP="000A0B34">
      <w:pPr>
        <w:numPr>
          <w:ilvl w:val="0"/>
          <w:numId w:val="22"/>
        </w:numPr>
        <w:tabs>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noProof/>
          <w:color w:val="000000" w:themeColor="text1"/>
          <w:sz w:val="24"/>
          <w:szCs w:val="24"/>
          <w:lang w:val="ky-KG" w:eastAsia="ru-RU"/>
        </w:rPr>
        <w:t xml:space="preserve">Сартбаев К., </w:t>
      </w:r>
      <w:r w:rsidRPr="00184773">
        <w:rPr>
          <w:rFonts w:ascii="Times New Roman" w:eastAsia="Times New Roman" w:hAnsi="Times New Roman" w:cs="Times New Roman"/>
          <w:noProof/>
          <w:color w:val="000000" w:themeColor="text1"/>
          <w:spacing w:val="-1"/>
          <w:sz w:val="24"/>
          <w:szCs w:val="24"/>
          <w:lang w:val="ky-KG" w:eastAsia="ru-RU"/>
        </w:rPr>
        <w:t xml:space="preserve">Кондучалова С. </w:t>
      </w:r>
      <w:r w:rsidRPr="00184773">
        <w:rPr>
          <w:rFonts w:ascii="Times New Roman" w:eastAsia="Times New Roman" w:hAnsi="Times New Roman" w:cs="Times New Roman"/>
          <w:noProof/>
          <w:color w:val="000000" w:themeColor="text1"/>
          <w:sz w:val="24"/>
          <w:szCs w:val="24"/>
          <w:lang w:val="ky-KG" w:eastAsia="ru-RU"/>
        </w:rPr>
        <w:t>Жат жазуулар жыйнагы</w:t>
      </w:r>
      <w:r w:rsidRPr="00184773">
        <w:rPr>
          <w:rFonts w:ascii="Times New Roman" w:eastAsia="Times New Roman" w:hAnsi="Times New Roman" w:cs="Times New Roman"/>
          <w:noProof/>
          <w:color w:val="000000" w:themeColor="text1"/>
          <w:spacing w:val="-1"/>
          <w:sz w:val="24"/>
          <w:szCs w:val="24"/>
          <w:lang w:val="ky-KG" w:eastAsia="ru-RU"/>
        </w:rPr>
        <w:t xml:space="preserve"> Мектеп, 1991.-</w:t>
      </w:r>
      <w:r w:rsidRPr="00184773">
        <w:rPr>
          <w:rFonts w:ascii="Times New Roman" w:eastAsia="Times New Roman" w:hAnsi="Times New Roman" w:cs="Times New Roman"/>
          <w:noProof/>
          <w:color w:val="000000" w:themeColor="text1"/>
          <w:sz w:val="24"/>
          <w:szCs w:val="24"/>
          <w:lang w:val="ky-KG" w:eastAsia="ru-RU"/>
        </w:rPr>
        <w:t>171 б.</w:t>
      </w:r>
    </w:p>
    <w:p w:rsidR="00F77F88" w:rsidRPr="00184773" w:rsidRDefault="00F77F88" w:rsidP="000A0B34">
      <w:pPr>
        <w:numPr>
          <w:ilvl w:val="0"/>
          <w:numId w:val="22"/>
        </w:numPr>
        <w:tabs>
          <w:tab w:val="left" w:pos="567"/>
        </w:tabs>
        <w:spacing w:after="0" w:line="240" w:lineRule="auto"/>
        <w:ind w:left="567" w:hanging="425"/>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noProof/>
          <w:color w:val="000000" w:themeColor="text1"/>
          <w:spacing w:val="2"/>
          <w:sz w:val="24"/>
          <w:szCs w:val="24"/>
          <w:lang w:val="ky-KG" w:eastAsia="ru-RU"/>
        </w:rPr>
        <w:t xml:space="preserve">Рысбаев С. Башталгыч </w:t>
      </w:r>
      <w:r w:rsidRPr="00184773">
        <w:rPr>
          <w:rFonts w:ascii="Times New Roman" w:eastAsia="Times New Roman" w:hAnsi="Times New Roman" w:cs="Times New Roman"/>
          <w:noProof/>
          <w:color w:val="000000" w:themeColor="text1"/>
          <w:spacing w:val="-4"/>
          <w:sz w:val="24"/>
          <w:szCs w:val="24"/>
          <w:lang w:val="ky-KG" w:eastAsia="ru-RU"/>
        </w:rPr>
        <w:t>класстарда кыргыз тилинен жат жазуу жумуштарын жүргүзүүнүн технологияларын өркүндөтүү.   Б.: 2007. -40б.</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Величко Л.И. Работа над текстом на уроках русского языка  пособие для учителя  – М.: Просвещение, 1983.  – 127с.</w:t>
      </w:r>
    </w:p>
    <w:p w:rsidR="00F77F88" w:rsidRPr="00184773" w:rsidRDefault="00F77F88" w:rsidP="000A0B34">
      <w:pPr>
        <w:widowControl w:val="0"/>
        <w:numPr>
          <w:ilvl w:val="0"/>
          <w:numId w:val="22"/>
        </w:numPr>
        <w:tabs>
          <w:tab w:val="left" w:pos="567"/>
        </w:tabs>
        <w:autoSpaceDE w:val="0"/>
        <w:autoSpaceDN w:val="0"/>
        <w:adjustRightInd w:val="0"/>
        <w:spacing w:after="0" w:line="240" w:lineRule="auto"/>
        <w:ind w:left="567" w:hanging="425"/>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xml:space="preserve">Кыргыз Республикасында 2014-2020-жылдары мамлекеттик тилди өнүктүрүүнүн жана тил саясатын өркүндөтүүнүн Улуттук программасы. </w:t>
      </w:r>
      <w:r w:rsidRPr="00184773">
        <w:rPr>
          <w:rFonts w:ascii="Times New Roman" w:eastAsia="Calibri" w:hAnsi="Times New Roman" w:cs="Times New Roman"/>
          <w:color w:val="000000" w:themeColor="text1"/>
          <w:sz w:val="24"/>
          <w:szCs w:val="24"/>
        </w:rPr>
        <w:t xml:space="preserve">20б. </w:t>
      </w:r>
    </w:p>
    <w:p w:rsidR="00F77F88" w:rsidRPr="00184773" w:rsidRDefault="00F77F88" w:rsidP="000A0B34">
      <w:pPr>
        <w:numPr>
          <w:ilvl w:val="0"/>
          <w:numId w:val="22"/>
        </w:numPr>
        <w:tabs>
          <w:tab w:val="left" w:pos="567"/>
        </w:tabs>
        <w:autoSpaceDN w:val="0"/>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Морозова Д.И. Виды изложений и методика его проведения - М.: Просвещение, 1991</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Мусаева В.И. Байланыштуу кепти, кептин стилдерин окутууда тилдик-коммуникативдик компетенттүүлүктү өнүктүрүү. / монография / В.И.Мусаева  - Б.: Гүлчынар, 2009. – 143 б. </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Мусаева В.И. Жат жазуулар жыйнагы. Б.: Гүлчынар, 2009. - 124 б. </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Мусаева В.И. Жат жазуулар жыйнагы. Б.: Гүлчынар, 2017. - 215 б. </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Мусаева В.И. Баяндама жыйнагы.   методикалык колдонмо   – Б.: Гүлчынар, 2009. - 185 б. </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Мусаева В.И. Баяндама жыйнагы   методикалык колдонмо   – Б.: Гүлчынар, 2009. - 171 б. </w:t>
      </w:r>
    </w:p>
    <w:p w:rsidR="00F77F88" w:rsidRPr="00184773" w:rsidRDefault="00F77F88" w:rsidP="000A0B34">
      <w:pPr>
        <w:numPr>
          <w:ilvl w:val="0"/>
          <w:numId w:val="22"/>
        </w:numPr>
        <w:tabs>
          <w:tab w:val="left" w:pos="567"/>
        </w:tabs>
        <w:autoSpaceDN w:val="0"/>
        <w:spacing w:after="0" w:line="240" w:lineRule="auto"/>
        <w:ind w:left="567" w:hanging="425"/>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noProof/>
          <w:color w:val="000000" w:themeColor="text1"/>
          <w:spacing w:val="2"/>
          <w:sz w:val="24"/>
          <w:szCs w:val="24"/>
          <w:lang w:val="ky-KG"/>
        </w:rPr>
        <w:t>Рысбекова Б.,  Папакова А.  Жазууга үйрөтүүнүн методикасы. Ф.Мектеп, 1972.</w:t>
      </w:r>
    </w:p>
    <w:p w:rsidR="00F77F88" w:rsidRPr="00184773" w:rsidRDefault="00F77F88" w:rsidP="000A0B34">
      <w:pPr>
        <w:numPr>
          <w:ilvl w:val="0"/>
          <w:numId w:val="22"/>
        </w:numPr>
        <w:tabs>
          <w:tab w:val="left" w:pos="142"/>
          <w:tab w:val="left" w:pos="567"/>
          <w:tab w:val="left" w:pos="644"/>
        </w:tabs>
        <w:autoSpaceDN w:val="0"/>
        <w:spacing w:after="0" w:line="240" w:lineRule="auto"/>
        <w:ind w:left="567" w:hanging="425"/>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t>Турусбеков С. 1-4-класстын окуучуларынын оозеки жана жазуу речин өстүрүүнүн жолдору //  Кыргыз башталгыч класстары үчүн. Кыргызстан илим-изилдөө педагогика институту. –Ф.: 1962. -119б.</w:t>
      </w:r>
    </w:p>
    <w:p w:rsidR="00F77F88" w:rsidRPr="00184773" w:rsidRDefault="00F77F88" w:rsidP="000A0B34">
      <w:pPr>
        <w:numPr>
          <w:ilvl w:val="0"/>
          <w:numId w:val="22"/>
        </w:numPr>
        <w:tabs>
          <w:tab w:val="left" w:pos="142"/>
          <w:tab w:val="left" w:pos="567"/>
          <w:tab w:val="left" w:pos="644"/>
        </w:tabs>
        <w:autoSpaceDN w:val="0"/>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Турусбеков С., Бердибаев Э., Рысбекова Б., Сартбаев К. Башталгыч класстарда кыргыз тилин окутуунун методикасы. Фрунзе, Мектеп, 1965. </w:t>
      </w:r>
    </w:p>
    <w:p w:rsidR="00F77F88" w:rsidRPr="00184773" w:rsidRDefault="00F77F88" w:rsidP="000A0B34">
      <w:pPr>
        <w:numPr>
          <w:ilvl w:val="0"/>
          <w:numId w:val="22"/>
        </w:numPr>
        <w:tabs>
          <w:tab w:val="left" w:pos="142"/>
          <w:tab w:val="left" w:pos="567"/>
          <w:tab w:val="left" w:pos="644"/>
        </w:tabs>
        <w:autoSpaceDN w:val="0"/>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noProof/>
          <w:color w:val="000000" w:themeColor="text1"/>
          <w:spacing w:val="-1"/>
          <w:sz w:val="24"/>
          <w:szCs w:val="24"/>
          <w:lang w:val="ky-KG"/>
        </w:rPr>
        <w:t>Кондучалова С, Сартбаев К, Бакеев К. Диктанттар жыйнагы. Ф, Мектеп. 1976</w:t>
      </w:r>
    </w:p>
    <w:p w:rsidR="00F77F88" w:rsidRPr="00184773" w:rsidRDefault="00F77F88" w:rsidP="000A0B34">
      <w:pPr>
        <w:numPr>
          <w:ilvl w:val="0"/>
          <w:numId w:val="22"/>
        </w:numPr>
        <w:tabs>
          <w:tab w:val="left" w:pos="142"/>
          <w:tab w:val="left" w:pos="567"/>
          <w:tab w:val="left" w:pos="644"/>
        </w:tabs>
        <w:autoSpaceDN w:val="0"/>
        <w:spacing w:after="0" w:line="240" w:lineRule="auto"/>
        <w:ind w:left="567" w:hanging="425"/>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lastRenderedPageBreak/>
        <w:t xml:space="preserve">Мусаева В.И. Жазуу жумуштары (жат жазуу, баяндама) 1-4-кл. // Башталгыч класстардын мугалимдери үчүн окуу куралы. –Б.: 2014. -96б. </w:t>
      </w:r>
    </w:p>
    <w:p w:rsidR="00F77F88" w:rsidRPr="00184773" w:rsidRDefault="00F77F88" w:rsidP="000A0B34">
      <w:pPr>
        <w:numPr>
          <w:ilvl w:val="0"/>
          <w:numId w:val="22"/>
        </w:numPr>
        <w:tabs>
          <w:tab w:val="left" w:pos="142"/>
          <w:tab w:val="left" w:pos="567"/>
          <w:tab w:val="left" w:pos="644"/>
        </w:tabs>
        <w:autoSpaceDN w:val="0"/>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Мусаева В.И. Жат жазуу жана баяндама жыйнагы // Жалпы билим берүүчү орто мектеп, лицей, гимназиялардын жана жеке менчик мектептердин башталгыч класстары үчүн методикалык колдонмо. - Б.: 2009. -132б.</w:t>
      </w:r>
    </w:p>
    <w:p w:rsidR="00D77390" w:rsidRPr="00184773" w:rsidRDefault="00F77F88" w:rsidP="000A0B34">
      <w:pPr>
        <w:numPr>
          <w:ilvl w:val="0"/>
          <w:numId w:val="22"/>
        </w:numPr>
        <w:tabs>
          <w:tab w:val="left" w:pos="142"/>
          <w:tab w:val="left" w:pos="567"/>
          <w:tab w:val="left" w:pos="644"/>
        </w:tabs>
        <w:autoSpaceDN w:val="0"/>
        <w:spacing w:after="0" w:line="240" w:lineRule="auto"/>
        <w:ind w:left="567" w:hanging="425"/>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Чокошева Б.С., Раимбекова М. Жат жазуулар жана баяндамалар жыйнагы.2-4-класс. –Б.: 2014. -154б.</w:t>
      </w:r>
    </w:p>
    <w:p w:rsidR="001E60FB" w:rsidRPr="00184773" w:rsidRDefault="001E60FB" w:rsidP="001E60FB">
      <w:pPr>
        <w:spacing w:after="0" w:line="240" w:lineRule="auto"/>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t xml:space="preserve"> </w:t>
      </w:r>
    </w:p>
    <w:p w:rsidR="00A772A3" w:rsidRPr="00184773" w:rsidRDefault="001E60FB" w:rsidP="00A772A3">
      <w:pPr>
        <w:shd w:val="clear" w:color="auto" w:fill="FFFFFF"/>
        <w:spacing w:after="0" w:line="240" w:lineRule="auto"/>
        <w:ind w:firstLine="709"/>
        <w:jc w:val="right"/>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br w:type="column"/>
      </w:r>
      <w:r w:rsidR="00A772A3" w:rsidRPr="00184773">
        <w:rPr>
          <w:rFonts w:ascii="Times New Roman" w:eastAsia="Calibri" w:hAnsi="Times New Roman" w:cs="Times New Roman"/>
          <w:b/>
          <w:i/>
          <w:color w:val="000000" w:themeColor="text1"/>
          <w:spacing w:val="-3"/>
          <w:sz w:val="24"/>
          <w:szCs w:val="24"/>
          <w:lang w:val="ky-KG"/>
        </w:rPr>
        <w:lastRenderedPageBreak/>
        <w:t>Дуйшеналиев Жумабек Сапаралиевич</w:t>
      </w: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t>Музыка таануучу</w:t>
      </w: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t xml:space="preserve">Кыргыз билим берүү академиясы </w:t>
      </w:r>
    </w:p>
    <w:p w:rsidR="00A772A3" w:rsidRPr="00184773" w:rsidRDefault="00A772A3" w:rsidP="00A772A3">
      <w:pPr>
        <w:spacing w:after="0" w:line="240" w:lineRule="auto"/>
        <w:ind w:firstLine="709"/>
        <w:jc w:val="both"/>
        <w:rPr>
          <w:rFonts w:ascii="Times New Roman" w:eastAsia="Calibri" w:hAnsi="Times New Roman" w:cs="Times New Roman"/>
          <w:b/>
          <w:color w:val="000000" w:themeColor="text1"/>
          <w:sz w:val="24"/>
          <w:szCs w:val="24"/>
          <w:shd w:val="clear" w:color="auto" w:fill="FFFFFF"/>
          <w:lang w:val="ky-KG"/>
        </w:rPr>
      </w:pPr>
    </w:p>
    <w:p w:rsidR="000A2E8D" w:rsidRPr="00184773" w:rsidRDefault="00A772A3" w:rsidP="000A2E8D">
      <w:pPr>
        <w:spacing w:after="0" w:line="240" w:lineRule="auto"/>
        <w:jc w:val="center"/>
        <w:rPr>
          <w:rFonts w:ascii="Times New Roman" w:eastAsia="Calibri" w:hAnsi="Times New Roman" w:cs="Times New Roman"/>
          <w:b/>
          <w:color w:val="000000" w:themeColor="text1"/>
          <w:sz w:val="24"/>
          <w:szCs w:val="24"/>
          <w:shd w:val="clear" w:color="auto" w:fill="FFFFFF"/>
          <w:lang w:val="ky-KG"/>
        </w:rPr>
      </w:pPr>
      <w:r w:rsidRPr="00184773">
        <w:rPr>
          <w:rFonts w:ascii="Times New Roman" w:eastAsia="Calibri" w:hAnsi="Times New Roman" w:cs="Times New Roman"/>
          <w:b/>
          <w:color w:val="000000" w:themeColor="text1"/>
          <w:sz w:val="24"/>
          <w:szCs w:val="24"/>
          <w:shd w:val="clear" w:color="auto" w:fill="FFFFFF"/>
        </w:rPr>
        <w:t>МУЛЬТИМЕДИ</w:t>
      </w:r>
      <w:r w:rsidRPr="00184773">
        <w:rPr>
          <w:rFonts w:ascii="Times New Roman" w:eastAsia="Calibri" w:hAnsi="Times New Roman" w:cs="Times New Roman"/>
          <w:b/>
          <w:color w:val="000000" w:themeColor="text1"/>
          <w:sz w:val="24"/>
          <w:szCs w:val="24"/>
          <w:shd w:val="clear" w:color="auto" w:fill="FFFFFF"/>
          <w:lang w:val="ky-KG"/>
        </w:rPr>
        <w:t xml:space="preserve">ЯЛЫК БИЛИМ БЕРҮҮ ТЕХНОЛОГИЯСЫ: ОКУУЧУЛАРДЫ МУЗЫКАЛЫК МАДАНИЯТКА ТАРБИЯЛООНУН ЗАМАНБАП </w:t>
      </w:r>
    </w:p>
    <w:p w:rsidR="00A772A3" w:rsidRPr="00184773" w:rsidRDefault="00A772A3" w:rsidP="000A2E8D">
      <w:pPr>
        <w:spacing w:after="0" w:line="240" w:lineRule="auto"/>
        <w:jc w:val="center"/>
        <w:rPr>
          <w:rFonts w:ascii="Times New Roman" w:eastAsia="Calibri" w:hAnsi="Times New Roman" w:cs="Times New Roman"/>
          <w:b/>
          <w:color w:val="000000" w:themeColor="text1"/>
          <w:sz w:val="24"/>
          <w:szCs w:val="24"/>
          <w:shd w:val="clear" w:color="auto" w:fill="FFFFFF"/>
          <w:lang w:val="ky-KG"/>
        </w:rPr>
      </w:pPr>
      <w:r w:rsidRPr="00184773">
        <w:rPr>
          <w:rFonts w:ascii="Times New Roman" w:eastAsia="Calibri" w:hAnsi="Times New Roman" w:cs="Times New Roman"/>
          <w:b/>
          <w:color w:val="000000" w:themeColor="text1"/>
          <w:sz w:val="24"/>
          <w:szCs w:val="24"/>
          <w:shd w:val="clear" w:color="auto" w:fill="FFFFFF"/>
          <w:lang w:val="ky-KG"/>
        </w:rPr>
        <w:t>КАРАЖАТЫ КАТАРЫ</w:t>
      </w:r>
    </w:p>
    <w:p w:rsidR="00A772A3" w:rsidRPr="00184773" w:rsidRDefault="00A772A3" w:rsidP="00A772A3">
      <w:pPr>
        <w:spacing w:after="0" w:line="240" w:lineRule="auto"/>
        <w:ind w:firstLine="709"/>
        <w:jc w:val="both"/>
        <w:rPr>
          <w:rFonts w:ascii="Times New Roman" w:eastAsia="Calibri" w:hAnsi="Times New Roman" w:cs="Times New Roman"/>
          <w:color w:val="000000" w:themeColor="text1"/>
          <w:sz w:val="24"/>
          <w:szCs w:val="24"/>
          <w:lang w:val="ky-KG"/>
        </w:rPr>
      </w:pPr>
    </w:p>
    <w:p w:rsidR="00A772A3" w:rsidRPr="00184773" w:rsidRDefault="00A772A3" w:rsidP="00A772A3">
      <w:pPr>
        <w:spacing w:after="0" w:line="240" w:lineRule="auto"/>
        <w:ind w:firstLine="709"/>
        <w:jc w:val="both"/>
        <w:rPr>
          <w:rFonts w:ascii="Times New Roman" w:eastAsia="Calibri" w:hAnsi="Times New Roman" w:cs="Times New Roman"/>
          <w:color w:val="000000" w:themeColor="text1"/>
          <w:sz w:val="24"/>
          <w:szCs w:val="24"/>
          <w:lang w:val="ky-KG"/>
        </w:rPr>
      </w:pP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t>Дуйшеналиев Жумабек Сапаралиевич</w:t>
      </w: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t>Музыковед</w:t>
      </w: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pacing w:val="-3"/>
          <w:sz w:val="24"/>
          <w:szCs w:val="24"/>
          <w:lang w:val="ky-KG"/>
        </w:rPr>
      </w:pPr>
      <w:r w:rsidRPr="00184773">
        <w:rPr>
          <w:rFonts w:ascii="Times New Roman" w:eastAsia="Calibri" w:hAnsi="Times New Roman" w:cs="Times New Roman"/>
          <w:b/>
          <w:i/>
          <w:color w:val="000000" w:themeColor="text1"/>
          <w:spacing w:val="-3"/>
          <w:sz w:val="24"/>
          <w:szCs w:val="24"/>
          <w:lang w:val="ky-KG"/>
        </w:rPr>
        <w:t xml:space="preserve">Кыргызская академия образования </w:t>
      </w:r>
    </w:p>
    <w:p w:rsidR="00A772A3" w:rsidRPr="00184773" w:rsidRDefault="00A772A3" w:rsidP="00A772A3">
      <w:pPr>
        <w:spacing w:after="0" w:line="240" w:lineRule="auto"/>
        <w:ind w:firstLine="709"/>
        <w:jc w:val="right"/>
        <w:rPr>
          <w:rFonts w:ascii="Times New Roman" w:eastAsia="Calibri" w:hAnsi="Times New Roman" w:cs="Times New Roman"/>
          <w:color w:val="000000" w:themeColor="text1"/>
          <w:sz w:val="24"/>
          <w:szCs w:val="24"/>
        </w:rPr>
      </w:pPr>
    </w:p>
    <w:p w:rsidR="00A772A3" w:rsidRPr="00184773" w:rsidRDefault="00A772A3" w:rsidP="000A2E8D">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ТЕХНОЛОГИЯ МУЛЬТИМЕДИЙНОГО ОБРАЗОВАНИЯ: КАК СОВРЕМЕННЫЙ СПОСОБ МУЗЫКАЛЬНОГО КУЛЬТУРНОГО ВОСПИТАНИЯ УЧЕНИКОВ</w:t>
      </w:r>
    </w:p>
    <w:p w:rsidR="00A772A3" w:rsidRPr="00184773" w:rsidRDefault="00A772A3" w:rsidP="00A772A3">
      <w:pPr>
        <w:spacing w:after="0" w:line="240" w:lineRule="auto"/>
        <w:ind w:firstLine="709"/>
        <w:jc w:val="both"/>
        <w:rPr>
          <w:rFonts w:ascii="Times New Roman" w:eastAsia="Calibri" w:hAnsi="Times New Roman" w:cs="Times New Roman"/>
          <w:color w:val="000000" w:themeColor="text1"/>
          <w:sz w:val="24"/>
          <w:szCs w:val="24"/>
        </w:rPr>
      </w:pPr>
    </w:p>
    <w:p w:rsidR="00A772A3" w:rsidRPr="00184773" w:rsidRDefault="00A772A3" w:rsidP="00A772A3">
      <w:pPr>
        <w:spacing w:after="0" w:line="240" w:lineRule="auto"/>
        <w:ind w:firstLine="709"/>
        <w:jc w:val="both"/>
        <w:rPr>
          <w:rFonts w:ascii="Times New Roman" w:eastAsia="Calibri" w:hAnsi="Times New Roman" w:cs="Times New Roman"/>
          <w:color w:val="000000" w:themeColor="text1"/>
          <w:sz w:val="24"/>
          <w:szCs w:val="24"/>
        </w:rPr>
      </w:pP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Duyshenaliev Jumabek Saparalievich</w:t>
      </w: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Musicologist</w:t>
      </w:r>
    </w:p>
    <w:p w:rsidR="00A772A3" w:rsidRPr="00184773" w:rsidRDefault="00A772A3" w:rsidP="00A772A3">
      <w:pPr>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Kyrgyz Academy of Education</w:t>
      </w:r>
    </w:p>
    <w:p w:rsidR="00A772A3" w:rsidRPr="00184773" w:rsidRDefault="00A772A3" w:rsidP="00A772A3">
      <w:pPr>
        <w:shd w:val="clear" w:color="auto" w:fill="FFFFFF"/>
        <w:spacing w:after="0" w:line="240" w:lineRule="auto"/>
        <w:ind w:firstLine="709"/>
        <w:jc w:val="right"/>
        <w:rPr>
          <w:rFonts w:ascii="Times New Roman" w:eastAsia="Calibri" w:hAnsi="Times New Roman" w:cs="Times New Roman"/>
          <w:b/>
          <w:color w:val="000000" w:themeColor="text1"/>
          <w:sz w:val="24"/>
          <w:szCs w:val="24"/>
          <w:lang w:val="en-US"/>
        </w:rPr>
      </w:pPr>
    </w:p>
    <w:p w:rsidR="000A2E8D" w:rsidRPr="00184773" w:rsidRDefault="00A772A3" w:rsidP="000A2E8D">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 xml:space="preserve">TECHNOLOGY OF MULTIMEDIA EDUCATION: AS A MODERN METHOD </w:t>
      </w:r>
    </w:p>
    <w:p w:rsidR="00A772A3" w:rsidRPr="00184773" w:rsidRDefault="00A772A3" w:rsidP="000A2E8D">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OF MUSICAL CULTURAL EDUCATION OF STUDENTS</w:t>
      </w:r>
      <w:r w:rsidR="00AB47C8" w:rsidRPr="00184773">
        <w:rPr>
          <w:rFonts w:ascii="Times New Roman" w:eastAsia="Calibri" w:hAnsi="Times New Roman" w:cs="Times New Roman"/>
          <w:b/>
          <w:color w:val="000000" w:themeColor="text1"/>
          <w:sz w:val="24"/>
          <w:szCs w:val="24"/>
          <w:lang w:val="en-US"/>
        </w:rPr>
        <w:t xml:space="preserve"> </w:t>
      </w:r>
    </w:p>
    <w:p w:rsidR="00AB47C8" w:rsidRPr="00184773" w:rsidRDefault="00AB47C8" w:rsidP="00A772A3">
      <w:pPr>
        <w:spacing w:after="0" w:line="240" w:lineRule="auto"/>
        <w:ind w:firstLine="709"/>
        <w:jc w:val="center"/>
        <w:rPr>
          <w:rFonts w:ascii="Times New Roman" w:eastAsia="Calibri" w:hAnsi="Times New Roman" w:cs="Times New Roman"/>
          <w:b/>
          <w:color w:val="000000" w:themeColor="text1"/>
          <w:sz w:val="24"/>
          <w:szCs w:val="24"/>
          <w:lang w:val="en-US"/>
        </w:rPr>
      </w:pPr>
    </w:p>
    <w:p w:rsidR="00A772A3" w:rsidRPr="00184773" w:rsidRDefault="000A2E8D" w:rsidP="000A2E8D">
      <w:pPr>
        <w:widowControl w:val="0"/>
        <w:autoSpaceDE w:val="0"/>
        <w:autoSpaceDN w:val="0"/>
        <w:adjustRightInd w:val="0"/>
        <w:spacing w:after="0" w:line="240" w:lineRule="auto"/>
        <w:ind w:firstLine="567"/>
        <w:contextualSpacing/>
        <w:jc w:val="both"/>
        <w:rPr>
          <w:rFonts w:ascii="Times New Roman" w:eastAsia="Calibri"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eastAsia="ru-RU"/>
        </w:rPr>
        <w:t>Аннотация:</w:t>
      </w:r>
      <w:r w:rsidR="00A772A3" w:rsidRPr="00184773">
        <w:rPr>
          <w:rFonts w:ascii="Times New Roman" w:eastAsia="Times New Roman" w:hAnsi="Times New Roman" w:cs="Times New Roman"/>
          <w:b/>
          <w:i/>
          <w:color w:val="000000" w:themeColor="text1"/>
          <w:sz w:val="24"/>
          <w:szCs w:val="24"/>
          <w:lang w:val="ky-KG" w:eastAsia="ru-RU"/>
        </w:rPr>
        <w:t xml:space="preserve"> </w:t>
      </w:r>
      <w:r w:rsidR="00A772A3" w:rsidRPr="00184773">
        <w:rPr>
          <w:rFonts w:ascii="Times New Roman" w:eastAsia="Calibri" w:hAnsi="Times New Roman" w:cs="Times New Roman"/>
          <w:i/>
          <w:color w:val="000000" w:themeColor="text1"/>
          <w:sz w:val="24"/>
          <w:szCs w:val="24"/>
          <w:lang w:val="ky-KG"/>
        </w:rPr>
        <w:t xml:space="preserve">Бул эмгекте азыркы учурдагы </w:t>
      </w:r>
      <w:r w:rsidR="00A772A3" w:rsidRPr="00184773">
        <w:rPr>
          <w:rFonts w:ascii="Times New Roman" w:eastAsia="Calibri" w:hAnsi="Times New Roman" w:cs="Times New Roman"/>
          <w:i/>
          <w:color w:val="000000" w:themeColor="text1"/>
          <w:sz w:val="24"/>
          <w:szCs w:val="24"/>
          <w:shd w:val="clear" w:color="auto" w:fill="FFFFFF"/>
          <w:lang w:val="ky-KG"/>
        </w:rPr>
        <w:t xml:space="preserve">мультимедиялык билим берүү технологиясынын окуучуларга тийгизген таасири, ал аркылуу окуучуларды музыкалык маданиятка тарбиялоонун заманбап каражаты, музыкалык педагогикадагы мультимедиялык технологиялар, заманбап билим берүү программалары </w:t>
      </w:r>
      <w:r w:rsidR="00A772A3" w:rsidRPr="00184773">
        <w:rPr>
          <w:rFonts w:ascii="Times New Roman" w:eastAsia="Calibri" w:hAnsi="Times New Roman" w:cs="Times New Roman"/>
          <w:i/>
          <w:color w:val="000000" w:themeColor="text1"/>
          <w:sz w:val="24"/>
          <w:szCs w:val="24"/>
          <w:lang w:val="ky-KG"/>
        </w:rPr>
        <w:t xml:space="preserve">жана анын мүмкүнчүлүктөрү тууралуу болгон көйгөлөргө жоопторду табабыз.  </w:t>
      </w:r>
    </w:p>
    <w:p w:rsidR="00A772A3" w:rsidRPr="00184773" w:rsidRDefault="000A2E8D" w:rsidP="000A2E8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Аннотация:</w:t>
      </w:r>
      <w:r w:rsidR="00A772A3" w:rsidRPr="00184773">
        <w:rPr>
          <w:rFonts w:ascii="Times New Roman" w:eastAsia="Times New Roman" w:hAnsi="Times New Roman" w:cs="Times New Roman"/>
          <w:i/>
          <w:color w:val="000000" w:themeColor="text1"/>
          <w:sz w:val="24"/>
          <w:szCs w:val="24"/>
          <w:lang w:val="ky-KG" w:eastAsia="ru-RU"/>
        </w:rPr>
        <w:t xml:space="preserve"> </w:t>
      </w:r>
      <w:r w:rsidR="00A772A3" w:rsidRPr="00184773">
        <w:rPr>
          <w:rFonts w:ascii="Times New Roman" w:eastAsia="Calibri" w:hAnsi="Times New Roman" w:cs="Times New Roman"/>
          <w:i/>
          <w:color w:val="000000" w:themeColor="text1"/>
          <w:sz w:val="24"/>
          <w:szCs w:val="24"/>
        </w:rPr>
        <w:t xml:space="preserve">В этой работе можно найти ответы на вопросы по влиянию современных образовательных технологий на учеников и как способ музыкального культурного воспитания учеников, мультимедийным технологиям в музыкальной педагогике, современным образовательным программам и их возможностям.  </w:t>
      </w:r>
    </w:p>
    <w:p w:rsidR="00A772A3" w:rsidRPr="00184773" w:rsidRDefault="00A772A3" w:rsidP="000A2E8D">
      <w:pPr>
        <w:shd w:val="clear" w:color="auto" w:fill="FFFFFF"/>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A</w:t>
      </w:r>
      <w:r w:rsidR="000A2E8D" w:rsidRPr="00184773">
        <w:rPr>
          <w:rFonts w:ascii="Times New Roman" w:eastAsia="Calibri" w:hAnsi="Times New Roman" w:cs="Times New Roman"/>
          <w:b/>
          <w:i/>
          <w:color w:val="000000" w:themeColor="text1"/>
          <w:sz w:val="24"/>
          <w:szCs w:val="24"/>
          <w:lang w:val="en-US"/>
        </w:rPr>
        <w:t>nnotation:</w:t>
      </w:r>
      <w:r w:rsidRPr="00184773">
        <w:rPr>
          <w:rFonts w:ascii="Times New Roman" w:eastAsia="Calibri" w:hAnsi="Times New Roman" w:cs="Times New Roman"/>
          <w:b/>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lang w:val="en-US"/>
        </w:rPr>
        <w:t>In this work, you can find answers to questions on the impact of modern educational technologies on students and as a way of musical cultural education of students, multimedia technologies in musical pedagogy, modern educational programs and their capabilities.</w:t>
      </w:r>
    </w:p>
    <w:p w:rsidR="00A772A3" w:rsidRPr="00184773" w:rsidRDefault="00A772A3" w:rsidP="000A2E8D">
      <w:pPr>
        <w:spacing w:after="0" w:line="240" w:lineRule="auto"/>
        <w:ind w:firstLine="567"/>
        <w:jc w:val="both"/>
        <w:outlineLvl w:val="0"/>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Түйүндүү сөздөр: </w:t>
      </w:r>
      <w:r w:rsidRPr="003F00A9">
        <w:rPr>
          <w:rFonts w:ascii="Times New Roman" w:eastAsia="Calibri" w:hAnsi="Times New Roman" w:cs="Times New Roman"/>
          <w:i/>
          <w:color w:val="000000" w:themeColor="text1"/>
          <w:sz w:val="24"/>
          <w:szCs w:val="24"/>
          <w:lang w:val="ky-KG"/>
        </w:rPr>
        <w:t>м</w:t>
      </w:r>
      <w:r w:rsidRPr="00184773">
        <w:rPr>
          <w:rFonts w:ascii="Times New Roman" w:eastAsia="Calibri" w:hAnsi="Times New Roman" w:cs="Times New Roman"/>
          <w:i/>
          <w:color w:val="000000" w:themeColor="text1"/>
          <w:sz w:val="24"/>
          <w:szCs w:val="24"/>
          <w:shd w:val="clear" w:color="auto" w:fill="FFFFFF"/>
          <w:lang w:val="ky-KG"/>
        </w:rPr>
        <w:t>узыкалык билим, музыкалык маданият, мультимедия, технология, музыкалык педагогика, форма, ыкма, заманбап музыка, педагогикалык практика, заманбап билим берүү, электрондук музыка.</w:t>
      </w:r>
    </w:p>
    <w:p w:rsidR="00A772A3" w:rsidRPr="00184773" w:rsidRDefault="00A772A3" w:rsidP="000A2E8D">
      <w:pPr>
        <w:spacing w:after="0" w:line="240" w:lineRule="auto"/>
        <w:ind w:firstLine="567"/>
        <w:jc w:val="both"/>
        <w:outlineLvl w:val="0"/>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Ключевые слова: </w:t>
      </w:r>
      <w:r w:rsidRPr="00184773">
        <w:rPr>
          <w:rFonts w:ascii="Times New Roman" w:eastAsia="Calibri" w:hAnsi="Times New Roman" w:cs="Times New Roman"/>
          <w:i/>
          <w:color w:val="000000" w:themeColor="text1"/>
          <w:sz w:val="24"/>
          <w:szCs w:val="24"/>
          <w:lang w:val="ky-KG"/>
        </w:rPr>
        <w:t xml:space="preserve">музыкальное образование, музыкальная культура, технология, мультимедия, музыкальное педагогика, форма, метод, современная музыка, педагогическая практика, современное образование, </w:t>
      </w:r>
      <w:r w:rsidRPr="00184773">
        <w:rPr>
          <w:rFonts w:ascii="Times New Roman" w:eastAsia="Calibri" w:hAnsi="Times New Roman" w:cs="Times New Roman"/>
          <w:i/>
          <w:color w:val="000000" w:themeColor="text1"/>
          <w:sz w:val="24"/>
          <w:szCs w:val="24"/>
          <w:shd w:val="clear" w:color="auto" w:fill="FFFFFF"/>
          <w:lang w:val="ky-KG"/>
        </w:rPr>
        <w:t>электроная музыка</w:t>
      </w:r>
      <w:r w:rsidRPr="00184773">
        <w:rPr>
          <w:rFonts w:ascii="Times New Roman" w:eastAsia="Calibri" w:hAnsi="Times New Roman" w:cs="Times New Roman"/>
          <w:i/>
          <w:color w:val="000000" w:themeColor="text1"/>
          <w:sz w:val="24"/>
          <w:szCs w:val="24"/>
          <w:lang w:val="ky-KG"/>
        </w:rPr>
        <w:t>.</w:t>
      </w:r>
    </w:p>
    <w:p w:rsidR="00F87692" w:rsidRDefault="00A772A3" w:rsidP="00F87692">
      <w:pPr>
        <w:spacing w:after="0" w:line="240" w:lineRule="auto"/>
        <w:ind w:firstLine="567"/>
        <w:jc w:val="both"/>
        <w:outlineLvl w:val="0"/>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Key words: </w:t>
      </w:r>
      <w:r w:rsidRPr="00184773">
        <w:rPr>
          <w:rFonts w:ascii="Times New Roman" w:eastAsia="Calibri" w:hAnsi="Times New Roman" w:cs="Times New Roman"/>
          <w:i/>
          <w:color w:val="000000" w:themeColor="text1"/>
          <w:sz w:val="24"/>
          <w:szCs w:val="24"/>
          <w:lang w:val="en-US"/>
        </w:rPr>
        <w:t>m</w:t>
      </w:r>
      <w:r w:rsidRPr="00184773">
        <w:rPr>
          <w:rFonts w:ascii="Times New Roman" w:eastAsia="Calibri" w:hAnsi="Times New Roman" w:cs="Times New Roman"/>
          <w:i/>
          <w:color w:val="000000" w:themeColor="text1"/>
          <w:sz w:val="24"/>
          <w:szCs w:val="24"/>
          <w:lang w:val="ky-KG"/>
        </w:rPr>
        <w:t>uzıkalnoe compatriot, musical culture, technology, multimedia, muzıkalnoe pedagogy, music, form, method, sovremennaya pedagogiçeskaya practice, sovremennoe obrazovani, elektronaya music.</w:t>
      </w:r>
    </w:p>
    <w:p w:rsidR="00F87692" w:rsidRDefault="00F87692" w:rsidP="00F87692">
      <w:pPr>
        <w:spacing w:after="0" w:line="240" w:lineRule="auto"/>
        <w:ind w:firstLine="567"/>
        <w:jc w:val="both"/>
        <w:outlineLvl w:val="0"/>
        <w:rPr>
          <w:rFonts w:ascii="Times New Roman" w:eastAsia="Calibri" w:hAnsi="Times New Roman" w:cs="Times New Roman"/>
          <w:b/>
          <w:i/>
          <w:color w:val="000000" w:themeColor="text1"/>
          <w:sz w:val="24"/>
          <w:szCs w:val="24"/>
          <w:lang w:val="ky-KG"/>
        </w:rPr>
      </w:pPr>
    </w:p>
    <w:p w:rsidR="00A772A3" w:rsidRPr="00F87692" w:rsidRDefault="00A772A3" w:rsidP="00F87692">
      <w:pPr>
        <w:spacing w:after="0" w:line="240" w:lineRule="auto"/>
        <w:ind w:firstLine="567"/>
        <w:jc w:val="both"/>
        <w:outlineLvl w:val="0"/>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color w:val="000000" w:themeColor="text1"/>
          <w:sz w:val="24"/>
          <w:szCs w:val="24"/>
          <w:shd w:val="clear" w:color="auto" w:fill="FFFFFF"/>
          <w:lang w:val="ky-KG"/>
        </w:rPr>
        <w:t xml:space="preserve">Азыркы учурдагы билим берүү системасындагы маалыматташтыруу процесси интенсивдүү өнүгүү абалында десек болот. Коомду жалпы маалыматташтыруу процессинде келип чыккан заманбап технологиясы, билим берүү процессиндеги ар кандай дисциплинарды окутууда колдонулуп келе жатат. Ага карабастан учурда заманбап музыкалык педагогика олутуу өзгөрүүлөрдү башынан өткөрүүдө. Ал, жалпы билим берүү системасын маалыматташтыруу менен гана байланышкан эмес. Ал, заманбап музыкалык </w:t>
      </w:r>
      <w:r w:rsidRPr="00184773">
        <w:rPr>
          <w:rFonts w:ascii="Times New Roman" w:eastAsia="Calibri" w:hAnsi="Times New Roman" w:cs="Times New Roman"/>
          <w:color w:val="000000" w:themeColor="text1"/>
          <w:sz w:val="24"/>
          <w:szCs w:val="24"/>
          <w:shd w:val="clear" w:color="auto" w:fill="FFFFFF"/>
          <w:lang w:val="ky-KG"/>
        </w:rPr>
        <w:lastRenderedPageBreak/>
        <w:t xml:space="preserve">инструментарийлерди, педагогикалык практикага жаңы педагогикалык методдорду, окуучулар менен иштөөнүн жаңы формаларын, ыкмаларын жайылтуу десек болот.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Музыкалык педагогикадагы мультимедиялык технологияларды жана заманбап билим берүү программаларын иштеп чыгуу жана жайылтуу боюнча көптөгөн орусиялык окумуштуулар изилдөө иштерин</w:t>
      </w:r>
      <w:r w:rsidR="00F87692">
        <w:rPr>
          <w:rFonts w:ascii="Times New Roman" w:eastAsia="Calibri" w:hAnsi="Times New Roman" w:cs="Times New Roman"/>
          <w:color w:val="000000" w:themeColor="text1"/>
          <w:sz w:val="24"/>
          <w:szCs w:val="24"/>
          <w:shd w:val="clear" w:color="auto" w:fill="FFFFFF"/>
          <w:lang w:val="ky-KG"/>
        </w:rPr>
        <w:t xml:space="preserve"> жүргүзүшүп келишүүдө. Алар: И.</w:t>
      </w:r>
      <w:r w:rsidRPr="00184773">
        <w:rPr>
          <w:rFonts w:ascii="Times New Roman" w:eastAsia="Calibri" w:hAnsi="Times New Roman" w:cs="Times New Roman"/>
          <w:color w:val="000000" w:themeColor="text1"/>
          <w:sz w:val="24"/>
          <w:szCs w:val="24"/>
          <w:shd w:val="clear" w:color="auto" w:fill="FFFFFF"/>
          <w:lang w:val="ky-KG"/>
        </w:rPr>
        <w:t>М. Красильников</w:t>
      </w:r>
      <w:r w:rsidRPr="00184773">
        <w:rPr>
          <w:rFonts w:ascii="Times New Roman" w:eastAsia="Calibri" w:hAnsi="Times New Roman" w:cs="Times New Roman"/>
          <w:color w:val="000000" w:themeColor="text1"/>
          <w:sz w:val="24"/>
          <w:szCs w:val="24"/>
          <w:shd w:val="clear" w:color="auto" w:fill="FFFFFF"/>
          <w:vertAlign w:val="superscript"/>
        </w:rPr>
        <w:footnoteReference w:id="1"/>
      </w:r>
      <w:r w:rsidR="00F87692">
        <w:rPr>
          <w:rFonts w:ascii="Times New Roman" w:eastAsia="Calibri" w:hAnsi="Times New Roman" w:cs="Times New Roman"/>
          <w:color w:val="000000" w:themeColor="text1"/>
          <w:sz w:val="24"/>
          <w:szCs w:val="24"/>
          <w:shd w:val="clear" w:color="auto" w:fill="FFFFFF"/>
          <w:lang w:val="ky-KG"/>
        </w:rPr>
        <w:t>, И.</w:t>
      </w:r>
      <w:r w:rsidRPr="00184773">
        <w:rPr>
          <w:rFonts w:ascii="Times New Roman" w:eastAsia="Calibri" w:hAnsi="Times New Roman" w:cs="Times New Roman"/>
          <w:color w:val="000000" w:themeColor="text1"/>
          <w:sz w:val="24"/>
          <w:szCs w:val="24"/>
          <w:shd w:val="clear" w:color="auto" w:fill="FFFFFF"/>
          <w:lang w:val="ky-KG"/>
        </w:rPr>
        <w:t>Б. Горбунова</w:t>
      </w:r>
      <w:r w:rsidRPr="00184773">
        <w:rPr>
          <w:rFonts w:ascii="Times New Roman" w:eastAsia="Calibri" w:hAnsi="Times New Roman" w:cs="Times New Roman"/>
          <w:color w:val="000000" w:themeColor="text1"/>
          <w:sz w:val="24"/>
          <w:szCs w:val="24"/>
          <w:shd w:val="clear" w:color="auto" w:fill="FFFFFF"/>
          <w:vertAlign w:val="superscript"/>
        </w:rPr>
        <w:footnoteReference w:id="2"/>
      </w:r>
      <w:r w:rsidR="00F87692">
        <w:rPr>
          <w:rFonts w:ascii="Times New Roman" w:eastAsia="Calibri" w:hAnsi="Times New Roman" w:cs="Times New Roman"/>
          <w:color w:val="000000" w:themeColor="text1"/>
          <w:sz w:val="24"/>
          <w:szCs w:val="24"/>
          <w:shd w:val="clear" w:color="auto" w:fill="FFFFFF"/>
          <w:lang w:val="ky-KG"/>
        </w:rPr>
        <w:t>, С.</w:t>
      </w:r>
      <w:r w:rsidRPr="00184773">
        <w:rPr>
          <w:rFonts w:ascii="Times New Roman" w:eastAsia="Calibri" w:hAnsi="Times New Roman" w:cs="Times New Roman"/>
          <w:color w:val="000000" w:themeColor="text1"/>
          <w:sz w:val="24"/>
          <w:szCs w:val="24"/>
          <w:shd w:val="clear" w:color="auto" w:fill="FFFFFF"/>
          <w:lang w:val="ky-KG"/>
        </w:rPr>
        <w:t>П. Полозов</w:t>
      </w:r>
      <w:r w:rsidRPr="00184773">
        <w:rPr>
          <w:rFonts w:ascii="Times New Roman" w:eastAsia="Calibri" w:hAnsi="Times New Roman" w:cs="Times New Roman"/>
          <w:color w:val="000000" w:themeColor="text1"/>
          <w:sz w:val="24"/>
          <w:szCs w:val="24"/>
          <w:shd w:val="clear" w:color="auto" w:fill="FFFFFF"/>
          <w:vertAlign w:val="superscript"/>
        </w:rPr>
        <w:footnoteReference w:id="3"/>
      </w:r>
      <w:r w:rsidR="00F87692">
        <w:rPr>
          <w:rFonts w:ascii="Times New Roman" w:eastAsia="Calibri" w:hAnsi="Times New Roman" w:cs="Times New Roman"/>
          <w:color w:val="000000" w:themeColor="text1"/>
          <w:sz w:val="24"/>
          <w:szCs w:val="24"/>
          <w:shd w:val="clear" w:color="auto" w:fill="FFFFFF"/>
          <w:lang w:val="ky-KG"/>
        </w:rPr>
        <w:t>, П.</w:t>
      </w:r>
      <w:r w:rsidRPr="00184773">
        <w:rPr>
          <w:rFonts w:ascii="Times New Roman" w:eastAsia="Calibri" w:hAnsi="Times New Roman" w:cs="Times New Roman"/>
          <w:color w:val="000000" w:themeColor="text1"/>
          <w:sz w:val="24"/>
          <w:szCs w:val="24"/>
          <w:shd w:val="clear" w:color="auto" w:fill="FFFFFF"/>
          <w:lang w:val="ky-KG"/>
        </w:rPr>
        <w:t>Л. Живайкин</w:t>
      </w:r>
      <w:r w:rsidRPr="00184773">
        <w:rPr>
          <w:rFonts w:ascii="Times New Roman" w:eastAsia="Calibri" w:hAnsi="Times New Roman" w:cs="Times New Roman"/>
          <w:color w:val="000000" w:themeColor="text1"/>
          <w:sz w:val="24"/>
          <w:szCs w:val="24"/>
          <w:shd w:val="clear" w:color="auto" w:fill="FFFFFF"/>
          <w:vertAlign w:val="superscript"/>
        </w:rPr>
        <w:footnoteReference w:id="4"/>
      </w:r>
      <w:r w:rsidR="00F87692">
        <w:rPr>
          <w:rFonts w:ascii="Times New Roman" w:eastAsia="Calibri" w:hAnsi="Times New Roman" w:cs="Times New Roman"/>
          <w:color w:val="000000" w:themeColor="text1"/>
          <w:sz w:val="24"/>
          <w:szCs w:val="24"/>
          <w:shd w:val="clear" w:color="auto" w:fill="FFFFFF"/>
          <w:lang w:val="ky-KG"/>
        </w:rPr>
        <w:t>, А.</w:t>
      </w:r>
      <w:r w:rsidRPr="00184773">
        <w:rPr>
          <w:rFonts w:ascii="Times New Roman" w:eastAsia="Calibri" w:hAnsi="Times New Roman" w:cs="Times New Roman"/>
          <w:color w:val="000000" w:themeColor="text1"/>
          <w:sz w:val="24"/>
          <w:szCs w:val="24"/>
          <w:shd w:val="clear" w:color="auto" w:fill="FFFFFF"/>
          <w:lang w:val="ky-KG"/>
        </w:rPr>
        <w:t>В. Харуто</w:t>
      </w:r>
      <w:r w:rsidRPr="00184773">
        <w:rPr>
          <w:rFonts w:ascii="Times New Roman" w:eastAsia="Calibri" w:hAnsi="Times New Roman" w:cs="Times New Roman"/>
          <w:color w:val="000000" w:themeColor="text1"/>
          <w:sz w:val="24"/>
          <w:szCs w:val="24"/>
          <w:shd w:val="clear" w:color="auto" w:fill="FFFFFF"/>
          <w:vertAlign w:val="superscript"/>
        </w:rPr>
        <w:footnoteReference w:id="5"/>
      </w:r>
      <w:r w:rsidR="00F87692">
        <w:rPr>
          <w:rFonts w:ascii="Times New Roman" w:eastAsia="Calibri" w:hAnsi="Times New Roman" w:cs="Times New Roman"/>
          <w:color w:val="000000" w:themeColor="text1"/>
          <w:sz w:val="24"/>
          <w:szCs w:val="24"/>
          <w:shd w:val="clear" w:color="auto" w:fill="FFFFFF"/>
          <w:lang w:val="ky-KG"/>
        </w:rPr>
        <w:t>, Г.</w:t>
      </w:r>
      <w:r w:rsidRPr="00184773">
        <w:rPr>
          <w:rFonts w:ascii="Times New Roman" w:eastAsia="Calibri" w:hAnsi="Times New Roman" w:cs="Times New Roman"/>
          <w:color w:val="000000" w:themeColor="text1"/>
          <w:sz w:val="24"/>
          <w:szCs w:val="24"/>
          <w:shd w:val="clear" w:color="auto" w:fill="FFFFFF"/>
          <w:lang w:val="ky-KG"/>
        </w:rPr>
        <w:t>Р. Тараева</w:t>
      </w:r>
      <w:r w:rsidRPr="00184773">
        <w:rPr>
          <w:rFonts w:ascii="Times New Roman" w:eastAsia="Calibri" w:hAnsi="Times New Roman" w:cs="Times New Roman"/>
          <w:color w:val="000000" w:themeColor="text1"/>
          <w:sz w:val="24"/>
          <w:szCs w:val="24"/>
          <w:shd w:val="clear" w:color="auto" w:fill="FFFFFF"/>
          <w:vertAlign w:val="superscript"/>
        </w:rPr>
        <w:footnoteReference w:id="6"/>
      </w:r>
      <w:r w:rsidR="00F87692">
        <w:rPr>
          <w:rFonts w:ascii="Times New Roman" w:eastAsia="Calibri" w:hAnsi="Times New Roman" w:cs="Times New Roman"/>
          <w:color w:val="000000" w:themeColor="text1"/>
          <w:sz w:val="24"/>
          <w:szCs w:val="24"/>
          <w:shd w:val="clear" w:color="auto" w:fill="FFFFFF"/>
          <w:lang w:val="ky-KG"/>
        </w:rPr>
        <w:t>, А.</w:t>
      </w:r>
      <w:r w:rsidRPr="00184773">
        <w:rPr>
          <w:rFonts w:ascii="Times New Roman" w:eastAsia="Calibri" w:hAnsi="Times New Roman" w:cs="Times New Roman"/>
          <w:color w:val="000000" w:themeColor="text1"/>
          <w:sz w:val="24"/>
          <w:szCs w:val="24"/>
          <w:shd w:val="clear" w:color="auto" w:fill="FFFFFF"/>
          <w:lang w:val="ky-KG"/>
        </w:rPr>
        <w:t>П. Мещеркин</w:t>
      </w:r>
      <w:r w:rsidRPr="00184773">
        <w:rPr>
          <w:rFonts w:ascii="Times New Roman" w:eastAsia="Calibri" w:hAnsi="Times New Roman" w:cs="Times New Roman"/>
          <w:color w:val="000000" w:themeColor="text1"/>
          <w:sz w:val="24"/>
          <w:szCs w:val="24"/>
          <w:shd w:val="clear" w:color="auto" w:fill="FFFFFF"/>
          <w:vertAlign w:val="superscript"/>
        </w:rPr>
        <w:footnoteReference w:id="7"/>
      </w:r>
      <w:r w:rsidRPr="00184773">
        <w:rPr>
          <w:rFonts w:ascii="Times New Roman" w:eastAsia="Calibri" w:hAnsi="Times New Roman" w:cs="Times New Roman"/>
          <w:color w:val="000000" w:themeColor="text1"/>
          <w:sz w:val="24"/>
          <w:szCs w:val="24"/>
          <w:shd w:val="clear" w:color="auto" w:fill="FFFFFF"/>
          <w:lang w:val="ky-KG"/>
        </w:rPr>
        <w:t>, А.К.Камерис</w:t>
      </w:r>
      <w:r w:rsidRPr="00184773">
        <w:rPr>
          <w:rFonts w:ascii="Times New Roman" w:eastAsia="Calibri" w:hAnsi="Times New Roman" w:cs="Times New Roman"/>
          <w:color w:val="000000" w:themeColor="text1"/>
          <w:sz w:val="24"/>
          <w:szCs w:val="24"/>
          <w:shd w:val="clear" w:color="auto" w:fill="FFFFFF"/>
          <w:vertAlign w:val="superscript"/>
        </w:rPr>
        <w:footnoteReference w:id="8"/>
      </w:r>
      <w:r w:rsidR="00F87692">
        <w:rPr>
          <w:rFonts w:ascii="Times New Roman" w:eastAsia="Calibri" w:hAnsi="Times New Roman" w:cs="Times New Roman"/>
          <w:color w:val="000000" w:themeColor="text1"/>
          <w:sz w:val="24"/>
          <w:szCs w:val="24"/>
          <w:shd w:val="clear" w:color="auto" w:fill="FFFFFF"/>
          <w:lang w:val="ky-KG"/>
        </w:rPr>
        <w:t>, И.</w:t>
      </w:r>
      <w:r w:rsidRPr="00184773">
        <w:rPr>
          <w:rFonts w:ascii="Times New Roman" w:eastAsia="Calibri" w:hAnsi="Times New Roman" w:cs="Times New Roman"/>
          <w:color w:val="000000" w:themeColor="text1"/>
          <w:sz w:val="24"/>
          <w:szCs w:val="24"/>
          <w:shd w:val="clear" w:color="auto" w:fill="FFFFFF"/>
          <w:lang w:val="ky-KG"/>
        </w:rPr>
        <w:t>В. Заболотская</w:t>
      </w:r>
      <w:r w:rsidRPr="00184773">
        <w:rPr>
          <w:rFonts w:ascii="Times New Roman" w:eastAsia="Calibri" w:hAnsi="Times New Roman" w:cs="Times New Roman"/>
          <w:color w:val="000000" w:themeColor="text1"/>
          <w:sz w:val="24"/>
          <w:szCs w:val="24"/>
          <w:shd w:val="clear" w:color="auto" w:fill="FFFFFF"/>
          <w:vertAlign w:val="superscript"/>
        </w:rPr>
        <w:footnoteReference w:id="9"/>
      </w:r>
      <w:r w:rsidR="00F87692">
        <w:rPr>
          <w:rFonts w:ascii="Times New Roman" w:eastAsia="Calibri" w:hAnsi="Times New Roman" w:cs="Times New Roman"/>
          <w:color w:val="000000" w:themeColor="text1"/>
          <w:sz w:val="24"/>
          <w:szCs w:val="24"/>
          <w:shd w:val="clear" w:color="auto" w:fill="FFFFFF"/>
          <w:lang w:val="ky-KG"/>
        </w:rPr>
        <w:t xml:space="preserve"> ж.б. Окумуштуу И.</w:t>
      </w:r>
      <w:r w:rsidRPr="00184773">
        <w:rPr>
          <w:rFonts w:ascii="Times New Roman" w:eastAsia="Calibri" w:hAnsi="Times New Roman" w:cs="Times New Roman"/>
          <w:color w:val="000000" w:themeColor="text1"/>
          <w:sz w:val="24"/>
          <w:szCs w:val="24"/>
          <w:shd w:val="clear" w:color="auto" w:fill="FFFFFF"/>
          <w:lang w:val="ky-KG"/>
        </w:rPr>
        <w:t>В. Заболотскаянын пикири боюнча «... азыркы учурдагы теориялык жана практикалык жыйынтыктар күбөлөндүрүп тургандай, окуу процессин компьютерлештирүү музыканттарды тарбиялоо үчүн активдүү шарт түзүп берип жатат...» дейт И.В.</w:t>
      </w:r>
      <w:r w:rsidR="00F87692">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lang w:val="ky-KG"/>
        </w:rPr>
        <w:t xml:space="preserve">Заболотская [1, 196-б.]. Ушул эле автор өзүнүн «Музыкалык билим берүүдөгү жаңы маалыматтык технологиялар» аттуу изилдөө ишинде, окуу процессине компьютердик окутуу технологиясын киргизүү менен музыкалык-педагогикалык процесстин эффективдүүлүгүн жогорулатууну ачып берет. Бирок, музыкант-педагогтордун алдында музыкалык-педагогикалык процесске билим берүүнүн мультимедиялык технологиясын киргизүү, башкача айтканда,  музыкалык билим берүүдөгү классикалык методика менен айкалыштырып, мультимедиялык технологияны окутуунун методикасын туура окутуу көйгөйү келип чыгат. Демек, Музыкалык маданияттын баалуулуктарына ээ болууга багытталган музыкалык-педагогикалык ишмердүүлүктүн ийгиликтүүлүгү «... чындыкка ...дүйнөгө кенен көз карашта, теориялык – таанып билүүчүлүк, практикалык, чыгармачылык менен адеп-ахлактык жана эстетикалык мамиле болгондо гана мүмкүн болот» [2, 296-б.].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Белгилүү окумуштуу, м</w:t>
      </w:r>
      <w:r w:rsidR="00F87692">
        <w:rPr>
          <w:rFonts w:ascii="Times New Roman" w:eastAsia="Calibri" w:hAnsi="Times New Roman" w:cs="Times New Roman"/>
          <w:color w:val="000000" w:themeColor="text1"/>
          <w:sz w:val="24"/>
          <w:szCs w:val="24"/>
          <w:shd w:val="clear" w:color="auto" w:fill="FFFFFF"/>
          <w:lang w:val="ky-KG"/>
        </w:rPr>
        <w:t>узыка таануучу Н.</w:t>
      </w:r>
      <w:r w:rsidRPr="00184773">
        <w:rPr>
          <w:rFonts w:ascii="Times New Roman" w:eastAsia="Calibri" w:hAnsi="Times New Roman" w:cs="Times New Roman"/>
          <w:color w:val="000000" w:themeColor="text1"/>
          <w:sz w:val="24"/>
          <w:szCs w:val="24"/>
          <w:shd w:val="clear" w:color="auto" w:fill="FFFFFF"/>
          <w:lang w:val="ky-KG"/>
        </w:rPr>
        <w:t xml:space="preserve">С. Мошкарова музыкалык билим берүүдөгү мультимедиялык билим берүү технологиясына карата төмөнкү мүнөздөмөлөрдү аныктап бөлүп көрсөтөт. Алар: </w:t>
      </w:r>
    </w:p>
    <w:p w:rsidR="00A772A3" w:rsidRPr="00184773" w:rsidRDefault="00A772A3" w:rsidP="000A2E8D">
      <w:pPr>
        <w:numPr>
          <w:ilvl w:val="0"/>
          <w:numId w:val="13"/>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мультимедиялык технологиянын жардамы менен бир тектүү интерактивдүү билим берүү чөйрөсүн түзүү; </w:t>
      </w:r>
    </w:p>
    <w:p w:rsidR="00A772A3" w:rsidRPr="00184773" w:rsidRDefault="00A772A3" w:rsidP="000A2E8D">
      <w:pPr>
        <w:numPr>
          <w:ilvl w:val="0"/>
          <w:numId w:val="13"/>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өнүктүрүүчүлүк били берүү үчүн  шарт түзүү;</w:t>
      </w:r>
    </w:p>
    <w:p w:rsidR="00A772A3" w:rsidRPr="00184773" w:rsidRDefault="00A772A3" w:rsidP="000A2E8D">
      <w:pPr>
        <w:numPr>
          <w:ilvl w:val="0"/>
          <w:numId w:val="13"/>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окуучулардын өзгөчөлүктөрүн эске алуу менен индивидуалдаштырылган мамилени камсыздоо; [3, 59-б].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Демек, билим берүүнүн мультимедиялык каражаттарын практикага киргизүү маселеси заманбап музыкалык педагогикада актуалдуу милдеттерден экени</w:t>
      </w:r>
      <w:r w:rsidR="00F87692">
        <w:rPr>
          <w:rFonts w:ascii="Times New Roman" w:eastAsia="Calibri" w:hAnsi="Times New Roman" w:cs="Times New Roman"/>
          <w:color w:val="000000" w:themeColor="text1"/>
          <w:sz w:val="24"/>
          <w:szCs w:val="24"/>
          <w:shd w:val="clear" w:color="auto" w:fill="FFFFFF"/>
          <w:lang w:val="ky-KG"/>
        </w:rPr>
        <w:t xml:space="preserve"> анык десек болот. Профессор Г.</w:t>
      </w:r>
      <w:r w:rsidRPr="00184773">
        <w:rPr>
          <w:rFonts w:ascii="Times New Roman" w:eastAsia="Calibri" w:hAnsi="Times New Roman" w:cs="Times New Roman"/>
          <w:color w:val="000000" w:themeColor="text1"/>
          <w:sz w:val="24"/>
          <w:szCs w:val="24"/>
          <w:shd w:val="clear" w:color="auto" w:fill="FFFFFF"/>
          <w:lang w:val="ky-KG"/>
        </w:rPr>
        <w:t xml:space="preserve">Р. Тараева өзүнүн изилдөө ишинде музыкалык-педагогикалык процессте </w:t>
      </w:r>
      <w:r w:rsidRPr="00184773">
        <w:rPr>
          <w:rFonts w:ascii="Times New Roman" w:eastAsia="Calibri" w:hAnsi="Times New Roman" w:cs="Times New Roman"/>
          <w:color w:val="000000" w:themeColor="text1"/>
          <w:sz w:val="24"/>
          <w:szCs w:val="24"/>
          <w:shd w:val="clear" w:color="auto" w:fill="FFFFFF"/>
          <w:lang w:val="ky-KG"/>
        </w:rPr>
        <w:lastRenderedPageBreak/>
        <w:t xml:space="preserve">мультимедиялык технологияны ишке ашыруунун бир канча планын сунуштайт. Алар төмөнкүлөр:  </w:t>
      </w:r>
    </w:p>
    <w:p w:rsidR="00A772A3" w:rsidRPr="00184773" w:rsidRDefault="00A772A3" w:rsidP="000A0B34">
      <w:pPr>
        <w:numPr>
          <w:ilvl w:val="0"/>
          <w:numId w:val="15"/>
        </w:numPr>
        <w:tabs>
          <w:tab w:val="left" w:pos="993"/>
        </w:tabs>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rPr>
      </w:pPr>
      <w:r w:rsidRPr="00184773">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rPr>
        <w:t>экспериментал</w:t>
      </w:r>
      <w:r w:rsidRPr="00184773">
        <w:rPr>
          <w:rFonts w:ascii="Times New Roman" w:eastAsia="Calibri" w:hAnsi="Times New Roman" w:cs="Times New Roman"/>
          <w:color w:val="000000" w:themeColor="text1"/>
          <w:sz w:val="24"/>
          <w:szCs w:val="24"/>
          <w:shd w:val="clear" w:color="auto" w:fill="FFFFFF"/>
          <w:lang w:val="ky-KG"/>
        </w:rPr>
        <w:t xml:space="preserve">дык окуу процессин </w:t>
      </w:r>
      <w:r w:rsidRPr="00184773">
        <w:rPr>
          <w:rFonts w:ascii="Times New Roman" w:eastAsia="Calibri" w:hAnsi="Times New Roman" w:cs="Times New Roman"/>
          <w:color w:val="000000" w:themeColor="text1"/>
          <w:sz w:val="24"/>
          <w:szCs w:val="24"/>
          <w:shd w:val="clear" w:color="auto" w:fill="FFFFFF"/>
        </w:rPr>
        <w:t>электрондук</w:t>
      </w:r>
      <w:r w:rsidRPr="00184773">
        <w:rPr>
          <w:rFonts w:ascii="Times New Roman" w:eastAsia="Calibri" w:hAnsi="Times New Roman" w:cs="Times New Roman"/>
          <w:color w:val="000000" w:themeColor="text1"/>
          <w:sz w:val="24"/>
          <w:szCs w:val="24"/>
          <w:shd w:val="clear" w:color="auto" w:fill="FFFFFF"/>
          <w:lang w:val="ky-KG"/>
        </w:rPr>
        <w:t xml:space="preserve"> колдоо</w:t>
      </w:r>
      <w:r w:rsidRPr="00184773">
        <w:rPr>
          <w:rFonts w:ascii="Times New Roman" w:eastAsia="Calibri" w:hAnsi="Times New Roman" w:cs="Times New Roman"/>
          <w:color w:val="000000" w:themeColor="text1"/>
          <w:sz w:val="24"/>
          <w:szCs w:val="24"/>
          <w:shd w:val="clear" w:color="auto" w:fill="FFFFFF"/>
        </w:rPr>
        <w:t xml:space="preserve"> (</w:t>
      </w:r>
      <w:r w:rsidRPr="00184773">
        <w:rPr>
          <w:rFonts w:ascii="Times New Roman" w:eastAsia="Calibri" w:hAnsi="Times New Roman" w:cs="Times New Roman"/>
          <w:color w:val="000000" w:themeColor="text1"/>
          <w:sz w:val="24"/>
          <w:szCs w:val="24"/>
          <w:shd w:val="clear" w:color="auto" w:fill="FFFFFF"/>
          <w:lang w:val="ky-KG"/>
        </w:rPr>
        <w:t>жекече тажырыйбанын алкагында</w:t>
      </w:r>
      <w:r w:rsidRPr="00184773">
        <w:rPr>
          <w:rFonts w:ascii="Times New Roman" w:eastAsia="Calibri" w:hAnsi="Times New Roman" w:cs="Times New Roman"/>
          <w:color w:val="000000" w:themeColor="text1"/>
          <w:sz w:val="24"/>
          <w:szCs w:val="24"/>
          <w:shd w:val="clear" w:color="auto" w:fill="FFFFFF"/>
        </w:rPr>
        <w:t xml:space="preserve">); </w:t>
      </w:r>
      <w:r w:rsidRPr="00184773">
        <w:rPr>
          <w:rFonts w:ascii="Times New Roman" w:eastAsia="Calibri" w:hAnsi="Times New Roman" w:cs="Times New Roman"/>
          <w:color w:val="000000" w:themeColor="text1"/>
          <w:sz w:val="24"/>
          <w:szCs w:val="24"/>
          <w:shd w:val="clear" w:color="auto" w:fill="FFFFFF"/>
          <w:lang w:val="ky-KG"/>
        </w:rPr>
        <w:t xml:space="preserve"> </w:t>
      </w:r>
    </w:p>
    <w:p w:rsidR="00A772A3" w:rsidRPr="00184773" w:rsidRDefault="00A772A3" w:rsidP="000A0B34">
      <w:pPr>
        <w:numPr>
          <w:ilvl w:val="0"/>
          <w:numId w:val="15"/>
        </w:numPr>
        <w:tabs>
          <w:tab w:val="left" w:pos="993"/>
        </w:tabs>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 электрондук методикалык ресуртардын жанрларын жана түрлөрүн (тип) иштеп чыгуу; </w:t>
      </w:r>
    </w:p>
    <w:p w:rsidR="00A772A3" w:rsidRPr="00184773" w:rsidRDefault="00A772A3" w:rsidP="000A0B34">
      <w:pPr>
        <w:numPr>
          <w:ilvl w:val="0"/>
          <w:numId w:val="15"/>
        </w:numPr>
        <w:tabs>
          <w:tab w:val="left" w:pos="993"/>
        </w:tabs>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 аларды түзүүнүн технологиялык сунуштарын иштеп чыгуу; </w:t>
      </w:r>
    </w:p>
    <w:p w:rsidR="00A772A3" w:rsidRPr="00184773" w:rsidRDefault="00A772A3" w:rsidP="000A0B34">
      <w:pPr>
        <w:numPr>
          <w:ilvl w:val="0"/>
          <w:numId w:val="15"/>
        </w:numPr>
        <w:tabs>
          <w:tab w:val="left" w:pos="993"/>
        </w:tabs>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rPr>
      </w:pPr>
      <w:r w:rsidRPr="00184773">
        <w:rPr>
          <w:rFonts w:ascii="Times New Roman" w:eastAsia="Calibri" w:hAnsi="Times New Roman" w:cs="Times New Roman"/>
          <w:color w:val="000000" w:themeColor="text1"/>
          <w:sz w:val="24"/>
          <w:szCs w:val="24"/>
          <w:shd w:val="clear" w:color="auto" w:fill="FFFFFF"/>
          <w:lang w:val="ky-KG"/>
        </w:rPr>
        <w:t xml:space="preserve"> Жогору жана музыкалык-педагогикалык окуу жайдын алкагында</w:t>
      </w:r>
      <w:r w:rsidRPr="00184773">
        <w:rPr>
          <w:rFonts w:ascii="Times New Roman" w:eastAsia="Calibri" w:hAnsi="Times New Roman" w:cs="Times New Roman"/>
          <w:color w:val="000000" w:themeColor="text1"/>
          <w:sz w:val="24"/>
          <w:szCs w:val="24"/>
          <w:shd w:val="clear" w:color="auto" w:fill="FFFFFF"/>
        </w:rPr>
        <w:t xml:space="preserve"> электрон</w:t>
      </w:r>
      <w:r w:rsidRPr="00184773">
        <w:rPr>
          <w:rFonts w:ascii="Times New Roman" w:eastAsia="Calibri" w:hAnsi="Times New Roman" w:cs="Times New Roman"/>
          <w:color w:val="000000" w:themeColor="text1"/>
          <w:sz w:val="24"/>
          <w:szCs w:val="24"/>
          <w:shd w:val="clear" w:color="auto" w:fill="FFFFFF"/>
          <w:lang w:val="ky-KG"/>
        </w:rPr>
        <w:t>дук</w:t>
      </w:r>
      <w:r w:rsidRPr="00184773">
        <w:rPr>
          <w:rFonts w:ascii="Times New Roman" w:eastAsia="Calibri" w:hAnsi="Times New Roman" w:cs="Times New Roman"/>
          <w:color w:val="000000" w:themeColor="text1"/>
          <w:sz w:val="24"/>
          <w:szCs w:val="24"/>
          <w:shd w:val="clear" w:color="auto" w:fill="FFFFFF"/>
        </w:rPr>
        <w:t xml:space="preserve"> контентти </w:t>
      </w:r>
      <w:r w:rsidRPr="00184773">
        <w:rPr>
          <w:rFonts w:ascii="Times New Roman" w:eastAsia="Calibri" w:hAnsi="Times New Roman" w:cs="Times New Roman"/>
          <w:color w:val="000000" w:themeColor="text1"/>
          <w:sz w:val="24"/>
          <w:szCs w:val="24"/>
          <w:shd w:val="clear" w:color="auto" w:fill="FFFFFF"/>
          <w:lang w:val="ky-KG"/>
        </w:rPr>
        <w:t xml:space="preserve">универсалдаштыруу </w:t>
      </w:r>
      <w:r w:rsidRPr="00184773">
        <w:rPr>
          <w:rFonts w:ascii="Times New Roman" w:eastAsia="Calibri" w:hAnsi="Times New Roman" w:cs="Times New Roman"/>
          <w:color w:val="000000" w:themeColor="text1"/>
          <w:sz w:val="24"/>
          <w:szCs w:val="24"/>
          <w:shd w:val="clear" w:color="auto" w:fill="FFFFFF"/>
        </w:rPr>
        <w:t>[4, 128-б</w:t>
      </w:r>
      <w:r w:rsidRPr="00184773">
        <w:rPr>
          <w:rFonts w:ascii="Times New Roman" w:eastAsia="Calibri" w:hAnsi="Times New Roman" w:cs="Times New Roman"/>
          <w:color w:val="000000" w:themeColor="text1"/>
          <w:sz w:val="24"/>
          <w:szCs w:val="24"/>
          <w:shd w:val="clear" w:color="auto" w:fill="FFFFFF"/>
          <w:lang w:val="ky-KG"/>
        </w:rPr>
        <w:t>.</w:t>
      </w:r>
      <w:r w:rsidRPr="00184773">
        <w:rPr>
          <w:rFonts w:ascii="Times New Roman" w:eastAsia="Calibri" w:hAnsi="Times New Roman" w:cs="Times New Roman"/>
          <w:color w:val="000000" w:themeColor="text1"/>
          <w:sz w:val="24"/>
          <w:szCs w:val="24"/>
          <w:shd w:val="clear" w:color="auto" w:fill="FFFFFF"/>
        </w:rPr>
        <w:t xml:space="preserve">]. </w:t>
      </w:r>
      <w:r w:rsidRPr="00184773">
        <w:rPr>
          <w:rFonts w:ascii="Times New Roman" w:eastAsia="Calibri" w:hAnsi="Times New Roman" w:cs="Times New Roman"/>
          <w:color w:val="000000" w:themeColor="text1"/>
          <w:sz w:val="24"/>
          <w:szCs w:val="24"/>
          <w:shd w:val="clear" w:color="auto" w:fill="FFFFFF"/>
          <w:lang w:val="ky-KG"/>
        </w:rPr>
        <w:t xml:space="preserve">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Демек, </w:t>
      </w:r>
      <w:r w:rsidRPr="00184773">
        <w:rPr>
          <w:rFonts w:ascii="Times New Roman" w:eastAsia="Calibri" w:hAnsi="Times New Roman" w:cs="Times New Roman"/>
          <w:color w:val="000000" w:themeColor="text1"/>
          <w:sz w:val="24"/>
          <w:szCs w:val="24"/>
          <w:shd w:val="clear" w:color="auto" w:fill="FFFFFF"/>
        </w:rPr>
        <w:t>программист</w:t>
      </w:r>
      <w:r w:rsidR="00F87692">
        <w:rPr>
          <w:rFonts w:ascii="Times New Roman" w:eastAsia="Calibri" w:hAnsi="Times New Roman" w:cs="Times New Roman"/>
          <w:color w:val="000000" w:themeColor="text1"/>
          <w:sz w:val="24"/>
          <w:szCs w:val="24"/>
          <w:shd w:val="clear" w:color="auto" w:fill="FFFFFF"/>
          <w:lang w:val="ky-KG"/>
        </w:rPr>
        <w:t>-</w:t>
      </w:r>
      <w:r w:rsidRPr="00184773">
        <w:rPr>
          <w:rFonts w:ascii="Times New Roman" w:eastAsia="Calibri" w:hAnsi="Times New Roman" w:cs="Times New Roman"/>
          <w:color w:val="000000" w:themeColor="text1"/>
          <w:sz w:val="24"/>
          <w:szCs w:val="24"/>
          <w:shd w:val="clear" w:color="auto" w:fill="FFFFFF"/>
        </w:rPr>
        <w:t>музыкантар менен</w:t>
      </w:r>
      <w:r w:rsidR="00F87692">
        <w:rPr>
          <w:rFonts w:ascii="Times New Roman" w:eastAsia="Calibri" w:hAnsi="Times New Roman" w:cs="Times New Roman"/>
          <w:color w:val="000000" w:themeColor="text1"/>
          <w:sz w:val="24"/>
          <w:szCs w:val="24"/>
          <w:shd w:val="clear" w:color="auto" w:fill="FFFFFF"/>
          <w:lang w:val="ky-KG"/>
        </w:rPr>
        <w:t xml:space="preserve"> колдонуучу-</w:t>
      </w:r>
      <w:r w:rsidR="00F87692">
        <w:rPr>
          <w:rFonts w:ascii="Times New Roman" w:eastAsia="Calibri" w:hAnsi="Times New Roman" w:cs="Times New Roman"/>
          <w:color w:val="000000" w:themeColor="text1"/>
          <w:sz w:val="24"/>
          <w:szCs w:val="24"/>
          <w:shd w:val="clear" w:color="auto" w:fill="FFFFFF"/>
        </w:rPr>
        <w:t xml:space="preserve">музыкант </w:t>
      </w:r>
      <w:r w:rsidRPr="00184773">
        <w:rPr>
          <w:rFonts w:ascii="Times New Roman" w:eastAsia="Calibri" w:hAnsi="Times New Roman" w:cs="Times New Roman"/>
          <w:color w:val="000000" w:themeColor="text1"/>
          <w:sz w:val="24"/>
          <w:szCs w:val="24"/>
          <w:shd w:val="clear" w:color="auto" w:fill="FFFFFF"/>
          <w:lang w:val="ky-KG"/>
        </w:rPr>
        <w:t>адистердин</w:t>
      </w:r>
      <w:r w:rsidR="00F87692">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lang w:val="ky-KG"/>
        </w:rPr>
        <w:t>жаңы түрлөрүн даярдоо милдеттери келип чыгууда. Мында, музыкалык-педагогика менен медиа билим берүүнүн бири-бири менен болгон абдан жакын байланышын көрсөк болот. Демек, медиа билим берүү окуучулар менен иштөөнүн методдору менен формаларын бир канч</w:t>
      </w:r>
      <w:r w:rsidR="00F87692">
        <w:rPr>
          <w:rFonts w:ascii="Times New Roman" w:eastAsia="Calibri" w:hAnsi="Times New Roman" w:cs="Times New Roman"/>
          <w:color w:val="000000" w:themeColor="text1"/>
          <w:sz w:val="24"/>
          <w:szCs w:val="24"/>
          <w:shd w:val="clear" w:color="auto" w:fill="FFFFFF"/>
          <w:lang w:val="ky-KG"/>
        </w:rPr>
        <w:t>а  кеңейтет. Музыка таануучу Т.</w:t>
      </w:r>
      <w:r w:rsidRPr="00184773">
        <w:rPr>
          <w:rFonts w:ascii="Times New Roman" w:eastAsia="Calibri" w:hAnsi="Times New Roman" w:cs="Times New Roman"/>
          <w:color w:val="000000" w:themeColor="text1"/>
          <w:sz w:val="24"/>
          <w:szCs w:val="24"/>
          <w:shd w:val="clear" w:color="auto" w:fill="FFFFFF"/>
          <w:lang w:val="ky-KG"/>
        </w:rPr>
        <w:t xml:space="preserve">В. Надолинская окуучуларга интеграцияланган медиа билим берүүнү музыкалык билим берүүнүн сапатын жогорулатуунун фактору катары карап, окутуунун заманбап каражаттары окуучуда медиа маданияттын калыптанышына тийгизген таасирин илимий жактан тастыктайт да, окуучулар менен иштөөнүн төмөнкү жаңы формаларын бөлүп көрсөтөт. Алар: </w:t>
      </w:r>
    </w:p>
    <w:p w:rsidR="00A772A3" w:rsidRPr="00184773" w:rsidRDefault="00A772A3" w:rsidP="000A2E8D">
      <w:pPr>
        <w:numPr>
          <w:ilvl w:val="0"/>
          <w:numId w:val="14"/>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тематикалык презентацияны түзүү;</w:t>
      </w:r>
    </w:p>
    <w:p w:rsidR="00A772A3" w:rsidRPr="00184773" w:rsidRDefault="00A772A3" w:rsidP="000A2E8D">
      <w:pPr>
        <w:numPr>
          <w:ilvl w:val="0"/>
          <w:numId w:val="14"/>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элементардык музыкалык жана ноталык сабаттуулукту өздөштүрүү үчүн компьютердик анимацияны колдонуу;   </w:t>
      </w:r>
    </w:p>
    <w:p w:rsidR="00A772A3" w:rsidRPr="00184773" w:rsidRDefault="00A772A3" w:rsidP="000A2E8D">
      <w:pPr>
        <w:numPr>
          <w:ilvl w:val="0"/>
          <w:numId w:val="14"/>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rPr>
      </w:pPr>
      <w:r w:rsidRPr="00184773">
        <w:rPr>
          <w:rFonts w:ascii="Times New Roman" w:eastAsia="Calibri" w:hAnsi="Times New Roman" w:cs="Times New Roman"/>
          <w:color w:val="000000" w:themeColor="text1"/>
          <w:sz w:val="24"/>
          <w:szCs w:val="24"/>
          <w:shd w:val="clear" w:color="auto" w:fill="FFFFFF"/>
          <w:lang w:val="ky-KG"/>
        </w:rPr>
        <w:t>м</w:t>
      </w:r>
      <w:r w:rsidRPr="00184773">
        <w:rPr>
          <w:rFonts w:ascii="Times New Roman" w:eastAsia="Calibri" w:hAnsi="Times New Roman" w:cs="Times New Roman"/>
          <w:color w:val="000000" w:themeColor="text1"/>
          <w:sz w:val="24"/>
          <w:szCs w:val="24"/>
          <w:shd w:val="clear" w:color="auto" w:fill="FFFFFF"/>
        </w:rPr>
        <w:t>узыкал</w:t>
      </w:r>
      <w:r w:rsidRPr="00184773">
        <w:rPr>
          <w:rFonts w:ascii="Times New Roman" w:eastAsia="Calibri" w:hAnsi="Times New Roman" w:cs="Times New Roman"/>
          <w:color w:val="000000" w:themeColor="text1"/>
          <w:sz w:val="24"/>
          <w:szCs w:val="24"/>
          <w:shd w:val="clear" w:color="auto" w:fill="FFFFFF"/>
          <w:lang w:val="ky-KG"/>
        </w:rPr>
        <w:t xml:space="preserve">ык тасмаларды сын көз карашта талдоо </w:t>
      </w:r>
      <w:r w:rsidRPr="00184773">
        <w:rPr>
          <w:rFonts w:ascii="Times New Roman" w:eastAsia="Calibri" w:hAnsi="Times New Roman" w:cs="Times New Roman"/>
          <w:color w:val="000000" w:themeColor="text1"/>
          <w:sz w:val="24"/>
          <w:szCs w:val="24"/>
          <w:shd w:val="clear" w:color="auto" w:fill="FFFFFF"/>
        </w:rPr>
        <w:t>(опер</w:t>
      </w:r>
      <w:r w:rsidRPr="00184773">
        <w:rPr>
          <w:rFonts w:ascii="Times New Roman" w:eastAsia="Calibri" w:hAnsi="Times New Roman" w:cs="Times New Roman"/>
          <w:color w:val="000000" w:themeColor="text1"/>
          <w:sz w:val="24"/>
          <w:szCs w:val="24"/>
          <w:shd w:val="clear" w:color="auto" w:fill="FFFFFF"/>
          <w:lang w:val="ky-KG"/>
        </w:rPr>
        <w:t>адан</w:t>
      </w:r>
      <w:r w:rsidRPr="00184773">
        <w:rPr>
          <w:rFonts w:ascii="Times New Roman" w:eastAsia="Calibri" w:hAnsi="Times New Roman" w:cs="Times New Roman"/>
          <w:color w:val="000000" w:themeColor="text1"/>
          <w:sz w:val="24"/>
          <w:szCs w:val="24"/>
          <w:shd w:val="clear" w:color="auto" w:fill="FFFFFF"/>
        </w:rPr>
        <w:t xml:space="preserve"> фрагменттер, балеттер, классикалык музыкадан концерттер</w:t>
      </w:r>
      <w:r w:rsidRPr="00184773">
        <w:rPr>
          <w:rFonts w:ascii="Times New Roman" w:eastAsia="Calibri" w:hAnsi="Times New Roman" w:cs="Times New Roman"/>
          <w:color w:val="000000" w:themeColor="text1"/>
          <w:sz w:val="24"/>
          <w:szCs w:val="24"/>
          <w:shd w:val="clear" w:color="auto" w:fill="FFFFFF"/>
          <w:lang w:val="ky-KG"/>
        </w:rPr>
        <w:t xml:space="preserve"> ж.б.</w:t>
      </w:r>
      <w:r w:rsidRPr="00184773">
        <w:rPr>
          <w:rFonts w:ascii="Times New Roman" w:eastAsia="Calibri" w:hAnsi="Times New Roman" w:cs="Times New Roman"/>
          <w:color w:val="000000" w:themeColor="text1"/>
          <w:sz w:val="24"/>
          <w:szCs w:val="24"/>
          <w:shd w:val="clear" w:color="auto" w:fill="FFFFFF"/>
        </w:rPr>
        <w:t>);</w:t>
      </w:r>
    </w:p>
    <w:p w:rsidR="00A772A3" w:rsidRPr="00184773" w:rsidRDefault="00A772A3" w:rsidP="000A2E8D">
      <w:pPr>
        <w:numPr>
          <w:ilvl w:val="0"/>
          <w:numId w:val="14"/>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музыкалык жана көркөм долбоорлорду иштеп чыгуу; </w:t>
      </w:r>
    </w:p>
    <w:p w:rsidR="00A772A3" w:rsidRPr="00184773" w:rsidRDefault="00A772A3" w:rsidP="000A2E8D">
      <w:pPr>
        <w:numPr>
          <w:ilvl w:val="0"/>
          <w:numId w:val="14"/>
        </w:numPr>
        <w:spacing w:after="0" w:line="240" w:lineRule="auto"/>
        <w:ind w:left="0" w:firstLine="567"/>
        <w:contextualSpacing/>
        <w:jc w:val="both"/>
        <w:rPr>
          <w:rFonts w:ascii="Times New Roman" w:eastAsia="Calibri" w:hAnsi="Times New Roman" w:cs="Times New Roman"/>
          <w:color w:val="000000" w:themeColor="text1"/>
          <w:sz w:val="24"/>
          <w:szCs w:val="24"/>
          <w:shd w:val="clear" w:color="auto" w:fill="FFFFFF"/>
        </w:rPr>
      </w:pPr>
      <w:r w:rsidRPr="00184773">
        <w:rPr>
          <w:rFonts w:ascii="Times New Roman" w:eastAsia="Calibri" w:hAnsi="Times New Roman" w:cs="Times New Roman"/>
          <w:color w:val="000000" w:themeColor="text1"/>
          <w:sz w:val="24"/>
          <w:szCs w:val="24"/>
          <w:shd w:val="clear" w:color="auto" w:fill="FFFFFF"/>
          <w:lang w:val="ky-KG"/>
        </w:rPr>
        <w:t xml:space="preserve">чыгармачылык долбоорлорду аткаруу </w:t>
      </w:r>
      <w:r w:rsidRPr="00184773">
        <w:rPr>
          <w:rFonts w:ascii="Times New Roman" w:eastAsia="Calibri" w:hAnsi="Times New Roman" w:cs="Times New Roman"/>
          <w:color w:val="000000" w:themeColor="text1"/>
          <w:sz w:val="24"/>
          <w:szCs w:val="24"/>
          <w:shd w:val="clear" w:color="auto" w:fill="FFFFFF"/>
        </w:rPr>
        <w:t>[5</w:t>
      </w:r>
      <w:r w:rsidRPr="00184773">
        <w:rPr>
          <w:rFonts w:ascii="Times New Roman" w:eastAsia="Calibri" w:hAnsi="Times New Roman" w:cs="Times New Roman"/>
          <w:color w:val="000000" w:themeColor="text1"/>
          <w:sz w:val="24"/>
          <w:szCs w:val="24"/>
          <w:shd w:val="clear" w:color="auto" w:fill="FFFFFF"/>
          <w:lang w:val="ky-KG"/>
        </w:rPr>
        <w:t>,</w:t>
      </w:r>
      <w:r w:rsidRPr="00184773">
        <w:rPr>
          <w:rFonts w:ascii="Times New Roman" w:eastAsia="Calibri" w:hAnsi="Times New Roman" w:cs="Times New Roman"/>
          <w:color w:val="000000" w:themeColor="text1"/>
          <w:sz w:val="24"/>
          <w:szCs w:val="24"/>
          <w:shd w:val="clear" w:color="auto" w:fill="FFFFFF"/>
        </w:rPr>
        <w:t xml:space="preserve"> 132-б</w:t>
      </w:r>
      <w:r w:rsidRPr="00184773">
        <w:rPr>
          <w:rFonts w:ascii="Times New Roman" w:eastAsia="Calibri" w:hAnsi="Times New Roman" w:cs="Times New Roman"/>
          <w:color w:val="000000" w:themeColor="text1"/>
          <w:sz w:val="24"/>
          <w:szCs w:val="24"/>
          <w:shd w:val="clear" w:color="auto" w:fill="FFFFFF"/>
          <w:lang w:val="ky-KG"/>
        </w:rPr>
        <w:t>.</w:t>
      </w:r>
      <w:r w:rsidRPr="00184773">
        <w:rPr>
          <w:rFonts w:ascii="Times New Roman" w:eastAsia="Calibri" w:hAnsi="Times New Roman" w:cs="Times New Roman"/>
          <w:color w:val="000000" w:themeColor="text1"/>
          <w:sz w:val="24"/>
          <w:szCs w:val="24"/>
          <w:shd w:val="clear" w:color="auto" w:fill="FFFFFF"/>
        </w:rPr>
        <w:t xml:space="preserve">].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Демек, мультимедиялык билим берүү ресурстарын педагогикалык процес</w:t>
      </w:r>
      <w:r w:rsidR="00F87692">
        <w:rPr>
          <w:rFonts w:ascii="Times New Roman" w:eastAsia="Calibri" w:hAnsi="Times New Roman" w:cs="Times New Roman"/>
          <w:color w:val="000000" w:themeColor="text1"/>
          <w:sz w:val="24"/>
          <w:szCs w:val="24"/>
          <w:shd w:val="clear" w:color="auto" w:fill="FFFFFF"/>
          <w:lang w:val="ky-KG"/>
        </w:rPr>
        <w:t>ске киргизүү маселеси, музыкант-</w:t>
      </w:r>
      <w:r w:rsidRPr="00184773">
        <w:rPr>
          <w:rFonts w:ascii="Times New Roman" w:eastAsia="Calibri" w:hAnsi="Times New Roman" w:cs="Times New Roman"/>
          <w:color w:val="000000" w:themeColor="text1"/>
          <w:sz w:val="24"/>
          <w:szCs w:val="24"/>
          <w:shd w:val="clear" w:color="auto" w:fill="FFFFFF"/>
          <w:lang w:val="ky-KG"/>
        </w:rPr>
        <w:t xml:space="preserve">педагогтордон </w:t>
      </w:r>
      <w:r w:rsidRPr="00184773">
        <w:rPr>
          <w:rFonts w:ascii="Times New Roman" w:eastAsia="Calibri" w:hAnsi="Times New Roman" w:cs="Times New Roman"/>
          <w:b/>
          <w:color w:val="000000" w:themeColor="text1"/>
          <w:sz w:val="24"/>
          <w:szCs w:val="24"/>
          <w:shd w:val="clear" w:color="auto" w:fill="FFFFFF"/>
          <w:lang w:val="ky-KG"/>
        </w:rPr>
        <w:t xml:space="preserve">медиа компетенттүүлүктү </w:t>
      </w:r>
      <w:r w:rsidRPr="00184773">
        <w:rPr>
          <w:rFonts w:ascii="Times New Roman" w:eastAsia="Calibri" w:hAnsi="Times New Roman" w:cs="Times New Roman"/>
          <w:color w:val="000000" w:themeColor="text1"/>
          <w:sz w:val="24"/>
          <w:szCs w:val="24"/>
          <w:shd w:val="clear" w:color="auto" w:fill="FFFFFF"/>
          <w:lang w:val="ky-KG"/>
        </w:rPr>
        <w:t xml:space="preserve">талап кылат. Ал компетенттүүлүктөр төмөнкүлөр: </w:t>
      </w:r>
    </w:p>
    <w:p w:rsidR="00A772A3" w:rsidRPr="00184773" w:rsidRDefault="00A772A3" w:rsidP="000A2E8D">
      <w:pPr>
        <w:pStyle w:val="a9"/>
        <w:numPr>
          <w:ilvl w:val="0"/>
          <w:numId w:val="14"/>
        </w:numPr>
        <w:spacing w:after="0" w:line="240" w:lineRule="auto"/>
        <w:ind w:left="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атайын компьютердик программалар менен иштөө;</w:t>
      </w:r>
    </w:p>
    <w:p w:rsidR="00A772A3" w:rsidRPr="00184773" w:rsidRDefault="00A772A3" w:rsidP="000A2E8D">
      <w:pPr>
        <w:pStyle w:val="a9"/>
        <w:numPr>
          <w:ilvl w:val="0"/>
          <w:numId w:val="14"/>
        </w:numPr>
        <w:spacing w:after="0" w:line="240" w:lineRule="auto"/>
        <w:ind w:left="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заманбап технологияны колдонуу көндүмдөрүн билүү;  </w:t>
      </w:r>
    </w:p>
    <w:p w:rsidR="00A772A3" w:rsidRPr="00184773" w:rsidRDefault="00A772A3" w:rsidP="000A2E8D">
      <w:pPr>
        <w:pStyle w:val="a9"/>
        <w:numPr>
          <w:ilvl w:val="0"/>
          <w:numId w:val="14"/>
        </w:numPr>
        <w:spacing w:after="0" w:line="240" w:lineRule="auto"/>
        <w:ind w:left="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маалымат менен иштөөнүн жалпы принциптерине ээ болуу.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Ал эми профессор Т. Ф. Шак, музыкант – профессионалды даярдоодо музыкалык-педагогикалык процесске медиатехниканы киргизүүнүн зарылдыгын белгилеп, анын бири-бири менен тыгыз байланышта болгон эки компонентин бөлүп көрсөтөт. Алар: </w:t>
      </w:r>
      <w:r w:rsidRPr="00184773">
        <w:rPr>
          <w:rFonts w:ascii="Times New Roman" w:eastAsia="Calibri" w:hAnsi="Times New Roman" w:cs="Times New Roman"/>
          <w:i/>
          <w:color w:val="000000" w:themeColor="text1"/>
          <w:sz w:val="24"/>
          <w:szCs w:val="24"/>
          <w:shd w:val="clear" w:color="auto" w:fill="FFFFFF"/>
          <w:lang w:val="ky-KG"/>
        </w:rPr>
        <w:t xml:space="preserve">техникалык </w:t>
      </w:r>
      <w:r w:rsidRPr="00184773">
        <w:rPr>
          <w:rFonts w:ascii="Times New Roman" w:eastAsia="Calibri" w:hAnsi="Times New Roman" w:cs="Times New Roman"/>
          <w:color w:val="000000" w:themeColor="text1"/>
          <w:sz w:val="24"/>
          <w:szCs w:val="24"/>
          <w:shd w:val="clear" w:color="auto" w:fill="FFFFFF"/>
          <w:lang w:val="ky-KG"/>
        </w:rPr>
        <w:t>жана </w:t>
      </w:r>
      <w:r w:rsidRPr="00184773">
        <w:rPr>
          <w:rFonts w:ascii="Times New Roman" w:eastAsia="Calibri" w:hAnsi="Times New Roman" w:cs="Times New Roman"/>
          <w:i/>
          <w:color w:val="000000" w:themeColor="text1"/>
          <w:sz w:val="24"/>
          <w:szCs w:val="24"/>
          <w:shd w:val="clear" w:color="auto" w:fill="FFFFFF"/>
          <w:lang w:val="ky-KG"/>
        </w:rPr>
        <w:t>эстетикалык</w:t>
      </w:r>
      <w:r w:rsidRPr="00184773">
        <w:rPr>
          <w:rFonts w:ascii="Times New Roman" w:eastAsia="Calibri" w:hAnsi="Times New Roman" w:cs="Times New Roman"/>
          <w:color w:val="000000" w:themeColor="text1"/>
          <w:sz w:val="24"/>
          <w:szCs w:val="24"/>
          <w:shd w:val="clear" w:color="auto" w:fill="FFFFFF"/>
          <w:lang w:val="ky-KG"/>
        </w:rPr>
        <w:t xml:space="preserve">.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Демек, биринчиден бул компоненттер заманбап техникалык каражаттар менен квалификациялуу (электрондук инструментарийлерди, мультимедиялык багыттагы компьютердик программаларды, интернет технологияларын) колдонуу билгичтиги менен тастыкталат. Экинчиден: медиатектсти окууну билүү, анын компонеттеринен турган жыйындысынын тилин талдоо; медиажанрлардын жана заманбап оюн-зоок искусствонун жанрдык жана тилдик спецификасын бөлүп көрсөтүү (мюзикл, рок-опера ж.б.); музыкалык маданияттын заманбап агымына багыт алуу. Жогорудагы маалыматтарды талдап жатып, төмөндөгүчө жыйынтык чыгарсак болот. Демек, музыкалык-педагогиканын музыкалык маданият менен болгон кээ бир синтези бар экени анык болду. Алар:  </w:t>
      </w:r>
      <w:r w:rsidRPr="00184773">
        <w:rPr>
          <w:rFonts w:ascii="Times New Roman" w:eastAsia="Calibri" w:hAnsi="Times New Roman" w:cs="Times New Roman"/>
          <w:b/>
          <w:i/>
          <w:color w:val="000000" w:themeColor="text1"/>
          <w:sz w:val="24"/>
          <w:szCs w:val="24"/>
          <w:shd w:val="clear" w:color="auto" w:fill="FFFFFF"/>
          <w:lang w:val="ky-KG"/>
        </w:rPr>
        <w:t>медиа билим берүү</w:t>
      </w:r>
      <w:r w:rsidRPr="00184773">
        <w:rPr>
          <w:rFonts w:ascii="Times New Roman" w:eastAsia="Calibri" w:hAnsi="Times New Roman" w:cs="Times New Roman"/>
          <w:color w:val="000000" w:themeColor="text1"/>
          <w:sz w:val="24"/>
          <w:szCs w:val="24"/>
          <w:shd w:val="clear" w:color="auto" w:fill="FFFFFF"/>
          <w:lang w:val="ky-KG"/>
        </w:rPr>
        <w:t xml:space="preserve"> менен </w:t>
      </w:r>
      <w:r w:rsidRPr="00184773">
        <w:rPr>
          <w:rFonts w:ascii="Times New Roman" w:eastAsia="Calibri" w:hAnsi="Times New Roman" w:cs="Times New Roman"/>
          <w:b/>
          <w:i/>
          <w:color w:val="000000" w:themeColor="text1"/>
          <w:sz w:val="24"/>
          <w:szCs w:val="24"/>
          <w:shd w:val="clear" w:color="auto" w:fill="FFFFFF"/>
          <w:lang w:val="ky-KG"/>
        </w:rPr>
        <w:t>мультимедиялык технология</w:t>
      </w:r>
      <w:r w:rsidRPr="00184773">
        <w:rPr>
          <w:rFonts w:ascii="Times New Roman" w:eastAsia="Calibri" w:hAnsi="Times New Roman" w:cs="Times New Roman"/>
          <w:color w:val="000000" w:themeColor="text1"/>
          <w:sz w:val="24"/>
          <w:szCs w:val="24"/>
          <w:shd w:val="clear" w:color="auto" w:fill="FFFFFF"/>
          <w:lang w:val="ky-KG"/>
        </w:rPr>
        <w:t>.</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Жогорудагы окуп үйрөнүлгөн адабияттарды талдоого алганыбызда, музыкалык маданият – өзүнүн ичинде камтылган татаал феномени бар экени дагы бир ирет тастыкталды. Булар төмөнкүлөр: </w:t>
      </w:r>
    </w:p>
    <w:p w:rsidR="00A772A3" w:rsidRPr="00184773" w:rsidRDefault="00A772A3" w:rsidP="000A0B34">
      <w:pPr>
        <w:numPr>
          <w:ilvl w:val="0"/>
          <w:numId w:val="103"/>
        </w:numPr>
        <w:spacing w:after="0" w:line="240" w:lineRule="auto"/>
        <w:ind w:left="567" w:hanging="283"/>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i/>
          <w:color w:val="000000" w:themeColor="text1"/>
          <w:sz w:val="24"/>
          <w:szCs w:val="24"/>
          <w:shd w:val="clear" w:color="auto" w:fill="FFFFFF"/>
          <w:lang w:val="ky-KG"/>
        </w:rPr>
        <w:t xml:space="preserve">музыкалык билим </w:t>
      </w:r>
      <w:r w:rsidRPr="00184773">
        <w:rPr>
          <w:rFonts w:ascii="Times New Roman" w:eastAsia="Calibri" w:hAnsi="Times New Roman" w:cs="Times New Roman"/>
          <w:color w:val="000000" w:themeColor="text1"/>
          <w:sz w:val="24"/>
          <w:szCs w:val="24"/>
          <w:shd w:val="clear" w:color="auto" w:fill="FFFFFF"/>
          <w:lang w:val="ky-KG"/>
        </w:rPr>
        <w:t xml:space="preserve">– музыкалык жанрлар, формалар, музыкалык таасирдүүлүктүн каражаттары, композиторлор, аткаруучулар жана музыкалык чыгармалардын жаралыш тарыхы  жөнүндөгү маалыматтар.  </w:t>
      </w:r>
    </w:p>
    <w:p w:rsidR="00A772A3" w:rsidRPr="00184773" w:rsidRDefault="00A772A3" w:rsidP="000A0B34">
      <w:pPr>
        <w:pStyle w:val="a9"/>
        <w:numPr>
          <w:ilvl w:val="0"/>
          <w:numId w:val="103"/>
        </w:numPr>
        <w:spacing w:after="0" w:line="240" w:lineRule="auto"/>
        <w:ind w:left="567" w:hanging="283"/>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lastRenderedPageBreak/>
        <w:t>Ошондой эле музыкалык маданиятка төмөндөгүлөрдү да кошсок болот. Алар:</w:t>
      </w:r>
    </w:p>
    <w:p w:rsidR="00A772A3" w:rsidRPr="00184773" w:rsidRDefault="00A772A3" w:rsidP="000A0B34">
      <w:pPr>
        <w:numPr>
          <w:ilvl w:val="0"/>
          <w:numId w:val="103"/>
        </w:numPr>
        <w:spacing w:after="0" w:line="240" w:lineRule="auto"/>
        <w:ind w:left="567" w:hanging="283"/>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i/>
          <w:color w:val="000000" w:themeColor="text1"/>
          <w:sz w:val="24"/>
          <w:szCs w:val="24"/>
          <w:shd w:val="clear" w:color="auto" w:fill="FFFFFF"/>
          <w:lang w:val="ky-KG"/>
        </w:rPr>
        <w:t>музыкалык билгичтик</w:t>
      </w:r>
      <w:r w:rsidR="00013627">
        <w:rPr>
          <w:rFonts w:ascii="Times New Roman" w:eastAsia="Calibri" w:hAnsi="Times New Roman" w:cs="Times New Roman"/>
          <w:color w:val="000000" w:themeColor="text1"/>
          <w:sz w:val="24"/>
          <w:szCs w:val="24"/>
          <w:shd w:val="clear" w:color="auto" w:fill="FFFFFF"/>
          <w:lang w:val="ky-KG"/>
        </w:rPr>
        <w:t xml:space="preserve"> – </w:t>
      </w:r>
      <w:r w:rsidRPr="00184773">
        <w:rPr>
          <w:rFonts w:ascii="Times New Roman" w:eastAsia="Calibri" w:hAnsi="Times New Roman" w:cs="Times New Roman"/>
          <w:color w:val="000000" w:themeColor="text1"/>
          <w:sz w:val="24"/>
          <w:szCs w:val="24"/>
          <w:shd w:val="clear" w:color="auto" w:fill="FFFFFF"/>
          <w:lang w:val="ky-KG"/>
        </w:rPr>
        <w:t xml:space="preserve">ар түрдүү музыкалык жанрлардагы жана музыкалык багыттардагы музыканы кабылдоо билгичтиги; </w:t>
      </w:r>
    </w:p>
    <w:p w:rsidR="00A772A3" w:rsidRPr="00184773" w:rsidRDefault="00A772A3" w:rsidP="000A0B34">
      <w:pPr>
        <w:numPr>
          <w:ilvl w:val="0"/>
          <w:numId w:val="103"/>
        </w:numPr>
        <w:spacing w:after="0" w:line="240" w:lineRule="auto"/>
        <w:ind w:left="567" w:hanging="283"/>
        <w:contextualSpacing/>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i/>
          <w:color w:val="000000" w:themeColor="text1"/>
          <w:sz w:val="24"/>
          <w:szCs w:val="24"/>
          <w:shd w:val="clear" w:color="auto" w:fill="FFFFFF"/>
          <w:lang w:val="ky-KG"/>
        </w:rPr>
        <w:t>музыкалык көндүм</w:t>
      </w:r>
      <w:r w:rsidRPr="00184773">
        <w:rPr>
          <w:rFonts w:ascii="Times New Roman" w:eastAsia="Calibri" w:hAnsi="Times New Roman" w:cs="Times New Roman"/>
          <w:color w:val="000000" w:themeColor="text1"/>
          <w:sz w:val="24"/>
          <w:szCs w:val="24"/>
          <w:shd w:val="clear" w:color="auto" w:fill="FFFFFF"/>
          <w:lang w:val="ky-KG"/>
        </w:rPr>
        <w:t xml:space="preserve"> –  нота менен шар окуу, музыкалык аспаптарда ойной билүү көндүмдөрү ж.б.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Музыкалык маданият ар дайым композиторлордун, опералык жана балеттик спектаклдердин режессер-коюуучула</w:t>
      </w:r>
      <w:r w:rsidR="00013627">
        <w:rPr>
          <w:rFonts w:ascii="Times New Roman" w:eastAsia="Calibri" w:hAnsi="Times New Roman" w:cs="Times New Roman"/>
          <w:color w:val="000000" w:themeColor="text1"/>
          <w:sz w:val="24"/>
          <w:szCs w:val="24"/>
          <w:shd w:val="clear" w:color="auto" w:fill="FFFFFF"/>
          <w:lang w:val="ky-KG"/>
        </w:rPr>
        <w:t>рдын, дирижерлордун, музыкант-</w:t>
      </w:r>
      <w:r w:rsidRPr="00184773">
        <w:rPr>
          <w:rFonts w:ascii="Times New Roman" w:eastAsia="Calibri" w:hAnsi="Times New Roman" w:cs="Times New Roman"/>
          <w:color w:val="000000" w:themeColor="text1"/>
          <w:sz w:val="24"/>
          <w:szCs w:val="24"/>
          <w:shd w:val="clear" w:color="auto" w:fill="FFFFFF"/>
          <w:lang w:val="ky-KG"/>
        </w:rPr>
        <w:t xml:space="preserve">аткаруучулардын, музыкалык театрлардын артистери менен ар дайым байланышта болушат. Демек, «музыкалык маданият» түшүнүгү, музыкалык жанрлар менен музыкалык багыттарды өзүнө камтыйт. Алар: элдик музыка менен классикалык музыка; заманбап музыка менен XXI кылымдагы заманбап музыкалык багыттар  — поп, рок, рэп ж.б.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Компьютер жогорку сапаттагы аудио каражат болуп эсептелет. Ошондуктан, компьютердин жардамы менен интерактивдик презентацияларды, мультимедиялык долбоорлорду, мультимедиялык энциклопедияларды көрүүгө боло турган ачык визуалдык каражат катары каралат. Компьютерди окуучулар топтор менен жана жекече формада колдонууга болот. Мисалы: MIDI-клавиатуранын жардамы менен компьютерде музыкалаштыруу, музыкалык билим берген программалар жана тренажерлор менен иштөө аркылуу окуучулардын билгичтиктерин жана көндүмдөрдөрүн өнүктүрүү.</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Окуучулардын чыгармачылык жөндөмдүүлүктөрүн өнүктүрүү музыкалык-педагогикада бирден-бир негизги, борбордук көйгөй болуп эсептелет. Азыркы шартта мультимедиялык билим берүү технологияларын колдонуу аркылуу окуучулардын музыкалык чыгармачылык жөндөмдүүлүктөрүн өнүктүрүү көйгөйлөрү</w:t>
      </w:r>
      <w:r w:rsidR="00013627">
        <w:rPr>
          <w:rFonts w:ascii="Times New Roman" w:eastAsia="Calibri" w:hAnsi="Times New Roman" w:cs="Times New Roman"/>
          <w:color w:val="000000" w:themeColor="text1"/>
          <w:sz w:val="24"/>
          <w:szCs w:val="24"/>
          <w:shd w:val="clear" w:color="auto" w:fill="FFFFFF"/>
          <w:lang w:val="ky-KG"/>
        </w:rPr>
        <w:t xml:space="preserve"> менен илимпоз-музыканттар: И.</w:t>
      </w:r>
      <w:r w:rsidRPr="00184773">
        <w:rPr>
          <w:rFonts w:ascii="Times New Roman" w:eastAsia="Calibri" w:hAnsi="Times New Roman" w:cs="Times New Roman"/>
          <w:color w:val="000000" w:themeColor="text1"/>
          <w:sz w:val="24"/>
          <w:szCs w:val="24"/>
          <w:shd w:val="clear" w:color="auto" w:fill="FFFFFF"/>
          <w:lang w:val="ky-KG"/>
        </w:rPr>
        <w:t>М. Красильников</w:t>
      </w:r>
      <w:r w:rsidR="00013627">
        <w:rPr>
          <w:rFonts w:ascii="Times New Roman" w:eastAsia="Calibri" w:hAnsi="Times New Roman" w:cs="Times New Roman"/>
          <w:color w:val="000000" w:themeColor="text1"/>
          <w:sz w:val="24"/>
          <w:szCs w:val="24"/>
          <w:shd w:val="clear" w:color="auto" w:fill="FFFFFF"/>
          <w:lang w:val="ky-KG"/>
        </w:rPr>
        <w:t>, Д.А. Семенова, И.</w:t>
      </w:r>
      <w:r w:rsidRPr="00184773">
        <w:rPr>
          <w:rFonts w:ascii="Times New Roman" w:eastAsia="Calibri" w:hAnsi="Times New Roman" w:cs="Times New Roman"/>
          <w:color w:val="000000" w:themeColor="text1"/>
          <w:sz w:val="24"/>
          <w:szCs w:val="24"/>
          <w:shd w:val="clear" w:color="auto" w:fill="FFFFFF"/>
          <w:lang w:val="ky-KG"/>
        </w:rPr>
        <w:t>Б. Горбунова, А.</w:t>
      </w:r>
      <w:r w:rsidR="00013627">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lang w:val="ky-KG"/>
        </w:rPr>
        <w:t>Камерис ж.б. эмектенишүүдө. Кыргызстанда бул багытта илимий эмгектер дыкаттык менен изилдене элек десек болот. Музыка таануучу А.</w:t>
      </w:r>
      <w:r w:rsidR="00013627">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lang w:val="ky-KG"/>
        </w:rPr>
        <w:t>Камеристин оюу боюнча мультимедиялык билим берүү технологиялары, электрондук аспаптардын үн ресурстарын башкарууга жана анын жардамы менен музыкалык-көркөм продукт түзүүгө жардам берет. Окуучулардын музыкалык чыгармачылык жөндөмдүүлүктөрүн өнүктүрүү боюнча А.</w:t>
      </w:r>
      <w:r w:rsidR="00013627">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lang w:val="ky-KG"/>
        </w:rPr>
        <w:t xml:space="preserve">Камерис музыкалык ишмердүүлүктүн төмөнкү түрлөрүн сунуштайт: </w:t>
      </w:r>
    </w:p>
    <w:p w:rsidR="00A772A3" w:rsidRPr="00184773" w:rsidRDefault="00A772A3" w:rsidP="000A0B34">
      <w:pPr>
        <w:pStyle w:val="a9"/>
        <w:numPr>
          <w:ilvl w:val="0"/>
          <w:numId w:val="104"/>
        </w:numPr>
        <w:spacing w:after="0" w:line="240" w:lineRule="auto"/>
        <w:ind w:left="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ар түрдүү жанрларда (мисалы: </w:t>
      </w:r>
      <w:r w:rsidRPr="00184773">
        <w:rPr>
          <w:rFonts w:ascii="Times New Roman" w:eastAsia="Calibri" w:hAnsi="Times New Roman" w:cs="Times New Roman"/>
          <w:color w:val="000000" w:themeColor="text1"/>
          <w:sz w:val="24"/>
          <w:szCs w:val="24"/>
          <w:shd w:val="clear" w:color="auto" w:fill="FFFFFF"/>
        </w:rPr>
        <w:t>вальс, полька, марш</w:t>
      </w:r>
      <w:r w:rsidRPr="00184773">
        <w:rPr>
          <w:rFonts w:ascii="Times New Roman" w:eastAsia="Calibri" w:hAnsi="Times New Roman" w:cs="Times New Roman"/>
          <w:color w:val="000000" w:themeColor="text1"/>
          <w:sz w:val="24"/>
          <w:szCs w:val="24"/>
          <w:shd w:val="clear" w:color="auto" w:fill="FFFFFF"/>
          <w:lang w:val="ky-KG"/>
        </w:rPr>
        <w:t xml:space="preserve"> ж.б.) музыкалык чыгармаларды жазуу;</w:t>
      </w:r>
    </w:p>
    <w:p w:rsidR="00A772A3" w:rsidRPr="00184773" w:rsidRDefault="00A772A3" w:rsidP="000A0B34">
      <w:pPr>
        <w:pStyle w:val="a9"/>
        <w:numPr>
          <w:ilvl w:val="0"/>
          <w:numId w:val="104"/>
        </w:numPr>
        <w:spacing w:after="0" w:line="240" w:lineRule="auto"/>
        <w:ind w:left="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өзүнүн жазган чыгармасын аткаруу жана жөнөкөй гармонияда электрондук аранжировка жазуу;</w:t>
      </w:r>
    </w:p>
    <w:p w:rsidR="00A772A3" w:rsidRPr="00184773" w:rsidRDefault="00A772A3" w:rsidP="000A0B34">
      <w:pPr>
        <w:pStyle w:val="a9"/>
        <w:numPr>
          <w:ilvl w:val="0"/>
          <w:numId w:val="104"/>
        </w:numPr>
        <w:spacing w:after="0" w:line="240" w:lineRule="auto"/>
        <w:ind w:left="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обонду (</w:t>
      </w:r>
      <w:r w:rsidRPr="00184773">
        <w:rPr>
          <w:rFonts w:ascii="Times New Roman" w:eastAsia="Calibri" w:hAnsi="Times New Roman" w:cs="Times New Roman"/>
          <w:color w:val="000000" w:themeColor="text1"/>
          <w:sz w:val="24"/>
          <w:szCs w:val="24"/>
          <w:shd w:val="clear" w:color="auto" w:fill="FFFFFF"/>
        </w:rPr>
        <w:t>мелодия</w:t>
      </w:r>
      <w:r w:rsidRPr="00184773">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rPr>
        <w:t>аранжировка</w:t>
      </w:r>
      <w:r w:rsidRPr="00184773">
        <w:rPr>
          <w:rFonts w:ascii="Times New Roman" w:eastAsia="Calibri" w:hAnsi="Times New Roman" w:cs="Times New Roman"/>
          <w:color w:val="000000" w:themeColor="text1"/>
          <w:sz w:val="24"/>
          <w:szCs w:val="24"/>
          <w:shd w:val="clear" w:color="auto" w:fill="FFFFFF"/>
          <w:lang w:val="ky-KG"/>
        </w:rPr>
        <w:t>лоо</w:t>
      </w:r>
      <w:r w:rsidRPr="00184773">
        <w:rPr>
          <w:rFonts w:ascii="Times New Roman" w:eastAsia="Calibri" w:hAnsi="Times New Roman" w:cs="Times New Roman"/>
          <w:color w:val="000000" w:themeColor="text1"/>
          <w:sz w:val="24"/>
          <w:szCs w:val="24"/>
          <w:shd w:val="clear" w:color="auto" w:fill="FFFFFF"/>
        </w:rPr>
        <w:t xml:space="preserve"> </w:t>
      </w:r>
      <w:r w:rsidRPr="00184773">
        <w:rPr>
          <w:rFonts w:ascii="Times New Roman" w:eastAsia="Calibri" w:hAnsi="Times New Roman" w:cs="Times New Roman"/>
          <w:color w:val="000000" w:themeColor="text1"/>
          <w:sz w:val="24"/>
          <w:szCs w:val="24"/>
          <w:shd w:val="clear" w:color="auto" w:fill="FFFFFF"/>
          <w:lang w:val="ky-KG"/>
        </w:rPr>
        <w:t>жана аккомпанементти тандоо.</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Педагогика или</w:t>
      </w:r>
      <w:r w:rsidR="00013627">
        <w:rPr>
          <w:rFonts w:ascii="Times New Roman" w:eastAsia="Calibri" w:hAnsi="Times New Roman" w:cs="Times New Roman"/>
          <w:color w:val="000000" w:themeColor="text1"/>
          <w:sz w:val="24"/>
          <w:szCs w:val="24"/>
          <w:shd w:val="clear" w:color="auto" w:fill="FFFFFF"/>
          <w:lang w:val="ky-KG"/>
        </w:rPr>
        <w:t>мдеринин доктору, композитор И.</w:t>
      </w:r>
      <w:r w:rsidRPr="00184773">
        <w:rPr>
          <w:rFonts w:ascii="Times New Roman" w:eastAsia="Calibri" w:hAnsi="Times New Roman" w:cs="Times New Roman"/>
          <w:color w:val="000000" w:themeColor="text1"/>
          <w:sz w:val="24"/>
          <w:szCs w:val="24"/>
          <w:shd w:val="clear" w:color="auto" w:fill="FFFFFF"/>
          <w:lang w:val="ky-KG"/>
        </w:rPr>
        <w:t>М. Красильников «Көркөм билим берүү ситемасында электрондук музыкалык чыгармачылык» аттуу илимий эмгегинде, окуучулардын чыгармачылык ишмердүүлүгүнө компьютердик инструментарийлерди колдонуунун мүмкүнчүлүктөрүн ачы</w:t>
      </w:r>
      <w:r w:rsidR="00013627">
        <w:rPr>
          <w:rFonts w:ascii="Times New Roman" w:eastAsia="Calibri" w:hAnsi="Times New Roman" w:cs="Times New Roman"/>
          <w:color w:val="000000" w:themeColor="text1"/>
          <w:sz w:val="24"/>
          <w:szCs w:val="24"/>
          <w:shd w:val="clear" w:color="auto" w:fill="FFFFFF"/>
          <w:lang w:val="ky-KG"/>
        </w:rPr>
        <w:t>п берген. Ошол эле эмгегинде И.</w:t>
      </w:r>
      <w:r w:rsidRPr="00184773">
        <w:rPr>
          <w:rFonts w:ascii="Times New Roman" w:eastAsia="Calibri" w:hAnsi="Times New Roman" w:cs="Times New Roman"/>
          <w:color w:val="000000" w:themeColor="text1"/>
          <w:sz w:val="24"/>
          <w:szCs w:val="24"/>
          <w:shd w:val="clear" w:color="auto" w:fill="FFFFFF"/>
          <w:lang w:val="ky-KG"/>
        </w:rPr>
        <w:t xml:space="preserve">М. Красильников электрондук музыкалык чыгармачылыктын төмөнкү түлөрүн көрсөтөт. Алар: музыкалык чыгармаларды жаратуу жана аранжировкалоо (педагогтун жетекчилиги менен), </w:t>
      </w:r>
      <w:r w:rsidRPr="00184773">
        <w:rPr>
          <w:rFonts w:ascii="Times New Roman" w:eastAsia="Calibri" w:hAnsi="Times New Roman" w:cs="Times New Roman"/>
          <w:color w:val="000000" w:themeColor="text1"/>
          <w:sz w:val="24"/>
          <w:szCs w:val="24"/>
          <w:shd w:val="clear" w:color="auto" w:fill="FFFFFF"/>
        </w:rPr>
        <w:t>компьютердик программаны</w:t>
      </w:r>
      <w:r w:rsidRPr="00184773">
        <w:rPr>
          <w:rFonts w:ascii="Times New Roman" w:eastAsia="Calibri" w:hAnsi="Times New Roman" w:cs="Times New Roman"/>
          <w:color w:val="000000" w:themeColor="text1"/>
          <w:sz w:val="24"/>
          <w:szCs w:val="24"/>
          <w:shd w:val="clear" w:color="auto" w:fill="FFFFFF"/>
          <w:lang w:val="ky-KG"/>
        </w:rPr>
        <w:t xml:space="preserve"> </w:t>
      </w:r>
      <w:r w:rsidRPr="00184773">
        <w:rPr>
          <w:rFonts w:ascii="Times New Roman" w:eastAsia="Calibri" w:hAnsi="Times New Roman" w:cs="Times New Roman"/>
          <w:color w:val="000000" w:themeColor="text1"/>
          <w:sz w:val="24"/>
          <w:szCs w:val="24"/>
          <w:shd w:val="clear" w:color="auto" w:fill="FFFFFF"/>
        </w:rPr>
        <w:t xml:space="preserve">классификациялоо. </w:t>
      </w:r>
      <w:r w:rsidRPr="00184773">
        <w:rPr>
          <w:rFonts w:ascii="Times New Roman" w:eastAsia="Calibri" w:hAnsi="Times New Roman" w:cs="Times New Roman"/>
          <w:color w:val="000000" w:themeColor="text1"/>
          <w:sz w:val="24"/>
          <w:szCs w:val="24"/>
          <w:shd w:val="clear" w:color="auto" w:fill="FFFFFF"/>
          <w:lang w:val="ky-KG"/>
        </w:rPr>
        <w:t xml:space="preserve">Мына ушулардын жардамы менен окуучунун музыкалык-чыгармачылык ишмердүүлүгү ишке </w:t>
      </w:r>
      <w:r w:rsidR="00013627">
        <w:rPr>
          <w:rFonts w:ascii="Times New Roman" w:eastAsia="Calibri" w:hAnsi="Times New Roman" w:cs="Times New Roman"/>
          <w:color w:val="000000" w:themeColor="text1"/>
          <w:sz w:val="24"/>
          <w:szCs w:val="24"/>
          <w:shd w:val="clear" w:color="auto" w:fill="FFFFFF"/>
          <w:lang w:val="ky-KG"/>
        </w:rPr>
        <w:t>ашат дейт композитор-педагог И.</w:t>
      </w:r>
      <w:r w:rsidRPr="00184773">
        <w:rPr>
          <w:rFonts w:ascii="Times New Roman" w:eastAsia="Calibri" w:hAnsi="Times New Roman" w:cs="Times New Roman"/>
          <w:color w:val="000000" w:themeColor="text1"/>
          <w:sz w:val="24"/>
          <w:szCs w:val="24"/>
          <w:shd w:val="clear" w:color="auto" w:fill="FFFFFF"/>
          <w:lang w:val="ky-KG"/>
        </w:rPr>
        <w:t>М. Красильников. Ошондой эле «Компьютердик музыка студиясы: окутуунун методикасы» аттуу өзүнүн китебинде автор төмөнкү программаларды сунуштайт. Алар төмөнкүлөр: «музыкалык конструкторлор», автоаранж</w:t>
      </w:r>
      <w:r w:rsidR="00013627">
        <w:rPr>
          <w:rFonts w:ascii="Times New Roman" w:eastAsia="Calibri" w:hAnsi="Times New Roman" w:cs="Times New Roman"/>
          <w:color w:val="000000" w:themeColor="text1"/>
          <w:sz w:val="24"/>
          <w:szCs w:val="24"/>
          <w:shd w:val="clear" w:color="auto" w:fill="FFFFFF"/>
          <w:lang w:val="ky-KG"/>
        </w:rPr>
        <w:t>ировкалоочу-пограммасы, MIDI-</w:t>
      </w:r>
      <w:r w:rsidRPr="00184773">
        <w:rPr>
          <w:rFonts w:ascii="Times New Roman" w:eastAsia="Calibri" w:hAnsi="Times New Roman" w:cs="Times New Roman"/>
          <w:color w:val="000000" w:themeColor="text1"/>
          <w:sz w:val="24"/>
          <w:szCs w:val="24"/>
          <w:shd w:val="clear" w:color="auto" w:fill="FFFFFF"/>
          <w:lang w:val="ky-KG"/>
        </w:rPr>
        <w:t>секвенсерлер, аудиоредакторлор, виртуалдык синтезаторлор, ноталык редакторлор. Автордун оюу боюнча ар бир программа, предметти окутуунун методикасына, окутуунун мазмунуна бир канча жаңыланууну алып келген индивидуалдуулукка ээ. «...Жогоруда көрсөтүгөл бул же тигин компьютердик программа, кандай гана болбосун окуучунун ар түрдүү музыкалык жөндөмдүүлүгүн өнүктүрөт.... Тагыраак айтканда, окуучунун нота менен жазууга жана иштөөгө болгон жөндөмдүүлүгүн калыптандырат, композитордук жана музыкалык-</w:t>
      </w:r>
      <w:r w:rsidRPr="00184773">
        <w:rPr>
          <w:rFonts w:ascii="Times New Roman" w:eastAsia="Calibri" w:hAnsi="Times New Roman" w:cs="Times New Roman"/>
          <w:color w:val="000000" w:themeColor="text1"/>
          <w:sz w:val="24"/>
          <w:szCs w:val="24"/>
          <w:shd w:val="clear" w:color="auto" w:fill="FFFFFF"/>
          <w:lang w:val="ky-KG"/>
        </w:rPr>
        <w:lastRenderedPageBreak/>
        <w:t xml:space="preserve">аткаруучулук жөндөмдүүлүгү менен үн режессордук ишмердүүлүк жөндөмдүүлүгү өнүгөт ...» [6, 192-б.].  Азыркы учурда жалпы билим берүү системасында мультимедиялык билим берүү технологияны колдонуу актуалдуу маселелерден болууда. Ошондой эле, окуучуларды музыкалык маданияттуулукка тарбиялоодо заманбап технологиянын педагогикалык жактан маанилүүлүгү жана алгылыктуулугу тастыкталган. </w:t>
      </w:r>
    </w:p>
    <w:p w:rsidR="00A772A3" w:rsidRPr="00184773" w:rsidRDefault="00A772A3" w:rsidP="000A2E8D">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lang w:val="ky-KG"/>
        </w:rPr>
        <w:t xml:space="preserve">Демек, окуучунун музыкалык ойломун тарбиялоодо, музыкалык билимине, билгичтигине жана көндүмдөрүнө жана чыгармачылык ишмердүүлүк тажырыйбасына мультимедиялык билим берүү технологиясы таасир берет жана окуучунун медиамаданиятын, музыкалык билим берүү ишмердүүлүгүнүн жыйынтыктарын диагноздоону ишке ашыруусун, окуучунун окууга болгон мотивациясын жана өзүн-өзү контролдоону уюштуруусун калыптандырат.   </w:t>
      </w:r>
    </w:p>
    <w:p w:rsidR="00A772A3" w:rsidRPr="00184773" w:rsidRDefault="00A772A3" w:rsidP="00A772A3">
      <w:pPr>
        <w:spacing w:after="0" w:line="240" w:lineRule="auto"/>
        <w:ind w:firstLine="709"/>
        <w:jc w:val="both"/>
        <w:rPr>
          <w:rFonts w:ascii="Times New Roman" w:eastAsia="Calibri" w:hAnsi="Times New Roman" w:cs="Times New Roman"/>
          <w:b/>
          <w:i/>
          <w:color w:val="000000" w:themeColor="text1"/>
          <w:sz w:val="24"/>
          <w:szCs w:val="24"/>
          <w:shd w:val="clear" w:color="auto" w:fill="FFFFFF"/>
          <w:lang w:val="ky-KG"/>
        </w:rPr>
      </w:pPr>
    </w:p>
    <w:p w:rsidR="00A772A3" w:rsidRPr="00184773" w:rsidRDefault="00A772A3" w:rsidP="00A772A3">
      <w:pPr>
        <w:spacing w:after="0" w:line="240" w:lineRule="auto"/>
        <w:ind w:firstLine="709"/>
        <w:jc w:val="both"/>
        <w:rPr>
          <w:rFonts w:ascii="Times New Roman" w:eastAsia="Calibri" w:hAnsi="Times New Roman" w:cs="Times New Roman"/>
          <w:b/>
          <w:color w:val="000000" w:themeColor="text1"/>
          <w:sz w:val="24"/>
          <w:szCs w:val="24"/>
          <w:shd w:val="clear" w:color="auto" w:fill="FFFFFF"/>
        </w:rPr>
      </w:pPr>
      <w:r w:rsidRPr="00184773">
        <w:rPr>
          <w:rFonts w:ascii="Times New Roman" w:eastAsia="Calibri" w:hAnsi="Times New Roman" w:cs="Times New Roman"/>
          <w:b/>
          <w:color w:val="000000" w:themeColor="text1"/>
          <w:sz w:val="24"/>
          <w:szCs w:val="24"/>
          <w:shd w:val="clear" w:color="auto" w:fill="FFFFFF"/>
          <w:lang w:val="ky-KG"/>
        </w:rPr>
        <w:t>Колдонулган адабияттар</w:t>
      </w:r>
      <w:r w:rsidRPr="00184773">
        <w:rPr>
          <w:rFonts w:ascii="Times New Roman" w:eastAsia="Calibri" w:hAnsi="Times New Roman" w:cs="Times New Roman"/>
          <w:b/>
          <w:color w:val="000000" w:themeColor="text1"/>
          <w:sz w:val="24"/>
          <w:szCs w:val="24"/>
          <w:shd w:val="clear" w:color="auto" w:fill="FFFFFF"/>
        </w:rPr>
        <w:t xml:space="preserve">: </w:t>
      </w:r>
    </w:p>
    <w:p w:rsidR="000A2E8D" w:rsidRPr="00184773" w:rsidRDefault="000A2E8D" w:rsidP="00A772A3">
      <w:pPr>
        <w:spacing w:after="0" w:line="240" w:lineRule="auto"/>
        <w:ind w:firstLine="709"/>
        <w:jc w:val="both"/>
        <w:rPr>
          <w:rFonts w:ascii="Times New Roman" w:eastAsia="Calibri" w:hAnsi="Times New Roman" w:cs="Times New Roman"/>
          <w:b/>
          <w:color w:val="000000" w:themeColor="text1"/>
          <w:sz w:val="24"/>
          <w:szCs w:val="24"/>
          <w:shd w:val="clear" w:color="auto" w:fill="FFFFFF"/>
        </w:rPr>
      </w:pPr>
    </w:p>
    <w:p w:rsidR="00A772A3" w:rsidRPr="00184773" w:rsidRDefault="00013627" w:rsidP="00D745B3">
      <w:pPr>
        <w:numPr>
          <w:ilvl w:val="0"/>
          <w:numId w:val="12"/>
        </w:numPr>
        <w:spacing w:after="0" w:line="240" w:lineRule="auto"/>
        <w:ind w:left="284" w:hanging="284"/>
        <w:contextualSpacing/>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Заболотская И.</w:t>
      </w:r>
      <w:r w:rsidR="00A772A3" w:rsidRPr="00184773">
        <w:rPr>
          <w:rFonts w:ascii="Times New Roman" w:eastAsia="Calibri" w:hAnsi="Times New Roman" w:cs="Times New Roman"/>
          <w:color w:val="000000" w:themeColor="text1"/>
          <w:sz w:val="24"/>
          <w:szCs w:val="24"/>
          <w:shd w:val="clear" w:color="auto" w:fill="FFFFFF"/>
        </w:rPr>
        <w:t xml:space="preserve">В. Новые информационные технологии в музыкальном образовании. Дис. кан. пед. наук: 13.00.01, Санкт-Петербург.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 xml:space="preserve">2000. -196-б. </w:t>
      </w:r>
    </w:p>
    <w:p w:rsidR="00A772A3" w:rsidRPr="00184773" w:rsidRDefault="00013627" w:rsidP="00D745B3">
      <w:pPr>
        <w:numPr>
          <w:ilvl w:val="0"/>
          <w:numId w:val="12"/>
        </w:numPr>
        <w:spacing w:after="0" w:line="240" w:lineRule="auto"/>
        <w:ind w:left="284" w:hanging="284"/>
        <w:contextualSpacing/>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Кобозева И.</w:t>
      </w:r>
      <w:r w:rsidR="00A772A3" w:rsidRPr="00184773">
        <w:rPr>
          <w:rFonts w:ascii="Times New Roman" w:eastAsia="Calibri" w:hAnsi="Times New Roman" w:cs="Times New Roman"/>
          <w:color w:val="000000" w:themeColor="text1"/>
          <w:sz w:val="24"/>
          <w:szCs w:val="24"/>
          <w:shd w:val="clear" w:color="auto" w:fill="FFFFFF"/>
        </w:rPr>
        <w:t>С. Музыкальное образование в контексте современной культурной политики. Ярославский педагогический вестник.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2011. 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 3 Том I. </w:t>
      </w:r>
      <w:r w:rsidR="00A772A3" w:rsidRPr="00184773">
        <w:rPr>
          <w:rFonts w:ascii="Times New Roman" w:eastAsia="Calibri" w:hAnsi="Times New Roman" w:cs="Times New Roman"/>
          <w:color w:val="000000" w:themeColor="text1"/>
          <w:sz w:val="24"/>
          <w:szCs w:val="24"/>
          <w:shd w:val="clear" w:color="auto" w:fill="FFFFFF"/>
          <w:lang w:val="ky-KG"/>
        </w:rPr>
        <w:t>–296-б.</w:t>
      </w:r>
    </w:p>
    <w:p w:rsidR="00A772A3" w:rsidRPr="00184773" w:rsidRDefault="00013627" w:rsidP="00D745B3">
      <w:pPr>
        <w:numPr>
          <w:ilvl w:val="0"/>
          <w:numId w:val="12"/>
        </w:numPr>
        <w:spacing w:after="0" w:line="240" w:lineRule="auto"/>
        <w:ind w:left="284" w:hanging="284"/>
        <w:contextualSpacing/>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Мошкарова Н.</w:t>
      </w:r>
      <w:r w:rsidR="00A772A3" w:rsidRPr="00184773">
        <w:rPr>
          <w:rFonts w:ascii="Times New Roman" w:eastAsia="Calibri" w:hAnsi="Times New Roman" w:cs="Times New Roman"/>
          <w:color w:val="000000" w:themeColor="text1"/>
          <w:sz w:val="24"/>
          <w:szCs w:val="24"/>
          <w:shd w:val="clear" w:color="auto" w:fill="FFFFFF"/>
        </w:rPr>
        <w:t>С. Интеграция мультимедийных средств обучения в процесс профессионального музыкального образования.</w:t>
      </w:r>
      <w:r w:rsidR="00A772A3" w:rsidRPr="00184773">
        <w:rPr>
          <w:rFonts w:ascii="Times New Roman" w:eastAsia="Calibri" w:hAnsi="Times New Roman" w:cs="Times New Roman"/>
          <w:color w:val="000000" w:themeColor="text1"/>
          <w:sz w:val="24"/>
          <w:szCs w:val="24"/>
          <w:shd w:val="clear" w:color="auto" w:fill="FFFFFF"/>
          <w:lang w:val="ky-KG"/>
        </w:rPr>
        <w:t xml:space="preserve"> </w:t>
      </w:r>
      <w:r w:rsidR="00A772A3" w:rsidRPr="00184773">
        <w:rPr>
          <w:rFonts w:ascii="Times New Roman" w:eastAsia="Calibri" w:hAnsi="Times New Roman" w:cs="Times New Roman"/>
          <w:color w:val="000000" w:themeColor="text1"/>
          <w:sz w:val="24"/>
          <w:szCs w:val="24"/>
          <w:shd w:val="clear" w:color="auto" w:fill="FFFFFF"/>
        </w:rPr>
        <w:t>Вестник Томского гос. пед</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 xml:space="preserve"> университета. –2011.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 4 (106). </w:t>
      </w:r>
      <w:r w:rsidR="00A772A3" w:rsidRPr="00184773">
        <w:rPr>
          <w:rFonts w:ascii="Times New Roman" w:eastAsia="Calibri" w:hAnsi="Times New Roman" w:cs="Times New Roman"/>
          <w:color w:val="000000" w:themeColor="text1"/>
          <w:sz w:val="24"/>
          <w:szCs w:val="24"/>
          <w:shd w:val="clear" w:color="auto" w:fill="FFFFFF"/>
          <w:lang w:val="ky-KG"/>
        </w:rPr>
        <w:t>–59-б.</w:t>
      </w:r>
    </w:p>
    <w:p w:rsidR="00A772A3" w:rsidRPr="00184773" w:rsidRDefault="00013627" w:rsidP="00D745B3">
      <w:pPr>
        <w:numPr>
          <w:ilvl w:val="0"/>
          <w:numId w:val="12"/>
        </w:numPr>
        <w:spacing w:after="0" w:line="240" w:lineRule="auto"/>
        <w:ind w:left="284" w:hanging="284"/>
        <w:contextualSpacing/>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Тараева Г.</w:t>
      </w:r>
      <w:r w:rsidR="00A772A3" w:rsidRPr="00184773">
        <w:rPr>
          <w:rFonts w:ascii="Times New Roman" w:eastAsia="Calibri" w:hAnsi="Times New Roman" w:cs="Times New Roman"/>
          <w:color w:val="000000" w:themeColor="text1"/>
          <w:sz w:val="24"/>
          <w:szCs w:val="24"/>
          <w:shd w:val="clear" w:color="auto" w:fill="FFFFFF"/>
        </w:rPr>
        <w:t>Р. Компьютер и инновации в музыкальной педагогике. Книга 1: Стратегии и методики.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 xml:space="preserve">М.: Изд. дом «Классика XXI».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2007. 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128-б.</w:t>
      </w:r>
    </w:p>
    <w:p w:rsidR="00A772A3" w:rsidRPr="00184773" w:rsidRDefault="00013627" w:rsidP="00D745B3">
      <w:pPr>
        <w:numPr>
          <w:ilvl w:val="0"/>
          <w:numId w:val="12"/>
        </w:numPr>
        <w:spacing w:after="0" w:line="240" w:lineRule="auto"/>
        <w:ind w:left="284" w:hanging="284"/>
        <w:contextualSpacing/>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Надолинская Т.</w:t>
      </w:r>
      <w:r w:rsidR="00A772A3" w:rsidRPr="00184773">
        <w:rPr>
          <w:rFonts w:ascii="Times New Roman" w:eastAsia="Calibri" w:hAnsi="Times New Roman" w:cs="Times New Roman"/>
          <w:color w:val="000000" w:themeColor="text1"/>
          <w:sz w:val="24"/>
          <w:szCs w:val="24"/>
          <w:shd w:val="clear" w:color="auto" w:fill="FFFFFF"/>
        </w:rPr>
        <w:t>В. Интергированное медиаобразование как фактор повышения качества музыкального образования. Международный интегративный сетевой семинар «Социакультурная доминанта современного образования»</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 xml:space="preserve"> </w:t>
      </w:r>
      <w:r w:rsidR="00A772A3" w:rsidRPr="00184773">
        <w:rPr>
          <w:rFonts w:ascii="Times New Roman" w:eastAsia="Calibri" w:hAnsi="Times New Roman" w:cs="Times New Roman"/>
          <w:color w:val="000000" w:themeColor="text1"/>
          <w:sz w:val="24"/>
          <w:szCs w:val="24"/>
          <w:shd w:val="clear" w:color="auto" w:fill="FFFFFF"/>
        </w:rPr>
        <w:softHyphen/>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2010.</w:t>
      </w:r>
      <w:r w:rsidR="00A772A3" w:rsidRPr="00184773">
        <w:rPr>
          <w:rFonts w:ascii="Times New Roman" w:eastAsia="Calibri" w:hAnsi="Times New Roman" w:cs="Times New Roman"/>
          <w:color w:val="000000" w:themeColor="text1"/>
          <w:sz w:val="24"/>
          <w:szCs w:val="24"/>
          <w:shd w:val="clear" w:color="auto" w:fill="FFFFFF"/>
          <w:lang w:val="ky-KG"/>
        </w:rPr>
        <w:t xml:space="preserve"> –</w:t>
      </w:r>
      <w:r w:rsidR="00A772A3" w:rsidRPr="00184773">
        <w:rPr>
          <w:rFonts w:ascii="Times New Roman" w:eastAsia="Calibri" w:hAnsi="Times New Roman" w:cs="Times New Roman"/>
          <w:color w:val="000000" w:themeColor="text1"/>
          <w:sz w:val="24"/>
          <w:szCs w:val="24"/>
          <w:shd w:val="clear" w:color="auto" w:fill="FFFFFF"/>
        </w:rPr>
        <w:t xml:space="preserve">132-б. </w:t>
      </w:r>
    </w:p>
    <w:p w:rsidR="00A772A3" w:rsidRPr="00184773" w:rsidRDefault="00013627" w:rsidP="00D745B3">
      <w:pPr>
        <w:numPr>
          <w:ilvl w:val="0"/>
          <w:numId w:val="12"/>
        </w:numPr>
        <w:spacing w:after="0" w:line="240" w:lineRule="auto"/>
        <w:ind w:left="284" w:hanging="284"/>
        <w:contextualSpacing/>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Красильников И.</w:t>
      </w:r>
      <w:r w:rsidR="00A772A3" w:rsidRPr="00184773">
        <w:rPr>
          <w:rFonts w:ascii="Times New Roman" w:eastAsia="Calibri" w:hAnsi="Times New Roman" w:cs="Times New Roman"/>
          <w:color w:val="000000" w:themeColor="text1"/>
          <w:sz w:val="24"/>
          <w:szCs w:val="24"/>
          <w:shd w:val="clear" w:color="auto" w:fill="FFFFFF"/>
        </w:rPr>
        <w:t xml:space="preserve">М. Студия компьютерной музыки: методика обучения. –М.: Экон-информ.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2011. </w:t>
      </w:r>
      <w:r w:rsidR="00A772A3" w:rsidRPr="00184773">
        <w:rPr>
          <w:rFonts w:ascii="Times New Roman" w:eastAsia="Calibri" w:hAnsi="Times New Roman" w:cs="Times New Roman"/>
          <w:color w:val="000000" w:themeColor="text1"/>
          <w:sz w:val="24"/>
          <w:szCs w:val="24"/>
          <w:shd w:val="clear" w:color="auto" w:fill="FFFFFF"/>
          <w:lang w:val="ky-KG"/>
        </w:rPr>
        <w:t>–</w:t>
      </w:r>
      <w:r w:rsidR="00A772A3" w:rsidRPr="00184773">
        <w:rPr>
          <w:rFonts w:ascii="Times New Roman" w:eastAsia="Calibri" w:hAnsi="Times New Roman" w:cs="Times New Roman"/>
          <w:color w:val="000000" w:themeColor="text1"/>
          <w:sz w:val="24"/>
          <w:szCs w:val="24"/>
          <w:shd w:val="clear" w:color="auto" w:fill="FFFFFF"/>
        </w:rPr>
        <w:t>192-б.</w:t>
      </w:r>
    </w:p>
    <w:p w:rsidR="00A772A3" w:rsidRPr="00184773" w:rsidRDefault="00A772A3" w:rsidP="00A772A3">
      <w:pPr>
        <w:spacing w:after="0" w:line="240" w:lineRule="auto"/>
        <w:jc w:val="right"/>
        <w:rPr>
          <w:rFonts w:ascii="Times New Roman" w:hAnsi="Times New Roman"/>
          <w:b/>
          <w:i/>
          <w:color w:val="000000" w:themeColor="text1"/>
          <w:sz w:val="24"/>
          <w:szCs w:val="24"/>
          <w:lang w:val="ky-KG"/>
        </w:rPr>
      </w:pPr>
      <w:r w:rsidRPr="00184773">
        <w:rPr>
          <w:rFonts w:ascii="Times New Roman" w:eastAsia="Calibri" w:hAnsi="Times New Roman" w:cs="Times New Roman"/>
          <w:color w:val="000000" w:themeColor="text1"/>
          <w:sz w:val="24"/>
          <w:szCs w:val="24"/>
          <w:shd w:val="clear" w:color="auto" w:fill="FFFFFF"/>
        </w:rPr>
        <w:br w:type="column"/>
      </w:r>
      <w:r w:rsidRPr="00184773">
        <w:rPr>
          <w:rFonts w:ascii="Times New Roman" w:eastAsia="Times New Roman" w:hAnsi="Times New Roman"/>
          <w:b/>
          <w:bCs/>
          <w:i/>
          <w:color w:val="000000" w:themeColor="text1"/>
          <w:sz w:val="24"/>
          <w:szCs w:val="24"/>
        </w:rPr>
        <w:lastRenderedPageBreak/>
        <w:t xml:space="preserve">                                                         </w:t>
      </w:r>
      <w:r w:rsidRPr="00184773">
        <w:rPr>
          <w:rFonts w:ascii="Times New Roman" w:hAnsi="Times New Roman"/>
          <w:b/>
          <w:i/>
          <w:color w:val="000000" w:themeColor="text1"/>
          <w:sz w:val="24"/>
          <w:szCs w:val="24"/>
          <w:lang w:val="ky-KG"/>
        </w:rPr>
        <w:t>Колдошев М.К.</w:t>
      </w:r>
    </w:p>
    <w:p w:rsidR="000A2E8D" w:rsidRPr="00184773" w:rsidRDefault="000A2E8D" w:rsidP="00A772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п.и.к., доцент</w:t>
      </w:r>
    </w:p>
    <w:p w:rsidR="00A772A3" w:rsidRPr="00184773" w:rsidRDefault="000A2E8D" w:rsidP="00A772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Ош мамлекеттик университети</w:t>
      </w:r>
      <w:r w:rsidR="00A772A3" w:rsidRPr="00184773">
        <w:rPr>
          <w:rFonts w:ascii="Times New Roman" w:hAnsi="Times New Roman"/>
          <w:b/>
          <w:i/>
          <w:color w:val="000000" w:themeColor="text1"/>
          <w:sz w:val="24"/>
          <w:szCs w:val="24"/>
          <w:lang w:val="ky-KG"/>
        </w:rPr>
        <w:t xml:space="preserve"> </w:t>
      </w:r>
    </w:p>
    <w:p w:rsidR="00A772A3" w:rsidRPr="00184773" w:rsidRDefault="00A772A3" w:rsidP="00A772A3">
      <w:pPr>
        <w:spacing w:after="0" w:line="240" w:lineRule="auto"/>
        <w:jc w:val="right"/>
        <w:rPr>
          <w:rFonts w:ascii="Times New Roman" w:hAnsi="Times New Roman"/>
          <w:b/>
          <w:i/>
          <w:color w:val="000000" w:themeColor="text1"/>
          <w:sz w:val="24"/>
          <w:szCs w:val="24"/>
          <w:lang w:val="ky-KG"/>
        </w:rPr>
      </w:pPr>
    </w:p>
    <w:p w:rsidR="000A2E8D" w:rsidRPr="00184773" w:rsidRDefault="00A772A3" w:rsidP="000A2E8D">
      <w:pPr>
        <w:spacing w:after="0" w:line="240" w:lineRule="auto"/>
        <w:jc w:val="center"/>
        <w:rPr>
          <w:rFonts w:ascii="Times New Roman" w:hAnsi="Times New Roman"/>
          <w:b/>
          <w:color w:val="000000" w:themeColor="text1"/>
          <w:sz w:val="24"/>
          <w:szCs w:val="24"/>
          <w:lang w:val="ky-KG"/>
        </w:rPr>
      </w:pPr>
      <w:r w:rsidRPr="00184773">
        <w:rPr>
          <w:rFonts w:ascii="Times New Roman" w:hAnsi="Times New Roman"/>
          <w:b/>
          <w:color w:val="000000" w:themeColor="text1"/>
          <w:sz w:val="24"/>
          <w:szCs w:val="24"/>
          <w:lang w:val="ky-KG"/>
        </w:rPr>
        <w:t xml:space="preserve">ФИЗИКАЛЫК ТҮШҮНҮКТӨР ЖАНА КУБУЛУШТАР КЫРГЫЗДАРДЫН </w:t>
      </w:r>
    </w:p>
    <w:p w:rsidR="00A772A3" w:rsidRPr="00184773" w:rsidRDefault="00A772A3" w:rsidP="000A2E8D">
      <w:pPr>
        <w:spacing w:after="0" w:line="240" w:lineRule="auto"/>
        <w:jc w:val="center"/>
        <w:rPr>
          <w:rFonts w:ascii="Times New Roman" w:hAnsi="Times New Roman"/>
          <w:b/>
          <w:color w:val="000000" w:themeColor="text1"/>
          <w:sz w:val="24"/>
          <w:szCs w:val="24"/>
          <w:lang w:val="ky-KG"/>
        </w:rPr>
      </w:pPr>
      <w:r w:rsidRPr="00184773">
        <w:rPr>
          <w:rFonts w:ascii="Times New Roman" w:hAnsi="Times New Roman"/>
          <w:b/>
          <w:color w:val="000000" w:themeColor="text1"/>
          <w:sz w:val="24"/>
          <w:szCs w:val="24"/>
          <w:lang w:val="ky-KG"/>
        </w:rPr>
        <w:t>“МАНАС” ЭПОСУНУН КОНТЕКСТИНДЕ</w:t>
      </w:r>
    </w:p>
    <w:p w:rsidR="00A772A3" w:rsidRPr="00184773" w:rsidRDefault="00A772A3" w:rsidP="00A772A3">
      <w:pPr>
        <w:spacing w:line="240" w:lineRule="auto"/>
        <w:jc w:val="center"/>
        <w:rPr>
          <w:rFonts w:ascii="Times New Roman" w:hAnsi="Times New Roman"/>
          <w:b/>
          <w:color w:val="000000" w:themeColor="text1"/>
          <w:sz w:val="24"/>
          <w:szCs w:val="24"/>
          <w:lang w:val="ky-KG"/>
        </w:rPr>
      </w:pPr>
    </w:p>
    <w:p w:rsidR="00A772A3" w:rsidRPr="00184773" w:rsidRDefault="00A772A3" w:rsidP="00A772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Колдошев М.К.</w:t>
      </w:r>
    </w:p>
    <w:p w:rsidR="00361C1D" w:rsidRPr="00184773" w:rsidRDefault="00A772A3" w:rsidP="00A772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 xml:space="preserve">кандидат педагогических наук, доцент </w:t>
      </w:r>
    </w:p>
    <w:p w:rsidR="00A772A3" w:rsidRPr="00184773" w:rsidRDefault="00361C1D" w:rsidP="00A772A3">
      <w:pPr>
        <w:spacing w:after="0" w:line="240" w:lineRule="auto"/>
        <w:jc w:val="right"/>
        <w:rPr>
          <w:rFonts w:ascii="Times New Roman" w:hAnsi="Times New Roman"/>
          <w:b/>
          <w:i/>
          <w:color w:val="000000" w:themeColor="text1"/>
          <w:sz w:val="24"/>
          <w:szCs w:val="24"/>
          <w:lang w:val="ky-KG"/>
        </w:rPr>
      </w:pPr>
      <w:r w:rsidRPr="00184773">
        <w:rPr>
          <w:rFonts w:ascii="Times New Roman" w:hAnsi="Times New Roman"/>
          <w:b/>
          <w:i/>
          <w:color w:val="000000" w:themeColor="text1"/>
          <w:sz w:val="24"/>
          <w:szCs w:val="24"/>
          <w:lang w:val="ky-KG"/>
        </w:rPr>
        <w:t>Ошский государственный</w:t>
      </w:r>
      <w:r w:rsidR="00A772A3" w:rsidRPr="00184773">
        <w:rPr>
          <w:rFonts w:ascii="Times New Roman" w:hAnsi="Times New Roman"/>
          <w:b/>
          <w:i/>
          <w:color w:val="000000" w:themeColor="text1"/>
          <w:sz w:val="24"/>
          <w:szCs w:val="24"/>
          <w:lang w:val="ky-KG"/>
        </w:rPr>
        <w:t xml:space="preserve"> унив</w:t>
      </w:r>
      <w:r w:rsidRPr="00184773">
        <w:rPr>
          <w:rFonts w:ascii="Times New Roman" w:hAnsi="Times New Roman"/>
          <w:b/>
          <w:i/>
          <w:color w:val="000000" w:themeColor="text1"/>
          <w:sz w:val="24"/>
          <w:szCs w:val="24"/>
          <w:lang w:val="ky-KG"/>
        </w:rPr>
        <w:t>ерситет</w:t>
      </w:r>
    </w:p>
    <w:p w:rsidR="00A772A3" w:rsidRPr="00184773" w:rsidRDefault="00A772A3" w:rsidP="00A772A3">
      <w:pPr>
        <w:spacing w:after="0" w:line="240" w:lineRule="auto"/>
        <w:jc w:val="right"/>
        <w:rPr>
          <w:rFonts w:ascii="Times New Roman" w:hAnsi="Times New Roman"/>
          <w:b/>
          <w:i/>
          <w:color w:val="000000" w:themeColor="text1"/>
          <w:sz w:val="24"/>
          <w:szCs w:val="24"/>
          <w:lang w:val="ky-KG"/>
        </w:rPr>
      </w:pPr>
    </w:p>
    <w:p w:rsidR="00361C1D" w:rsidRPr="00184773" w:rsidRDefault="00A772A3" w:rsidP="00361C1D">
      <w:pPr>
        <w:spacing w:after="0" w:line="240" w:lineRule="auto"/>
        <w:jc w:val="center"/>
        <w:rPr>
          <w:rFonts w:ascii="Times New Roman" w:hAnsi="Times New Roman"/>
          <w:b/>
          <w:color w:val="000000" w:themeColor="text1"/>
          <w:sz w:val="24"/>
          <w:szCs w:val="24"/>
        </w:rPr>
      </w:pPr>
      <w:r w:rsidRPr="00184773">
        <w:rPr>
          <w:rFonts w:ascii="Times New Roman" w:hAnsi="Times New Roman"/>
          <w:b/>
          <w:color w:val="000000" w:themeColor="text1"/>
          <w:sz w:val="24"/>
          <w:szCs w:val="24"/>
          <w:lang w:val="ky-KG"/>
        </w:rPr>
        <w:t>Ф</w:t>
      </w:r>
      <w:r w:rsidRPr="00184773">
        <w:rPr>
          <w:rFonts w:ascii="Times New Roman" w:hAnsi="Times New Roman"/>
          <w:b/>
          <w:color w:val="000000" w:themeColor="text1"/>
          <w:sz w:val="24"/>
          <w:szCs w:val="24"/>
        </w:rPr>
        <w:t xml:space="preserve">ИЗИЧЕСКИЕ ПОНЯТИЯ И ЯВЛЕНИЯ В КОНТЕКСТЕ КЫРГЫЗСКОГО </w:t>
      </w:r>
    </w:p>
    <w:p w:rsidR="00A772A3" w:rsidRPr="00184773" w:rsidRDefault="00A772A3" w:rsidP="00361C1D">
      <w:pPr>
        <w:spacing w:after="0" w:line="240" w:lineRule="auto"/>
        <w:jc w:val="center"/>
        <w:rPr>
          <w:rFonts w:ascii="Times New Roman" w:hAnsi="Times New Roman"/>
          <w:b/>
          <w:color w:val="000000" w:themeColor="text1"/>
          <w:sz w:val="24"/>
          <w:szCs w:val="24"/>
        </w:rPr>
      </w:pPr>
      <w:r w:rsidRPr="00184773">
        <w:rPr>
          <w:rFonts w:ascii="Times New Roman" w:hAnsi="Times New Roman"/>
          <w:b/>
          <w:color w:val="000000" w:themeColor="text1"/>
          <w:sz w:val="24"/>
          <w:szCs w:val="24"/>
        </w:rPr>
        <w:t>ЭПОСА «МАНАС»</w:t>
      </w:r>
    </w:p>
    <w:p w:rsidR="00361C1D" w:rsidRPr="00184773" w:rsidRDefault="00361C1D" w:rsidP="00361C1D">
      <w:pPr>
        <w:spacing w:after="0" w:line="240" w:lineRule="auto"/>
        <w:jc w:val="right"/>
        <w:rPr>
          <w:rFonts w:ascii="Times New Roman" w:hAnsi="Times New Roman"/>
          <w:b/>
          <w:color w:val="000000" w:themeColor="text1"/>
          <w:sz w:val="24"/>
          <w:szCs w:val="24"/>
        </w:rPr>
      </w:pPr>
    </w:p>
    <w:p w:rsidR="00A772A3" w:rsidRPr="00184773" w:rsidRDefault="00A772A3" w:rsidP="00361C1D">
      <w:pPr>
        <w:spacing w:after="0" w:line="240" w:lineRule="auto"/>
        <w:jc w:val="right"/>
        <w:rPr>
          <w:rFonts w:ascii="Times New Roman" w:hAnsi="Times New Roman"/>
          <w:b/>
          <w:i/>
          <w:color w:val="000000" w:themeColor="text1"/>
          <w:sz w:val="24"/>
          <w:szCs w:val="24"/>
        </w:rPr>
      </w:pPr>
      <w:r w:rsidRPr="00184773">
        <w:rPr>
          <w:rFonts w:ascii="Times New Roman" w:hAnsi="Times New Roman"/>
          <w:b/>
          <w:i/>
          <w:color w:val="000000" w:themeColor="text1"/>
          <w:sz w:val="24"/>
          <w:szCs w:val="24"/>
          <w:lang w:val="en-US"/>
        </w:rPr>
        <w:t>Koldoshev</w:t>
      </w:r>
      <w:r w:rsidRPr="00184773">
        <w:rPr>
          <w:rFonts w:ascii="Times New Roman" w:hAnsi="Times New Roman"/>
          <w:b/>
          <w:i/>
          <w:color w:val="000000" w:themeColor="text1"/>
          <w:sz w:val="24"/>
          <w:szCs w:val="24"/>
        </w:rPr>
        <w:t xml:space="preserve"> </w:t>
      </w:r>
      <w:r w:rsidRPr="00184773">
        <w:rPr>
          <w:rFonts w:ascii="Times New Roman" w:hAnsi="Times New Roman"/>
          <w:b/>
          <w:i/>
          <w:color w:val="000000" w:themeColor="text1"/>
          <w:sz w:val="24"/>
          <w:szCs w:val="24"/>
          <w:lang w:val="en-US"/>
        </w:rPr>
        <w:t>M</w:t>
      </w:r>
      <w:r w:rsidRPr="00184773">
        <w:rPr>
          <w:rFonts w:ascii="Times New Roman" w:hAnsi="Times New Roman"/>
          <w:b/>
          <w:i/>
          <w:color w:val="000000" w:themeColor="text1"/>
          <w:sz w:val="24"/>
          <w:szCs w:val="24"/>
        </w:rPr>
        <w:t>.</w:t>
      </w:r>
      <w:r w:rsidRPr="00184773">
        <w:rPr>
          <w:rFonts w:ascii="Times New Roman" w:hAnsi="Times New Roman"/>
          <w:b/>
          <w:i/>
          <w:color w:val="000000" w:themeColor="text1"/>
          <w:sz w:val="24"/>
          <w:szCs w:val="24"/>
          <w:lang w:val="en-US"/>
        </w:rPr>
        <w:t>K</w:t>
      </w:r>
      <w:r w:rsidRPr="00184773">
        <w:rPr>
          <w:rFonts w:ascii="Times New Roman" w:hAnsi="Times New Roman"/>
          <w:b/>
          <w:i/>
          <w:color w:val="000000" w:themeColor="text1"/>
          <w:sz w:val="24"/>
          <w:szCs w:val="24"/>
        </w:rPr>
        <w:t>.</w:t>
      </w:r>
    </w:p>
    <w:p w:rsidR="00361C1D" w:rsidRPr="00184773" w:rsidRDefault="00A772A3" w:rsidP="00A772A3">
      <w:pPr>
        <w:spacing w:after="0" w:line="240" w:lineRule="auto"/>
        <w:jc w:val="right"/>
        <w:rPr>
          <w:rFonts w:ascii="Times New Roman" w:hAnsi="Times New Roman"/>
          <w:b/>
          <w:i/>
          <w:color w:val="000000" w:themeColor="text1"/>
          <w:sz w:val="24"/>
          <w:szCs w:val="24"/>
          <w:lang w:val="en-US"/>
        </w:rPr>
      </w:pPr>
      <w:r w:rsidRPr="00184773">
        <w:rPr>
          <w:rFonts w:ascii="Times New Roman" w:hAnsi="Times New Roman"/>
          <w:b/>
          <w:i/>
          <w:color w:val="000000" w:themeColor="text1"/>
          <w:sz w:val="24"/>
          <w:szCs w:val="24"/>
          <w:lang w:val="en-US"/>
        </w:rPr>
        <w:t xml:space="preserve">Cand. </w:t>
      </w:r>
      <w:r w:rsidR="00361C1D" w:rsidRPr="00184773">
        <w:rPr>
          <w:rFonts w:ascii="Times New Roman" w:hAnsi="Times New Roman"/>
          <w:b/>
          <w:i/>
          <w:color w:val="000000" w:themeColor="text1"/>
          <w:sz w:val="24"/>
          <w:szCs w:val="24"/>
          <w:lang w:val="en-US"/>
        </w:rPr>
        <w:t>of Sciences (Pedagogy), docent</w:t>
      </w:r>
    </w:p>
    <w:p w:rsidR="00A772A3" w:rsidRPr="00184773" w:rsidRDefault="00A772A3" w:rsidP="00A772A3">
      <w:pPr>
        <w:spacing w:after="0" w:line="240" w:lineRule="auto"/>
        <w:jc w:val="right"/>
        <w:rPr>
          <w:rFonts w:ascii="Times New Roman" w:hAnsi="Times New Roman"/>
          <w:b/>
          <w:i/>
          <w:color w:val="000000" w:themeColor="text1"/>
          <w:sz w:val="24"/>
          <w:szCs w:val="24"/>
          <w:lang w:val="en-US"/>
        </w:rPr>
      </w:pPr>
      <w:r w:rsidRPr="00184773">
        <w:rPr>
          <w:rFonts w:ascii="Times New Roman" w:hAnsi="Times New Roman"/>
          <w:b/>
          <w:i/>
          <w:color w:val="000000" w:themeColor="text1"/>
          <w:sz w:val="24"/>
          <w:szCs w:val="24"/>
          <w:lang w:val="en-US"/>
        </w:rPr>
        <w:t>Osh State University</w:t>
      </w:r>
    </w:p>
    <w:p w:rsidR="00A772A3" w:rsidRPr="00184773" w:rsidRDefault="00A772A3" w:rsidP="00A772A3">
      <w:pPr>
        <w:spacing w:after="0" w:line="240" w:lineRule="auto"/>
        <w:jc w:val="right"/>
        <w:rPr>
          <w:rFonts w:ascii="Times New Roman" w:hAnsi="Times New Roman"/>
          <w:b/>
          <w:color w:val="000000" w:themeColor="text1"/>
          <w:sz w:val="24"/>
          <w:szCs w:val="24"/>
          <w:lang w:val="en-US"/>
        </w:rPr>
      </w:pPr>
    </w:p>
    <w:p w:rsidR="00361C1D" w:rsidRPr="00184773" w:rsidRDefault="00A772A3" w:rsidP="00361C1D">
      <w:pPr>
        <w:spacing w:after="0" w:line="240" w:lineRule="auto"/>
        <w:jc w:val="center"/>
        <w:rPr>
          <w:rFonts w:ascii="Times New Roman" w:hAnsi="Times New Roman"/>
          <w:b/>
          <w:color w:val="000000" w:themeColor="text1"/>
          <w:sz w:val="24"/>
          <w:szCs w:val="24"/>
          <w:lang w:val="en-US"/>
        </w:rPr>
      </w:pPr>
      <w:r w:rsidRPr="00184773">
        <w:rPr>
          <w:rFonts w:ascii="Times New Roman" w:hAnsi="Times New Roman"/>
          <w:b/>
          <w:color w:val="000000" w:themeColor="text1"/>
          <w:sz w:val="24"/>
          <w:szCs w:val="24"/>
          <w:lang w:val="en-US"/>
        </w:rPr>
        <w:t xml:space="preserve">PHYSICAL CONCEPTS AND PHENOMENA IN THE CONTEXT </w:t>
      </w:r>
    </w:p>
    <w:p w:rsidR="00A772A3" w:rsidRPr="00184773" w:rsidRDefault="00A772A3" w:rsidP="00361C1D">
      <w:pPr>
        <w:spacing w:after="0" w:line="240" w:lineRule="auto"/>
        <w:jc w:val="center"/>
        <w:rPr>
          <w:rFonts w:ascii="Times New Roman" w:hAnsi="Times New Roman"/>
          <w:color w:val="000000" w:themeColor="text1"/>
          <w:sz w:val="24"/>
          <w:szCs w:val="24"/>
          <w:lang w:val="en-US"/>
        </w:rPr>
      </w:pPr>
      <w:r w:rsidRPr="00184773">
        <w:rPr>
          <w:rFonts w:ascii="Times New Roman" w:hAnsi="Times New Roman"/>
          <w:b/>
          <w:color w:val="000000" w:themeColor="text1"/>
          <w:sz w:val="24"/>
          <w:szCs w:val="24"/>
          <w:lang w:val="en-US"/>
        </w:rPr>
        <w:t>OF THE KYRGYZ EPOS “MANAS</w:t>
      </w:r>
      <w:r w:rsidRPr="00184773">
        <w:rPr>
          <w:rFonts w:ascii="Times New Roman" w:hAnsi="Times New Roman"/>
          <w:color w:val="000000" w:themeColor="text1"/>
          <w:sz w:val="24"/>
          <w:szCs w:val="24"/>
          <w:lang w:val="en-US"/>
        </w:rPr>
        <w:t>”</w:t>
      </w:r>
    </w:p>
    <w:p w:rsidR="00361C1D" w:rsidRPr="00184773" w:rsidRDefault="00A772A3" w:rsidP="00361C1D">
      <w:pPr>
        <w:spacing w:after="0" w:line="240" w:lineRule="auto"/>
        <w:jc w:val="both"/>
        <w:rPr>
          <w:rFonts w:ascii="Times New Roman" w:hAnsi="Times New Roman"/>
          <w:color w:val="000000" w:themeColor="text1"/>
          <w:sz w:val="24"/>
          <w:szCs w:val="24"/>
          <w:lang w:val="en-US"/>
        </w:rPr>
      </w:pPr>
      <w:r w:rsidRPr="00184773">
        <w:rPr>
          <w:rFonts w:ascii="Times New Roman" w:hAnsi="Times New Roman"/>
          <w:color w:val="000000" w:themeColor="text1"/>
          <w:sz w:val="24"/>
          <w:szCs w:val="24"/>
          <w:lang w:val="en-US"/>
        </w:rPr>
        <w:t xml:space="preserve"> </w:t>
      </w:r>
    </w:p>
    <w:p w:rsidR="00A772A3" w:rsidRPr="00184773" w:rsidRDefault="00361C1D"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b/>
          <w:i/>
          <w:color w:val="000000" w:themeColor="text1"/>
          <w:sz w:val="24"/>
          <w:szCs w:val="24"/>
          <w:lang w:val="ky-KG"/>
        </w:rPr>
        <w:t>Аннотация:</w:t>
      </w:r>
      <w:r w:rsidR="00A772A3" w:rsidRPr="00184773">
        <w:rPr>
          <w:rFonts w:ascii="Times New Roman" w:hAnsi="Times New Roman"/>
          <w:i/>
          <w:color w:val="000000" w:themeColor="text1"/>
          <w:sz w:val="24"/>
          <w:szCs w:val="24"/>
          <w:lang w:val="ky-KG"/>
        </w:rPr>
        <w:t xml:space="preserve"> Сунушталган илимий макалада “Манас” эпосунун мазмунунда кездешкен айрым физикалык түшүнүктөр, кубулуштар талданат жана баяндалат.</w:t>
      </w:r>
    </w:p>
    <w:p w:rsidR="00A772A3" w:rsidRPr="00184773" w:rsidRDefault="00A772A3" w:rsidP="00361C1D">
      <w:pPr>
        <w:spacing w:after="0" w:line="240" w:lineRule="auto"/>
        <w:ind w:firstLine="567"/>
        <w:jc w:val="both"/>
        <w:rPr>
          <w:rFonts w:ascii="Times New Roman" w:hAnsi="Times New Roman"/>
          <w:i/>
          <w:color w:val="000000" w:themeColor="text1"/>
          <w:sz w:val="24"/>
          <w:szCs w:val="24"/>
          <w:lang w:val="ky-KG"/>
        </w:rPr>
      </w:pPr>
      <w:r w:rsidRPr="00184773">
        <w:rPr>
          <w:rFonts w:ascii="Times New Roman" w:hAnsi="Times New Roman"/>
          <w:i/>
          <w:color w:val="000000" w:themeColor="text1"/>
          <w:sz w:val="24"/>
          <w:szCs w:val="24"/>
          <w:lang w:val="ky-KG"/>
        </w:rPr>
        <w:t>«Манас» эпосунун эпизоддорунда байкалып тургандай, жоокерлер дүрбү, замбирек, мылтык, чокмор, жаа сыяктуу курал-жарактарды колдонушкан. Демек, кыргыздар ошол мезгилде эле физика илимине тиешелүү болгон билимдерге ээ болушкан жана алардын ар бирин жана башка куралдарды колдоно билишкен деп болжоого болот. Мындан эпостун айрым саптарынын негизинде физикалык түшүнүктөр жана кубулуштар, мисалы жарык кубулуштары, кыймыл саны, күчтүн импульсу, динамиканын закондору, статикалык физика, серпилгич күчү, акустика, электромагниттик толкун, жылуулук өткөрүмдүүлүк ж.б. жатат деген тыянакка келүүгө болот.</w:t>
      </w:r>
    </w:p>
    <w:p w:rsidR="00A772A3" w:rsidRPr="00184773" w:rsidRDefault="00A772A3" w:rsidP="00361C1D">
      <w:pPr>
        <w:spacing w:after="0" w:line="240" w:lineRule="auto"/>
        <w:ind w:firstLine="567"/>
        <w:jc w:val="both"/>
        <w:rPr>
          <w:rFonts w:ascii="Times New Roman" w:hAnsi="Times New Roman"/>
          <w:i/>
          <w:color w:val="000000" w:themeColor="text1"/>
          <w:sz w:val="24"/>
          <w:szCs w:val="24"/>
          <w:lang w:val="ky-KG"/>
        </w:rPr>
      </w:pPr>
      <w:r w:rsidRPr="00184773">
        <w:rPr>
          <w:rFonts w:ascii="Times New Roman" w:hAnsi="Times New Roman"/>
          <w:i/>
          <w:color w:val="000000" w:themeColor="text1"/>
          <w:sz w:val="24"/>
          <w:szCs w:val="24"/>
          <w:lang w:val="ky-KG"/>
        </w:rPr>
        <w:t>«Манас» эпосунун айрым эпизоддорун жана саптарын талдоолор кыргыздар илгертен эле нерселердин массасын, салмагын өлчөө жөнүндө түшүнүктөргө ээ болгонун, анын натыйжасында соода-сатык иштерин жүргүзүшүп, ал боюнча карым-катнаштарды түзүшкөнүн айгинелеп турат.</w:t>
      </w:r>
    </w:p>
    <w:p w:rsidR="00A772A3" w:rsidRPr="00184773" w:rsidRDefault="00A772A3" w:rsidP="00361C1D">
      <w:pPr>
        <w:spacing w:after="0" w:line="240" w:lineRule="auto"/>
        <w:ind w:firstLine="567"/>
        <w:jc w:val="both"/>
        <w:rPr>
          <w:rFonts w:ascii="Times New Roman" w:hAnsi="Times New Roman"/>
          <w:i/>
          <w:color w:val="000000" w:themeColor="text1"/>
          <w:sz w:val="24"/>
          <w:szCs w:val="24"/>
        </w:rPr>
      </w:pPr>
      <w:r w:rsidRPr="00184773">
        <w:rPr>
          <w:rFonts w:ascii="Times New Roman" w:hAnsi="Times New Roman"/>
          <w:i/>
          <w:color w:val="000000" w:themeColor="text1"/>
          <w:sz w:val="24"/>
          <w:szCs w:val="24"/>
          <w:lang w:val="ky-KG"/>
        </w:rPr>
        <w:t xml:space="preserve"> </w:t>
      </w:r>
      <w:r w:rsidR="00361C1D" w:rsidRPr="00184773">
        <w:rPr>
          <w:rFonts w:ascii="Times New Roman" w:hAnsi="Times New Roman"/>
          <w:b/>
          <w:i/>
          <w:color w:val="000000" w:themeColor="text1"/>
          <w:sz w:val="24"/>
          <w:szCs w:val="24"/>
          <w:lang w:val="ky-KG"/>
        </w:rPr>
        <w:t>Аннотация:</w:t>
      </w:r>
      <w:r w:rsidRPr="00184773">
        <w:rPr>
          <w:rFonts w:ascii="Times New Roman" w:hAnsi="Times New Roman"/>
          <w:i/>
          <w:color w:val="000000" w:themeColor="text1"/>
          <w:sz w:val="24"/>
          <w:szCs w:val="24"/>
          <w:lang w:val="ky-KG"/>
        </w:rPr>
        <w:t xml:space="preserve"> В предлагаемой научной статье описываются и подвергаются анализу некоторые физические понятия и явления, отражающиеся в содержании кыргызского эпоса “Манас”.</w:t>
      </w:r>
    </w:p>
    <w:p w:rsidR="00A772A3" w:rsidRPr="00184773" w:rsidRDefault="00A772A3" w:rsidP="00361C1D">
      <w:pPr>
        <w:spacing w:after="0" w:line="240" w:lineRule="auto"/>
        <w:ind w:firstLine="567"/>
        <w:jc w:val="both"/>
        <w:rPr>
          <w:rFonts w:ascii="Times New Roman" w:hAnsi="Times New Roman"/>
          <w:i/>
          <w:color w:val="000000" w:themeColor="text1"/>
          <w:sz w:val="24"/>
          <w:szCs w:val="24"/>
        </w:rPr>
      </w:pPr>
      <w:r w:rsidRPr="00184773">
        <w:rPr>
          <w:rFonts w:ascii="Times New Roman" w:hAnsi="Times New Roman"/>
          <w:i/>
          <w:color w:val="000000" w:themeColor="text1"/>
          <w:sz w:val="24"/>
          <w:szCs w:val="24"/>
        </w:rPr>
        <w:t xml:space="preserve"> </w:t>
      </w:r>
      <w:r w:rsidRPr="00184773">
        <w:rPr>
          <w:rFonts w:ascii="Times New Roman" w:hAnsi="Times New Roman"/>
          <w:i/>
          <w:color w:val="000000" w:themeColor="text1"/>
          <w:sz w:val="24"/>
          <w:szCs w:val="24"/>
          <w:lang w:val="ky-KG"/>
        </w:rPr>
        <w:t>Как выясняется из эпизодов эпоса “Манас”, воины всегда использовали такие оружия, как бинокль, пушка, ружьё, копьё, лук. Значит, можно полагать, что кыргызы владели знаниями, имеющими отношения к науке физики, и соответственно, умело применяли эти и другие оружия. Отсюда следует, что в основе содержания отдельных строк эпоса лежат физические понятия и явления по оптике, количеству движения, импульсу силы, законам динамики, физической статике, силе упругости, акустике, электромагнитным явлениям, теплопроводимости и т.д.</w:t>
      </w:r>
    </w:p>
    <w:p w:rsidR="00A772A3" w:rsidRPr="00184773" w:rsidRDefault="00A772A3" w:rsidP="00361C1D">
      <w:pPr>
        <w:spacing w:after="0" w:line="240" w:lineRule="auto"/>
        <w:ind w:firstLine="567"/>
        <w:jc w:val="both"/>
        <w:rPr>
          <w:rFonts w:ascii="Times New Roman" w:hAnsi="Times New Roman"/>
          <w:i/>
          <w:color w:val="000000" w:themeColor="text1"/>
          <w:sz w:val="24"/>
          <w:szCs w:val="24"/>
          <w:lang w:val="ky-KG"/>
        </w:rPr>
      </w:pPr>
      <w:r w:rsidRPr="00184773">
        <w:rPr>
          <w:rFonts w:ascii="Times New Roman" w:hAnsi="Times New Roman"/>
          <w:i/>
          <w:color w:val="000000" w:themeColor="text1"/>
          <w:sz w:val="24"/>
          <w:szCs w:val="24"/>
          <w:lang w:val="ky-KG"/>
        </w:rPr>
        <w:t>Анализ содержания отдельных эпизодов и строк эпоса показывает, что кыргызы имели понятие об измерении веса, тяжести предметов. Следовательно, кыргызы издревле имели отношения к торговле, заключали сделки.</w:t>
      </w:r>
    </w:p>
    <w:p w:rsidR="00A772A3" w:rsidRPr="00184773" w:rsidRDefault="00361C1D" w:rsidP="00361C1D">
      <w:pPr>
        <w:spacing w:after="0" w:line="240" w:lineRule="auto"/>
        <w:ind w:firstLine="567"/>
        <w:jc w:val="both"/>
        <w:rPr>
          <w:rFonts w:ascii="Times New Roman" w:hAnsi="Times New Roman"/>
          <w:i/>
          <w:color w:val="000000" w:themeColor="text1"/>
          <w:sz w:val="24"/>
          <w:szCs w:val="24"/>
          <w:lang w:val="en-US"/>
        </w:rPr>
      </w:pPr>
      <w:r w:rsidRPr="00184773">
        <w:rPr>
          <w:rFonts w:ascii="Times New Roman" w:hAnsi="Times New Roman" w:cs="Times New Roman"/>
          <w:b/>
          <w:i/>
          <w:color w:val="000000" w:themeColor="text1"/>
          <w:sz w:val="24"/>
          <w:szCs w:val="24"/>
          <w:lang w:val="en-US"/>
        </w:rPr>
        <w:t>Annotation:</w:t>
      </w:r>
      <w:r w:rsidR="00A772A3" w:rsidRPr="00184773">
        <w:rPr>
          <w:rFonts w:ascii="Times New Roman" w:hAnsi="Times New Roman"/>
          <w:i/>
          <w:color w:val="000000" w:themeColor="text1"/>
          <w:sz w:val="24"/>
          <w:szCs w:val="24"/>
          <w:lang w:val="en-US"/>
        </w:rPr>
        <w:t xml:space="preserve"> In the proposed research article, some physical concepts and phenomena that are reflected in the content of the Kyrgyz epos “Manas” are described and considered.</w:t>
      </w:r>
    </w:p>
    <w:p w:rsidR="00960F88" w:rsidRDefault="00A772A3" w:rsidP="00960F88">
      <w:pPr>
        <w:spacing w:after="0" w:line="240" w:lineRule="auto"/>
        <w:ind w:firstLine="567"/>
        <w:jc w:val="both"/>
        <w:rPr>
          <w:rFonts w:ascii="Times New Roman" w:hAnsi="Times New Roman"/>
          <w:i/>
          <w:color w:val="000000" w:themeColor="text1"/>
          <w:sz w:val="24"/>
          <w:szCs w:val="24"/>
          <w:lang w:val="en-US"/>
        </w:rPr>
      </w:pPr>
      <w:r w:rsidRPr="00184773">
        <w:rPr>
          <w:rFonts w:ascii="Times New Roman" w:hAnsi="Times New Roman"/>
          <w:i/>
          <w:color w:val="000000" w:themeColor="text1"/>
          <w:sz w:val="24"/>
          <w:szCs w:val="24"/>
          <w:shd w:val="clear" w:color="auto" w:fill="FFFFFF"/>
          <w:lang w:val="en-US"/>
        </w:rPr>
        <w:lastRenderedPageBreak/>
        <w:t>As it turns out from the episodes of the epic “Manas” the soldiers always used such weapons as binoculars, cannons, rifles, bows and arrows. Hence, it can be assumed that the Kyrgyz possessed knowledge relevant to the science of physics, and thus skillfully used some form of weapons. Therefore, the content of certain lines of the epic is based on physical concepts and phenomena in terms of optics, amount of motion, force momentum, dynamics laws, physical static, electromagnetic phenomena, heat conduction and other.</w:t>
      </w:r>
    </w:p>
    <w:p w:rsidR="00A772A3" w:rsidRPr="00960F88" w:rsidRDefault="00A772A3" w:rsidP="00960F88">
      <w:pPr>
        <w:spacing w:after="0" w:line="240" w:lineRule="auto"/>
        <w:ind w:firstLine="567"/>
        <w:jc w:val="both"/>
        <w:rPr>
          <w:rFonts w:ascii="Times New Roman" w:hAnsi="Times New Roman"/>
          <w:i/>
          <w:color w:val="000000" w:themeColor="text1"/>
          <w:sz w:val="24"/>
          <w:szCs w:val="24"/>
          <w:shd w:val="clear" w:color="auto" w:fill="FFFFFF"/>
          <w:lang w:val="en-US"/>
        </w:rPr>
      </w:pPr>
      <w:r w:rsidRPr="00184773">
        <w:rPr>
          <w:rFonts w:ascii="Times New Roman" w:hAnsi="Times New Roman"/>
          <w:i/>
          <w:color w:val="000000" w:themeColor="text1"/>
          <w:sz w:val="24"/>
          <w:szCs w:val="24"/>
          <w:shd w:val="clear" w:color="auto" w:fill="FFFFFF"/>
          <w:lang w:val="en-US"/>
        </w:rPr>
        <w:t>The content analysis of certain episodes and lines of the epic shows that the Kyrgyz people had the knowledge in measuring the weight, the severity of objects. Consequently, the Kyrgyz had a relationship to trade from the earliest times and were doing deals.</w:t>
      </w:r>
    </w:p>
    <w:p w:rsidR="00A772A3" w:rsidRPr="00184773" w:rsidRDefault="00A772A3" w:rsidP="00361C1D">
      <w:pPr>
        <w:spacing w:after="0" w:line="240" w:lineRule="auto"/>
        <w:ind w:firstLine="567"/>
        <w:jc w:val="both"/>
        <w:rPr>
          <w:rFonts w:ascii="Times New Roman" w:hAnsi="Times New Roman"/>
          <w:i/>
          <w:color w:val="000000" w:themeColor="text1"/>
          <w:sz w:val="24"/>
          <w:szCs w:val="24"/>
          <w:lang w:val="en-US"/>
        </w:rPr>
      </w:pPr>
      <w:r w:rsidRPr="00184773">
        <w:rPr>
          <w:rFonts w:ascii="Times New Roman" w:hAnsi="Times New Roman"/>
          <w:b/>
          <w:i/>
          <w:color w:val="000000" w:themeColor="text1"/>
          <w:sz w:val="24"/>
          <w:szCs w:val="24"/>
          <w:lang w:val="ky-KG"/>
        </w:rPr>
        <w:t>Түйүндүү сөздөр:</w:t>
      </w:r>
      <w:r w:rsidRPr="00184773">
        <w:rPr>
          <w:rFonts w:ascii="Times New Roman" w:hAnsi="Times New Roman"/>
          <w:i/>
          <w:color w:val="000000" w:themeColor="text1"/>
          <w:sz w:val="24"/>
          <w:szCs w:val="24"/>
          <w:lang w:val="ky-KG"/>
        </w:rPr>
        <w:t xml:space="preserve"> дүрбү, замбирек, салмак, масса, убакыт, кайноо, буулануу.</w:t>
      </w:r>
    </w:p>
    <w:p w:rsidR="00A772A3" w:rsidRPr="00184773" w:rsidRDefault="00A772A3" w:rsidP="00361C1D">
      <w:pPr>
        <w:spacing w:after="0" w:line="240" w:lineRule="auto"/>
        <w:ind w:firstLine="567"/>
        <w:jc w:val="both"/>
        <w:rPr>
          <w:rFonts w:ascii="Times New Roman" w:hAnsi="Times New Roman"/>
          <w:i/>
          <w:color w:val="000000" w:themeColor="text1"/>
          <w:sz w:val="24"/>
          <w:szCs w:val="24"/>
        </w:rPr>
      </w:pPr>
      <w:r w:rsidRPr="00184773">
        <w:rPr>
          <w:rFonts w:ascii="Times New Roman" w:hAnsi="Times New Roman"/>
          <w:b/>
          <w:i/>
          <w:color w:val="000000" w:themeColor="text1"/>
          <w:sz w:val="24"/>
          <w:szCs w:val="24"/>
        </w:rPr>
        <w:t>Ключевые слова:</w:t>
      </w:r>
      <w:r w:rsidRPr="00184773">
        <w:rPr>
          <w:rFonts w:ascii="Times New Roman" w:hAnsi="Times New Roman"/>
          <w:i/>
          <w:color w:val="000000" w:themeColor="text1"/>
          <w:sz w:val="24"/>
          <w:szCs w:val="24"/>
        </w:rPr>
        <w:t xml:space="preserve"> бинокль, пушка, вес, масса, время, кипение, испарение.</w:t>
      </w:r>
    </w:p>
    <w:p w:rsidR="00A772A3" w:rsidRPr="00184773" w:rsidRDefault="00A772A3" w:rsidP="00361C1D">
      <w:pPr>
        <w:spacing w:after="0" w:line="240" w:lineRule="auto"/>
        <w:ind w:firstLine="567"/>
        <w:jc w:val="both"/>
        <w:rPr>
          <w:rFonts w:ascii="Times New Roman" w:hAnsi="Times New Roman"/>
          <w:i/>
          <w:color w:val="000000" w:themeColor="text1"/>
          <w:sz w:val="24"/>
          <w:szCs w:val="24"/>
          <w:lang w:val="ky-KG"/>
        </w:rPr>
      </w:pPr>
      <w:r w:rsidRPr="00184773">
        <w:rPr>
          <w:rFonts w:ascii="Times New Roman" w:hAnsi="Times New Roman"/>
          <w:b/>
          <w:i/>
          <w:color w:val="000000" w:themeColor="text1"/>
          <w:sz w:val="24"/>
          <w:szCs w:val="24"/>
          <w:lang w:val="en-US"/>
        </w:rPr>
        <w:t>Keywords:</w:t>
      </w:r>
      <w:r w:rsidRPr="00184773">
        <w:rPr>
          <w:rFonts w:ascii="Times New Roman" w:hAnsi="Times New Roman"/>
          <w:i/>
          <w:color w:val="000000" w:themeColor="text1"/>
          <w:sz w:val="24"/>
          <w:szCs w:val="24"/>
          <w:lang w:val="en-US"/>
        </w:rPr>
        <w:t xml:space="preserve"> binoculars, gun, weight, mass, time, boiling, evaporation.</w:t>
      </w:r>
    </w:p>
    <w:p w:rsidR="00A772A3" w:rsidRPr="00184773" w:rsidRDefault="00A772A3" w:rsidP="00361C1D">
      <w:pPr>
        <w:spacing w:line="240" w:lineRule="auto"/>
        <w:ind w:firstLine="567"/>
        <w:jc w:val="both"/>
        <w:rPr>
          <w:rFonts w:ascii="Times New Roman" w:hAnsi="Times New Roman"/>
          <w:color w:val="000000" w:themeColor="text1"/>
          <w:sz w:val="24"/>
          <w:szCs w:val="24"/>
          <w:lang w:val="ky-KG"/>
        </w:rPr>
      </w:pP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Кыргыз эли курчаган табият эне менен эриш-аркак жашоо, өмүр кечирип, жаратылышта кездешкен түрдүү-түмөн нерселердин, заттардын касиеттерин байкоого алып, таанып (</w:t>
      </w:r>
      <w:r w:rsidRPr="00184773">
        <w:rPr>
          <w:rFonts w:ascii="Times New Roman" w:hAnsi="Times New Roman"/>
          <w:i/>
          <w:color w:val="000000" w:themeColor="text1"/>
          <w:sz w:val="24"/>
          <w:szCs w:val="24"/>
          <w:lang w:val="ky-KG"/>
        </w:rPr>
        <w:t>табиятка аяр, этият, аздек мамиле кылып</w:t>
      </w:r>
      <w:r w:rsidRPr="00184773">
        <w:rPr>
          <w:rFonts w:ascii="Times New Roman" w:hAnsi="Times New Roman"/>
          <w:color w:val="000000" w:themeColor="text1"/>
          <w:sz w:val="24"/>
          <w:szCs w:val="24"/>
          <w:lang w:val="ky-KG"/>
        </w:rPr>
        <w:t>), турмуш-тиричилигин өткөрүү үчүн к</w:t>
      </w:r>
      <w:r w:rsidR="00960F88">
        <w:rPr>
          <w:rFonts w:ascii="Times New Roman" w:hAnsi="Times New Roman"/>
          <w:color w:val="000000" w:themeColor="text1"/>
          <w:sz w:val="24"/>
          <w:szCs w:val="24"/>
          <w:lang w:val="ky-KG"/>
        </w:rPr>
        <w:t>еректүү, зарыл болгон ар түрдүү</w:t>
      </w:r>
      <w:r w:rsidRPr="00184773">
        <w:rPr>
          <w:rFonts w:ascii="Times New Roman" w:hAnsi="Times New Roman"/>
          <w:color w:val="000000" w:themeColor="text1"/>
          <w:sz w:val="24"/>
          <w:szCs w:val="24"/>
          <w:lang w:val="ky-KG"/>
        </w:rPr>
        <w:t xml:space="preserve"> буюм-тайымдарды, куралдарды, жабдууларды жасоо үчүн ошол эмпирикалык, тажрыйбалык билимдерин орундуу пайдалана билишкендери айгине болуп жатат.</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Ошондой эле Манас атабыздын доорунда курал-жарактарды мыкты пайдалангандарына, иштете билгендерине кошумча, алардын колдонуу жолдорун, механизмдерин (физика илими багытында) жетик түшүнгөндөрүн белгилөө зарыл.</w:t>
      </w:r>
    </w:p>
    <w:p w:rsidR="004C4EF6" w:rsidRPr="00184773" w:rsidRDefault="004C4EF6" w:rsidP="00361C1D">
      <w:pPr>
        <w:spacing w:after="0" w:line="240" w:lineRule="auto"/>
        <w:ind w:firstLine="567"/>
        <w:jc w:val="both"/>
        <w:rPr>
          <w:rFonts w:ascii="Times New Roman" w:hAnsi="Times New Roman"/>
          <w:color w:val="000000" w:themeColor="text1"/>
          <w:sz w:val="24"/>
          <w:szCs w:val="24"/>
          <w:lang w:val="ky-KG"/>
        </w:rPr>
      </w:pPr>
    </w:p>
    <w:p w:rsidR="004C4EF6" w:rsidRPr="00184773" w:rsidRDefault="004C4EF6" w:rsidP="00361C1D">
      <w:pPr>
        <w:spacing w:after="0" w:line="240" w:lineRule="auto"/>
        <w:ind w:firstLine="567"/>
        <w:jc w:val="both"/>
        <w:rPr>
          <w:rFonts w:ascii="Times New Roman" w:hAnsi="Times New Roman"/>
          <w:color w:val="000000" w:themeColor="text1"/>
          <w:sz w:val="24"/>
          <w:szCs w:val="24"/>
          <w:lang w:val="ky-KG"/>
        </w:rPr>
        <w:sectPr w:rsidR="004C4EF6" w:rsidRPr="00184773" w:rsidSect="00F643A9">
          <w:headerReference w:type="default" r:id="rId32"/>
          <w:footerReference w:type="default" r:id="rId33"/>
          <w:pgSz w:w="11906" w:h="16838"/>
          <w:pgMar w:top="1134" w:right="1134" w:bottom="1134" w:left="1134" w:header="708" w:footer="708" w:gutter="0"/>
          <w:cols w:space="708"/>
          <w:docGrid w:linePitch="360"/>
        </w:sectPr>
      </w:pP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Булгаарыга каптаткан,</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Бурамалуу каркыттан,</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Оозуна жакут орноткон,</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имерип толготкон,</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Урумдан кылып алдырган,</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Узак жолго салдырган,</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Айкожодон алыптыр,</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Алтын ооз дүрбүнү</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Манас көзгө салыптыр. [1:  254]</w:t>
      </w:r>
    </w:p>
    <w:p w:rsidR="004C4EF6" w:rsidRPr="00184773" w:rsidRDefault="004C4EF6" w:rsidP="00361C1D">
      <w:pPr>
        <w:spacing w:after="0" w:line="240" w:lineRule="auto"/>
        <w:ind w:firstLine="567"/>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num="2" w:space="708"/>
          <w:docGrid w:linePitch="360"/>
        </w:sectPr>
      </w:pP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Кеп оролу Манас баатырдын дүрбүсүнүн абдан мыктылыгы жөнүндө жүрүүдө. Аны алыскы Урум өлкөсүнөн алдыргандыгы тууралуу айтылууда (Урум (Рум) - арабдар алгач Византия мамлекетин Рум деп атап, кийинчерээк Кичи Азияга да тийиштүү айтылып жү</w:t>
      </w:r>
      <w:r w:rsidR="00960F88">
        <w:rPr>
          <w:rFonts w:ascii="Times New Roman" w:hAnsi="Times New Roman"/>
          <w:color w:val="000000" w:themeColor="text1"/>
          <w:sz w:val="24"/>
          <w:szCs w:val="24"/>
          <w:lang w:val="ky-KG"/>
        </w:rPr>
        <w:t>ргөн</w:t>
      </w:r>
      <w:r w:rsidRPr="00184773">
        <w:rPr>
          <w:rFonts w:ascii="Times New Roman" w:hAnsi="Times New Roman"/>
          <w:color w:val="000000" w:themeColor="text1"/>
          <w:sz w:val="24"/>
          <w:szCs w:val="24"/>
          <w:lang w:val="ky-KG"/>
        </w:rPr>
        <w:t xml:space="preserve"> [2:  236]</w:t>
      </w:r>
      <w:r w:rsidR="00960F88">
        <w:rPr>
          <w:rFonts w:ascii="Times New Roman" w:hAnsi="Times New Roman"/>
          <w:color w:val="000000" w:themeColor="text1"/>
          <w:sz w:val="24"/>
          <w:szCs w:val="24"/>
          <w:lang w:val="ky-KG"/>
        </w:rPr>
        <w:t>.</w:t>
      </w:r>
      <w:r w:rsidRPr="00184773">
        <w:rPr>
          <w:rFonts w:ascii="Times New Roman" w:hAnsi="Times New Roman"/>
          <w:color w:val="000000" w:themeColor="text1"/>
          <w:sz w:val="24"/>
          <w:szCs w:val="24"/>
          <w:lang w:val="ky-KG"/>
        </w:rPr>
        <w:t xml:space="preserve">  Дүрбү - алыс аралыктагы нерселерди жакындатып, дааналап айырмалап көрүүгө жардам берчү курал, жарак  болуп эсептелет.</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Үркөрбоо деген замбирек,</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Он эки апа дарыны,</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Ага салды баарыны, [1:  260]</w:t>
      </w:r>
    </w:p>
    <w:p w:rsidR="00A772A3" w:rsidRPr="00184773" w:rsidRDefault="00A772A3" w:rsidP="00960F88">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Мында көлөмү жана салмагы боюнча абдан чоң согуштук курал “замбирек” тууралуу кеп жүрүүдө.</w:t>
      </w:r>
    </w:p>
    <w:p w:rsidR="00A772A3" w:rsidRPr="00184773" w:rsidRDefault="00A772A3" w:rsidP="00361C1D">
      <w:pPr>
        <w:spacing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 xml:space="preserve">Биздин  пикирибизде, кыргыздар ай санагын жүргүзүүдө көп колдонгон “Үркөр” жылдызынын атына “Үркөрбоо” деген касиеттүү аталыш берген болуу керек.  Ошол эзелки доорлордо абдан өркүндөтүлүп жасалган аскердик курал-жарактар колдонулганын айтууга болот. Демек, элде “импульс”, “энергиянын сакталуу жана айлануу закону” жөнүндө так түшүнүк болбогон чыгаар, бирок, бул куралдарды кантип колдонуунун жолдорун, механизмдерин өздөштүрүшкөн, билишкен. </w:t>
      </w:r>
    </w:p>
    <w:p w:rsidR="004C4EF6" w:rsidRPr="00184773" w:rsidRDefault="004C4EF6" w:rsidP="00A772A3">
      <w:pPr>
        <w:spacing w:after="0"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space="708"/>
          <w:docGrid w:linePitch="360"/>
        </w:sectPr>
      </w:pP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Замбирек үнү күркүрөп</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Үч күндүк жерге угулду,</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Тамдын баары силкинип,</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Мордун учу жыгылды,</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Дукан калаа журтунун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Жүрөк оозго тыгылды.</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Эмине балаа болду? - деп, [1:  261]</w:t>
      </w:r>
    </w:p>
    <w:p w:rsidR="004C4EF6" w:rsidRPr="00184773" w:rsidRDefault="004C4EF6" w:rsidP="00A772A3">
      <w:pPr>
        <w:spacing w:line="240" w:lineRule="auto"/>
        <w:ind w:firstLine="708"/>
        <w:jc w:val="both"/>
        <w:rPr>
          <w:rFonts w:ascii="Times New Roman" w:hAnsi="Times New Roman"/>
          <w:color w:val="000000" w:themeColor="text1"/>
          <w:sz w:val="24"/>
          <w:szCs w:val="24"/>
          <w:lang w:val="ky-KG"/>
        </w:rPr>
      </w:pPr>
    </w:p>
    <w:p w:rsidR="004C4EF6" w:rsidRPr="00184773" w:rsidRDefault="004C4EF6" w:rsidP="004C4EF6">
      <w:pPr>
        <w:spacing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num="2" w:space="708"/>
          <w:docGrid w:linePitch="360"/>
        </w:sectPr>
      </w:pPr>
    </w:p>
    <w:p w:rsidR="00A772A3" w:rsidRPr="00184773" w:rsidRDefault="00A772A3" w:rsidP="00361C1D">
      <w:pPr>
        <w:spacing w:line="240" w:lineRule="auto"/>
        <w:ind w:firstLine="567"/>
        <w:jc w:val="both"/>
        <w:rPr>
          <w:rFonts w:ascii="Times New Roman" w:hAnsi="Times New Roman"/>
          <w:color w:val="000000" w:themeColor="text1"/>
          <w:sz w:val="24"/>
          <w:szCs w:val="24"/>
          <w:lang w:val="kk-KZ"/>
        </w:rPr>
      </w:pPr>
      <w:r w:rsidRPr="00184773">
        <w:rPr>
          <w:rFonts w:ascii="Times New Roman" w:hAnsi="Times New Roman"/>
          <w:color w:val="000000" w:themeColor="text1"/>
          <w:sz w:val="24"/>
          <w:szCs w:val="24"/>
          <w:lang w:val="ky-KG"/>
        </w:rPr>
        <w:lastRenderedPageBreak/>
        <w:t xml:space="preserve">Ата-бабаларыбыз жарык кубулуштарынын (оптика) физикалык касиеттерин, линзаларда жарыктын чагылышын, жарыктын сынуу кубулушун, дүрбүдө жарык кандайча фокусталарын, </w:t>
      </w:r>
      <w:r w:rsidRPr="00184773">
        <w:rPr>
          <w:rFonts w:ascii="Times New Roman" w:hAnsi="Times New Roman"/>
          <w:color w:val="000000" w:themeColor="text1"/>
          <w:sz w:val="24"/>
          <w:szCs w:val="24"/>
          <w:lang w:val="ky-KG"/>
        </w:rPr>
        <w:lastRenderedPageBreak/>
        <w:t>аны колдонуунун негизинде кандай оптикалык, механикалык кубулуштар жатканын, дүрбүгө пайдаланылган линзалар системасынын “аткарган кызматтарын”, ыңгайлуу колдонууну, дүрбүдөгү бурама сайынын маанисин жакшы түшүнүшкөн, билишкенин төмөндөгү саптардан аңдап-туюу мүмкүн:</w:t>
      </w:r>
    </w:p>
    <w:p w:rsidR="004C4EF6" w:rsidRPr="00184773" w:rsidRDefault="004C4EF6" w:rsidP="00A772A3">
      <w:pPr>
        <w:spacing w:after="0"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space="708"/>
          <w:docGrid w:linePitch="360"/>
        </w:sectPr>
      </w:pP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Абунасир замандан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Айтуу менен алдырган,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Айнек оозу кызарган,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имерип чойгондо,</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Кылабына койгондо</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Бир кез жарым узарган,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Тиктегенин өлтүргөн,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күндүк жолдорду</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Абыдан чындап караса</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Аркан бою келтирген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Турнабай көзгө салыптыр, [1: 1289]</w:t>
      </w:r>
    </w:p>
    <w:p w:rsidR="004C4EF6" w:rsidRPr="00184773" w:rsidRDefault="004C4EF6" w:rsidP="00A772A3">
      <w:pPr>
        <w:spacing w:after="0"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num="2" w:space="708"/>
          <w:docGrid w:linePitch="360"/>
        </w:sectPr>
      </w:pPr>
    </w:p>
    <w:p w:rsidR="00A772A3" w:rsidRPr="00184773" w:rsidRDefault="00A772A3" w:rsidP="00A772A3">
      <w:pPr>
        <w:spacing w:after="0" w:line="240" w:lineRule="auto"/>
        <w:jc w:val="both"/>
        <w:rPr>
          <w:rFonts w:ascii="Times New Roman" w:hAnsi="Times New Roman"/>
          <w:color w:val="000000" w:themeColor="text1"/>
          <w:sz w:val="24"/>
          <w:szCs w:val="24"/>
          <w:lang w:val="ky-KG"/>
        </w:rPr>
      </w:pPr>
    </w:p>
    <w:p w:rsidR="004C4EF6" w:rsidRPr="00184773" w:rsidRDefault="004C4EF6" w:rsidP="00A772A3">
      <w:pPr>
        <w:spacing w:after="0" w:line="240" w:lineRule="auto"/>
        <w:jc w:val="both"/>
        <w:rPr>
          <w:rFonts w:ascii="Times New Roman" w:hAnsi="Times New Roman"/>
          <w:color w:val="000000" w:themeColor="text1"/>
          <w:sz w:val="24"/>
          <w:szCs w:val="24"/>
          <w:lang w:val="ky-KG"/>
        </w:rPr>
      </w:pPr>
    </w:p>
    <w:p w:rsidR="004C4EF6" w:rsidRPr="00184773" w:rsidRDefault="004C4EF6" w:rsidP="00A772A3">
      <w:pPr>
        <w:spacing w:after="0"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space="708"/>
          <w:docGrid w:linePitch="360"/>
        </w:sectPr>
      </w:pP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Дүрбү салды көрмөккө.</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Булгаарыга каптаткан,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Бурамалуу каркыттан,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Оозуна жакут орноткон,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имерип толготкон,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Айнеги чаңдап калат - деп,</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Ак кадак менен ороткон,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Алыскы жолго жороткон,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Алтымыш уста, кырк зергер,</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Айнегин артык орноткон,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Болоттон кылган сабы бар,</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Бой тумар чалыш кабы бар,</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Алыстан соргон табы бар,</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Болжолу жок дүрбүнүн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Боосун албай мойнунан,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Сууруп алып койнунан,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Көзүнө Алмаң салыптыр. [1: 1681]</w:t>
      </w:r>
    </w:p>
    <w:p w:rsidR="004C4EF6" w:rsidRPr="00184773" w:rsidRDefault="004C4EF6" w:rsidP="00A772A3">
      <w:pPr>
        <w:spacing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num="2" w:space="708"/>
          <w:docGrid w:linePitch="360"/>
        </w:sectPr>
      </w:pPr>
    </w:p>
    <w:p w:rsidR="004C4EF6" w:rsidRPr="00184773" w:rsidRDefault="00A772A3" w:rsidP="00A772A3">
      <w:pPr>
        <w:spacing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 xml:space="preserve">    </w:t>
      </w:r>
      <w:r w:rsidRPr="00184773">
        <w:rPr>
          <w:rFonts w:ascii="Times New Roman" w:hAnsi="Times New Roman"/>
          <w:color w:val="000000" w:themeColor="text1"/>
          <w:sz w:val="24"/>
          <w:szCs w:val="24"/>
          <w:lang w:val="ky-KG"/>
        </w:rPr>
        <w:tab/>
        <w:t xml:space="preserve"> </w:t>
      </w:r>
    </w:p>
    <w:p w:rsidR="00A772A3" w:rsidRPr="00184773" w:rsidRDefault="00A772A3" w:rsidP="00361C1D">
      <w:pPr>
        <w:spacing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 xml:space="preserve">Эр Алмамбет алысты көрүү үчүн көзүнө дүрбү салганын, колунан көөрү төгүлгөн усталар, зергерлер караган “көздү тайгылткыдай” сонун, кооз, көркөм, курал катары да абдан мыкты жасалганы сүрөттөлүүдө </w:t>
      </w:r>
      <w:r w:rsidRPr="00184773">
        <w:rPr>
          <w:rFonts w:ascii="Times New Roman" w:hAnsi="Times New Roman"/>
          <w:i/>
          <w:color w:val="000000" w:themeColor="text1"/>
          <w:sz w:val="24"/>
          <w:szCs w:val="24"/>
          <w:lang w:val="ky-KG"/>
        </w:rPr>
        <w:t>(мисалы, дүрбүнүн линзасын чаңдап тунаруудан коргоо үчүн ак кадак менен ороткону</w:t>
      </w:r>
      <w:r w:rsidRPr="00184773">
        <w:rPr>
          <w:rFonts w:ascii="Times New Roman" w:hAnsi="Times New Roman"/>
          <w:color w:val="000000" w:themeColor="text1"/>
          <w:sz w:val="24"/>
          <w:szCs w:val="24"/>
          <w:lang w:val="ky-KG"/>
        </w:rPr>
        <w:t xml:space="preserve">). </w:t>
      </w:r>
    </w:p>
    <w:p w:rsidR="004C4EF6" w:rsidRPr="00184773" w:rsidRDefault="004C4EF6" w:rsidP="00A772A3">
      <w:pPr>
        <w:spacing w:after="0" w:line="240" w:lineRule="auto"/>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space="708"/>
          <w:docGrid w:linePitch="360"/>
        </w:sectPr>
      </w:pP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Айнек оозу кызарган,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имерип чойгондо,</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Кылабына койгондо</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Төрт карыштай узарган,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Тиктегенин өлтүргөн,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айчылык жолдорду</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күндүк келтирген,</w:t>
      </w:r>
    </w:p>
    <w:p w:rsidR="00A772A3" w:rsidRPr="00184773" w:rsidRDefault="00A772A3" w:rsidP="00361C1D">
      <w:pPr>
        <w:spacing w:after="0" w:line="240" w:lineRule="auto"/>
        <w:ind w:firstLine="284"/>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Алты күндүк жолдорду</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Аркан бою жеткирген,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Болоттон тутка сабы бар,</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Мойнунда тубар кабы бар,</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Болжолу жок турнабай,</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Боосун албай мойнунан,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Сууруп алып койнунан</w:t>
      </w:r>
    </w:p>
    <w:p w:rsidR="00A772A3" w:rsidRPr="00184773" w:rsidRDefault="00A772A3" w:rsidP="00A772A3">
      <w:pPr>
        <w:spacing w:after="0" w:line="240" w:lineRule="auto"/>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Оң көзүнө салыптыр, [1:  926]</w:t>
      </w:r>
    </w:p>
    <w:p w:rsidR="004C4EF6" w:rsidRPr="00184773" w:rsidRDefault="004C4EF6" w:rsidP="00A772A3">
      <w:pPr>
        <w:spacing w:line="240" w:lineRule="auto"/>
        <w:ind w:firstLine="708"/>
        <w:jc w:val="both"/>
        <w:rPr>
          <w:rFonts w:ascii="Times New Roman" w:hAnsi="Times New Roman"/>
          <w:color w:val="000000" w:themeColor="text1"/>
          <w:sz w:val="24"/>
          <w:szCs w:val="24"/>
          <w:lang w:val="ky-KG"/>
        </w:rPr>
        <w:sectPr w:rsidR="004C4EF6" w:rsidRPr="00184773" w:rsidSect="004C4EF6">
          <w:type w:val="continuous"/>
          <w:pgSz w:w="11906" w:h="16838"/>
          <w:pgMar w:top="1134" w:right="1134" w:bottom="1134" w:left="1134" w:header="708" w:footer="708" w:gutter="0"/>
          <w:cols w:num="2" w:space="708"/>
          <w:docGrid w:linePitch="360"/>
        </w:sectPr>
      </w:pPr>
    </w:p>
    <w:p w:rsidR="00A772A3" w:rsidRPr="00184773" w:rsidRDefault="00A772A3" w:rsidP="00361C1D">
      <w:pPr>
        <w:spacing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lastRenderedPageBreak/>
        <w:t>Кыргыздар жашоо тиричилигинде төмөндөгүдөй оордук, салмак өлчөмдөрүн колдонуп келишкендери айтылат: бут, пуд (16,38кг), батман (алты пуддан он эки пудга чейинки өлчөмдөгү оордук чени. [21:242], 98,28 кг. дан-196,56 кг.га чейин), чексе, чакса (5-6 кг), жың (560 г), мыскал (4,30 г же жүз даана арпа даны 1 мыскал), сер, зер (0,10 г), чейрек (кайсы бир өлчөмдүн төрттүн бир бөлүгү, оордук өлчөмү (4-6кг), кадак (409,5 г), дирхем (3-3,5 г.га барабар күмүш акча), арпа (0,05 г), пайса, байса (25,6 г), нимшек (болжол менен 12 кг), челек (10-12 кг), кап (9-10 пуд), токту кап (3 пуд), кой кап (6 пуд), торпок кап (7 пуд), тай кап (9-10 пуд), аш кашык, чай кашык, чөмүч ж.б. [5:  32];</w:t>
      </w:r>
      <w:r w:rsidRPr="00184773">
        <w:rPr>
          <w:rFonts w:ascii="Times New Roman" w:hAnsi="Times New Roman"/>
          <w:i/>
          <w:color w:val="000000" w:themeColor="text1"/>
          <w:sz w:val="24"/>
          <w:szCs w:val="24"/>
          <w:lang w:val="ky-KG"/>
        </w:rPr>
        <w:t xml:space="preserve"> автордук текстке кичине өзгөртүүлөр кийирген - М.К.)</w:t>
      </w:r>
    </w:p>
    <w:p w:rsidR="00A772A3" w:rsidRPr="00184773" w:rsidRDefault="00A772A3" w:rsidP="00361C1D">
      <w:pPr>
        <w:spacing w:after="0" w:line="240" w:lineRule="auto"/>
        <w:ind w:firstLine="567"/>
        <w:jc w:val="both"/>
        <w:rPr>
          <w:rFonts w:ascii="Times New Roman" w:hAnsi="Times New Roman"/>
          <w:color w:val="000000" w:themeColor="text1"/>
          <w:sz w:val="24"/>
          <w:szCs w:val="24"/>
        </w:rPr>
      </w:pPr>
      <w:r w:rsidRPr="00184773">
        <w:rPr>
          <w:rFonts w:ascii="Times New Roman" w:hAnsi="Times New Roman"/>
          <w:b/>
          <w:color w:val="000000" w:themeColor="text1"/>
          <w:sz w:val="24"/>
          <w:szCs w:val="24"/>
          <w:lang w:val="ky-KG"/>
        </w:rPr>
        <w:t>Чыканак</w:t>
      </w:r>
      <w:r w:rsidRPr="00184773">
        <w:rPr>
          <w:rFonts w:ascii="Times New Roman" w:hAnsi="Times New Roman"/>
          <w:color w:val="000000" w:themeColor="text1"/>
          <w:sz w:val="24"/>
          <w:szCs w:val="24"/>
          <w:lang w:val="ky-KG"/>
        </w:rPr>
        <w:t xml:space="preserve"> – ортондун башынан чыканакка чейинки аралык. </w:t>
      </w:r>
      <w:r w:rsidRPr="00184773">
        <w:rPr>
          <w:rFonts w:ascii="Times New Roman" w:hAnsi="Times New Roman"/>
          <w:color w:val="000000" w:themeColor="text1"/>
          <w:sz w:val="24"/>
          <w:szCs w:val="24"/>
        </w:rPr>
        <w:t>[10</w:t>
      </w:r>
      <w:r w:rsidRPr="00184773">
        <w:rPr>
          <w:rFonts w:ascii="Times New Roman" w:hAnsi="Times New Roman"/>
          <w:color w:val="000000" w:themeColor="text1"/>
          <w:sz w:val="24"/>
          <w:szCs w:val="24"/>
          <w:lang w:val="ky-KG"/>
        </w:rPr>
        <w:t>: 139</w:t>
      </w:r>
      <w:r w:rsidRPr="00184773">
        <w:rPr>
          <w:rFonts w:ascii="Times New Roman" w:hAnsi="Times New Roman"/>
          <w:color w:val="000000" w:themeColor="text1"/>
          <w:sz w:val="24"/>
          <w:szCs w:val="24"/>
        </w:rPr>
        <w:t>]</w:t>
      </w:r>
      <w:r w:rsidRPr="00184773">
        <w:rPr>
          <w:rFonts w:ascii="Times New Roman" w:hAnsi="Times New Roman"/>
          <w:color w:val="000000" w:themeColor="text1"/>
          <w:sz w:val="24"/>
          <w:szCs w:val="24"/>
          <w:lang w:val="ky-KG"/>
        </w:rPr>
        <w:t xml:space="preserve"> </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b/>
          <w:color w:val="000000" w:themeColor="text1"/>
          <w:sz w:val="24"/>
          <w:szCs w:val="24"/>
          <w:lang w:val="ky-KG"/>
        </w:rPr>
        <w:t>Чыканак</w:t>
      </w:r>
      <w:r w:rsidRPr="00184773">
        <w:rPr>
          <w:rFonts w:ascii="Times New Roman" w:hAnsi="Times New Roman"/>
          <w:color w:val="000000" w:themeColor="text1"/>
          <w:sz w:val="24"/>
          <w:szCs w:val="24"/>
          <w:lang w:val="ky-KG"/>
        </w:rPr>
        <w:t xml:space="preserve"> 3. уст. (мера длины) жарым метрге барабар узундук өлчөөсү. [9: 331]</w:t>
      </w:r>
    </w:p>
    <w:p w:rsidR="00A772A3" w:rsidRPr="00184773" w:rsidRDefault="00A772A3" w:rsidP="00361C1D">
      <w:pPr>
        <w:spacing w:after="0" w:line="240" w:lineRule="auto"/>
        <w:ind w:firstLine="567"/>
        <w:jc w:val="both"/>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 xml:space="preserve">М.И. Граммдын эмгегинде бир чыканактын орточо алгандагы узундугу 45 см делет. Ал эми К.К. Юдахин түзгөн сөздүктө болсо, жарым метрге (б.а. 50 см) барабар узундук өлчөөсүн алган. </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b/>
          <w:color w:val="000000" w:themeColor="text1"/>
          <w:spacing w:val="-10"/>
          <w:sz w:val="24"/>
          <w:szCs w:val="24"/>
          <w:lang w:val="ky-KG"/>
        </w:rPr>
        <w:lastRenderedPageBreak/>
        <w:t>Алакан</w:t>
      </w:r>
      <w:r w:rsidRPr="00184773">
        <w:rPr>
          <w:rFonts w:ascii="Times New Roman" w:hAnsi="Times New Roman"/>
          <w:color w:val="000000" w:themeColor="text1"/>
          <w:spacing w:val="-10"/>
          <w:sz w:val="24"/>
          <w:szCs w:val="24"/>
          <w:lang w:val="ky-KG"/>
        </w:rPr>
        <w:t xml:space="preserve"> болсо, узундук өлчөөсү катары төрт манжанын эркин (бош коюлуп) бириктирилген аралык кабыл алынып 74,48 миллиметр узундукту туюндурат, же 7.4 см ге барабар. </w:t>
      </w:r>
      <w:r w:rsidRPr="00184773">
        <w:rPr>
          <w:rFonts w:ascii="Times New Roman" w:hAnsi="Times New Roman"/>
          <w:b/>
          <w:color w:val="000000" w:themeColor="text1"/>
          <w:spacing w:val="-10"/>
          <w:sz w:val="24"/>
          <w:szCs w:val="24"/>
          <w:lang w:val="ky-KG"/>
        </w:rPr>
        <w:t>Бармак</w:t>
      </w:r>
      <w:r w:rsidRPr="00184773">
        <w:rPr>
          <w:rFonts w:ascii="Times New Roman" w:hAnsi="Times New Roman"/>
          <w:color w:val="000000" w:themeColor="text1"/>
          <w:spacing w:val="-10"/>
          <w:sz w:val="24"/>
          <w:szCs w:val="24"/>
          <w:lang w:val="ky-KG"/>
        </w:rPr>
        <w:t xml:space="preserve"> – 18,71 миллиметр узундукка барабар, же 1,9 см. </w:t>
      </w:r>
      <w:r w:rsidRPr="00184773">
        <w:rPr>
          <w:rFonts w:ascii="Times New Roman" w:hAnsi="Times New Roman"/>
          <w:color w:val="000000" w:themeColor="text1"/>
          <w:spacing w:val="-10"/>
          <w:sz w:val="24"/>
          <w:szCs w:val="24"/>
        </w:rPr>
        <w:t>[4</w:t>
      </w:r>
      <w:r w:rsidRPr="00184773">
        <w:rPr>
          <w:rFonts w:ascii="Times New Roman" w:hAnsi="Times New Roman"/>
          <w:color w:val="000000" w:themeColor="text1"/>
          <w:spacing w:val="-10"/>
          <w:sz w:val="24"/>
          <w:szCs w:val="24"/>
          <w:lang w:val="ky-KG"/>
        </w:rPr>
        <w:t>: 59</w:t>
      </w:r>
      <w:r w:rsidRPr="00184773">
        <w:rPr>
          <w:rFonts w:ascii="Times New Roman" w:hAnsi="Times New Roman"/>
          <w:color w:val="000000" w:themeColor="text1"/>
          <w:spacing w:val="-10"/>
          <w:sz w:val="24"/>
          <w:szCs w:val="24"/>
        </w:rPr>
        <w:t>]</w:t>
      </w:r>
      <w:r w:rsidRPr="00184773">
        <w:rPr>
          <w:rFonts w:ascii="Times New Roman" w:hAnsi="Times New Roman"/>
          <w:color w:val="000000" w:themeColor="text1"/>
          <w:spacing w:val="-10"/>
          <w:sz w:val="24"/>
          <w:szCs w:val="24"/>
          <w:lang w:val="ky-KG"/>
        </w:rPr>
        <w:t xml:space="preserve"> Кыргыздар “бармак” дебей, манжанын энин “эли” деп аташкан.</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Европанын кайсы дарыканасына кирсеңиз, сиз сөзсүз түрдө “гран” деп аталган салмак ташын жолуктурасыз. Анын оордугу бир дандын салмагына барабар. Кайсы өсүмдүктүн? Адатта, арпа өсүмдүгүнүн. [4: 25]</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Ал эми сөздүктө: </w:t>
      </w:r>
      <w:r w:rsidRPr="00184773">
        <w:rPr>
          <w:rFonts w:ascii="Times New Roman" w:hAnsi="Times New Roman"/>
          <w:b/>
          <w:color w:val="000000" w:themeColor="text1"/>
          <w:spacing w:val="-10"/>
          <w:sz w:val="24"/>
          <w:szCs w:val="24"/>
          <w:lang w:val="ky-KG"/>
        </w:rPr>
        <w:t>гран</w:t>
      </w:r>
      <w:r w:rsidRPr="00184773">
        <w:rPr>
          <w:rFonts w:ascii="Times New Roman" w:hAnsi="Times New Roman"/>
          <w:color w:val="000000" w:themeColor="text1"/>
          <w:spacing w:val="-10"/>
          <w:sz w:val="24"/>
          <w:szCs w:val="24"/>
          <w:lang w:val="ky-KG"/>
        </w:rPr>
        <w:t xml:space="preserve"> (салмак чени, бул – 0,062 граммга барабар) делет. [9: 141]</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Айта кетчү нерсе, “гран” сөзүнүн өзү латындын “granum” деген сөзүнөн алынып, “бүртүк, күкүм, эң майда” деген маанини билдирет </w:t>
      </w:r>
      <w:r w:rsidRPr="00184773">
        <w:rPr>
          <w:rFonts w:ascii="Times New Roman" w:hAnsi="Times New Roman"/>
          <w:i/>
          <w:color w:val="000000" w:themeColor="text1"/>
          <w:spacing w:val="-10"/>
          <w:sz w:val="24"/>
          <w:szCs w:val="24"/>
          <w:lang w:val="ky-KG"/>
        </w:rPr>
        <w:t xml:space="preserve">(англисчеде дан да, гран да – grain. Эски немисчеде – Grano) </w:t>
      </w:r>
      <w:r w:rsidRPr="00184773">
        <w:rPr>
          <w:rFonts w:ascii="Times New Roman" w:hAnsi="Times New Roman"/>
          <w:color w:val="000000" w:themeColor="text1"/>
          <w:spacing w:val="-10"/>
          <w:sz w:val="24"/>
          <w:szCs w:val="24"/>
          <w:lang w:val="ky-KG"/>
        </w:rPr>
        <w:t>[4: 25]</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Европада “гран” – арпа даны – жүздөгөн жылдар бою дарыкана (аптека) ишинде пайдаланылган. Кыргыз элинде арпа данынын салмагы эске алынган өлчөм – “мыскал” аталышындагы салмак өлчөмү пайдаланылганы айтылат.</w:t>
      </w:r>
      <w:r w:rsidRPr="00184773">
        <w:rPr>
          <w:rFonts w:ascii="Times New Roman" w:hAnsi="Times New Roman"/>
          <w:b/>
          <w:color w:val="000000" w:themeColor="text1"/>
          <w:spacing w:val="-10"/>
          <w:sz w:val="24"/>
          <w:szCs w:val="24"/>
          <w:lang w:val="ky-KG"/>
        </w:rPr>
        <w:t xml:space="preserve"> Мыскал</w:t>
      </w:r>
      <w:r w:rsidRPr="00184773">
        <w:rPr>
          <w:rFonts w:ascii="Times New Roman" w:hAnsi="Times New Roman"/>
          <w:color w:val="000000" w:themeColor="text1"/>
          <w:spacing w:val="-10"/>
          <w:sz w:val="24"/>
          <w:szCs w:val="24"/>
          <w:lang w:val="ky-KG"/>
        </w:rPr>
        <w:t xml:space="preserve"> (4,30 г же жүз даана арпа даны 1 мыскал),</w:t>
      </w:r>
      <w:r w:rsidRPr="00184773">
        <w:rPr>
          <w:rFonts w:ascii="Times New Roman" w:hAnsi="Times New Roman"/>
          <w:b/>
          <w:color w:val="000000" w:themeColor="text1"/>
          <w:spacing w:val="-10"/>
          <w:sz w:val="24"/>
          <w:szCs w:val="24"/>
          <w:lang w:val="ky-KG"/>
        </w:rPr>
        <w:t xml:space="preserve"> дирхем</w:t>
      </w:r>
      <w:r w:rsidRPr="00184773">
        <w:rPr>
          <w:rFonts w:ascii="Times New Roman" w:hAnsi="Times New Roman"/>
          <w:color w:val="000000" w:themeColor="text1"/>
          <w:spacing w:val="-10"/>
          <w:sz w:val="24"/>
          <w:szCs w:val="24"/>
          <w:lang w:val="ky-KG"/>
        </w:rPr>
        <w:t xml:space="preserve"> (3 – 3,5 г га барабар күмүш акча).  [5: 32] </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Аалым М.И. Граммдын иликтөөсүндө “гран” деп аталган салмак өлчөөсү жөнүндө: “Мусулман тараза өлчөм системасында “гран” да пайдаланылган. А эгер арпа данынын салмагын “гранга” барабар деп алсак, анда бир дирхем 48,225 гранга (3,09 г), ал эми бир мыскал 68,888 гранга (4,41 г) барабар болот. </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Шариаттын кабыл алынган 7:10 катышына ылайык, бул учурда мискалдын салмагы 4,464 граммга барабар болууга тийиш. Окумуштуулар мына ушул акыркы жыйынтыкка келишкен. [4: 144]</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Кечээки XX кылымда Стандартташтыруу боюнча эл аралык уюм кабыл алган R – 31 документинде кадимки грандын (ювелир эмес!) 64,798911 миллиграммга барабар болгон эквиваленти мыйзамдаштырылган. Бул учурда бир грамм 15,62 гранга тең деп эсептелген. [4: 25].  1 гран=0,06402 грамм га барабар.</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Орто Азия мамлекеттеринде бөлөк өлкөлөргө караганда Шарият боюнча 7:10 туруктуу катышы кылдат сакталып келгени кызыктуу. Бухарада 3,36 грамм салмактагы дирхам (мискалдын салмагы 4,8 граммга барабар) пайдаланылган, Хорезмде дирхамдын салмагы 3,185 граммды (хорезмдик мискаль 4,55 грамм салмакта болгон) түзгөн, Самаркандык мискаль 4,46 грамм. [4:  145]</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Хорезмде жана Хивада көбүрөөк пайдаланылган “манндын” салмагы 4,095 кг дан 4,914 кг чейинки оордукту түзгөн. Кызыктуусу, 4 манн кайра эле манн деп аталып, бирок бул манн 19-20 кг салмакка барабар болгон. Товардын түрүнүн, көрүнүшүнүн өзү эле соодагерлерге кандай товар жөнүндө кеп жүрүп жаткандыгын түшүндүргөн, билдирген. [4:147]</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Жогорудагы маалыматтардан көрүнүп тургандай, илгерки кыргыздар колдонуп келген “мыскал”, “дирхем” ж.б. аталыштагы салмак өлчөөлөрү Европа жана мусулман өлкөлөрүндөгү “мискаль”, “дирхам” өлчөмдөрүнүн сандык катыштары менен негизинен дал келүүдө. Бул эмнени кабарлайт? Мындан кыргыздар жалаң тоо-таштын арасында мал артынан алактап күн көргөн эл гана эмес (</w:t>
      </w:r>
      <w:r w:rsidRPr="00184773">
        <w:rPr>
          <w:rFonts w:ascii="Times New Roman" w:hAnsi="Times New Roman"/>
          <w:i/>
          <w:color w:val="000000" w:themeColor="text1"/>
          <w:spacing w:val="-10"/>
          <w:sz w:val="24"/>
          <w:szCs w:val="24"/>
          <w:lang w:val="ky-KG"/>
        </w:rPr>
        <w:t>бир топ элдер кыргыз элин ошондой элестетишет жана соода-сатыктан алыс калк катары санашып, төмөн карашат</w:t>
      </w:r>
      <w:r w:rsidRPr="00184773">
        <w:rPr>
          <w:rFonts w:ascii="Times New Roman" w:hAnsi="Times New Roman"/>
          <w:color w:val="000000" w:themeColor="text1"/>
          <w:spacing w:val="-10"/>
          <w:sz w:val="24"/>
          <w:szCs w:val="24"/>
          <w:lang w:val="ky-KG"/>
        </w:rPr>
        <w:t xml:space="preserve">), соода ишине жандуу аралашып, соода өнөрүн аркалап, катышып келген эл болгонун жүйөлөйт, күбөлөйт. </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Кытайдын Кеселик аттуу балбанынын куралдарынын айбаты төмөндөгүчө сүрөттөлөт</w:t>
      </w:r>
      <w:r w:rsidRPr="00184773">
        <w:rPr>
          <w:rFonts w:ascii="Times New Roman" w:hAnsi="Times New Roman"/>
          <w:color w:val="000000" w:themeColor="text1"/>
          <w:spacing w:val="-10"/>
          <w:sz w:val="24"/>
          <w:szCs w:val="24"/>
          <w:lang w:val="ky-KG"/>
        </w:rPr>
        <w:t>:</w:t>
      </w:r>
    </w:p>
    <w:p w:rsidR="004C4EF6" w:rsidRPr="00184773" w:rsidRDefault="004C4EF6" w:rsidP="00A772A3">
      <w:pPr>
        <w:spacing w:after="0" w:line="240" w:lineRule="auto"/>
        <w:ind w:firstLine="708"/>
        <w:jc w:val="both"/>
        <w:rPr>
          <w:rFonts w:ascii="Times New Roman" w:hAnsi="Times New Roman"/>
          <w:color w:val="000000" w:themeColor="text1"/>
          <w:spacing w:val="-10"/>
          <w:sz w:val="24"/>
          <w:szCs w:val="24"/>
          <w:lang w:val="kk-KZ"/>
        </w:rPr>
        <w:sectPr w:rsidR="004C4EF6" w:rsidRPr="00184773" w:rsidSect="004C4EF6">
          <w:type w:val="continuous"/>
          <w:pgSz w:w="11906" w:h="16838"/>
          <w:pgMar w:top="1134" w:right="1134" w:bottom="1134" w:left="1134" w:header="708" w:footer="708" w:gutter="0"/>
          <w:cols w:space="708"/>
          <w:docGrid w:linePitch="360"/>
        </w:sectPr>
      </w:pP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lastRenderedPageBreak/>
        <w:t>Ийниндеги мылтыгы</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Даш казандай огу бар,</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Айбалтасы жүз батман.</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Шилтеген жоосу тим жаткан,</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Кылычы бар белинде</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Кырк батман темир кылдырган,</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lastRenderedPageBreak/>
        <w:t>Кырылышкан жоо болсо</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Кыйкырык менен тындырган,</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Беш жүз батман күрсүсү</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Чапса ташты сындырган,</w:t>
      </w: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k-KZ"/>
        </w:rPr>
        <w:t>Үч жүз кулач сүңгүсү, [1: 701]</w:t>
      </w:r>
    </w:p>
    <w:p w:rsidR="004C4EF6" w:rsidRPr="00184773" w:rsidRDefault="004C4EF6" w:rsidP="00A772A3">
      <w:pPr>
        <w:spacing w:after="0" w:line="240" w:lineRule="auto"/>
        <w:ind w:firstLine="708"/>
        <w:jc w:val="both"/>
        <w:rPr>
          <w:rFonts w:ascii="Times New Roman" w:hAnsi="Times New Roman"/>
          <w:color w:val="000000" w:themeColor="text1"/>
          <w:spacing w:val="-10"/>
          <w:sz w:val="24"/>
          <w:szCs w:val="24"/>
          <w:lang w:val="kk-KZ"/>
        </w:rPr>
        <w:sectPr w:rsidR="004C4EF6" w:rsidRPr="00184773" w:rsidSect="004C4EF6">
          <w:type w:val="continuous"/>
          <w:pgSz w:w="11906" w:h="16838"/>
          <w:pgMar w:top="1134" w:right="1134" w:bottom="1134" w:left="1134" w:header="708" w:footer="708" w:gutter="0"/>
          <w:cols w:num="2" w:space="708"/>
          <w:docGrid w:linePitch="360"/>
        </w:sectPr>
      </w:pPr>
    </w:p>
    <w:p w:rsidR="00A772A3" w:rsidRPr="00184773" w:rsidRDefault="00A772A3" w:rsidP="00A772A3">
      <w:pPr>
        <w:spacing w:after="0" w:line="240" w:lineRule="auto"/>
        <w:ind w:firstLine="708"/>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k-KZ"/>
        </w:rPr>
        <w:lastRenderedPageBreak/>
        <w:t>Кеселиктин алып жүргөн куралдарынын салмагын аңдап көрөлү. Кеселик балбандын айбалтасынын салмагы: 100х12х16 (кг)=19200 (кг), б.а. 19 тонна 200 кг га тең болууда. Белиндеги кылычынын салмагы</w:t>
      </w:r>
      <w:r w:rsidRPr="00184773">
        <w:rPr>
          <w:rFonts w:ascii="Times New Roman" w:hAnsi="Times New Roman"/>
          <w:color w:val="000000" w:themeColor="text1"/>
          <w:spacing w:val="-10"/>
          <w:sz w:val="24"/>
          <w:szCs w:val="24"/>
        </w:rPr>
        <w:t>:</w:t>
      </w:r>
      <w:r w:rsidRPr="00184773">
        <w:rPr>
          <w:rFonts w:ascii="Times New Roman" w:hAnsi="Times New Roman"/>
          <w:color w:val="000000" w:themeColor="text1"/>
          <w:spacing w:val="-10"/>
          <w:sz w:val="24"/>
          <w:szCs w:val="24"/>
          <w:lang w:val="kk-KZ"/>
        </w:rPr>
        <w:t xml:space="preserve"> 40х12х16 (кг)</w:t>
      </w:r>
      <w:r w:rsidRPr="00184773">
        <w:rPr>
          <w:rFonts w:ascii="Times New Roman" w:hAnsi="Times New Roman"/>
          <w:color w:val="000000" w:themeColor="text1"/>
          <w:spacing w:val="-10"/>
          <w:sz w:val="24"/>
          <w:szCs w:val="24"/>
        </w:rPr>
        <w:t xml:space="preserve">=7680 (кг) же 7 тонна 680 кг. </w:t>
      </w:r>
      <w:r w:rsidRPr="00184773">
        <w:rPr>
          <w:rFonts w:ascii="Times New Roman" w:hAnsi="Times New Roman"/>
          <w:color w:val="000000" w:themeColor="text1"/>
          <w:spacing w:val="-10"/>
          <w:sz w:val="24"/>
          <w:szCs w:val="24"/>
          <w:lang w:val="kk-KZ"/>
        </w:rPr>
        <w:t>Күрсүсү - 500х12х16 (кг)</w:t>
      </w:r>
      <w:r w:rsidRPr="00184773">
        <w:rPr>
          <w:rFonts w:ascii="Times New Roman" w:hAnsi="Times New Roman"/>
          <w:color w:val="000000" w:themeColor="text1"/>
          <w:spacing w:val="-10"/>
          <w:sz w:val="24"/>
          <w:szCs w:val="24"/>
        </w:rPr>
        <w:t xml:space="preserve">=96000 (кг) же 96 тонна салмакка ээ болууда. </w:t>
      </w:r>
      <w:r w:rsidRPr="00184773">
        <w:rPr>
          <w:rFonts w:ascii="Times New Roman" w:hAnsi="Times New Roman"/>
          <w:color w:val="000000" w:themeColor="text1"/>
          <w:spacing w:val="-10"/>
          <w:sz w:val="24"/>
          <w:szCs w:val="24"/>
          <w:lang w:val="kk-KZ"/>
        </w:rPr>
        <w:t>Ал эми балбандын сүңгүсүнүн узундугу</w:t>
      </w:r>
      <w:r w:rsidRPr="00184773">
        <w:rPr>
          <w:rFonts w:ascii="Times New Roman" w:hAnsi="Times New Roman"/>
          <w:color w:val="000000" w:themeColor="text1"/>
          <w:spacing w:val="-10"/>
          <w:sz w:val="24"/>
          <w:szCs w:val="24"/>
        </w:rPr>
        <w:t>:</w:t>
      </w:r>
      <w:r w:rsidRPr="00184773">
        <w:rPr>
          <w:rFonts w:ascii="Times New Roman" w:hAnsi="Times New Roman"/>
          <w:color w:val="000000" w:themeColor="text1"/>
          <w:spacing w:val="-10"/>
          <w:sz w:val="24"/>
          <w:szCs w:val="24"/>
          <w:lang w:val="kk-KZ"/>
        </w:rPr>
        <w:t xml:space="preserve"> 300х1,6 (м)</w:t>
      </w:r>
      <w:r w:rsidRPr="00184773">
        <w:rPr>
          <w:rFonts w:ascii="Times New Roman" w:hAnsi="Times New Roman"/>
          <w:color w:val="000000" w:themeColor="text1"/>
          <w:spacing w:val="-10"/>
          <w:sz w:val="24"/>
          <w:szCs w:val="24"/>
        </w:rPr>
        <w:t>=480 (м)ге</w:t>
      </w:r>
      <w:r w:rsidRPr="00184773">
        <w:rPr>
          <w:rFonts w:ascii="Times New Roman" w:hAnsi="Times New Roman"/>
          <w:color w:val="000000" w:themeColor="text1"/>
          <w:spacing w:val="-10"/>
          <w:sz w:val="24"/>
          <w:szCs w:val="24"/>
          <w:lang w:val="ky-KG"/>
        </w:rPr>
        <w:t xml:space="preserve"> </w:t>
      </w:r>
      <w:r w:rsidRPr="00184773">
        <w:rPr>
          <w:rFonts w:ascii="Times New Roman" w:hAnsi="Times New Roman"/>
          <w:color w:val="000000" w:themeColor="text1"/>
          <w:spacing w:val="-10"/>
          <w:sz w:val="24"/>
          <w:szCs w:val="24"/>
        </w:rPr>
        <w:t>барабар, б.а. жарым</w:t>
      </w:r>
      <w:r w:rsidRPr="00184773">
        <w:rPr>
          <w:rFonts w:ascii="Times New Roman" w:hAnsi="Times New Roman"/>
          <w:color w:val="000000" w:themeColor="text1"/>
          <w:spacing w:val="-10"/>
          <w:sz w:val="24"/>
          <w:szCs w:val="24"/>
          <w:lang w:val="ky-KG"/>
        </w:rPr>
        <w:t xml:space="preserve"> </w:t>
      </w:r>
      <w:r w:rsidRPr="00184773">
        <w:rPr>
          <w:rFonts w:ascii="Times New Roman" w:hAnsi="Times New Roman"/>
          <w:color w:val="000000" w:themeColor="text1"/>
          <w:spacing w:val="-10"/>
          <w:sz w:val="24"/>
          <w:szCs w:val="24"/>
        </w:rPr>
        <w:t>километрге</w:t>
      </w:r>
      <w:r w:rsidRPr="00184773">
        <w:rPr>
          <w:rFonts w:ascii="Times New Roman" w:hAnsi="Times New Roman"/>
          <w:color w:val="000000" w:themeColor="text1"/>
          <w:spacing w:val="-10"/>
          <w:sz w:val="24"/>
          <w:szCs w:val="24"/>
          <w:lang w:val="ky-KG"/>
        </w:rPr>
        <w:t xml:space="preserve"> </w:t>
      </w:r>
      <w:r w:rsidRPr="00184773">
        <w:rPr>
          <w:rFonts w:ascii="Times New Roman" w:hAnsi="Times New Roman"/>
          <w:color w:val="000000" w:themeColor="text1"/>
          <w:spacing w:val="-10"/>
          <w:sz w:val="24"/>
          <w:szCs w:val="24"/>
        </w:rPr>
        <w:t>жакындап</w:t>
      </w:r>
      <w:r w:rsidRPr="00184773">
        <w:rPr>
          <w:rFonts w:ascii="Times New Roman" w:hAnsi="Times New Roman"/>
          <w:color w:val="000000" w:themeColor="text1"/>
          <w:spacing w:val="-10"/>
          <w:sz w:val="24"/>
          <w:szCs w:val="24"/>
          <w:lang w:val="ky-KG"/>
        </w:rPr>
        <w:t xml:space="preserve"> </w:t>
      </w:r>
      <w:r w:rsidRPr="00184773">
        <w:rPr>
          <w:rFonts w:ascii="Times New Roman" w:hAnsi="Times New Roman"/>
          <w:color w:val="000000" w:themeColor="text1"/>
          <w:spacing w:val="-10"/>
          <w:sz w:val="24"/>
          <w:szCs w:val="24"/>
        </w:rPr>
        <w:t>барат.</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rPr>
        <w:t>Ке</w:t>
      </w:r>
      <w:r w:rsidRPr="00184773">
        <w:rPr>
          <w:rFonts w:ascii="Times New Roman" w:hAnsi="Times New Roman"/>
          <w:color w:val="000000" w:themeColor="text1"/>
          <w:spacing w:val="-10"/>
          <w:sz w:val="24"/>
          <w:szCs w:val="24"/>
          <w:lang w:val="kk-KZ"/>
        </w:rPr>
        <w:t xml:space="preserve">селиктин алп балбандыгын мүнөздөгөн жогоруда келтирилген саптарга сереп салып, негедир бүгүнкү көнүмүшкө жат, көнүмүштөн тыш, адам акылы ишене бербеген ой-сезимдерге жетеленбей </w:t>
      </w:r>
      <w:r w:rsidRPr="00184773">
        <w:rPr>
          <w:rFonts w:ascii="Times New Roman" w:hAnsi="Times New Roman"/>
          <w:color w:val="000000" w:themeColor="text1"/>
          <w:spacing w:val="-10"/>
          <w:sz w:val="24"/>
          <w:szCs w:val="24"/>
          <w:lang w:val="kk-KZ"/>
        </w:rPr>
        <w:lastRenderedPageBreak/>
        <w:t>койбойсуң. Албетте, белгилүү өлчөмдө апыртуу орун алгандыгы да күмөн туудурбайт. Ошондой болсо да, Кеселиктин балбандык феноменин мына ушинтип көркөм боёктор менен чагылдыруунун өзү, биздин оюбузча, белгилүү деңгээлде балбандын күч-кубатын, кайратын мүнөздөгөн, өзүн актаган чыгармачылык табылга дээр элек.</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Эпостон айрым мисалдарга токтолсок:</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Үч кадак жем бериптир, [1: 678]</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Кыйгыл-кычкыл үндөрү, [1: 674]</w:t>
      </w:r>
    </w:p>
    <w:p w:rsidR="00A772A3" w:rsidRPr="00184773" w:rsidRDefault="00A772A3" w:rsidP="00361C1D">
      <w:pPr>
        <w:spacing w:after="0" w:line="240" w:lineRule="auto"/>
        <w:ind w:firstLine="284"/>
        <w:jc w:val="both"/>
        <w:rPr>
          <w:rFonts w:ascii="Times New Roman" w:hAnsi="Times New Roman"/>
          <w:i/>
          <w:color w:val="000000" w:themeColor="text1"/>
          <w:spacing w:val="-10"/>
          <w:sz w:val="24"/>
          <w:szCs w:val="24"/>
          <w:lang w:val="ky-KG"/>
        </w:rPr>
      </w:pPr>
      <w:r w:rsidRPr="00184773">
        <w:rPr>
          <w:rFonts w:ascii="Times New Roman" w:hAnsi="Times New Roman"/>
          <w:color w:val="000000" w:themeColor="text1"/>
          <w:spacing w:val="-10"/>
          <w:sz w:val="24"/>
          <w:szCs w:val="24"/>
          <w:lang w:val="ky-KG"/>
        </w:rPr>
        <w:t>(</w:t>
      </w:r>
      <w:r w:rsidRPr="00184773">
        <w:rPr>
          <w:rFonts w:ascii="Times New Roman" w:hAnsi="Times New Roman"/>
          <w:i/>
          <w:color w:val="000000" w:themeColor="text1"/>
          <w:spacing w:val="-10"/>
          <w:sz w:val="24"/>
          <w:szCs w:val="24"/>
          <w:lang w:val="ky-KG"/>
        </w:rPr>
        <w:t xml:space="preserve">Сапта өзгөчө, кулакка жагымсыз үн тууралуу айтылууда. </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i/>
          <w:color w:val="000000" w:themeColor="text1"/>
          <w:spacing w:val="-10"/>
          <w:sz w:val="24"/>
          <w:szCs w:val="24"/>
          <w:lang w:val="ky-KG"/>
        </w:rPr>
        <w:t>Үн кубулушун физиканын “Акустика” илимий багыты изилдейт</w:t>
      </w:r>
      <w:r w:rsidRPr="00184773">
        <w:rPr>
          <w:rFonts w:ascii="Times New Roman" w:hAnsi="Times New Roman"/>
          <w:color w:val="000000" w:themeColor="text1"/>
          <w:spacing w:val="-10"/>
          <w:sz w:val="24"/>
          <w:szCs w:val="24"/>
          <w:lang w:val="ky-KG"/>
        </w:rPr>
        <w:t>).</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Тырмооч берип колуна, [1: 272]</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Үч чексе жем салыптыр, [1: 751]</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 xml:space="preserve">Эки-үч чексе жем алып, </w:t>
      </w:r>
      <w:r w:rsidRPr="00184773">
        <w:rPr>
          <w:rFonts w:ascii="Times New Roman" w:hAnsi="Times New Roman"/>
          <w:color w:val="000000" w:themeColor="text1"/>
          <w:spacing w:val="-10"/>
          <w:sz w:val="24"/>
          <w:szCs w:val="24"/>
        </w:rPr>
        <w:t>[1</w:t>
      </w:r>
      <w:r w:rsidRPr="00184773">
        <w:rPr>
          <w:rFonts w:ascii="Times New Roman" w:hAnsi="Times New Roman"/>
          <w:color w:val="000000" w:themeColor="text1"/>
          <w:spacing w:val="-10"/>
          <w:sz w:val="24"/>
          <w:szCs w:val="24"/>
          <w:lang w:val="ky-KG"/>
        </w:rPr>
        <w:t>: 752</w:t>
      </w:r>
      <w:r w:rsidRPr="00184773">
        <w:rPr>
          <w:rFonts w:ascii="Times New Roman" w:hAnsi="Times New Roman"/>
          <w:color w:val="000000" w:themeColor="text1"/>
          <w:spacing w:val="-10"/>
          <w:sz w:val="24"/>
          <w:szCs w:val="24"/>
        </w:rPr>
        <w:t>]</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Ченеп берген жеминен</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 xml:space="preserve">Төрт байса артып калыптыр. </w:t>
      </w:r>
      <w:r w:rsidRPr="00184773">
        <w:rPr>
          <w:rFonts w:ascii="Times New Roman" w:hAnsi="Times New Roman"/>
          <w:color w:val="000000" w:themeColor="text1"/>
          <w:spacing w:val="-10"/>
          <w:sz w:val="24"/>
          <w:szCs w:val="24"/>
        </w:rPr>
        <w:t>[</w:t>
      </w:r>
      <w:r w:rsidRPr="00184773">
        <w:rPr>
          <w:rFonts w:ascii="Times New Roman" w:hAnsi="Times New Roman"/>
          <w:color w:val="000000" w:themeColor="text1"/>
          <w:spacing w:val="-10"/>
          <w:sz w:val="24"/>
          <w:szCs w:val="24"/>
          <w:lang w:val="ky-KG"/>
        </w:rPr>
        <w:t>1: 1278</w:t>
      </w:r>
      <w:r w:rsidRPr="00184773">
        <w:rPr>
          <w:rFonts w:ascii="Times New Roman" w:hAnsi="Times New Roman"/>
          <w:color w:val="000000" w:themeColor="text1"/>
          <w:spacing w:val="-10"/>
          <w:sz w:val="24"/>
          <w:szCs w:val="24"/>
        </w:rPr>
        <w:t>]</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 xml:space="preserve">Оордугу он батман, </w:t>
      </w:r>
      <w:r w:rsidRPr="00184773">
        <w:rPr>
          <w:rFonts w:ascii="Times New Roman" w:hAnsi="Times New Roman"/>
          <w:color w:val="000000" w:themeColor="text1"/>
          <w:spacing w:val="-10"/>
          <w:sz w:val="24"/>
          <w:szCs w:val="24"/>
        </w:rPr>
        <w:t>[1</w:t>
      </w:r>
      <w:r w:rsidRPr="00184773">
        <w:rPr>
          <w:rFonts w:ascii="Times New Roman" w:hAnsi="Times New Roman"/>
          <w:color w:val="000000" w:themeColor="text1"/>
          <w:spacing w:val="-10"/>
          <w:sz w:val="24"/>
          <w:szCs w:val="24"/>
          <w:lang w:val="ky-KG"/>
        </w:rPr>
        <w:t>: 439</w:t>
      </w:r>
      <w:r w:rsidRPr="00184773">
        <w:rPr>
          <w:rFonts w:ascii="Times New Roman" w:hAnsi="Times New Roman"/>
          <w:color w:val="000000" w:themeColor="text1"/>
          <w:spacing w:val="-10"/>
          <w:sz w:val="24"/>
          <w:szCs w:val="24"/>
        </w:rPr>
        <w:t>]</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 xml:space="preserve">Жарым байса бар экен, </w:t>
      </w:r>
      <w:r w:rsidRPr="00184773">
        <w:rPr>
          <w:rFonts w:ascii="Times New Roman" w:hAnsi="Times New Roman"/>
          <w:color w:val="000000" w:themeColor="text1"/>
          <w:spacing w:val="-10"/>
          <w:sz w:val="24"/>
          <w:szCs w:val="24"/>
        </w:rPr>
        <w:t>[1</w:t>
      </w:r>
      <w:r w:rsidRPr="00184773">
        <w:rPr>
          <w:rFonts w:ascii="Times New Roman" w:hAnsi="Times New Roman"/>
          <w:color w:val="000000" w:themeColor="text1"/>
          <w:spacing w:val="-10"/>
          <w:sz w:val="24"/>
          <w:szCs w:val="24"/>
          <w:lang w:val="ky-KG"/>
        </w:rPr>
        <w:t>:1404</w:t>
      </w:r>
      <w:r w:rsidRPr="00184773">
        <w:rPr>
          <w:rFonts w:ascii="Times New Roman" w:hAnsi="Times New Roman"/>
          <w:color w:val="000000" w:themeColor="text1"/>
          <w:spacing w:val="-10"/>
          <w:sz w:val="24"/>
          <w:szCs w:val="24"/>
        </w:rPr>
        <w:t>]</w:t>
      </w:r>
    </w:p>
    <w:p w:rsidR="00A772A3" w:rsidRPr="00184773" w:rsidRDefault="00A772A3" w:rsidP="00361C1D">
      <w:pPr>
        <w:spacing w:after="0" w:line="240" w:lineRule="auto"/>
        <w:ind w:firstLine="708"/>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Төмөндөгү саптар физиканын “Суюктуктун кайноосу жана буулануусу” кубулуштарына байланыштуу:</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Куркурап чыгып кайнаган,</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Аш бышымга токтолсо,</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Кашык суусу калбаган. [1: 1654]</w:t>
      </w:r>
    </w:p>
    <w:p w:rsidR="00A772A3" w:rsidRPr="00184773" w:rsidRDefault="00A772A3" w:rsidP="00361C1D">
      <w:pPr>
        <w:spacing w:after="0" w:line="240" w:lineRule="auto"/>
        <w:jc w:val="both"/>
        <w:rPr>
          <w:rFonts w:ascii="Times New Roman" w:hAnsi="Times New Roman"/>
          <w:color w:val="000000" w:themeColor="text1"/>
          <w:spacing w:val="-10"/>
          <w:sz w:val="24"/>
          <w:szCs w:val="24"/>
          <w:lang w:val="ky-KG"/>
        </w:rPr>
      </w:pPr>
      <w:r w:rsidRPr="00184773">
        <w:rPr>
          <w:rFonts w:ascii="Times New Roman" w:hAnsi="Times New Roman"/>
          <w:i/>
          <w:color w:val="000000" w:themeColor="text1"/>
          <w:spacing w:val="-10"/>
          <w:sz w:val="24"/>
          <w:szCs w:val="24"/>
          <w:lang w:val="ky-KG"/>
        </w:rPr>
        <w:t>(“Аш бышым”, бул, болжолдуу эки саатча убакытты түзөт. [6:171]  Демек, эки саатка жетпеген убакыт ичинде суу катуу кайнап, бууланып бүтүүсү жөнүндө кеп жүрүүдө</w:t>
      </w:r>
      <w:r w:rsidRPr="00184773">
        <w:rPr>
          <w:rFonts w:ascii="Times New Roman" w:hAnsi="Times New Roman"/>
          <w:color w:val="000000" w:themeColor="text1"/>
          <w:spacing w:val="-10"/>
          <w:sz w:val="24"/>
          <w:szCs w:val="24"/>
          <w:lang w:val="ky-KG"/>
        </w:rPr>
        <w:t>).</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k-KZ"/>
        </w:rPr>
      </w:pPr>
      <w:r w:rsidRPr="00184773">
        <w:rPr>
          <w:rFonts w:ascii="Times New Roman" w:hAnsi="Times New Roman"/>
          <w:color w:val="000000" w:themeColor="text1"/>
          <w:spacing w:val="-10"/>
          <w:sz w:val="24"/>
          <w:szCs w:val="24"/>
          <w:lang w:val="ky-KG"/>
        </w:rPr>
        <w:t>Төмөндөгү саптар азыркыдай “кондиционер” өңдүү жабдуу ошол заманда эле болгонун ырастайт. Эгер мекеменин бөлмөсүн муздак аба менен желдетүү керек болгон кезде, анда муздаткыч сыяктуу система орнотулган жана муздак аба бөлмөнүн ичин көздөй айдалган. Ал эми бөлмөнү ысык аба менен желдетүү зарыл болгон учурда, спиралдар системасы менен жабдылган ысыткыч орнотулуп, ысык аба менен бөлмө желдетилген. Андыктан Манас атабыздын доорунда электрдик жана магниттик кубулуштар жөнүндө элдердин түшүнүктөрү болгон жана бул кубулуштардын турмушта колдонулганы жөнүндө кеп кылуу мүмкүн:</w:t>
      </w:r>
    </w:p>
    <w:p w:rsidR="004C4EF6" w:rsidRPr="00184773" w:rsidRDefault="004C4EF6" w:rsidP="00A772A3">
      <w:pPr>
        <w:spacing w:after="0" w:line="240" w:lineRule="auto"/>
        <w:jc w:val="both"/>
        <w:rPr>
          <w:rFonts w:ascii="Times New Roman" w:hAnsi="Times New Roman"/>
          <w:color w:val="000000" w:themeColor="text1"/>
          <w:spacing w:val="-10"/>
          <w:sz w:val="24"/>
          <w:szCs w:val="24"/>
          <w:lang w:val="ky-KG"/>
        </w:rPr>
        <w:sectPr w:rsidR="004C4EF6" w:rsidRPr="00184773" w:rsidSect="004C4EF6">
          <w:type w:val="continuous"/>
          <w:pgSz w:w="11906" w:h="16838"/>
          <w:pgMar w:top="1134" w:right="1134" w:bottom="1134" w:left="1134" w:header="708" w:footer="708" w:gutter="0"/>
          <w:cols w:space="708"/>
          <w:docGrid w:linePitch="360"/>
        </w:sectPr>
      </w:pP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lastRenderedPageBreak/>
        <w:t>Жай саратан күнүндө</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Согуп турат жел салкын.</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Мээ кайнаган ысыкта,</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А коргонго кирген жан</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 xml:space="preserve">Салкын турат жел согуп, </w:t>
      </w:r>
      <w:r w:rsidRPr="00184773">
        <w:rPr>
          <w:rFonts w:ascii="Times New Roman" w:hAnsi="Times New Roman"/>
          <w:color w:val="000000" w:themeColor="text1"/>
          <w:spacing w:val="-10"/>
          <w:sz w:val="24"/>
          <w:szCs w:val="24"/>
        </w:rPr>
        <w:t>[1</w:t>
      </w:r>
      <w:r w:rsidRPr="00184773">
        <w:rPr>
          <w:rFonts w:ascii="Times New Roman" w:hAnsi="Times New Roman"/>
          <w:color w:val="000000" w:themeColor="text1"/>
          <w:spacing w:val="-10"/>
          <w:sz w:val="24"/>
          <w:szCs w:val="24"/>
          <w:lang w:val="ky-KG"/>
        </w:rPr>
        <w:t>:257</w:t>
      </w:r>
      <w:r w:rsidRPr="00184773">
        <w:rPr>
          <w:rFonts w:ascii="Times New Roman" w:hAnsi="Times New Roman"/>
          <w:color w:val="000000" w:themeColor="text1"/>
          <w:spacing w:val="-10"/>
          <w:sz w:val="24"/>
          <w:szCs w:val="24"/>
        </w:rPr>
        <w:t>]</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Ысык чилде жай күнү</w:t>
      </w:r>
    </w:p>
    <w:p w:rsidR="00A772A3" w:rsidRPr="00184773" w:rsidRDefault="00A772A3" w:rsidP="00361C1D">
      <w:pPr>
        <w:spacing w:after="0" w:line="240" w:lineRule="auto"/>
        <w:ind w:firstLine="284"/>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Басылбаган жели бар,</w:t>
      </w:r>
    </w:p>
    <w:p w:rsidR="00A772A3" w:rsidRPr="00184773" w:rsidRDefault="00A772A3" w:rsidP="00A772A3">
      <w:pPr>
        <w:spacing w:after="0" w:line="240" w:lineRule="auto"/>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lastRenderedPageBreak/>
        <w:t>Кыштын кыраан чилдеде</w:t>
      </w:r>
    </w:p>
    <w:p w:rsidR="00A772A3" w:rsidRPr="00184773" w:rsidRDefault="00A772A3" w:rsidP="00A772A3">
      <w:pPr>
        <w:spacing w:after="0" w:line="240" w:lineRule="auto"/>
        <w:jc w:val="both"/>
        <w:rPr>
          <w:rFonts w:ascii="Times New Roman" w:hAnsi="Times New Roman"/>
          <w:color w:val="000000" w:themeColor="text1"/>
          <w:spacing w:val="-10"/>
          <w:sz w:val="24"/>
          <w:szCs w:val="24"/>
        </w:rPr>
      </w:pPr>
      <w:r w:rsidRPr="00184773">
        <w:rPr>
          <w:rFonts w:ascii="Times New Roman" w:hAnsi="Times New Roman"/>
          <w:color w:val="000000" w:themeColor="text1"/>
          <w:spacing w:val="-10"/>
          <w:sz w:val="24"/>
          <w:szCs w:val="24"/>
          <w:lang w:val="ky-KG"/>
        </w:rPr>
        <w:t xml:space="preserve">Жай чилдедей кармаган, </w:t>
      </w:r>
      <w:r w:rsidRPr="00184773">
        <w:rPr>
          <w:rFonts w:ascii="Times New Roman" w:hAnsi="Times New Roman"/>
          <w:color w:val="000000" w:themeColor="text1"/>
          <w:spacing w:val="-10"/>
          <w:sz w:val="24"/>
          <w:szCs w:val="24"/>
        </w:rPr>
        <w:t>[1</w:t>
      </w:r>
      <w:r w:rsidRPr="00184773">
        <w:rPr>
          <w:rFonts w:ascii="Times New Roman" w:hAnsi="Times New Roman"/>
          <w:color w:val="000000" w:themeColor="text1"/>
          <w:spacing w:val="-10"/>
          <w:sz w:val="24"/>
          <w:szCs w:val="24"/>
          <w:lang w:val="ky-KG"/>
        </w:rPr>
        <w:t>:257</w:t>
      </w:r>
      <w:r w:rsidRPr="00184773">
        <w:rPr>
          <w:rFonts w:ascii="Times New Roman" w:hAnsi="Times New Roman"/>
          <w:color w:val="000000" w:themeColor="text1"/>
          <w:spacing w:val="-10"/>
          <w:sz w:val="24"/>
          <w:szCs w:val="24"/>
        </w:rPr>
        <w:t>]</w:t>
      </w:r>
    </w:p>
    <w:p w:rsidR="00A772A3" w:rsidRPr="00184773" w:rsidRDefault="00A772A3" w:rsidP="00A772A3">
      <w:pPr>
        <w:spacing w:after="0" w:line="240" w:lineRule="auto"/>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Жай күнүндө басылбас,</w:t>
      </w:r>
    </w:p>
    <w:p w:rsidR="00A772A3" w:rsidRPr="00184773" w:rsidRDefault="00A772A3" w:rsidP="00A772A3">
      <w:pPr>
        <w:spacing w:after="0" w:line="240" w:lineRule="auto"/>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Сыдырым соккон жели бар.</w:t>
      </w:r>
    </w:p>
    <w:p w:rsidR="00A772A3" w:rsidRPr="00184773" w:rsidRDefault="00A772A3" w:rsidP="00A772A3">
      <w:pPr>
        <w:spacing w:after="0" w:line="240" w:lineRule="auto"/>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Кыш күнүндө басылбас,</w:t>
      </w:r>
    </w:p>
    <w:p w:rsidR="00A772A3" w:rsidRPr="00184773" w:rsidRDefault="00A772A3" w:rsidP="00A772A3">
      <w:pPr>
        <w:spacing w:after="0" w:line="240" w:lineRule="auto"/>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Кызытып турган деми бар. [1:257]</w:t>
      </w:r>
    </w:p>
    <w:p w:rsidR="004C4EF6" w:rsidRPr="00184773" w:rsidRDefault="004C4EF6" w:rsidP="00A772A3">
      <w:pPr>
        <w:spacing w:after="0" w:line="240" w:lineRule="auto"/>
        <w:ind w:firstLine="708"/>
        <w:jc w:val="both"/>
        <w:rPr>
          <w:rFonts w:ascii="Times New Roman" w:hAnsi="Times New Roman"/>
          <w:color w:val="000000" w:themeColor="text1"/>
          <w:spacing w:val="-10"/>
          <w:sz w:val="24"/>
          <w:szCs w:val="24"/>
          <w:lang w:val="ky-KG"/>
        </w:rPr>
        <w:sectPr w:rsidR="004C4EF6" w:rsidRPr="00184773" w:rsidSect="004C4EF6">
          <w:type w:val="continuous"/>
          <w:pgSz w:w="11906" w:h="16838"/>
          <w:pgMar w:top="1134" w:right="1134" w:bottom="1134" w:left="1134" w:header="708" w:footer="708" w:gutter="0"/>
          <w:cols w:num="2" w:space="708"/>
          <w:docGrid w:linePitch="360"/>
        </w:sectPr>
      </w:pP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lastRenderedPageBreak/>
        <w:t>Улуттук ат оюндарында “Ат чабыш”, “Эр эңиш”, “Көк бөрү (Улак тартыш)”, “Кыз куумай”, “Тыйын эңмей”, “Эр сайыш” ж.у.с.ларда “Инерция” кубулушу, Ньютондун 2-жана 3-закондору, динамиканын закондору  пайдаланылат. Минилген атты ийкемдүү башкаруу, аны күүлөнтүү устаттыкты талап кылган. Кырдаалга жараша тең салмактуулукту сактай билүү зарыл болгон. Кыймылдын ылдамдануусун жогорулатуунун, ат менен шайкеш, жеңил кыймылдоонун ыкмаларын үйрөнүү керек. Убакытты, аралыкты, жолду туура, так мерчемдөөгө, көз болжолун алууга көнүгүшкөн.</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Жаа атуу өнөрүндө (</w:t>
      </w:r>
      <w:r w:rsidRPr="00184773">
        <w:rPr>
          <w:rFonts w:ascii="Times New Roman" w:hAnsi="Times New Roman"/>
          <w:i/>
          <w:color w:val="000000" w:themeColor="text1"/>
          <w:spacing w:val="-10"/>
          <w:sz w:val="24"/>
          <w:szCs w:val="24"/>
          <w:lang w:val="ky-KG"/>
        </w:rPr>
        <w:t>жоокерчилик заманда, албетте, жааны мыкты атуу зарыл болгон)</w:t>
      </w:r>
      <w:r w:rsidRPr="00184773">
        <w:rPr>
          <w:rFonts w:ascii="Times New Roman" w:hAnsi="Times New Roman"/>
          <w:color w:val="000000" w:themeColor="text1"/>
          <w:spacing w:val="-10"/>
          <w:sz w:val="24"/>
          <w:szCs w:val="24"/>
          <w:lang w:val="ky-KG"/>
        </w:rPr>
        <w:t xml:space="preserve"> серпилгич күчүнүн жана күчтүн импульсунун эрежелерин колдонууну билишкен.</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Кышында калың кар жааган учурда ашууларды ашып өтүүдө, аңчылыкта басымды азайтуу үчүн “жапкак” аттуу жабдууну пайдаланышкан. “Жапкак” буттун таяныч басымынын бир канча эсе азаюусуна алып келген. Бул жабдуунун чыныгы үлгүсү Бишкек шаарынын (мурдагы Фрунзе ш.) Мамлекеттик тарых музейинде сакталып турат.</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Дарыялар, көлдөрдөн сүзүп өтүүдө чаначка саманды толтуруп, аны эки капталга байлашкан. Ушул өңдүү жабдуу – “сал” эпосто эскерилет. Бул учурда Архимед законунун, башкача айтканда </w:t>
      </w:r>
      <w:r w:rsidRPr="00184773">
        <w:rPr>
          <w:rFonts w:ascii="Times New Roman" w:hAnsi="Times New Roman"/>
          <w:color w:val="000000" w:themeColor="text1"/>
          <w:spacing w:val="-10"/>
          <w:sz w:val="24"/>
          <w:szCs w:val="24"/>
          <w:lang w:val="ky-KG"/>
        </w:rPr>
        <w:lastRenderedPageBreak/>
        <w:t>суюктукка матырылган, суюктук аркылуу сүзгөн нерселерге суюктуктун өйдө көздөй түртүү күчүн пайдалануунун ыкмаларын билишкен.</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Кыргыз эли кышкы кычыроон, ызгаар суукта дененин жылуулугун тышка чыгарбай (чыкса да аз өлчөмдө) кармоону жана аптаптуу ысык күндөрдө жарыктын чагылуу кубулушун пайдаланууга негизделген кийимдерди кийишип, дененин жылуулук тең салмактуулугун камсыздоонун жолдорун үйрөнүшкөн. “Ак калпак”, “Ак элечек”, “Ак өргөө”, “Ичик”, “Тон”, “Тебетей”, “Тулуп”, “Постун” ж.у.с. кийим-кечелер, биринчиден, кыргыздар үчүн “ак” чындыкты, ак пейилдүүлүктү, адилеттүүлүктү, жакшылыкты туюндурган касиеттүү, ыйык түс катары каралса, экинчиден, ата-бабаларыбызда жарыктын чагылуу жана жутулуу кубулуштары тууралуу анык түшүнүктөрү болгонун ырастайт.</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Ошентип, кыргыз эли жылуулук өткөрүүчүлүк кубулушун күнүмдүк жашоо тиричилигинде пайдалана билишкен.</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“Кол күрөш”, “Аркан тартыш”, “Көк бөрү”, “Качмай топ”, “Чикилдик” (чикалдак), “Оодарыш”  ж.б. улуттук оюндарда Ньютондун 3-закону аткарылган.</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Ал эми мылтык, замбирек куралдарын атууда, “Ордо”, чүкө (ашык) оюндарында биринин кыймыл саны экинчисинин кыймыл санына айлануу эрежесинин (кыймылдардын берилүүсү), кыймыл санынын сакталуу, энергиянын айлануу жана сакталуу  закондорунун колдонулуусун бабаларыбыз турмушунда жана согуш майданында пайдаланууну билишкени анык болууда.</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Боз үйдү тигүү (орнотуу), анын түндүгүн, керегесин, ууктарын ж.б. тиешелүү бөлүктөрүн бири-бирине бириктирүү, бекемдөө, аштоо  ыктары моменттер эрежесин, тең салмактуулук шарттарын сактоого негизделген. Бакан менен суу ташуу да моменттер эрежесин эске алууга негизделет, б.а. бул учурда ийинге оордук, басым бир канча эсе азайып, жүк жеңилдейт.</w:t>
      </w:r>
    </w:p>
    <w:p w:rsidR="00A772A3" w:rsidRPr="00184773" w:rsidRDefault="00A772A3" w:rsidP="00361C1D">
      <w:pPr>
        <w:spacing w:after="0" w:line="240" w:lineRule="auto"/>
        <w:ind w:firstLine="567"/>
        <w:jc w:val="both"/>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Эзелки ата-бабаларыбыз физиканын закондорунун аныктамасын, математика тилинде туюнтулушун, мүмкүн, билбеген чыгаар, бирок, физикалык кубулуштардын өз ара себеп-натыйжалуу байланыштарын, алардын таасирлерин аңдап-туюшкан, түшүнүшкөн.</w:t>
      </w:r>
    </w:p>
    <w:p w:rsidR="00361C1D" w:rsidRPr="00184773" w:rsidRDefault="00361C1D" w:rsidP="00361C1D">
      <w:pPr>
        <w:spacing w:after="0" w:line="240" w:lineRule="auto"/>
        <w:ind w:firstLine="1134"/>
        <w:jc w:val="center"/>
        <w:rPr>
          <w:rFonts w:ascii="Times New Roman" w:hAnsi="Times New Roman"/>
          <w:b/>
          <w:color w:val="000000" w:themeColor="text1"/>
          <w:spacing w:val="-10"/>
          <w:sz w:val="24"/>
          <w:szCs w:val="24"/>
          <w:lang w:val="ky-KG"/>
        </w:rPr>
      </w:pPr>
    </w:p>
    <w:p w:rsidR="00A772A3" w:rsidRPr="00184773" w:rsidRDefault="00A772A3" w:rsidP="00361C1D">
      <w:pPr>
        <w:spacing w:after="0" w:line="240" w:lineRule="auto"/>
        <w:ind w:firstLine="567"/>
        <w:rPr>
          <w:rFonts w:ascii="Times New Roman" w:hAnsi="Times New Roman"/>
          <w:b/>
          <w:color w:val="000000" w:themeColor="text1"/>
          <w:spacing w:val="-10"/>
          <w:sz w:val="24"/>
          <w:szCs w:val="24"/>
          <w:lang w:val="ky-KG"/>
        </w:rPr>
      </w:pPr>
      <w:r w:rsidRPr="00184773">
        <w:rPr>
          <w:rFonts w:ascii="Times New Roman" w:hAnsi="Times New Roman"/>
          <w:b/>
          <w:color w:val="000000" w:themeColor="text1"/>
          <w:spacing w:val="-10"/>
          <w:sz w:val="24"/>
          <w:szCs w:val="24"/>
          <w:lang w:val="ky-KG"/>
        </w:rPr>
        <w:t>Адабияттар</w:t>
      </w:r>
      <w:r w:rsidR="00361C1D" w:rsidRPr="00184773">
        <w:rPr>
          <w:rFonts w:ascii="Times New Roman" w:hAnsi="Times New Roman"/>
          <w:b/>
          <w:color w:val="000000" w:themeColor="text1"/>
          <w:spacing w:val="-10"/>
          <w:sz w:val="24"/>
          <w:szCs w:val="24"/>
          <w:lang w:val="ky-KG"/>
        </w:rPr>
        <w:t>:</w:t>
      </w:r>
    </w:p>
    <w:p w:rsidR="00361C1D" w:rsidRPr="00184773" w:rsidRDefault="00361C1D" w:rsidP="00361C1D">
      <w:pPr>
        <w:spacing w:after="0" w:line="240" w:lineRule="auto"/>
        <w:ind w:firstLine="567"/>
        <w:rPr>
          <w:rFonts w:ascii="Times New Roman" w:hAnsi="Times New Roman"/>
          <w:b/>
          <w:color w:val="000000" w:themeColor="text1"/>
          <w:spacing w:val="-10"/>
          <w:sz w:val="24"/>
          <w:szCs w:val="24"/>
          <w:lang w:val="ky-KG"/>
        </w:rPr>
      </w:pP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w:t>
      </w:r>
      <w:r w:rsidRPr="00184773">
        <w:rPr>
          <w:rFonts w:ascii="Times New Roman" w:hAnsi="Times New Roman"/>
          <w:b/>
          <w:color w:val="000000" w:themeColor="text1"/>
          <w:spacing w:val="-10"/>
          <w:sz w:val="24"/>
          <w:szCs w:val="24"/>
          <w:lang w:val="ky-KG"/>
        </w:rPr>
        <w:t>Манас:</w:t>
      </w:r>
      <w:r w:rsidRPr="00184773">
        <w:rPr>
          <w:rFonts w:ascii="Times New Roman" w:hAnsi="Times New Roman"/>
          <w:color w:val="000000" w:themeColor="text1"/>
          <w:spacing w:val="-10"/>
          <w:sz w:val="24"/>
          <w:szCs w:val="24"/>
          <w:lang w:val="ky-KG"/>
        </w:rPr>
        <w:t xml:space="preserve"> Кыргыз элинин баатырдык эпосу [Текст]./ С. Орозбаковдун варианты боюнча. КРУИАнын Ч. Айтматов атындагы Тил жана адабият институту. Түз. С. Мусаев. –Б.: Хан-Теңир, 2010. -1840 б.</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w:t>
      </w:r>
      <w:r w:rsidRPr="00184773">
        <w:rPr>
          <w:rFonts w:ascii="Times New Roman" w:hAnsi="Times New Roman"/>
          <w:b/>
          <w:color w:val="000000" w:themeColor="text1"/>
          <w:spacing w:val="-10"/>
          <w:sz w:val="24"/>
          <w:szCs w:val="24"/>
          <w:lang w:val="ky-KG"/>
        </w:rPr>
        <w:t>Манас:</w:t>
      </w:r>
      <w:r w:rsidRPr="00184773">
        <w:rPr>
          <w:rFonts w:ascii="Times New Roman" w:hAnsi="Times New Roman"/>
          <w:color w:val="000000" w:themeColor="text1"/>
          <w:spacing w:val="-10"/>
          <w:sz w:val="24"/>
          <w:szCs w:val="24"/>
          <w:lang w:val="ky-KG"/>
        </w:rPr>
        <w:t xml:space="preserve"> Кыргыздардын баатырдык эпосу: Үчилтиктин биринчи бөлүгү [Текст]./ –Б.: “Бийиктик”, 2011. -240 б.</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w:t>
      </w:r>
      <w:r w:rsidRPr="00184773">
        <w:rPr>
          <w:rFonts w:ascii="Times New Roman" w:hAnsi="Times New Roman"/>
          <w:b/>
          <w:color w:val="000000" w:themeColor="text1"/>
          <w:spacing w:val="-10"/>
          <w:sz w:val="24"/>
          <w:szCs w:val="24"/>
          <w:lang w:val="ky-KG"/>
        </w:rPr>
        <w:t>Манас:</w:t>
      </w:r>
      <w:r w:rsidRPr="00184773">
        <w:rPr>
          <w:rFonts w:ascii="Times New Roman" w:hAnsi="Times New Roman"/>
          <w:color w:val="000000" w:themeColor="text1"/>
          <w:spacing w:val="-10"/>
          <w:sz w:val="24"/>
          <w:szCs w:val="24"/>
          <w:lang w:val="ky-KG"/>
        </w:rPr>
        <w:t xml:space="preserve"> Эпос [Текст]./ C. Каралаевдин варианты боюнча; Редкол.: Ч. Айтматов /башкы ред./ ж.б.; Сүрөтчүсү Т. Курманов; Басмага даярдап, сөздүгүн, тиркемелерин түз. Р.З. Кыдырбаева, А. Жайнакова. –Ф.: Кыргызстан, 1984. 1-китеп. 1984. -248 б. </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Грамм, М.И. Занимательная энциклопедия мер, единиц и денег [Текст]./ М.И. Грамм// Челябинск, 2000. –с. 412.</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Кадыров, Ысмайыл. Кыргыз маданиятынан тамган тамчылар [Текст]./ Ысмайыл Кыдыров// -Б.: “Бийиктик плюс”, 2014. -300 б.</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Кыргыз тилинин сөздүгү. Биринчи бөлүк. –Б., 2011. -880 б.</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Муратов Абдыкерим. “Манас” эпосундагы элдик географиялык жана математикалык билимдер/ “Манастан Чыңгыз Айтматовго карай: проблемалар жана көз караштар”: эл аралык илимий-практикалык конференциянын материалдары (Бишкек, 15-январь, 2016). –Б., 2016, 388-394-б.б.</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 Тоголок Молдо. Эки томдук жыйнак. Т.1. –Фрунзе, 1970. 236 б.</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 xml:space="preserve">Киргизско-русский словарь </w:t>
      </w:r>
      <w:r w:rsidRPr="00184773">
        <w:rPr>
          <w:rFonts w:ascii="Times New Roman" w:hAnsi="Times New Roman"/>
          <w:color w:val="000000" w:themeColor="text1"/>
          <w:spacing w:val="-10"/>
          <w:sz w:val="24"/>
          <w:szCs w:val="24"/>
        </w:rPr>
        <w:t>[Текст]</w:t>
      </w:r>
      <w:r w:rsidRPr="00184773">
        <w:rPr>
          <w:rFonts w:ascii="Times New Roman" w:hAnsi="Times New Roman"/>
          <w:color w:val="000000" w:themeColor="text1"/>
          <w:spacing w:val="-10"/>
          <w:sz w:val="24"/>
          <w:szCs w:val="24"/>
          <w:lang w:val="ky-KG"/>
        </w:rPr>
        <w:t>.</w:t>
      </w:r>
      <w:r w:rsidRPr="00184773">
        <w:rPr>
          <w:rFonts w:ascii="Times New Roman" w:hAnsi="Times New Roman"/>
          <w:color w:val="000000" w:themeColor="text1"/>
          <w:spacing w:val="-10"/>
          <w:sz w:val="24"/>
          <w:szCs w:val="24"/>
        </w:rPr>
        <w:t>/ В двух книгах. Около 40 000 слов // Сост. К.К. Юдахин. Ф.: Главная редакция Киргизской Советской Энциклопедии. -1985. –Кн. 2. –Л – Я. -480 с.</w:t>
      </w:r>
    </w:p>
    <w:p w:rsidR="00A772A3" w:rsidRPr="00184773" w:rsidRDefault="00A772A3" w:rsidP="00361C1D">
      <w:pPr>
        <w:pStyle w:val="a9"/>
        <w:numPr>
          <w:ilvl w:val="0"/>
          <w:numId w:val="11"/>
        </w:numPr>
        <w:spacing w:after="0" w:line="240" w:lineRule="auto"/>
        <w:ind w:left="567" w:hanging="425"/>
        <w:rPr>
          <w:rFonts w:ascii="Times New Roman" w:hAnsi="Times New Roman"/>
          <w:color w:val="000000" w:themeColor="text1"/>
          <w:spacing w:val="-10"/>
          <w:sz w:val="24"/>
          <w:szCs w:val="24"/>
          <w:lang w:val="ky-KG"/>
        </w:rPr>
      </w:pPr>
      <w:r w:rsidRPr="00184773">
        <w:rPr>
          <w:rFonts w:ascii="Times New Roman" w:hAnsi="Times New Roman"/>
          <w:color w:val="000000" w:themeColor="text1"/>
          <w:spacing w:val="-10"/>
          <w:sz w:val="24"/>
          <w:szCs w:val="24"/>
          <w:lang w:val="ky-KG"/>
        </w:rPr>
        <w:t>Оморов, Асыкбек. Баба салты, тарых изи жана жөрөлгө: (тарыхый – даректүү изилдөөлөр)  [Текст]. / Асыкбек Оморов// -Б.: “Турар”, 2013. -260 б.+12 б. түстүү вкл.</w:t>
      </w:r>
    </w:p>
    <w:p w:rsidR="00A772A3" w:rsidRPr="00184773" w:rsidRDefault="00A772A3" w:rsidP="00361C1D">
      <w:pPr>
        <w:shd w:val="clear" w:color="auto" w:fill="FFFFFF"/>
        <w:tabs>
          <w:tab w:val="left" w:pos="851"/>
        </w:tabs>
        <w:spacing w:after="0" w:line="240" w:lineRule="auto"/>
        <w:ind w:firstLine="851"/>
        <w:jc w:val="right"/>
        <w:outlineLvl w:val="0"/>
        <w:rPr>
          <w:rFonts w:ascii="Times New Roman" w:eastAsia="Times New Roman" w:hAnsi="Times New Roman" w:cs="Times New Roman"/>
          <w:color w:val="000000" w:themeColor="text1"/>
          <w:sz w:val="24"/>
          <w:szCs w:val="24"/>
          <w:lang w:eastAsia="ru-RU"/>
        </w:rPr>
      </w:pPr>
      <w:r w:rsidRPr="00184773">
        <w:rPr>
          <w:rFonts w:ascii="Times New Roman" w:hAnsi="Times New Roman"/>
          <w:color w:val="000000" w:themeColor="text1"/>
          <w:spacing w:val="-10"/>
          <w:sz w:val="24"/>
          <w:szCs w:val="24"/>
          <w:lang w:val="ky-KG"/>
        </w:rPr>
        <w:br w:type="column"/>
      </w:r>
      <w:r w:rsidRPr="00184773">
        <w:rPr>
          <w:rFonts w:ascii="Times New Roman" w:eastAsia="Calibri" w:hAnsi="Times New Roman" w:cs="Times New Roman"/>
          <w:b/>
          <w:i/>
          <w:color w:val="000000" w:themeColor="text1"/>
          <w:sz w:val="24"/>
          <w:szCs w:val="24"/>
          <w:lang w:val="ky-KG" w:eastAsia="ko-KR"/>
        </w:rPr>
        <w:lastRenderedPageBreak/>
        <w:t xml:space="preserve">Ибрагимов Жайнак Усенович </w:t>
      </w:r>
    </w:p>
    <w:p w:rsidR="00361C1D" w:rsidRPr="00184773" w:rsidRDefault="00A772A3" w:rsidP="00361C1D">
      <w:pPr>
        <w:spacing w:after="0"/>
        <w:jc w:val="right"/>
        <w:rPr>
          <w:rFonts w:ascii="Times New Roman" w:eastAsia="Calibri" w:hAnsi="Times New Roman" w:cs="Times New Roman"/>
          <w:b/>
          <w:i/>
          <w:color w:val="000000" w:themeColor="text1"/>
          <w:sz w:val="24"/>
          <w:szCs w:val="24"/>
          <w:lang w:val="ky-KG" w:eastAsia="ko-KR"/>
        </w:rPr>
      </w:pPr>
      <w:r w:rsidRPr="00184773">
        <w:rPr>
          <w:rFonts w:ascii="Times New Roman" w:eastAsia="Calibri" w:hAnsi="Times New Roman" w:cs="Times New Roman"/>
          <w:b/>
          <w:i/>
          <w:color w:val="000000" w:themeColor="text1"/>
          <w:sz w:val="24"/>
          <w:szCs w:val="24"/>
          <w:lang w:val="ky-KG" w:eastAsia="ko-KR"/>
        </w:rPr>
        <w:t>аспиранты</w:t>
      </w:r>
      <w:r w:rsidR="00361C1D" w:rsidRPr="00184773">
        <w:rPr>
          <w:rFonts w:ascii="Times New Roman" w:eastAsia="Calibri" w:hAnsi="Times New Roman" w:cs="Times New Roman"/>
          <w:b/>
          <w:i/>
          <w:color w:val="000000" w:themeColor="text1"/>
          <w:sz w:val="24"/>
          <w:szCs w:val="24"/>
          <w:lang w:val="ky-KG" w:eastAsia="ko-KR"/>
        </w:rPr>
        <w:t xml:space="preserve"> </w:t>
      </w:r>
    </w:p>
    <w:p w:rsidR="00361C1D" w:rsidRPr="00184773" w:rsidRDefault="00361C1D" w:rsidP="00361C1D">
      <w:pPr>
        <w:spacing w:after="0" w:line="240" w:lineRule="auto"/>
        <w:ind w:firstLine="709"/>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И.</w:t>
      </w:r>
      <w:r w:rsidRPr="00184773">
        <w:rPr>
          <w:rFonts w:ascii="Times New Roman" w:eastAsia="Times New Roman" w:hAnsi="Times New Roman" w:cs="Times New Roman"/>
          <w:b/>
          <w:i/>
          <w:color w:val="000000" w:themeColor="text1"/>
          <w:sz w:val="24"/>
          <w:szCs w:val="24"/>
        </w:rPr>
        <w:t xml:space="preserve"> </w:t>
      </w:r>
      <w:r w:rsidRPr="00184773">
        <w:rPr>
          <w:rFonts w:ascii="Times New Roman" w:eastAsia="Times New Roman" w:hAnsi="Times New Roman" w:cs="Times New Roman"/>
          <w:b/>
          <w:i/>
          <w:color w:val="000000" w:themeColor="text1"/>
          <w:sz w:val="24"/>
          <w:szCs w:val="24"/>
          <w:lang w:val="ky-KG"/>
        </w:rPr>
        <w:t xml:space="preserve">Арабаев атындагы Кыргыз мамлекеттик </w:t>
      </w:r>
    </w:p>
    <w:p w:rsidR="00A772A3" w:rsidRPr="00184773" w:rsidRDefault="00361C1D" w:rsidP="00361C1D">
      <w:pPr>
        <w:spacing w:after="0" w:line="240" w:lineRule="auto"/>
        <w:ind w:firstLine="709"/>
        <w:jc w:val="right"/>
        <w:rPr>
          <w:rFonts w:ascii="Times New Roman" w:eastAsia="Calibri" w:hAnsi="Times New Roman" w:cs="Times New Roman"/>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университет</w:t>
      </w:r>
      <w:r w:rsidR="00A772A3" w:rsidRPr="00184773">
        <w:rPr>
          <w:rFonts w:ascii="Times New Roman" w:eastAsia="Calibri" w:hAnsi="Times New Roman" w:cs="Times New Roman"/>
          <w:color w:val="000000" w:themeColor="text1"/>
          <w:sz w:val="24"/>
          <w:szCs w:val="24"/>
          <w:lang w:val="ky-KG"/>
        </w:rPr>
        <w:t xml:space="preserve"> </w:t>
      </w:r>
    </w:p>
    <w:p w:rsidR="00361C1D" w:rsidRPr="00184773" w:rsidRDefault="00361C1D" w:rsidP="00361C1D">
      <w:pPr>
        <w:spacing w:after="0" w:line="240" w:lineRule="auto"/>
        <w:ind w:firstLine="709"/>
        <w:jc w:val="center"/>
        <w:rPr>
          <w:rFonts w:ascii="Times New Roman" w:eastAsia="Calibri" w:hAnsi="Times New Roman" w:cs="Times New Roman"/>
          <w:b/>
          <w:color w:val="000000" w:themeColor="text1"/>
          <w:sz w:val="24"/>
          <w:szCs w:val="24"/>
          <w:lang w:val="ky-KG"/>
        </w:rPr>
      </w:pPr>
    </w:p>
    <w:p w:rsidR="00FC641E" w:rsidRPr="00184773" w:rsidRDefault="00A772A3" w:rsidP="00361C1D">
      <w:pPr>
        <w:spacing w:after="0" w:line="240" w:lineRule="auto"/>
        <w:jc w:val="center"/>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y-KG"/>
        </w:rPr>
        <w:t xml:space="preserve">МЕКТЕПТИН ШАРТЫНДА </w:t>
      </w:r>
      <w:r w:rsidRPr="00184773">
        <w:rPr>
          <w:rFonts w:ascii="Times New Roman" w:eastAsia="Calibri" w:hAnsi="Times New Roman" w:cs="Times New Roman"/>
          <w:b/>
          <w:color w:val="000000" w:themeColor="text1"/>
          <w:sz w:val="24"/>
          <w:szCs w:val="24"/>
          <w:lang w:val="kk-KZ"/>
        </w:rPr>
        <w:t>МУГАЛИМДЕР</w:t>
      </w:r>
      <w:r w:rsidRPr="00184773">
        <w:rPr>
          <w:rFonts w:ascii="Times New Roman" w:eastAsia="Calibri" w:hAnsi="Times New Roman" w:cs="Times New Roman"/>
          <w:b/>
          <w:color w:val="000000" w:themeColor="text1"/>
          <w:sz w:val="24"/>
          <w:szCs w:val="24"/>
          <w:lang w:val="ky-KG"/>
        </w:rPr>
        <w:t>ДИН</w:t>
      </w:r>
      <w:r w:rsidRPr="00184773">
        <w:rPr>
          <w:rFonts w:ascii="Times New Roman" w:eastAsia="Calibri" w:hAnsi="Times New Roman" w:cs="Times New Roman"/>
          <w:b/>
          <w:color w:val="000000" w:themeColor="text1"/>
          <w:sz w:val="24"/>
          <w:szCs w:val="24"/>
          <w:lang w:val="kk-KZ"/>
        </w:rPr>
        <w:t xml:space="preserve"> ИНФОРМАЦИЯЛЫК – КОММУНИКАЦИЯЛЫК КОМПЕТЕНТТҮҮЛҮКТӨРҮН </w:t>
      </w:r>
    </w:p>
    <w:p w:rsidR="00A772A3" w:rsidRPr="00184773" w:rsidRDefault="00A772A3" w:rsidP="00361C1D">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k-KZ"/>
        </w:rPr>
        <w:t xml:space="preserve">ЖОГОРУЛАТУУНУН </w:t>
      </w:r>
      <w:r w:rsidRPr="00184773">
        <w:rPr>
          <w:rFonts w:ascii="Times New Roman" w:eastAsia="Calibri" w:hAnsi="Times New Roman" w:cs="Times New Roman"/>
          <w:b/>
          <w:color w:val="000000" w:themeColor="text1"/>
          <w:sz w:val="24"/>
          <w:szCs w:val="24"/>
          <w:lang w:val="ky-KG"/>
        </w:rPr>
        <w:t>ЖОЛДОРУ</w:t>
      </w:r>
    </w:p>
    <w:p w:rsidR="00FC641E" w:rsidRPr="00184773" w:rsidRDefault="00FC641E" w:rsidP="00361C1D">
      <w:pPr>
        <w:spacing w:after="0" w:line="240" w:lineRule="auto"/>
        <w:jc w:val="right"/>
        <w:rPr>
          <w:rFonts w:ascii="Times New Roman" w:eastAsia="Calibri" w:hAnsi="Times New Roman" w:cs="Times New Roman"/>
          <w:b/>
          <w:i/>
          <w:color w:val="000000" w:themeColor="text1"/>
          <w:sz w:val="24"/>
          <w:szCs w:val="24"/>
          <w:lang w:val="ky-KG" w:eastAsia="ko-KR"/>
        </w:rPr>
      </w:pPr>
    </w:p>
    <w:p w:rsidR="00A772A3" w:rsidRPr="00184773" w:rsidRDefault="00A772A3" w:rsidP="00361C1D">
      <w:pPr>
        <w:spacing w:after="0" w:line="240" w:lineRule="auto"/>
        <w:jc w:val="right"/>
        <w:rPr>
          <w:b/>
          <w:i/>
          <w:color w:val="000000" w:themeColor="text1"/>
        </w:rPr>
      </w:pPr>
      <w:r w:rsidRPr="00184773">
        <w:rPr>
          <w:rFonts w:ascii="Times New Roman" w:eastAsia="Calibri" w:hAnsi="Times New Roman" w:cs="Times New Roman"/>
          <w:b/>
          <w:i/>
          <w:color w:val="000000" w:themeColor="text1"/>
          <w:sz w:val="24"/>
          <w:szCs w:val="24"/>
          <w:lang w:val="ky-KG" w:eastAsia="ko-KR"/>
        </w:rPr>
        <w:t>Ибрагимов Жайнак Усенович</w:t>
      </w:r>
    </w:p>
    <w:p w:rsidR="00361C1D" w:rsidRPr="00184773" w:rsidRDefault="00361C1D" w:rsidP="00361C1D">
      <w:pPr>
        <w:spacing w:after="0" w:line="240" w:lineRule="auto"/>
        <w:jc w:val="right"/>
        <w:rPr>
          <w:rFonts w:ascii="Times New Roman" w:eastAsia="Malgun Gothic" w:hAnsi="Times New Roman" w:cs="Times New Roman"/>
          <w:b/>
          <w:i/>
          <w:color w:val="000000" w:themeColor="text1"/>
          <w:sz w:val="24"/>
          <w:szCs w:val="24"/>
        </w:rPr>
      </w:pPr>
      <w:r w:rsidRPr="00184773">
        <w:rPr>
          <w:rFonts w:ascii="Times New Roman" w:eastAsia="Malgun Gothic" w:hAnsi="Times New Roman" w:cs="Times New Roman"/>
          <w:b/>
          <w:i/>
          <w:color w:val="000000" w:themeColor="text1"/>
          <w:sz w:val="24"/>
          <w:szCs w:val="24"/>
        </w:rPr>
        <w:t>а</w:t>
      </w:r>
      <w:r w:rsidR="00A772A3" w:rsidRPr="00184773">
        <w:rPr>
          <w:rFonts w:ascii="Times New Roman" w:eastAsia="Malgun Gothic" w:hAnsi="Times New Roman" w:cs="Times New Roman"/>
          <w:b/>
          <w:i/>
          <w:color w:val="000000" w:themeColor="text1"/>
          <w:sz w:val="24"/>
          <w:szCs w:val="24"/>
        </w:rPr>
        <w:t xml:space="preserve">спирант </w:t>
      </w:r>
    </w:p>
    <w:p w:rsidR="00FC641E" w:rsidRPr="00184773" w:rsidRDefault="00FC641E" w:rsidP="00FC641E">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FC641E" w:rsidRPr="00184773" w:rsidRDefault="00FC641E" w:rsidP="00FC641E">
      <w:pPr>
        <w:spacing w:after="0" w:line="240" w:lineRule="auto"/>
        <w:ind w:firstLine="709"/>
        <w:jc w:val="right"/>
        <w:rPr>
          <w:rFonts w:ascii="Times New Roman" w:eastAsia="Times New Roman" w:hAnsi="Times New Roman" w:cs="Times New Roman"/>
          <w:b/>
          <w:i/>
          <w:iCs/>
          <w:color w:val="000000" w:themeColor="text1"/>
          <w:sz w:val="24"/>
          <w:szCs w:val="24"/>
          <w:lang w:val="ky-KG" w:eastAsia="tr-TR"/>
        </w:rPr>
      </w:pPr>
      <w:r w:rsidRPr="00184773">
        <w:rPr>
          <w:rFonts w:ascii="Times New Roman" w:eastAsia="Calibri" w:hAnsi="Times New Roman" w:cs="Times New Roman"/>
          <w:b/>
          <w:i/>
          <w:color w:val="000000" w:themeColor="text1"/>
          <w:sz w:val="24"/>
          <w:szCs w:val="24"/>
          <w:lang w:val="ky-KG"/>
        </w:rPr>
        <w:t>имени И. Арабаева</w:t>
      </w:r>
      <w:r w:rsidRPr="00184773">
        <w:rPr>
          <w:rFonts w:ascii="Times New Roman" w:eastAsia="Times New Roman" w:hAnsi="Times New Roman" w:cs="Times New Roman"/>
          <w:b/>
          <w:i/>
          <w:iCs/>
          <w:color w:val="000000" w:themeColor="text1"/>
          <w:sz w:val="24"/>
          <w:szCs w:val="24"/>
          <w:lang w:val="ky-KG" w:eastAsia="tr-TR"/>
        </w:rPr>
        <w:t xml:space="preserve"> </w:t>
      </w:r>
    </w:p>
    <w:p w:rsidR="00A772A3" w:rsidRPr="00184773" w:rsidRDefault="00A772A3" w:rsidP="00361C1D">
      <w:pPr>
        <w:spacing w:after="0" w:line="240" w:lineRule="auto"/>
        <w:ind w:firstLine="709"/>
        <w:jc w:val="center"/>
        <w:rPr>
          <w:rFonts w:ascii="Times New Roman" w:eastAsia="Calibri" w:hAnsi="Times New Roman" w:cs="Times New Roman"/>
          <w:b/>
          <w:i/>
          <w:color w:val="000000" w:themeColor="text1"/>
          <w:sz w:val="24"/>
          <w:szCs w:val="24"/>
        </w:rPr>
      </w:pPr>
    </w:p>
    <w:p w:rsidR="00A772A3" w:rsidRPr="00184773" w:rsidRDefault="00A772A3" w:rsidP="00FC641E">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СПОСОБЫ ПОВЫШЕНИЯ ИНФОРМАЦИОННО-КОММУНИКАЦИОННЫЕ КОМПЕТЕНЦИИ УЧИТЕЛЕЙ В УСЛОВИЯХ ОБЩЕОБРАЗОВАТЕЛЬНЫХ ШКОЛ</w:t>
      </w:r>
    </w:p>
    <w:p w:rsidR="00A772A3" w:rsidRPr="00184773" w:rsidRDefault="00A772A3" w:rsidP="00361C1D">
      <w:pPr>
        <w:spacing w:after="0" w:line="240" w:lineRule="auto"/>
        <w:ind w:firstLine="709"/>
        <w:jc w:val="center"/>
        <w:rPr>
          <w:rFonts w:ascii="Times New Roman" w:eastAsia="Calibri" w:hAnsi="Times New Roman" w:cs="Times New Roman"/>
          <w:b/>
          <w:color w:val="000000" w:themeColor="text1"/>
          <w:sz w:val="24"/>
          <w:szCs w:val="24"/>
          <w:lang w:val="ky-KG"/>
        </w:rPr>
      </w:pPr>
    </w:p>
    <w:p w:rsidR="00A772A3" w:rsidRPr="00184773" w:rsidRDefault="00A772A3" w:rsidP="00361C1D">
      <w:pPr>
        <w:spacing w:after="0" w:line="240" w:lineRule="auto"/>
        <w:jc w:val="right"/>
        <w:rPr>
          <w:b/>
          <w:i/>
          <w:color w:val="000000" w:themeColor="text1"/>
          <w:lang w:val="en-US"/>
        </w:rPr>
      </w:pPr>
      <w:r w:rsidRPr="00184773">
        <w:rPr>
          <w:rFonts w:ascii="Times New Roman" w:eastAsia="Calibri" w:hAnsi="Times New Roman" w:cs="Times New Roman"/>
          <w:b/>
          <w:i/>
          <w:color w:val="000000" w:themeColor="text1"/>
          <w:sz w:val="24"/>
          <w:szCs w:val="24"/>
          <w:lang w:val="en-US" w:eastAsia="ko-KR"/>
        </w:rPr>
        <w:t>Ibragimov Zhainak Usenovich</w:t>
      </w:r>
    </w:p>
    <w:p w:rsidR="00FC641E" w:rsidRPr="00184773" w:rsidRDefault="00FC641E" w:rsidP="00361C1D">
      <w:pPr>
        <w:spacing w:after="0" w:line="240" w:lineRule="auto"/>
        <w:jc w:val="right"/>
        <w:rPr>
          <w:rFonts w:ascii="Times New Roman" w:eastAsia="Malgun Gothic" w:hAnsi="Times New Roman" w:cs="Times New Roman"/>
          <w:b/>
          <w:i/>
          <w:color w:val="000000" w:themeColor="text1"/>
          <w:sz w:val="24"/>
          <w:szCs w:val="24"/>
          <w:lang w:val="en-US"/>
        </w:rPr>
      </w:pPr>
      <w:r w:rsidRPr="00184773">
        <w:rPr>
          <w:rFonts w:ascii="Times New Roman" w:eastAsia="Malgun Gothic" w:hAnsi="Times New Roman" w:cs="Times New Roman"/>
          <w:b/>
          <w:i/>
          <w:color w:val="000000" w:themeColor="text1"/>
          <w:sz w:val="24"/>
          <w:szCs w:val="24"/>
          <w:lang w:val="en-US"/>
        </w:rPr>
        <w:t>g</w:t>
      </w:r>
      <w:r w:rsidR="00A772A3" w:rsidRPr="00184773">
        <w:rPr>
          <w:rFonts w:ascii="Times New Roman" w:eastAsia="Malgun Gothic" w:hAnsi="Times New Roman" w:cs="Times New Roman"/>
          <w:b/>
          <w:i/>
          <w:color w:val="000000" w:themeColor="text1"/>
          <w:sz w:val="24"/>
          <w:szCs w:val="24"/>
          <w:lang w:val="en-US"/>
        </w:rPr>
        <w:t xml:space="preserve">raduate student </w:t>
      </w:r>
    </w:p>
    <w:p w:rsidR="00FC641E" w:rsidRPr="00184773" w:rsidRDefault="00FC641E" w:rsidP="00FC641E">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r w:rsidRPr="00184773">
        <w:rPr>
          <w:rFonts w:ascii="Times New Roman" w:eastAsia="Calibri" w:hAnsi="Times New Roman" w:cs="Times New Roman"/>
          <w:b/>
          <w:i/>
          <w:color w:val="000000" w:themeColor="text1"/>
          <w:sz w:val="24"/>
          <w:szCs w:val="24"/>
          <w:lang w:val="en-US"/>
        </w:rPr>
        <w:t xml:space="preserve"> </w:t>
      </w:r>
    </w:p>
    <w:p w:rsidR="00A772A3" w:rsidRPr="00184773" w:rsidRDefault="00A772A3" w:rsidP="00361C1D">
      <w:pPr>
        <w:spacing w:after="0" w:line="240" w:lineRule="auto"/>
        <w:ind w:firstLine="709"/>
        <w:jc w:val="center"/>
        <w:rPr>
          <w:rFonts w:ascii="Times New Roman" w:eastAsia="Calibri" w:hAnsi="Times New Roman" w:cs="Times New Roman"/>
          <w:b/>
          <w:color w:val="000000" w:themeColor="text1"/>
          <w:sz w:val="24"/>
          <w:szCs w:val="24"/>
          <w:lang w:val="en-US"/>
        </w:rPr>
      </w:pPr>
    </w:p>
    <w:p w:rsidR="00FC641E" w:rsidRPr="00184773" w:rsidRDefault="00A772A3" w:rsidP="00FC641E">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METHODS FOR INCREASING INFORMATION AND COMMUNICATION COMPETENCIES OF TEACHERS IN THE CONDITIONS OF </w:t>
      </w:r>
    </w:p>
    <w:p w:rsidR="00A772A3" w:rsidRPr="00184773" w:rsidRDefault="00A772A3" w:rsidP="00FC641E">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COMPREHENSIVE SCHOOLS</w:t>
      </w:r>
    </w:p>
    <w:p w:rsidR="00A772A3" w:rsidRPr="00184773" w:rsidRDefault="00A772A3" w:rsidP="00A772A3">
      <w:pPr>
        <w:spacing w:after="0" w:line="240" w:lineRule="auto"/>
        <w:ind w:firstLine="709"/>
        <w:jc w:val="center"/>
        <w:rPr>
          <w:rFonts w:ascii="Times New Roman" w:eastAsia="Calibri" w:hAnsi="Times New Roman" w:cs="Times New Roman"/>
          <w:b/>
          <w:i/>
          <w:color w:val="000000" w:themeColor="text1"/>
          <w:sz w:val="24"/>
          <w:szCs w:val="24"/>
          <w:lang w:val="ky-KG"/>
        </w:rPr>
      </w:pPr>
    </w:p>
    <w:p w:rsidR="00A772A3" w:rsidRPr="00184773" w:rsidRDefault="00FC641E" w:rsidP="00FC641E">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00A772A3" w:rsidRPr="00184773">
        <w:rPr>
          <w:rFonts w:ascii="Times New Roman" w:eastAsia="Calibri" w:hAnsi="Times New Roman" w:cs="Times New Roman"/>
          <w:i/>
          <w:color w:val="000000" w:themeColor="text1"/>
          <w:sz w:val="24"/>
          <w:szCs w:val="24"/>
          <w:lang w:val="ky-KG"/>
        </w:rPr>
        <w:t xml:space="preserve"> Бул илимий макалада Кыргыз Республикасында билим берүүнү маалыматташтыруу, мугалимдердин окутууда кесиптик-педагогикалык сапаттарына, методикалык жана уюштуруу аспектилерине информациялык жана коммуникациялык технологияларды пайдалануунунун жаңы талаптарынын коюулушу, окутуучуларды даярдоодогу кабыл алынган чечимдердин маанилүүлүгү, аларды компетенттүү колдонуучуга айландыруунун ыкмалары, бүгүнкү күндө, үзгүлтүксүз билим берүүнүн ар кандай этаптарында информациялык жана коммуникациялык технологияларды пайдалануу маселеси активдүү кабыл алынууда жана акырындан ийгиликтүү чечилүү процесстерин талкуулоо менен азыркы коомдо түзүлгөн шарттарда педагог үчүн компьютердик технологияны колдонуучу гана болуу жетишсиз, педагогикалы</w:t>
      </w:r>
      <w:r w:rsidR="00966BF5">
        <w:rPr>
          <w:rFonts w:ascii="Times New Roman" w:eastAsia="Calibri" w:hAnsi="Times New Roman" w:cs="Times New Roman"/>
          <w:i/>
          <w:color w:val="000000" w:themeColor="text1"/>
          <w:sz w:val="24"/>
          <w:szCs w:val="24"/>
          <w:lang w:val="ky-KG"/>
        </w:rPr>
        <w:t>к кызматкерлердин информациялык–</w:t>
      </w:r>
      <w:r w:rsidR="00A772A3" w:rsidRPr="00184773">
        <w:rPr>
          <w:rFonts w:ascii="Times New Roman" w:eastAsia="Calibri" w:hAnsi="Times New Roman" w:cs="Times New Roman"/>
          <w:i/>
          <w:color w:val="000000" w:themeColor="text1"/>
          <w:sz w:val="24"/>
          <w:szCs w:val="24"/>
          <w:lang w:val="ky-KG"/>
        </w:rPr>
        <w:t xml:space="preserve">коммуникациялык компетенттүүлүк жогорулатуунун зарылдыгы белгиленет. </w:t>
      </w:r>
    </w:p>
    <w:p w:rsidR="00FC641E" w:rsidRPr="00184773" w:rsidRDefault="00A772A3" w:rsidP="00856D2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xml:space="preserve">Республиканын бардык мектептерине ылайык келген мугалимдердин ИКТ компетенттүүлүгүн иштеп чыгуу стандартынын алкагында маанилүү милдеттеринин бири болуп педагогикалык жумушчулардын квалификациясын жогорулатуу, окутууга жасалган салттуу мамилесин өзгөртүү үчүн информациялык жана коммуникациялык технологияларын пайдалануу боюнча аларды жаңы окутуу технологияларына даярдоо, өз алдынча жана интерактивдүү окутуу болуп саналат. Билим берүү багытында ар түрдүү жана тиешелүү маалымат-байланыш технологияларын камтыган моделин колдонуу үчүн мугалимде тиешелүү педагогикалык ыкмаларды жана технологияларды өздөштүрүү, билим алууда, анын орду жана ролу боюнча жаңы түшүнүктөр болушу зарыл болот. Мындай даярдык өтө көп жумушту жана узак убакытты, билим берүү мекемелеринин мугалимдери менен администраторлорунун ортосундагы ишин уюштуруунун түрлөрүн жана жаңы ыкмаларды иштеп чыгууларын талап кылат. Мындай багыттагы изилдөөлөр эми жаңыдан жигердүү башталып жаткандыктан илимий жактан негиздөө жана педагогикалык практикалык апробациялоо жумуштары талап кылынат. </w:t>
      </w:r>
    </w:p>
    <w:p w:rsidR="00FC641E" w:rsidRPr="00184773" w:rsidRDefault="00FC641E" w:rsidP="00856D21">
      <w:pPr>
        <w:spacing w:after="0" w:line="240" w:lineRule="auto"/>
        <w:ind w:firstLine="567"/>
        <w:jc w:val="both"/>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ky-KG"/>
        </w:rPr>
        <w:lastRenderedPageBreak/>
        <w:t xml:space="preserve">Аннотация: </w:t>
      </w:r>
      <w:r w:rsidRPr="00184773">
        <w:rPr>
          <w:rFonts w:ascii="Times New Roman" w:eastAsia="Calibri" w:hAnsi="Times New Roman" w:cs="Times New Roman"/>
          <w:i/>
          <w:color w:val="000000" w:themeColor="text1"/>
          <w:sz w:val="24"/>
          <w:szCs w:val="24"/>
        </w:rPr>
        <w:t xml:space="preserve">В этой научной статье кратко излагается процесс информатизация образования, которая предъявляет новые требования к профессионально-педагогическим качествам педагогических работников, к методическим и организационным аспектам использования в обучении информационных и коммуникационных технологий. Важность решения задачи по подготовке преподавателей, превращения их в компетентных пользователей сегодня хорошо осознана и успешно решается на различных этапах непрерывного образования. </w:t>
      </w:r>
    </w:p>
    <w:p w:rsidR="00FC641E" w:rsidRPr="00184773" w:rsidRDefault="00FC641E" w:rsidP="00FC641E">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i/>
          <w:color w:val="000000" w:themeColor="text1"/>
          <w:sz w:val="24"/>
          <w:szCs w:val="24"/>
        </w:rPr>
        <w:t xml:space="preserve">Однако по Республике в современных условиях педагогу недостаточно быть только пользователем, необходимо говорить о повышении информационно-коммуникационной компетентности педагогических работников. В рамках разработки стандарта ИКТ компетенции учителей одной из задач является повышение квалификации педагогических работников, их подготовка в области новых педагогических технологий, позволяющих использовать информационные и коммуникационные технологии для изменения традиционного подхода к обучению, повышения индивидуализации и интерактивности обучения. Чтобы использовать модель включения разнообразных и целесообразных информационно-коммуникационных технологий в учебный процесс педагогу надо освоить новое понимание своего места и роли в учебном процессе, овладеть соответствующими педагогическими техниками и технологиями. Такая подготовка весьма трудоемка, требует разработки обоснования новых методов и проведения педагогических практических апробаций. </w:t>
      </w:r>
    </w:p>
    <w:p w:rsidR="00FC641E" w:rsidRPr="00184773" w:rsidRDefault="00FC641E" w:rsidP="00FC641E">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Annotation:</w:t>
      </w:r>
      <w:r w:rsidRPr="00184773">
        <w:rPr>
          <w:rFonts w:ascii="Times New Roman" w:eastAsia="Calibri" w:hAnsi="Times New Roman" w:cs="Times New Roman"/>
          <w:i/>
          <w:color w:val="000000" w:themeColor="text1"/>
          <w:sz w:val="24"/>
          <w:szCs w:val="24"/>
          <w:lang w:val="en-US"/>
        </w:rPr>
        <w:t xml:space="preserve"> This scientific article briefly describes the process of informatization of education, which makes new demands on the professional and pedagogical qualities of teachers, on the methodological and organizational aspects of using information and communication technologies in teaching. The importance of solving the problem of training teachers, turning them into competent users today is well understood and successfully solved at various stages of lifelong education.</w:t>
      </w:r>
    </w:p>
    <w:p w:rsidR="00FC641E" w:rsidRPr="00184773" w:rsidRDefault="00FC641E" w:rsidP="00FC641E">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i/>
          <w:color w:val="000000" w:themeColor="text1"/>
          <w:sz w:val="24"/>
          <w:szCs w:val="24"/>
          <w:lang w:val="en-US"/>
        </w:rPr>
        <w:t>However, in the Republic in the modern conditions, it is not enough for a teacher to be only a user, it is necessary to talk about improving the information and communication competence of teachers. As part of the development of the ICT standard for teachers, one of the tasks is to improve the qualifications of teachers, their training in the field of new pedagogical technologies, allowing the use of information and communication technologies to change the traditional approach to learning, increase individualization and interactivity of learning. In order to use the model of including diverse and expedient information and communication technologies in the educational process, the teacher must master a new understanding of their place and role in the educational process, master the relevant pedagogical techniques and technologies. Such training is very time-consuming, it requires the development of a justification of new methods and the carrying out of pedagogical practical approbations.</w:t>
      </w:r>
    </w:p>
    <w:p w:rsidR="00A772A3" w:rsidRPr="00184773" w:rsidRDefault="00A772A3" w:rsidP="00FC641E">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Түйүндүү сөздөр:</w:t>
      </w:r>
      <w:r w:rsidRPr="00184773">
        <w:rPr>
          <w:rFonts w:ascii="Times New Roman" w:eastAsia="Calibri" w:hAnsi="Times New Roman" w:cs="Times New Roman"/>
          <w:i/>
          <w:color w:val="000000" w:themeColor="text1"/>
          <w:sz w:val="24"/>
          <w:szCs w:val="24"/>
          <w:lang w:val="ky-KG"/>
        </w:rPr>
        <w:t xml:space="preserve"> инофрматизация, кесиптик компетенттүүлүктөрү, информациялык-коммуникациялык компетенттүүлүктөрү, үзгүлтүксүз билим берүү, модулдук компетенттүүлүк, заманбап информациялык технологиялар, мугалимдерин информациялык-коммуникациялык компетенттүүлүктөрүнүн жаңы стандарттары, информациялык системалар, квалификацияны жогорулатуу.</w:t>
      </w:r>
    </w:p>
    <w:p w:rsidR="00A772A3" w:rsidRPr="00184773" w:rsidRDefault="00A772A3" w:rsidP="00FC641E">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Ключевые слова</w:t>
      </w:r>
      <w:r w:rsidRPr="00184773">
        <w:rPr>
          <w:rFonts w:ascii="Times New Roman" w:eastAsia="Calibri" w:hAnsi="Times New Roman" w:cs="Times New Roman"/>
          <w:i/>
          <w:color w:val="000000" w:themeColor="text1"/>
          <w:sz w:val="24"/>
          <w:szCs w:val="24"/>
          <w:lang w:val="ky-KG"/>
        </w:rPr>
        <w:t xml:space="preserve">: информатизация, профессиональные компетенции, информационно-коммуникационные компетенции, непрерывные образования, модульные компетенции, совпеменные информационные технологии, новые стандарты компетенции учителей по информационно-коммуникационным технологиям, информационные системы, повышения квалификации. </w:t>
      </w:r>
    </w:p>
    <w:p w:rsidR="00A772A3" w:rsidRPr="00184773" w:rsidRDefault="00A772A3" w:rsidP="00FC641E">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pacing w:val="-6"/>
          <w:sz w:val="24"/>
          <w:szCs w:val="24"/>
          <w:lang w:val="en-US"/>
        </w:rPr>
        <w:t>Key words:</w:t>
      </w:r>
      <w:r w:rsidRPr="00184773">
        <w:rPr>
          <w:rFonts w:ascii="Times New Roman" w:eastAsia="Calibri" w:hAnsi="Times New Roman" w:cs="Times New Roman"/>
          <w:i/>
          <w:color w:val="000000" w:themeColor="text1"/>
          <w:spacing w:val="-6"/>
          <w:sz w:val="24"/>
          <w:szCs w:val="24"/>
          <w:lang w:val="en-US"/>
        </w:rPr>
        <w:t xml:space="preserve"> </w:t>
      </w:r>
      <w:r w:rsidRPr="00184773">
        <w:rPr>
          <w:rFonts w:ascii="Times New Roman" w:eastAsia="Calibri" w:hAnsi="Times New Roman" w:cs="Times New Roman"/>
          <w:i/>
          <w:color w:val="000000" w:themeColor="text1"/>
          <w:sz w:val="24"/>
          <w:szCs w:val="24"/>
          <w:lang w:val="ky-KG"/>
        </w:rPr>
        <w:t>informatization, professional competencies, information and communication competencies, continuing education, modular competencies, the same information technology, new standards of teachers' competence in information and communication technologies, information systems, advanced training.</w:t>
      </w:r>
    </w:p>
    <w:p w:rsidR="00A772A3" w:rsidRPr="00184773" w:rsidRDefault="00A772A3" w:rsidP="00FC641E">
      <w:pPr>
        <w:spacing w:after="0" w:line="240" w:lineRule="auto"/>
        <w:ind w:firstLine="567"/>
        <w:jc w:val="both"/>
        <w:rPr>
          <w:rFonts w:ascii="Times New Roman" w:eastAsia="Calibri" w:hAnsi="Times New Roman" w:cs="Times New Roman"/>
          <w:b/>
          <w:i/>
          <w:color w:val="000000" w:themeColor="text1"/>
          <w:sz w:val="24"/>
          <w:szCs w:val="24"/>
          <w:lang w:val="ky-KG"/>
        </w:rPr>
      </w:pP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Кыргыз Республикасында билим берүүнү маалыматташтыруу, мугалимдердин окутууда кесиптик-педагогикалык сапаттарына, методикалык жана уюштуруу аспектилерине информациялык жана коммуникациялык технологияларды пайдалануунунун жаңы талаптарын коюуда. Окутуучуларды даярдоодогу кабыл алынган чечимдердин маанилүүлүгү, аларды компетенттүү колдонуучуга айландыруу. Бүгүнкү күндө, үзгүлтүксүз билим берүүнүн ар кандай этаптарында информациялык жана коммуникациялык технологияларды пайдалануу маселеси активдүү кабыл алынууда жана акырындан ийгиликтүү чечилип келе жатат.  Бирок, азыркы коомдо түзүлгөн шарттарда педагог үчүн компьютердик технологияны колдонуучу гана болуу жетишсиз, педагогикалы</w:t>
      </w:r>
      <w:r w:rsidR="00966BF5">
        <w:rPr>
          <w:rFonts w:ascii="Times New Roman" w:eastAsia="Calibri" w:hAnsi="Times New Roman" w:cs="Times New Roman"/>
          <w:color w:val="000000" w:themeColor="text1"/>
          <w:sz w:val="24"/>
          <w:szCs w:val="24"/>
          <w:lang w:val="ky-KG"/>
        </w:rPr>
        <w:t>к кызматкерлердин информациялык–</w:t>
      </w:r>
      <w:r w:rsidRPr="00184773">
        <w:rPr>
          <w:rFonts w:ascii="Times New Roman" w:eastAsia="Calibri" w:hAnsi="Times New Roman" w:cs="Times New Roman"/>
          <w:color w:val="000000" w:themeColor="text1"/>
          <w:sz w:val="24"/>
          <w:szCs w:val="24"/>
          <w:lang w:val="ky-KG"/>
        </w:rPr>
        <w:t xml:space="preserve">коммуникациялык компетенттүүлүк жогорулатуу жөнүндө айтуу зарыл.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Мугалимдердин ИКТ компетенттүүлүгүн иштеп чыгуу стандартынын алкагында маанилүү милдеттеринин бири болуп педагогикалык жумушчулардын квалификациясын жогорулатуу, окутууга жасалган салттуу мамилесин өзгөртүү үчүн информациялык жана коммуникациялык технологияларын пайдалануу боюнча аларды жаңы окутуу технологияларына даярдоо, өз алдынча жана интерактивдүү окутуу болуп саналат. Билим берүү багытында ар түрдүү жана тиешелүү маалымат-байланыш технологияларын камтыган моделин колдонуу үчүн мугалимде тиешелүү педагогикалык ыкмаларды жана технологияларды өздөштүрүү, билим алууда, анын орду жана ролу боюнча жаңы түшүнүктөр болушу зарыл. Мындай даярдык өтө көп жумушту жана узак убакытты, билим берүү мекемелеринин мугалимдери менен администраторлорунун ортосундагы ишин уюштуруунун түрлөрүн жана жаңы ыкмаларды иштеп чыгууларын талап кылат. Мындай багыттагы изилдөөлөр эми жаңыдан жигердүү башталууда.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Ошентсе да, бул окутуу моделдерин иштеп чыгуу өтө актуалдуу. Салттуу жана артыкчылыктуу квалификацияны жогорулатуу ыкмаларын, ар тараптан жана тез өнүгүп жаткан компьютердик технология аралашкан чөйрөгө прогрессивдүү өзгөрүүлөргө ылайык келтирүү эң башкы маселелерден жана актуалдуу болуп саналат. Демек, билим берүү кызматкерлеринин билимин жогорулатууда, Кыргыз Республикасынын билим берүүсү үчүн салттуу жана инновациялык формалардын айкалышы гана ИКТны өздөштүрүүнүн жогорку натыйжалуулугуна ыңгайлуу шарттарды түзөт.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Мектеп мугалимдерин информациялык–коммуникациялык технологиялар тармагында сапаттуу жана профессионалдуу даярдоону жеке багытталган билим берүү технологиясы камсыздай алат. Ушундай технологиялардын бири болуп окутуунун </w:t>
      </w:r>
      <w:r w:rsidRPr="00184773">
        <w:rPr>
          <w:rFonts w:ascii="Times New Roman" w:eastAsia="Calibri" w:hAnsi="Times New Roman" w:cs="Times New Roman"/>
          <w:i/>
          <w:color w:val="000000" w:themeColor="text1"/>
          <w:sz w:val="24"/>
          <w:szCs w:val="24"/>
          <w:lang w:val="ky-KG"/>
        </w:rPr>
        <w:t>модулдук-компетенттүүлүк технологиясы</w:t>
      </w:r>
      <w:r w:rsidRPr="00184773">
        <w:rPr>
          <w:rFonts w:ascii="Times New Roman" w:eastAsia="Calibri" w:hAnsi="Times New Roman" w:cs="Times New Roman"/>
          <w:color w:val="000000" w:themeColor="text1"/>
          <w:sz w:val="24"/>
          <w:szCs w:val="24"/>
          <w:lang w:val="ky-KG"/>
        </w:rPr>
        <w:t xml:space="preserve"> саналат.</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Илимий изилдөөлөрдүн көрсөткөнү боюнча, компетенттүүлүк ыкма жана окутуунун модулдук технологиясы информациялык–коммуникациялык компетенттүүлүктү жогорулатуу маселесин гана чечпестен, мугалимдердин ИКТ тармагында даярдыгынын сапаттуулугун башкаруу мүмкүнчүлүгүн да берет.</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«Компетентүүлүк», «компетенттүү ыкма» түшүнүктөрү М.А. Чошанов, И.А. Зимна, Э.Ф. Зеер, A.B. Хуторский, А.Н. Лейбович, И.В. Чаплыгина, С.К.Калдыбаев, А.Ибраев жана башкалардын эмгектеринде чагылдырылган.</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Билим берүүдөгү информациялык-коммуникациялык компетенттүүлүктүн ролу жөнүндө идеялардын өнүгүүсүнө  Л.Л.</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Босова, И.В. Роберт, О.Б.</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Зайцева, У.</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Мамбетакунов жана башкалардын эмгектери арналган.</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ИКТны окуу процессинде колдонуунууну уюштурууга В.П. Беспалько, Ю.Л. Деражне, М.М.</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Поташник, М.У.</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Касымалиев, Ибрайым кызы Айжан жана башкалардын эмгектери арналган.</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Информациялык технологиялар багытындагы ар түрдүү предметтер боюнча мугалимдерди даяр</w:t>
      </w:r>
      <w:r w:rsidR="00966BF5">
        <w:rPr>
          <w:rFonts w:ascii="Times New Roman" w:eastAsia="Calibri" w:hAnsi="Times New Roman" w:cs="Times New Roman"/>
          <w:color w:val="000000" w:themeColor="text1"/>
          <w:sz w:val="24"/>
          <w:szCs w:val="24"/>
          <w:lang w:val="ky-KG"/>
        </w:rPr>
        <w:t>доонун көйгөйлөрүн изилдөөгө Е.</w:t>
      </w:r>
      <w:r w:rsidRPr="00184773">
        <w:rPr>
          <w:rFonts w:ascii="Times New Roman" w:eastAsia="Calibri" w:hAnsi="Times New Roman" w:cs="Times New Roman"/>
          <w:color w:val="000000" w:themeColor="text1"/>
          <w:sz w:val="24"/>
          <w:szCs w:val="24"/>
          <w:lang w:val="ky-KG"/>
        </w:rPr>
        <w:t xml:space="preserve">3. </w:t>
      </w:r>
      <w:r w:rsidR="00966BF5" w:rsidRPr="00966BF5">
        <w:rPr>
          <w:rFonts w:ascii="Times New Roman" w:eastAsia="Calibri" w:hAnsi="Times New Roman" w:cs="Times New Roman"/>
          <w:color w:val="000000" w:themeColor="text1"/>
          <w:sz w:val="24"/>
          <w:szCs w:val="24"/>
          <w:lang w:val="ky-KG"/>
        </w:rPr>
        <w:t>Власова, И.Б. Готска, И.В. Симонова, О.Н. Шилова; Н.</w:t>
      </w:r>
      <w:r w:rsidR="00966BF5">
        <w:rPr>
          <w:rFonts w:ascii="Times New Roman" w:eastAsia="Calibri" w:hAnsi="Times New Roman" w:cs="Times New Roman"/>
          <w:color w:val="000000" w:themeColor="text1"/>
          <w:sz w:val="24"/>
          <w:szCs w:val="24"/>
          <w:lang w:val="ky-KG"/>
        </w:rPr>
        <w:t>С. Анисимова, А.</w:t>
      </w:r>
      <w:r w:rsidRPr="00966BF5">
        <w:rPr>
          <w:rFonts w:ascii="Times New Roman" w:eastAsia="Calibri" w:hAnsi="Times New Roman" w:cs="Times New Roman"/>
          <w:color w:val="000000" w:themeColor="text1"/>
          <w:sz w:val="24"/>
          <w:szCs w:val="24"/>
          <w:lang w:val="ky-KG"/>
        </w:rPr>
        <w:t>Ю. Кравцова; Б.И. Бийбосунов, Т.</w:t>
      </w:r>
      <w:r w:rsidR="00966BF5">
        <w:rPr>
          <w:rFonts w:ascii="Times New Roman" w:eastAsia="Calibri" w:hAnsi="Times New Roman" w:cs="Times New Roman"/>
          <w:color w:val="000000" w:themeColor="text1"/>
          <w:sz w:val="24"/>
          <w:szCs w:val="24"/>
          <w:lang w:val="ky-KG"/>
        </w:rPr>
        <w:t xml:space="preserve"> </w:t>
      </w:r>
      <w:r w:rsidRPr="00966BF5">
        <w:rPr>
          <w:rFonts w:ascii="Times New Roman" w:eastAsia="Calibri" w:hAnsi="Times New Roman" w:cs="Times New Roman"/>
          <w:color w:val="000000" w:themeColor="text1"/>
          <w:sz w:val="24"/>
          <w:szCs w:val="24"/>
          <w:lang w:val="ky-KG"/>
        </w:rPr>
        <w:t xml:space="preserve">Токтакунов </w:t>
      </w:r>
      <w:r w:rsidRPr="00184773">
        <w:rPr>
          <w:rFonts w:ascii="Times New Roman" w:eastAsia="Calibri" w:hAnsi="Times New Roman" w:cs="Times New Roman"/>
          <w:color w:val="000000" w:themeColor="text1"/>
          <w:sz w:val="24"/>
          <w:szCs w:val="24"/>
          <w:lang w:val="ky-KG"/>
        </w:rPr>
        <w:t>эмгектери багытталган.</w:t>
      </w:r>
      <w:r w:rsidRP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Аларда информациялык технологиялар талаасындагы ар түрдүү предметтер боюнча мугалимдерди даярдоонун маанилүү аспект</w:t>
      </w:r>
      <w:r w:rsidR="00966BF5">
        <w:rPr>
          <w:rFonts w:ascii="Times New Roman" w:eastAsia="Calibri" w:hAnsi="Times New Roman" w:cs="Times New Roman"/>
          <w:color w:val="000000" w:themeColor="text1"/>
          <w:sz w:val="24"/>
          <w:szCs w:val="24"/>
          <w:lang w:val="ky-KG"/>
        </w:rPr>
        <w:t>илери</w:t>
      </w:r>
      <w:r w:rsidRPr="00184773">
        <w:rPr>
          <w:rFonts w:ascii="Times New Roman" w:eastAsia="Calibri" w:hAnsi="Times New Roman" w:cs="Times New Roman"/>
          <w:color w:val="000000" w:themeColor="text1"/>
          <w:sz w:val="24"/>
          <w:szCs w:val="24"/>
          <w:lang w:val="ky-KG"/>
        </w:rPr>
        <w:t xml:space="preserve"> каралган, бирок, бул багытта даярдоонун жаңы методикалык системаларын издөө актуалдуу бойдон калууда. Бул </w:t>
      </w:r>
      <w:r w:rsidRPr="00184773">
        <w:rPr>
          <w:rFonts w:ascii="Times New Roman" w:eastAsia="Calibri" w:hAnsi="Times New Roman" w:cs="Times New Roman"/>
          <w:color w:val="000000" w:themeColor="text1"/>
          <w:sz w:val="24"/>
          <w:szCs w:val="24"/>
          <w:lang w:val="ky-KG"/>
        </w:rPr>
        <w:lastRenderedPageBreak/>
        <w:t>компьюте</w:t>
      </w:r>
      <w:r w:rsidR="00966BF5">
        <w:rPr>
          <w:rFonts w:ascii="Times New Roman" w:eastAsia="Calibri" w:hAnsi="Times New Roman" w:cs="Times New Roman"/>
          <w:color w:val="000000" w:themeColor="text1"/>
          <w:sz w:val="24"/>
          <w:szCs w:val="24"/>
          <w:lang w:val="ky-KG"/>
        </w:rPr>
        <w:t>р үчүн программалык жабдылыштын</w:t>
      </w:r>
      <w:r w:rsidRPr="00184773">
        <w:rPr>
          <w:rFonts w:ascii="Times New Roman" w:eastAsia="Calibri" w:hAnsi="Times New Roman" w:cs="Times New Roman"/>
          <w:color w:val="000000" w:themeColor="text1"/>
          <w:sz w:val="24"/>
          <w:szCs w:val="24"/>
          <w:lang w:val="ky-KG"/>
        </w:rPr>
        <w:t xml:space="preserve"> туруктуу өнүгүшү менен байланыштуу себеби, окутуу процессинде колдонулуучу жаңы программалык инструменттер да пайда болуп турат. Алсак, билим берүү багытында информациялык технологияларды колдонууга киргизүү жөнүндө теориялык жана практикалык талдоодо бир катар </w:t>
      </w:r>
      <w:r w:rsidRPr="00184773">
        <w:rPr>
          <w:rFonts w:ascii="Times New Roman" w:eastAsia="Calibri" w:hAnsi="Times New Roman" w:cs="Times New Roman"/>
          <w:i/>
          <w:color w:val="000000" w:themeColor="text1"/>
          <w:sz w:val="24"/>
          <w:szCs w:val="24"/>
          <w:u w:val="single"/>
          <w:lang w:val="ky-KG"/>
        </w:rPr>
        <w:t>карама-каршылыктар турат</w:t>
      </w:r>
      <w:r w:rsidRPr="00184773">
        <w:rPr>
          <w:rFonts w:ascii="Times New Roman" w:eastAsia="Calibri" w:hAnsi="Times New Roman" w:cs="Times New Roman"/>
          <w:color w:val="000000" w:themeColor="text1"/>
          <w:sz w:val="24"/>
          <w:szCs w:val="24"/>
          <w:lang w:val="ky-KG"/>
        </w:rPr>
        <w:t>: коомдун талабы компетентүү педагогдорго дайыма өсүшү менен алардын окутуу үчүн салттуу ык</w:t>
      </w:r>
      <w:r w:rsidR="00966BF5">
        <w:rPr>
          <w:rFonts w:ascii="Times New Roman" w:eastAsia="Calibri" w:hAnsi="Times New Roman" w:cs="Times New Roman"/>
          <w:color w:val="000000" w:themeColor="text1"/>
          <w:sz w:val="24"/>
          <w:szCs w:val="24"/>
          <w:lang w:val="ky-KG"/>
        </w:rPr>
        <w:t>малары ортосунда; информациялык–</w:t>
      </w:r>
      <w:r w:rsidRPr="00184773">
        <w:rPr>
          <w:rFonts w:ascii="Times New Roman" w:eastAsia="Calibri" w:hAnsi="Times New Roman" w:cs="Times New Roman"/>
          <w:color w:val="000000" w:themeColor="text1"/>
          <w:sz w:val="24"/>
          <w:szCs w:val="24"/>
          <w:lang w:val="ky-KG"/>
        </w:rPr>
        <w:t>коммуникациялык компетенттүүлүк тармагында окутуу кызматкерлерин үзгүлтүксүз даярдоо муктаждыгы менен модулдук-компетенттүүлүктүн</w:t>
      </w:r>
      <w:r w:rsidRPr="00184773">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негизинде анын жогорулатуу мазмуну өнүкпөгөндүгү жана өзгөрүлмө окутуунун ишке ашпагандыгы ортосунда; билим берүү тармагына ИКТнын мүмкүнчүлүктөрүн мугалимдер тарабынан пайдалануу зарылчылыгы менен аларды пайдалануу боюнча усулдук жана шыктандыруучу даярдыктын жетишсиздиги ортосунда;</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Белгиленген </w:t>
      </w:r>
      <w:r w:rsidR="00966BF5">
        <w:rPr>
          <w:rFonts w:ascii="Times New Roman" w:eastAsia="Calibri" w:hAnsi="Times New Roman" w:cs="Times New Roman"/>
          <w:color w:val="000000" w:themeColor="text1"/>
          <w:sz w:val="24"/>
          <w:szCs w:val="24"/>
          <w:lang w:val="ky-KG"/>
        </w:rPr>
        <w:t>карама-каршылыктар жүргүзүлүүчү</w:t>
      </w:r>
      <w:r w:rsidRPr="00184773">
        <w:rPr>
          <w:rFonts w:ascii="Times New Roman" w:eastAsia="Calibri" w:hAnsi="Times New Roman" w:cs="Times New Roman"/>
          <w:color w:val="000000" w:themeColor="text1"/>
          <w:sz w:val="24"/>
          <w:szCs w:val="24"/>
          <w:lang w:val="ky-KG"/>
        </w:rPr>
        <w:t xml:space="preserve"> изилдөөнүн проблемасын иштеп чыгууга негиз берди. Алар, окутуу процессинде мугалимдер ИКТны эффективдүү колдону</w:t>
      </w:r>
      <w:r w:rsidR="00966BF5">
        <w:rPr>
          <w:rFonts w:ascii="Times New Roman" w:eastAsia="Calibri" w:hAnsi="Times New Roman" w:cs="Times New Roman"/>
          <w:color w:val="000000" w:themeColor="text1"/>
          <w:sz w:val="24"/>
          <w:szCs w:val="24"/>
          <w:lang w:val="ky-KG"/>
        </w:rPr>
        <w:t>у үчүн педагогдун информациялык–</w:t>
      </w:r>
      <w:r w:rsidRPr="00184773">
        <w:rPr>
          <w:rFonts w:ascii="Times New Roman" w:eastAsia="Calibri" w:hAnsi="Times New Roman" w:cs="Times New Roman"/>
          <w:color w:val="000000" w:themeColor="text1"/>
          <w:sz w:val="24"/>
          <w:szCs w:val="24"/>
          <w:lang w:val="ky-KG"/>
        </w:rPr>
        <w:t xml:space="preserve">коммуникациялык компетенттүүлүгүн жогорулатууну негиздөөдө жана аныктоодо ресурстук борбордун иш мазмунун, формаларын жана методдорун аныктоодо турат.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Маселенин илимий, практикалык мааниси жана актуалдуулугу, анын теориялык жана методикалык иштелбегендиги изилдөөгө кийинки теманы тандоону шарттады: </w:t>
      </w:r>
      <w:r w:rsidRPr="00184773">
        <w:rPr>
          <w:rFonts w:ascii="Times New Roman" w:eastAsia="Calibri" w:hAnsi="Times New Roman" w:cs="Times New Roman"/>
          <w:b/>
          <w:color w:val="000000" w:themeColor="text1"/>
          <w:sz w:val="24"/>
          <w:szCs w:val="24"/>
          <w:lang w:val="ky-KG"/>
        </w:rPr>
        <w:t>«Орто мектепт</w:t>
      </w:r>
      <w:r w:rsidR="00966BF5">
        <w:rPr>
          <w:rFonts w:ascii="Times New Roman" w:eastAsia="Calibri" w:hAnsi="Times New Roman" w:cs="Times New Roman"/>
          <w:b/>
          <w:color w:val="000000" w:themeColor="text1"/>
          <w:sz w:val="24"/>
          <w:szCs w:val="24"/>
          <w:lang w:val="ky-KG"/>
        </w:rPr>
        <w:t>ин мугалимдеринин информациялык–</w:t>
      </w:r>
      <w:r w:rsidRPr="00184773">
        <w:rPr>
          <w:rFonts w:ascii="Times New Roman" w:eastAsia="Calibri" w:hAnsi="Times New Roman" w:cs="Times New Roman"/>
          <w:b/>
          <w:color w:val="000000" w:themeColor="text1"/>
          <w:sz w:val="24"/>
          <w:szCs w:val="24"/>
          <w:lang w:val="ky-KG"/>
        </w:rPr>
        <w:t>коммуникациялык компетенттүүлүктөрүн жогорулатуунун айрым ыкмалары»</w:t>
      </w:r>
      <w:r w:rsidRPr="00184773">
        <w:rPr>
          <w:rFonts w:ascii="Times New Roman" w:eastAsia="Calibri" w:hAnsi="Times New Roman" w:cs="Times New Roman"/>
          <w:color w:val="000000" w:themeColor="text1"/>
          <w:sz w:val="24"/>
          <w:szCs w:val="24"/>
          <w:lang w:val="ky-KG"/>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Изилдөөнүн объектиси болуп</w:t>
      </w:r>
      <w:r w:rsidRPr="00184773">
        <w:rPr>
          <w:rFonts w:ascii="Times New Roman" w:eastAsia="Calibri" w:hAnsi="Times New Roman" w:cs="Times New Roman"/>
          <w:color w:val="000000" w:themeColor="text1"/>
          <w:sz w:val="24"/>
          <w:szCs w:val="24"/>
          <w:lang w:val="ky-KG"/>
        </w:rPr>
        <w:t>: жалпы орто мектептердег</w:t>
      </w:r>
      <w:r w:rsidR="00966BF5">
        <w:rPr>
          <w:rFonts w:ascii="Times New Roman" w:eastAsia="Calibri" w:hAnsi="Times New Roman" w:cs="Times New Roman"/>
          <w:color w:val="000000" w:themeColor="text1"/>
          <w:sz w:val="24"/>
          <w:szCs w:val="24"/>
          <w:lang w:val="ky-KG"/>
        </w:rPr>
        <w:t>и мугалимдердин информациялык-</w:t>
      </w:r>
      <w:r w:rsidRPr="00184773">
        <w:rPr>
          <w:rFonts w:ascii="Times New Roman" w:eastAsia="Calibri" w:hAnsi="Times New Roman" w:cs="Times New Roman"/>
          <w:color w:val="000000" w:themeColor="text1"/>
          <w:sz w:val="24"/>
          <w:szCs w:val="24"/>
          <w:lang w:val="ky-KG"/>
        </w:rPr>
        <w:t>коммуникациялык компетенттүүлүгүн жогорулатуу.</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Изилдөөнүн предмети:</w:t>
      </w:r>
      <w:r w:rsidRPr="00184773">
        <w:rPr>
          <w:rFonts w:ascii="Times New Roman" w:eastAsia="Calibri" w:hAnsi="Times New Roman" w:cs="Times New Roman"/>
          <w:color w:val="000000" w:themeColor="text1"/>
          <w:sz w:val="24"/>
          <w:szCs w:val="24"/>
          <w:lang w:val="ky-KG"/>
        </w:rPr>
        <w:t xml:space="preserve"> орто мектептин ресурстук борборлорунун шартында мугал</w:t>
      </w:r>
      <w:r w:rsidR="00966BF5">
        <w:rPr>
          <w:rFonts w:ascii="Times New Roman" w:eastAsia="Calibri" w:hAnsi="Times New Roman" w:cs="Times New Roman"/>
          <w:color w:val="000000" w:themeColor="text1"/>
          <w:sz w:val="24"/>
          <w:szCs w:val="24"/>
          <w:lang w:val="ky-KG"/>
        </w:rPr>
        <w:t>имдердин информациялык-</w:t>
      </w:r>
      <w:r w:rsidRPr="00184773">
        <w:rPr>
          <w:rFonts w:ascii="Times New Roman" w:eastAsia="Calibri" w:hAnsi="Times New Roman" w:cs="Times New Roman"/>
          <w:color w:val="000000" w:themeColor="text1"/>
          <w:sz w:val="24"/>
          <w:szCs w:val="24"/>
          <w:lang w:val="ky-KG"/>
        </w:rPr>
        <w:t>коммуникациялык компетенттүүлүктөрүн жогорулатууну уюштуруу жана жүргүзүү.</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Изилдөөнүн максаты:</w:t>
      </w:r>
      <w:r w:rsidRPr="00184773">
        <w:rPr>
          <w:rFonts w:ascii="Times New Roman" w:eastAsia="Calibri" w:hAnsi="Times New Roman" w:cs="Times New Roman"/>
          <w:color w:val="000000" w:themeColor="text1"/>
          <w:sz w:val="24"/>
          <w:szCs w:val="24"/>
          <w:lang w:val="ky-KG"/>
        </w:rPr>
        <w:t xml:space="preserve"> орто мектептин ресурстук борборлорунун шартында модулдук-компетенттүүлүктүн негизинд</w:t>
      </w:r>
      <w:r w:rsidR="00966BF5">
        <w:rPr>
          <w:rFonts w:ascii="Times New Roman" w:eastAsia="Calibri" w:hAnsi="Times New Roman" w:cs="Times New Roman"/>
          <w:color w:val="000000" w:themeColor="text1"/>
          <w:sz w:val="24"/>
          <w:szCs w:val="24"/>
          <w:lang w:val="ky-KG"/>
        </w:rPr>
        <w:t>е мугалимдердин информациялык-</w:t>
      </w:r>
      <w:r w:rsidRPr="00184773">
        <w:rPr>
          <w:rFonts w:ascii="Times New Roman" w:eastAsia="Calibri" w:hAnsi="Times New Roman" w:cs="Times New Roman"/>
          <w:color w:val="000000" w:themeColor="text1"/>
          <w:sz w:val="24"/>
          <w:szCs w:val="24"/>
          <w:lang w:val="ky-KG"/>
        </w:rPr>
        <w:t>коммуникациялык компетенттүүлүктөрүн жогорулатууну моделин иштеп чыгуу жана апробациялоо.</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Изилдөөнүн проблемасына, предметине, максатына ылайык төмөндөгүдөй изилдөөнүн </w:t>
      </w:r>
      <w:r w:rsidRPr="00184773">
        <w:rPr>
          <w:rFonts w:ascii="Times New Roman" w:eastAsia="Calibri" w:hAnsi="Times New Roman" w:cs="Times New Roman"/>
          <w:i/>
          <w:color w:val="000000" w:themeColor="text1"/>
          <w:sz w:val="24"/>
          <w:szCs w:val="24"/>
          <w:u w:val="single"/>
          <w:lang w:val="ky-KG"/>
        </w:rPr>
        <w:t>милдеттери аныкталды</w:t>
      </w:r>
      <w:r w:rsidRPr="00184773">
        <w:rPr>
          <w:rFonts w:ascii="Times New Roman" w:eastAsia="Calibri" w:hAnsi="Times New Roman" w:cs="Times New Roman"/>
          <w:color w:val="000000" w:themeColor="text1"/>
          <w:sz w:val="24"/>
          <w:szCs w:val="24"/>
          <w:lang w:val="ky-KG"/>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1) квалификацияны жогорулатуу системасын уюштуруу жана тейлөөгө азыркы талаптарды аныктоо максатында орто мектептин мугалимдеринин информациялык-коммуникациялык компетенттүүлүк маселесине теориялык талдоо жүргүзүү;</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2) </w:t>
      </w:r>
      <w:r w:rsidRPr="00184773">
        <w:rPr>
          <w:rFonts w:ascii="Times New Roman" w:eastAsia="Calibri" w:hAnsi="Times New Roman" w:cs="Times New Roman"/>
          <w:color w:val="000000" w:themeColor="text1"/>
          <w:sz w:val="24"/>
          <w:szCs w:val="24"/>
          <w:lang w:val="ky-KG"/>
        </w:rPr>
        <w:t>орто мектептин мугалимдеринин информациялык-коммуникациялык компетенттүүлүгүн жогорулатуунун моделин иштеп чыгуу</w:t>
      </w:r>
      <w:r w:rsidRPr="00184773">
        <w:rPr>
          <w:rFonts w:ascii="Times New Roman" w:eastAsia="Calibri" w:hAnsi="Times New Roman" w:cs="Times New Roman"/>
          <w:color w:val="000000" w:themeColor="text1"/>
          <w:sz w:val="24"/>
          <w:szCs w:val="24"/>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3) </w:t>
      </w:r>
      <w:r w:rsidRPr="00184773">
        <w:rPr>
          <w:rFonts w:ascii="Times New Roman" w:eastAsia="Calibri" w:hAnsi="Times New Roman" w:cs="Times New Roman"/>
          <w:color w:val="000000" w:themeColor="text1"/>
          <w:sz w:val="24"/>
          <w:szCs w:val="24"/>
          <w:lang w:val="ky-KG"/>
        </w:rPr>
        <w:t>орто мектептин мугалимдеринин информациялык-коммуникациялык компетенттүүлүгүн жогорулатуунун билим берүү программасынын модулунун мазмунун жана ресурстук борбордо анын уюштуруучу-методикалык шарттарын  аныктоо;</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4) </w:t>
      </w:r>
      <w:r w:rsidRPr="00184773">
        <w:rPr>
          <w:rFonts w:ascii="Times New Roman" w:eastAsia="Calibri" w:hAnsi="Times New Roman" w:cs="Times New Roman"/>
          <w:color w:val="000000" w:themeColor="text1"/>
          <w:sz w:val="24"/>
          <w:szCs w:val="24"/>
          <w:lang w:val="ky-KG"/>
        </w:rPr>
        <w:t>модулдарды иштеп чыгуу процесси жана жыйынтыгы боюнча информациялык компетенцияны түзүүчүлөрдүн көрсөткүч жана критерийлерин аныктоо</w:t>
      </w:r>
      <w:r w:rsidRPr="00184773">
        <w:rPr>
          <w:rFonts w:ascii="Times New Roman" w:eastAsia="Calibri" w:hAnsi="Times New Roman" w:cs="Times New Roman"/>
          <w:color w:val="000000" w:themeColor="text1"/>
          <w:sz w:val="24"/>
          <w:szCs w:val="24"/>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5) </w:t>
      </w:r>
      <w:r w:rsidRPr="00184773">
        <w:rPr>
          <w:rFonts w:ascii="Times New Roman" w:eastAsia="Calibri" w:hAnsi="Times New Roman" w:cs="Times New Roman"/>
          <w:color w:val="000000" w:themeColor="text1"/>
          <w:sz w:val="24"/>
          <w:szCs w:val="24"/>
          <w:lang w:val="ky-KG"/>
        </w:rPr>
        <w:t>орто мектептин ресурстук борборлорунун шартында мугалимдердин информациялык-коммуникациялык компетенттүүлүктөрүн жогорулатуунун моделинин эффективдүүлүгүн текшерүү</w:t>
      </w:r>
      <w:r w:rsidRPr="00184773">
        <w:rPr>
          <w:rFonts w:ascii="Times New Roman" w:eastAsia="Calibri" w:hAnsi="Times New Roman" w:cs="Times New Roman"/>
          <w:color w:val="000000" w:themeColor="text1"/>
          <w:sz w:val="24"/>
          <w:szCs w:val="24"/>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color w:val="000000" w:themeColor="text1"/>
          <w:sz w:val="24"/>
          <w:szCs w:val="24"/>
          <w:lang w:val="ky-KG"/>
        </w:rPr>
        <w:t>Изилдөөнүн г</w:t>
      </w:r>
      <w:r w:rsidRPr="00184773">
        <w:rPr>
          <w:rFonts w:ascii="Times New Roman" w:eastAsia="Calibri" w:hAnsi="Times New Roman" w:cs="Times New Roman"/>
          <w:b/>
          <w:color w:val="000000" w:themeColor="text1"/>
          <w:sz w:val="24"/>
          <w:szCs w:val="24"/>
        </w:rPr>
        <w:t>ипотеза</w:t>
      </w:r>
      <w:r w:rsidRPr="00184773">
        <w:rPr>
          <w:rFonts w:ascii="Times New Roman" w:eastAsia="Calibri" w:hAnsi="Times New Roman" w:cs="Times New Roman"/>
          <w:b/>
          <w:color w:val="000000" w:themeColor="text1"/>
          <w:sz w:val="24"/>
          <w:szCs w:val="24"/>
          <w:lang w:val="ky-KG"/>
        </w:rPr>
        <w:t>сы</w:t>
      </w:r>
      <w:r w:rsidRPr="00184773">
        <w:rPr>
          <w:rFonts w:ascii="Times New Roman" w:eastAsia="Calibri" w:hAnsi="Times New Roman" w:cs="Times New Roman"/>
          <w:b/>
          <w:color w:val="000000" w:themeColor="text1"/>
          <w:sz w:val="24"/>
          <w:szCs w:val="24"/>
        </w:rPr>
        <w:t>:</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ky-KG"/>
        </w:rPr>
        <w:t>орто мектептин ресурстук борборлорунун шартында мугалимдердин информациялык-коммуникациялык компетенттүүлүктөрүн (ИКК) жогорулатуу процесси эффективдүү болот, эгерде</w:t>
      </w:r>
      <w:r w:rsidRPr="00184773">
        <w:rPr>
          <w:rFonts w:ascii="Times New Roman" w:eastAsia="Calibri" w:hAnsi="Times New Roman" w:cs="Times New Roman"/>
          <w:color w:val="000000" w:themeColor="text1"/>
          <w:sz w:val="24"/>
          <w:szCs w:val="24"/>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ky-KG"/>
        </w:rPr>
        <w:t>ИКК жогорулатууну тейлөө жана уюштуруу модулдук-компетенттүүлүктүн негизинде угуучулардын профессионалдык, жекече-багытталган жана убакыттык талаптарды эске алуу менен болсо;</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коомдун муктаждыктарына ылайык окуунун өзгөрүү түрлөрү, билим берүү системасы, угуучулар, маалымат технологияларын өнүгүүсү колдонулса;</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 окуу процесси заманбап маалыматтык технологиялар процессинде уюштурулса, активдүү методдордо жана практикага-багытталган окутуу болсо;</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андан ары кесиптик өнүктүрүү жана өркүндөтүү боюнча жактоочу жүйөлөргө тиешелүү даярдык, маалыматтык жана билим берүү чөйрөсү түзүлсө.</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Изилдөөнүн теориялык жана методологиялык негиздерин төмөндөгү багыттагы жүргүзүлгөн илимий багыттар түзүштү:</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информациялык коомдун философиялык концепциясы (Б.С.</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Гершунский, Г.С. Смирнов, С.К. Калдыбаев, М.У. Касымалиев ж.б.);</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жеке баалуулук-шыктандыруучу изилдөө чөйрөсү (А.К. Маркова, JI.M. Митина,), билим берүүнү калыптандыруу концепциялары (М.М.Поташник, В.В. Краевский, И.Я. Лернер, И.Бекбоев, Э.Мамбетакунов, Ибрайым кызы Айжан ж.б.), билим берүүнүн технологиялары (В.П. Беспалько, H.A. Морева, У.Э. Мамбетакунов, А.Ибраев ж.б.), жекече-багытталган билим берүүнүн концепциясы (Е.В. Бондаревская, C.B. Кульневич, A.B. Рогова, И.Бекбоев, М.У.Касымалиев ж.б.);</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билим берүүнүн модулдук технол</w:t>
      </w:r>
      <w:r w:rsidR="00966BF5">
        <w:rPr>
          <w:rFonts w:ascii="Times New Roman" w:eastAsia="Calibri" w:hAnsi="Times New Roman" w:cs="Times New Roman"/>
          <w:color w:val="000000" w:themeColor="text1"/>
          <w:sz w:val="24"/>
          <w:szCs w:val="24"/>
          <w:lang w:val="ky-KG"/>
        </w:rPr>
        <w:t>огиялык теориялык негиздери (В.</w:t>
      </w:r>
      <w:r w:rsidRPr="00184773">
        <w:rPr>
          <w:rFonts w:ascii="Times New Roman" w:eastAsia="Calibri" w:hAnsi="Times New Roman" w:cs="Times New Roman"/>
          <w:color w:val="000000" w:themeColor="text1"/>
          <w:sz w:val="24"/>
          <w:szCs w:val="24"/>
          <w:lang w:val="ky-KG"/>
        </w:rPr>
        <w:t>Г. Гульчевская, П.И. Третьяков, И.Б.</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Сенновский, С.А.</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Ефимова ж.б.);</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терминдик түшүнүктөрдү аныктоо «компетенция», «компетенттүүлүк», «профессионалдык жана информациялык- коммуникациялык компетенттүүлүк» чет өлкөлүк жана ата мекендик жазуучунун эмгегине негизделген (Сияев М, У.</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Мамбетакунов, Т.Р.</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Орускулов, А.Н.</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Лейбович, Г.В.</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Безюлёва, О.Б. Зайцева, Дж. </w:t>
      </w:r>
      <w:r w:rsidRPr="00184773">
        <w:rPr>
          <w:rFonts w:ascii="Times New Roman" w:eastAsia="Calibri" w:hAnsi="Times New Roman" w:cs="Times New Roman"/>
          <w:color w:val="000000" w:themeColor="text1"/>
          <w:sz w:val="24"/>
          <w:szCs w:val="24"/>
        </w:rPr>
        <w:t>Равен, Н.Ю. Таирова, А.П. Тряпицына, A.B. Хуторской и др.);</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ky-KG"/>
        </w:rPr>
        <w:t>информатизациялоо тармагында фундаменталдуу иштелмелер жана окутуунун информациялык каражаттарын иштеп чыгуу</w:t>
      </w:r>
      <w:r w:rsidRPr="00184773">
        <w:rPr>
          <w:rFonts w:ascii="Times New Roman" w:eastAsia="Calibri" w:hAnsi="Times New Roman" w:cs="Times New Roman"/>
          <w:color w:val="000000" w:themeColor="text1"/>
          <w:sz w:val="24"/>
          <w:szCs w:val="24"/>
        </w:rPr>
        <w:t xml:space="preserve"> (A.B. Аванесов, С.В</w:t>
      </w:r>
      <w:r w:rsidR="00966BF5">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rPr>
        <w:t xml:space="preserve"> Алексахин, А.Л.</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С</w:t>
      </w:r>
      <w:r w:rsidRPr="00184773">
        <w:rPr>
          <w:rFonts w:ascii="Times New Roman" w:eastAsia="Calibri" w:hAnsi="Times New Roman" w:cs="Times New Roman"/>
          <w:color w:val="000000" w:themeColor="text1"/>
          <w:sz w:val="24"/>
          <w:szCs w:val="24"/>
        </w:rPr>
        <w:t>емёнов, И.Н. Насыров, Т.</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Токтакунов, Б.И.</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Бийбосунов, М.</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Касымалиев, А.</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Ибраев, М.</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Бекежанов, ж.б</w:t>
      </w:r>
      <w:r w:rsidRPr="00184773">
        <w:rPr>
          <w:rFonts w:ascii="Times New Roman" w:eastAsia="Calibri" w:hAnsi="Times New Roman" w:cs="Times New Roman"/>
          <w:color w:val="000000" w:themeColor="text1"/>
          <w:sz w:val="24"/>
          <w:szCs w:val="24"/>
          <w:lang w:val="ky-KG"/>
        </w:rPr>
        <w:t>.);</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информация мейкиндигинин таасири астында коомдук тажрыйбаны калыптандыруу педагогикалык теория жана педагогикалык долбоорлоо идеялары (И.В.Роберт, Б.С. Гершунский, Ю.К. Чернова, С.К.</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Калдыбаев, У.</w:t>
      </w:r>
      <w:r w:rsidR="00966BF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Мамбетакунов, Ибрайым кызы Айжан, ж.б.).</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Изилдөөнүн теориялык мааниси</w:t>
      </w:r>
      <w:r w:rsidRPr="00184773">
        <w:rPr>
          <w:rFonts w:ascii="Times New Roman" w:eastAsia="Calibri" w:hAnsi="Times New Roman" w:cs="Times New Roman"/>
          <w:color w:val="000000" w:themeColor="text1"/>
          <w:sz w:val="24"/>
          <w:szCs w:val="24"/>
          <w:lang w:val="ky-KG"/>
        </w:rPr>
        <w:t xml:space="preserve"> орто мектептердин мугалимдеринин ИКК жогорулатуу жолдорун илимий негизде баяндап берүү жана ушул негизде теория менен методиканы тереңдетип окутуу. Изилдөөнүн жыйынтыгында:</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ИКТ тармагында модулдук системалык квалификацияны жогорулатуучу орто мектептеринин мугалимдерин информациялык технологияларды окутуунун методика жана теориясы менен толукталды, анын ичинде шарттарды иштеп чыгуу, ишке ашыруу милдеттери, методологиялык негиздери, мыйзам ченемдүүлүктөрү жана жүзөгө ашыруу негиздери, уюштуруу - методикалык ишке ашыруу шарттары жана компетенция түзүү деңгээли.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байытылган түшүнүк «мугалимдин информациялык-коммуникациялык компетенттүүлүгү» бул информациялык технологиялар талаасында өзүнө ИКТны камтыган компьютердин жардамы менен ар кайсы тармактагы мыкты чечимдерди жүзөгө ашыруу, прогноздоо, иштеп чыгуу жана кабыл алууга мүмкүндүк берген өзгөчө предметтик-спецификалык билим менен маалыматты тандап алуу, сиңирүү, кайра иштетүү, өзгөртүп түзүү жана кайра келүүчү процесстерди чагылдыруунун жыйынтыгы бир инсанда бириктирилген сапаттар болуп саналат;</w:t>
      </w:r>
    </w:p>
    <w:p w:rsidR="00A772A3" w:rsidRPr="00184773" w:rsidRDefault="00A772A3" w:rsidP="00FC641E">
      <w:pPr>
        <w:spacing w:after="0" w:line="240" w:lineRule="auto"/>
        <w:ind w:firstLine="567"/>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Изилдөөнүн практикалык мааниси:</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окутуу мекемесинин жана педагогикалык кызматкерлердин квалификацияны жогорулатуу мекемесинин ресурстук борборлорунун шарттарында информациялык – коммуникациялык компетенттүүлүктү өнүктүрүүгө салымын кошо турган адистердин ИКК квалификациясын жогорулатуунун модели иштелип чыгат;</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ар бир угуучунун кесиптик ишмердүүлүгүндө ишке ашуусу үчүн жекеме-жеке кайрылуусун эске алып, педагогдун информациялык – коммуникациялык компетенттүүлуктү жогорулатууда «Базалык», «Колдонуучулук», «Бириктирилген», «Өзгөртүп түзүү» модулдары иштелип чыгат;</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 илимий маселелер боюнча илимий-усулдук жана техникалык сунуштар ресурстук борборлор жетекчилерине, квалификацияны жогорулатуучу институт жетекчилеринине, стратегиялык пландаштыруу аркылуу билим берүүнү маалыматташтыруу үчүн алдын ала шарттарды түзүү боюнча билим берүү мекемелердин жетекчилеринин даражасынын түрдүүлүгүнө карап, маалыматтык долбоорлорун колдоо үчүн мугалимдердин тышкы байланыштарын жана калоосуна белгилөө менен изилдөөдөгү көйгөйлөр боюнча сунуштамалар берилет. Бул мугалимдерди даярдоо жана кайра даярдоо курстарында колдонулушу мүмкүн.</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Изилдөөнүн жыйынтыгы боюнча тактыгы жана негиздүүлүгү, билим берүүдөгү азыркы абалга ылайык баштапкы методологиялык колдонмону камсыздайт; изилдөө максаты, объектиси, предмети, максаты жана изилдөө логикасынын ыкмаларын шайкештиги; эксперименталдык изилдөөлөрдүн туурасы жана ар тараптуулугу; аргументтүүлүгү баштапкы теориялык колдонмо; Изилдөөнүн негизги жоболорун эксперименталдык текшерүүнүн натыйжалары математикалык статистиканын методдору менен ырасталат.</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Илимий колдонмонун, рекомендациянын жана жыйынтыктардын өзгөчөлүгүктөрү мектептердин мугалимдеринин информациялык – коммуникациялык компетенттүүлүктөрүн деңгээлдүү жогорулатууда иштелип чыккан моделинин эффективдүү   колдонулушу менен аныкталат. </w:t>
      </w:r>
    </w:p>
    <w:p w:rsidR="00A772A3" w:rsidRPr="00184773" w:rsidRDefault="00A772A3" w:rsidP="00A772A3">
      <w:pPr>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ab/>
        <w:t>Адабияттар:</w:t>
      </w:r>
    </w:p>
    <w:p w:rsidR="00A772A3" w:rsidRPr="00184773" w:rsidRDefault="00A772A3" w:rsidP="00FC641E">
      <w:pPr>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1</w:t>
      </w:r>
      <w:r w:rsidRPr="00184773">
        <w:rPr>
          <w:rFonts w:ascii="Times New Roman" w:eastAsia="Calibri" w:hAnsi="Times New Roman" w:cs="Times New Roman"/>
          <w:color w:val="000000" w:themeColor="text1"/>
          <w:sz w:val="24"/>
          <w:szCs w:val="24"/>
        </w:rPr>
        <w:t>. Адольф В.А. Формирование профессиональной компетентности будущего учителя // Педагогика 1998. - №1. - С. 72 - 75.</w:t>
      </w:r>
    </w:p>
    <w:p w:rsidR="00A772A3" w:rsidRPr="00184773" w:rsidRDefault="00A772A3" w:rsidP="00FC641E">
      <w:pPr>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2</w:t>
      </w:r>
      <w:r w:rsidRPr="00184773">
        <w:rPr>
          <w:rFonts w:ascii="Times New Roman" w:eastAsia="Calibri" w:hAnsi="Times New Roman" w:cs="Times New Roman"/>
          <w:color w:val="000000" w:themeColor="text1"/>
          <w:sz w:val="24"/>
          <w:szCs w:val="24"/>
        </w:rPr>
        <w:t>. Акуленко В.Д., Босова JI.JL Методические рекомендации по формированию ИКТ- компетенции учителя физики в системе повышения квалификации М.: ИИО РАО, 2006.</w:t>
      </w:r>
    </w:p>
    <w:p w:rsidR="00A772A3" w:rsidRPr="00184773" w:rsidRDefault="00A772A3" w:rsidP="00FC641E">
      <w:pPr>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3</w:t>
      </w:r>
      <w:r w:rsidRPr="00184773">
        <w:rPr>
          <w:rFonts w:ascii="Times New Roman" w:eastAsia="Calibri" w:hAnsi="Times New Roman" w:cs="Times New Roman"/>
          <w:color w:val="000000" w:themeColor="text1"/>
          <w:sz w:val="24"/>
          <w:szCs w:val="24"/>
        </w:rPr>
        <w:t>. Астафьева Н.Е., Филатьева Л.В. Информационные технологии в системе повышения квалификации работников образования. //Информатика и образование .- 2001.- № 4.- С. 35-40.</w:t>
      </w:r>
    </w:p>
    <w:p w:rsidR="00A772A3" w:rsidRPr="00184773" w:rsidRDefault="00A772A3" w:rsidP="00FC641E">
      <w:pPr>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4</w:t>
      </w:r>
      <w:r w:rsidRPr="00184773">
        <w:rPr>
          <w:rFonts w:ascii="Times New Roman" w:eastAsia="Calibri" w:hAnsi="Times New Roman" w:cs="Times New Roman"/>
          <w:color w:val="000000" w:themeColor="text1"/>
          <w:sz w:val="24"/>
          <w:szCs w:val="24"/>
        </w:rPr>
        <w:t>. Беспалов П.В. Компьютерная компетентность в контексте личностно ориентированного обучения. // Педагогика,-2003.- 2 4.- С.41-46.</w:t>
      </w:r>
    </w:p>
    <w:p w:rsidR="00A772A3" w:rsidRPr="00184773" w:rsidRDefault="00A772A3" w:rsidP="00FC641E">
      <w:pPr>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5</w:t>
      </w:r>
      <w:r w:rsidRPr="00184773">
        <w:rPr>
          <w:rFonts w:ascii="Times New Roman" w:eastAsia="Calibri" w:hAnsi="Times New Roman" w:cs="Times New Roman"/>
          <w:color w:val="000000" w:themeColor="text1"/>
          <w:sz w:val="24"/>
          <w:szCs w:val="24"/>
        </w:rPr>
        <w:t>. Войнова H.A., Войнов A.B. Особенности формирования информационной компетентности студентов вуза // Инновации в образовании. 2004. № 4.</w:t>
      </w:r>
    </w:p>
    <w:p w:rsidR="00A772A3" w:rsidRPr="00184773" w:rsidRDefault="00A772A3" w:rsidP="00FC641E">
      <w:pPr>
        <w:tabs>
          <w:tab w:val="left" w:pos="1134"/>
        </w:tabs>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6. Калдыбаев С.К., Касымалиев М.У., Онгарбаева А. О роли информатизации в системе образования // Международный журнал экспериментального образования. – Москва, 2016. – №6. – Часть 2. – С. 211-213.</w:t>
      </w:r>
    </w:p>
    <w:p w:rsidR="00A772A3" w:rsidRPr="00184773" w:rsidRDefault="00A772A3" w:rsidP="00FC641E">
      <w:pPr>
        <w:tabs>
          <w:tab w:val="left" w:pos="1134"/>
        </w:tabs>
        <w:spacing w:after="0" w:line="240" w:lineRule="auto"/>
        <w:ind w:left="567" w:hanging="425"/>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7. Калдыбаев С.К., Ахсутова А.А. </w:t>
      </w:r>
      <w:r w:rsidRPr="00184773">
        <w:rPr>
          <w:rFonts w:ascii="Times New Roman" w:eastAsia="Calibri" w:hAnsi="Times New Roman" w:cs="Times New Roman"/>
          <w:color w:val="000000" w:themeColor="text1"/>
          <w:sz w:val="24"/>
          <w:szCs w:val="24"/>
          <w:lang w:val="ky-KG"/>
        </w:rPr>
        <w:t xml:space="preserve">Информационые технологии как средство развития информатизации образования </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Alatoo</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Academic</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Studies</w:t>
      </w:r>
      <w:r w:rsidRPr="00184773">
        <w:rPr>
          <w:rFonts w:ascii="Times New Roman" w:eastAsia="Calibri" w:hAnsi="Times New Roman" w:cs="Times New Roman"/>
          <w:color w:val="000000" w:themeColor="text1"/>
          <w:sz w:val="24"/>
          <w:szCs w:val="24"/>
        </w:rPr>
        <w:t>. – Бишкек, 2018. – №1. – С. 37-43.</w:t>
      </w: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Calibri" w:hAnsi="Times New Roman" w:cs="Times New Roman"/>
          <w:color w:val="000000" w:themeColor="text1"/>
          <w:sz w:val="24"/>
          <w:szCs w:val="24"/>
        </w:rPr>
        <w:br w:type="column"/>
      </w:r>
      <w:r w:rsidRPr="00184773">
        <w:rPr>
          <w:rFonts w:ascii="Times New Roman" w:eastAsia="Times New Roman" w:hAnsi="Times New Roman" w:cs="Times New Roman"/>
          <w:b/>
          <w:i/>
          <w:color w:val="000000" w:themeColor="text1"/>
          <w:sz w:val="24"/>
          <w:szCs w:val="24"/>
          <w:lang w:eastAsia="ru-RU"/>
        </w:rPr>
        <w:lastRenderedPageBreak/>
        <w:t>Исаков Топчубай Эргешович</w:t>
      </w:r>
      <w:r w:rsidR="00FC641E" w:rsidRPr="00184773">
        <w:rPr>
          <w:rFonts w:ascii="Times New Roman" w:eastAsia="Times New Roman" w:hAnsi="Times New Roman" w:cs="Times New Roman"/>
          <w:b/>
          <w:i/>
          <w:color w:val="000000" w:themeColor="text1"/>
          <w:sz w:val="24"/>
          <w:szCs w:val="24"/>
          <w:lang w:val="ky-KG" w:eastAsia="ru-RU"/>
        </w:rPr>
        <w:t>,</w:t>
      </w:r>
    </w:p>
    <w:p w:rsidR="00FC641E" w:rsidRPr="00184773" w:rsidRDefault="00FC641E"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п.и.к.</w:t>
      </w:r>
      <w:r w:rsidR="00A772A3"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eastAsia="ru-RU"/>
        </w:rPr>
        <w:t xml:space="preserve">доцент, </w:t>
      </w: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«Математика, физика жана окутуунун усулу» </w:t>
      </w:r>
    </w:p>
    <w:p w:rsidR="00A772A3" w:rsidRPr="00184773" w:rsidRDefault="00FC641E"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кафедрасы</w:t>
      </w:r>
      <w:r w:rsidR="00A772A3" w:rsidRPr="00184773">
        <w:rPr>
          <w:rFonts w:ascii="Times New Roman" w:eastAsia="Times New Roman" w:hAnsi="Times New Roman" w:cs="Times New Roman"/>
          <w:b/>
          <w:i/>
          <w:color w:val="000000" w:themeColor="text1"/>
          <w:sz w:val="24"/>
          <w:szCs w:val="24"/>
          <w:lang w:eastAsia="ru-RU"/>
        </w:rPr>
        <w:t xml:space="preserve"> </w:t>
      </w:r>
    </w:p>
    <w:p w:rsidR="00A772A3" w:rsidRPr="00184773" w:rsidRDefault="00A772A3" w:rsidP="00A772A3">
      <w:pPr>
        <w:spacing w:after="0" w:line="240" w:lineRule="auto"/>
        <w:jc w:val="right"/>
        <w:rPr>
          <w:rFonts w:ascii="Times New Roman" w:eastAsia="Times New Roman" w:hAnsi="Times New Roman" w:cs="Times New Roman"/>
          <w:b/>
          <w:bCs/>
          <w:i/>
          <w:color w:val="000000" w:themeColor="text1"/>
          <w:sz w:val="24"/>
          <w:szCs w:val="24"/>
        </w:rPr>
      </w:pPr>
      <w:r w:rsidRPr="00184773">
        <w:rPr>
          <w:rFonts w:ascii="Times New Roman" w:eastAsia="Times New Roman" w:hAnsi="Times New Roman" w:cs="Times New Roman"/>
          <w:b/>
          <w:i/>
          <w:color w:val="000000" w:themeColor="text1"/>
          <w:sz w:val="24"/>
          <w:szCs w:val="24"/>
          <w:lang w:eastAsia="ru-RU"/>
        </w:rPr>
        <w:t>Кыргыз-Өзбек университети, Ош шаары</w:t>
      </w:r>
      <w:r w:rsidRPr="00184773">
        <w:rPr>
          <w:rFonts w:ascii="Times New Roman" w:eastAsia="Times New Roman" w:hAnsi="Times New Roman" w:cs="Times New Roman"/>
          <w:b/>
          <w:bCs/>
          <w:i/>
          <w:color w:val="000000" w:themeColor="text1"/>
          <w:sz w:val="24"/>
          <w:szCs w:val="24"/>
        </w:rPr>
        <w:t xml:space="preserve"> </w:t>
      </w:r>
    </w:p>
    <w:p w:rsidR="00FC641E" w:rsidRPr="00184773" w:rsidRDefault="00FC641E" w:rsidP="00A772A3">
      <w:pPr>
        <w:spacing w:after="0" w:line="240" w:lineRule="auto"/>
        <w:jc w:val="right"/>
        <w:rPr>
          <w:rFonts w:ascii="Times New Roman" w:eastAsia="Times New Roman" w:hAnsi="Times New Roman" w:cs="Times New Roman"/>
          <w:b/>
          <w:i/>
          <w:color w:val="000000" w:themeColor="text1"/>
          <w:sz w:val="24"/>
          <w:szCs w:val="24"/>
          <w:lang w:eastAsia="ru-RU"/>
        </w:rPr>
      </w:pP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Атабаев А.А. </w:t>
      </w: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аспирант </w:t>
      </w: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u w:val="single"/>
          <w:lang w:eastAsia="ru-RU"/>
        </w:rPr>
      </w:pPr>
      <w:r w:rsidRPr="00184773">
        <w:rPr>
          <w:rFonts w:ascii="Times New Roman" w:eastAsia="Times New Roman" w:hAnsi="Times New Roman" w:cs="Times New Roman"/>
          <w:b/>
          <w:i/>
          <w:color w:val="000000" w:themeColor="text1"/>
          <w:sz w:val="24"/>
          <w:szCs w:val="24"/>
          <w:lang w:eastAsia="ru-RU"/>
        </w:rPr>
        <w:t xml:space="preserve"> Кыргыз-Өзбек университети, Ош шаары</w:t>
      </w:r>
      <w:r w:rsidRPr="00184773">
        <w:rPr>
          <w:rFonts w:ascii="Times New Roman" w:eastAsia="Times New Roman" w:hAnsi="Times New Roman" w:cs="Times New Roman"/>
          <w:b/>
          <w:i/>
          <w:color w:val="000000" w:themeColor="text1"/>
          <w:sz w:val="24"/>
          <w:szCs w:val="24"/>
          <w:u w:val="single"/>
          <w:lang w:eastAsia="ru-RU"/>
        </w:rPr>
        <w:t xml:space="preserve"> </w:t>
      </w:r>
    </w:p>
    <w:p w:rsidR="00A772A3" w:rsidRPr="00184773" w:rsidRDefault="00A772A3" w:rsidP="00A772A3">
      <w:pPr>
        <w:spacing w:after="0" w:line="276" w:lineRule="auto"/>
        <w:rPr>
          <w:rFonts w:ascii="Times New Roman" w:eastAsia="Times New Roman" w:hAnsi="Times New Roman" w:cs="Times New Roman"/>
          <w:b/>
          <w:color w:val="000000" w:themeColor="text1"/>
          <w:sz w:val="24"/>
          <w:szCs w:val="24"/>
          <w:lang w:eastAsia="ru-RU"/>
        </w:rPr>
      </w:pPr>
    </w:p>
    <w:p w:rsidR="00A772A3" w:rsidRPr="00184773" w:rsidRDefault="00A772A3" w:rsidP="00FC641E">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«ФИЗИКА-МАТЕМАТИКАЛЫК БИЛИМ БЕРҮҮ» БАГЫТЫ БОЮНЧА НЕГИЗГИ БИЛИМ БЕРҮҮ ПРОГРАММАСЫН КОМПЕТЕНТТҮҮЛҮКТҮН НЕГИЗИНДЕ ТҮЗҮҮНҮН АЙРЫМ МАСЕЛЕЛЕРИ</w:t>
      </w:r>
    </w:p>
    <w:p w:rsidR="00A772A3" w:rsidRPr="00184773" w:rsidRDefault="00A772A3" w:rsidP="00A772A3">
      <w:pPr>
        <w:spacing w:after="0" w:line="276" w:lineRule="auto"/>
        <w:jc w:val="center"/>
        <w:rPr>
          <w:rFonts w:ascii="Times New Roman" w:eastAsia="Times New Roman" w:hAnsi="Times New Roman" w:cs="Times New Roman"/>
          <w:b/>
          <w:color w:val="000000" w:themeColor="text1"/>
          <w:sz w:val="24"/>
          <w:szCs w:val="24"/>
          <w:lang w:eastAsia="ru-RU"/>
        </w:rPr>
      </w:pPr>
    </w:p>
    <w:p w:rsidR="00A772A3" w:rsidRPr="00184773" w:rsidRDefault="00A772A3" w:rsidP="00FC641E">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eastAsia="ru-RU"/>
        </w:rPr>
        <w:t>Исаков Топчубай Эргешович</w:t>
      </w:r>
      <w:r w:rsidR="00FC641E" w:rsidRPr="00184773">
        <w:rPr>
          <w:rFonts w:ascii="Times New Roman" w:eastAsia="Times New Roman" w:hAnsi="Times New Roman" w:cs="Times New Roman"/>
          <w:b/>
          <w:i/>
          <w:color w:val="000000" w:themeColor="text1"/>
          <w:sz w:val="24"/>
          <w:szCs w:val="24"/>
          <w:lang w:val="ky-KG" w:eastAsia="ru-RU"/>
        </w:rPr>
        <w:t>,</w:t>
      </w:r>
    </w:p>
    <w:p w:rsidR="00FC641E" w:rsidRPr="00184773" w:rsidRDefault="00A772A3" w:rsidP="00A772A3">
      <w:pPr>
        <w:shd w:val="clear" w:color="auto" w:fill="FFFFFF"/>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ky-KG" w:eastAsia="ru-RU"/>
        </w:rPr>
        <w:t>к</w:t>
      </w:r>
      <w:r w:rsidRPr="00184773">
        <w:rPr>
          <w:rFonts w:ascii="Times New Roman" w:eastAsia="Times New Roman" w:hAnsi="Times New Roman" w:cs="Times New Roman"/>
          <w:b/>
          <w:i/>
          <w:color w:val="000000" w:themeColor="text1"/>
          <w:sz w:val="24"/>
          <w:szCs w:val="24"/>
          <w:lang w:eastAsia="ru-RU"/>
        </w:rPr>
        <w:t xml:space="preserve">.п.н., доцент </w:t>
      </w:r>
    </w:p>
    <w:p w:rsidR="00A772A3" w:rsidRPr="00184773" w:rsidRDefault="00FC641E" w:rsidP="00A772A3">
      <w:pPr>
        <w:shd w:val="clear" w:color="auto" w:fill="FFFFFF"/>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кафедра</w:t>
      </w:r>
      <w:r w:rsidR="00A772A3" w:rsidRPr="00184773">
        <w:rPr>
          <w:rFonts w:ascii="Times New Roman" w:eastAsia="Times New Roman" w:hAnsi="Times New Roman" w:cs="Times New Roman"/>
          <w:b/>
          <w:i/>
          <w:color w:val="000000" w:themeColor="text1"/>
          <w:sz w:val="24"/>
          <w:szCs w:val="24"/>
          <w:lang w:eastAsia="ru-RU"/>
        </w:rPr>
        <w:t xml:space="preserve"> «Математика, физика </w:t>
      </w:r>
    </w:p>
    <w:p w:rsidR="00A772A3" w:rsidRPr="00184773" w:rsidRDefault="00A772A3" w:rsidP="00A772A3">
      <w:pPr>
        <w:shd w:val="clear" w:color="auto" w:fill="FFFFFF"/>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и методика обучения»</w:t>
      </w: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Кыргызско-Узбекский университет, г.Ош</w:t>
      </w:r>
    </w:p>
    <w:p w:rsidR="00FC641E" w:rsidRPr="00184773" w:rsidRDefault="00FC641E" w:rsidP="00A772A3">
      <w:pPr>
        <w:spacing w:after="0" w:line="240" w:lineRule="auto"/>
        <w:jc w:val="right"/>
        <w:rPr>
          <w:rFonts w:ascii="Times New Roman" w:eastAsia="Times New Roman" w:hAnsi="Times New Roman" w:cs="Times New Roman"/>
          <w:b/>
          <w:i/>
          <w:color w:val="000000" w:themeColor="text1"/>
          <w:sz w:val="24"/>
          <w:szCs w:val="24"/>
          <w:lang w:eastAsia="ru-RU"/>
        </w:rPr>
      </w:pP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Атабаев А.А.</w:t>
      </w:r>
    </w:p>
    <w:p w:rsidR="00A772A3" w:rsidRPr="00184773" w:rsidRDefault="00A772A3" w:rsidP="00A772A3">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 xml:space="preserve">аспирант </w:t>
      </w:r>
    </w:p>
    <w:p w:rsidR="00A772A3" w:rsidRPr="00184773" w:rsidRDefault="00A772A3" w:rsidP="00A772A3">
      <w:pPr>
        <w:shd w:val="clear" w:color="auto" w:fill="FFFFFF"/>
        <w:spacing w:after="0" w:line="240" w:lineRule="auto"/>
        <w:jc w:val="right"/>
        <w:rPr>
          <w:rFonts w:ascii="Times New Roman" w:eastAsia="Times New Roman" w:hAnsi="Times New Roman" w:cs="Times New Roman"/>
          <w:b/>
          <w:i/>
          <w:color w:val="000000" w:themeColor="text1"/>
          <w:sz w:val="24"/>
          <w:szCs w:val="24"/>
          <w:u w:val="single"/>
          <w:lang w:eastAsia="ru-RU"/>
        </w:rPr>
      </w:pPr>
      <w:r w:rsidRPr="00184773">
        <w:rPr>
          <w:rFonts w:ascii="Times New Roman" w:eastAsia="Times New Roman" w:hAnsi="Times New Roman" w:cs="Times New Roman"/>
          <w:b/>
          <w:i/>
          <w:color w:val="000000" w:themeColor="text1"/>
          <w:sz w:val="24"/>
          <w:szCs w:val="24"/>
          <w:lang w:eastAsia="ru-RU"/>
        </w:rPr>
        <w:t xml:space="preserve">Кыргызско-Узбекский университет, г.Ош      </w:t>
      </w:r>
    </w:p>
    <w:p w:rsidR="00A772A3" w:rsidRPr="00184773" w:rsidRDefault="00A772A3" w:rsidP="00A772A3">
      <w:pPr>
        <w:spacing w:after="0" w:line="276" w:lineRule="auto"/>
        <w:jc w:val="center"/>
        <w:rPr>
          <w:rFonts w:ascii="Times New Roman" w:eastAsia="Times New Roman" w:hAnsi="Times New Roman" w:cs="Times New Roman"/>
          <w:b/>
          <w:color w:val="000000" w:themeColor="text1"/>
          <w:sz w:val="24"/>
          <w:szCs w:val="24"/>
          <w:lang w:eastAsia="ru-RU"/>
        </w:rPr>
      </w:pPr>
    </w:p>
    <w:p w:rsidR="00A772A3" w:rsidRPr="00184773" w:rsidRDefault="00A772A3" w:rsidP="00FC641E">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НЕКОТОРЫЕ ВОПРОСЫ СОСТАВЛЕНИЯ ОСНОВНОЙ ОБРАЗОВАТЕЛЬНОЙ ПРОГРАММЫ НА ОСНОВЕ КОМПЕТЕНТНОСТНОГО ПОДХОДА ПО НАПРАВЛЕНИЮ «ФИЗИКО-МАТЕМАТИЧЕСКОЕ ОБРАЗОВАНИЕ»</w:t>
      </w:r>
    </w:p>
    <w:p w:rsidR="00A772A3" w:rsidRPr="00184773" w:rsidRDefault="00A772A3" w:rsidP="00A772A3">
      <w:pPr>
        <w:spacing w:after="0" w:line="276"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 </w:t>
      </w:r>
    </w:p>
    <w:p w:rsidR="00A772A3" w:rsidRPr="00184773" w:rsidRDefault="00A772A3" w:rsidP="00FC641E">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en-US"/>
        </w:rPr>
        <w:t>Isakov Topchubay Ergeshovich</w:t>
      </w:r>
      <w:r w:rsidR="00FC641E" w:rsidRPr="00184773">
        <w:rPr>
          <w:rFonts w:ascii="Times New Roman" w:eastAsia="Calibri" w:hAnsi="Times New Roman" w:cs="Times New Roman"/>
          <w:b/>
          <w:i/>
          <w:color w:val="000000" w:themeColor="text1"/>
          <w:sz w:val="24"/>
          <w:szCs w:val="24"/>
          <w:lang w:val="ky-KG"/>
        </w:rPr>
        <w:t>,</w:t>
      </w:r>
    </w:p>
    <w:p w:rsidR="00A772A3" w:rsidRPr="00184773" w:rsidRDefault="00FC641E" w:rsidP="00A772A3">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C</w:t>
      </w:r>
      <w:r w:rsidR="00A772A3" w:rsidRPr="00184773">
        <w:rPr>
          <w:rFonts w:ascii="Times New Roman" w:eastAsia="Calibri" w:hAnsi="Times New Roman" w:cs="Times New Roman"/>
          <w:b/>
          <w:i/>
          <w:color w:val="000000" w:themeColor="text1"/>
          <w:sz w:val="24"/>
          <w:szCs w:val="24"/>
          <w:lang w:val="en-US"/>
        </w:rPr>
        <w:t>hair of “Mathematics, physics and methods of teaching”</w:t>
      </w:r>
    </w:p>
    <w:p w:rsidR="00FC641E" w:rsidRPr="00184773" w:rsidRDefault="00A772A3" w:rsidP="00A772A3">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Candidate of pedagogical science, </w:t>
      </w:r>
      <w:r w:rsidR="00FC641E" w:rsidRPr="00184773">
        <w:rPr>
          <w:rFonts w:ascii="Times New Roman" w:eastAsia="Calibri" w:hAnsi="Times New Roman" w:cs="Times New Roman"/>
          <w:b/>
          <w:i/>
          <w:color w:val="000000" w:themeColor="text1"/>
          <w:sz w:val="24"/>
          <w:szCs w:val="24"/>
          <w:lang w:val="en-US"/>
        </w:rPr>
        <w:t xml:space="preserve">docent </w:t>
      </w:r>
    </w:p>
    <w:p w:rsidR="00A772A3" w:rsidRPr="00184773" w:rsidRDefault="00A772A3" w:rsidP="00A772A3">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Kyrgyz-Uzbek university, Osh city </w:t>
      </w:r>
    </w:p>
    <w:p w:rsidR="00FC641E" w:rsidRPr="00184773" w:rsidRDefault="00FC641E" w:rsidP="00A772A3">
      <w:pPr>
        <w:spacing w:after="0" w:line="240" w:lineRule="auto"/>
        <w:jc w:val="right"/>
        <w:rPr>
          <w:rFonts w:ascii="Times New Roman" w:eastAsia="Calibri" w:hAnsi="Times New Roman" w:cs="Times New Roman"/>
          <w:b/>
          <w:i/>
          <w:color w:val="000000" w:themeColor="text1"/>
          <w:sz w:val="24"/>
          <w:szCs w:val="24"/>
          <w:lang w:val="en-US"/>
        </w:rPr>
      </w:pPr>
    </w:p>
    <w:p w:rsidR="00A772A3" w:rsidRPr="00184773" w:rsidRDefault="00A772A3" w:rsidP="00A772A3">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Atabaev A.A.</w:t>
      </w:r>
    </w:p>
    <w:p w:rsidR="00A772A3" w:rsidRPr="00184773" w:rsidRDefault="00A772A3" w:rsidP="00A772A3">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shd w:val="clear" w:color="auto" w:fill="FFFFFF"/>
        </w:rPr>
        <w:t>р</w:t>
      </w:r>
      <w:r w:rsidRPr="00184773">
        <w:rPr>
          <w:rFonts w:ascii="Times New Roman" w:eastAsia="Calibri" w:hAnsi="Times New Roman" w:cs="Times New Roman"/>
          <w:b/>
          <w:i/>
          <w:color w:val="000000" w:themeColor="text1"/>
          <w:sz w:val="24"/>
          <w:szCs w:val="24"/>
          <w:shd w:val="clear" w:color="auto" w:fill="FFFFFF"/>
          <w:lang w:val="en-US"/>
        </w:rPr>
        <w:t>ostgraduate</w:t>
      </w:r>
    </w:p>
    <w:p w:rsidR="00A772A3" w:rsidRPr="00184773" w:rsidRDefault="00A772A3" w:rsidP="00A772A3">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Kyrgyz-Uzbek University, Osh city               </w:t>
      </w:r>
    </w:p>
    <w:p w:rsidR="00A772A3" w:rsidRPr="00184773" w:rsidRDefault="00A772A3" w:rsidP="00A772A3">
      <w:pPr>
        <w:spacing w:after="0" w:line="276" w:lineRule="auto"/>
        <w:jc w:val="center"/>
        <w:rPr>
          <w:rFonts w:ascii="Times New Roman" w:eastAsia="Times New Roman" w:hAnsi="Times New Roman" w:cs="Times New Roman"/>
          <w:b/>
          <w:color w:val="000000" w:themeColor="text1"/>
          <w:sz w:val="24"/>
          <w:szCs w:val="24"/>
          <w:lang w:val="en-US" w:eastAsia="ru-RU"/>
        </w:rPr>
      </w:pPr>
    </w:p>
    <w:p w:rsidR="00A772A3" w:rsidRPr="00184773" w:rsidRDefault="00A772A3" w:rsidP="00FC641E">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 xml:space="preserve">SOME QUESTIONS OF DRAWING UP THE BASIC EDUCATIONAL PROGRAM </w:t>
      </w:r>
    </w:p>
    <w:p w:rsidR="00A772A3" w:rsidRPr="00184773" w:rsidRDefault="00A772A3" w:rsidP="00FC641E">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 xml:space="preserve">BASED ON THE COMPETENCE APPROACH IN THE DIRECTION </w:t>
      </w:r>
    </w:p>
    <w:p w:rsidR="00A772A3" w:rsidRPr="00184773" w:rsidRDefault="00A772A3" w:rsidP="00FC641E">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«PHYSICAL AND MATHEMATICAL EDUCATION»</w:t>
      </w:r>
    </w:p>
    <w:p w:rsidR="00A772A3" w:rsidRPr="00184773" w:rsidRDefault="00A772A3" w:rsidP="00A772A3">
      <w:pPr>
        <w:spacing w:after="0" w:line="276" w:lineRule="auto"/>
        <w:jc w:val="center"/>
        <w:rPr>
          <w:rFonts w:ascii="Times New Roman" w:eastAsia="Times New Roman" w:hAnsi="Times New Roman" w:cs="Times New Roman"/>
          <w:b/>
          <w:color w:val="000000" w:themeColor="text1"/>
          <w:sz w:val="24"/>
          <w:szCs w:val="24"/>
          <w:lang w:val="en-US" w:eastAsia="ru-RU"/>
        </w:rPr>
      </w:pPr>
    </w:p>
    <w:p w:rsidR="00A772A3" w:rsidRPr="00184773" w:rsidRDefault="00A772A3" w:rsidP="00FC641E">
      <w:pPr>
        <w:kinsoku w:val="0"/>
        <w:overflowPunct w:val="0"/>
        <w:spacing w:after="0" w:line="240" w:lineRule="auto"/>
        <w:ind w:firstLine="567"/>
        <w:jc w:val="both"/>
        <w:textAlignment w:val="baseline"/>
        <w:rPr>
          <w:rFonts w:ascii="Times New Roman" w:eastAsia="+mn-ea" w:hAnsi="Times New Roman" w:cs="Times New Roman"/>
          <w:i/>
          <w:color w:val="000000" w:themeColor="text1"/>
          <w:sz w:val="24"/>
          <w:szCs w:val="24"/>
          <w:lang w:val="en-US" w:eastAsia="ru-RU"/>
        </w:rPr>
      </w:pPr>
      <w:r w:rsidRPr="00184773">
        <w:rPr>
          <w:rFonts w:ascii="Times New Roman" w:eastAsia="+mn-ea" w:hAnsi="Times New Roman" w:cs="Times New Roman"/>
          <w:b/>
          <w:i/>
          <w:color w:val="000000" w:themeColor="text1"/>
          <w:sz w:val="24"/>
          <w:szCs w:val="24"/>
          <w:lang w:eastAsia="ru-RU"/>
        </w:rPr>
        <w:t>Аннотация</w:t>
      </w:r>
      <w:r w:rsidRPr="00184773">
        <w:rPr>
          <w:rFonts w:ascii="Times New Roman" w:eastAsia="+mn-ea" w:hAnsi="Times New Roman" w:cs="Times New Roman"/>
          <w:b/>
          <w:i/>
          <w:color w:val="000000" w:themeColor="text1"/>
          <w:sz w:val="24"/>
          <w:szCs w:val="24"/>
          <w:lang w:val="en-US" w:eastAsia="ru-RU"/>
        </w:rPr>
        <w:t>:</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Бул</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макалада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окутуунун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кредиттик</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технология</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шартында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Физика</w:t>
      </w:r>
      <w:r w:rsidRPr="00184773">
        <w:rPr>
          <w:rFonts w:ascii="Times New Roman" w:eastAsia="+mn-ea" w:hAnsi="Times New Roman" w:cs="Times New Roman"/>
          <w:i/>
          <w:color w:val="000000" w:themeColor="text1"/>
          <w:sz w:val="24"/>
          <w:szCs w:val="24"/>
          <w:lang w:val="en-US" w:eastAsia="ru-RU"/>
        </w:rPr>
        <w:t>-</w:t>
      </w:r>
      <w:r w:rsidRPr="00184773">
        <w:rPr>
          <w:rFonts w:ascii="Times New Roman" w:eastAsia="+mn-ea" w:hAnsi="Times New Roman" w:cs="Times New Roman"/>
          <w:i/>
          <w:color w:val="000000" w:themeColor="text1"/>
          <w:sz w:val="24"/>
          <w:szCs w:val="24"/>
          <w:lang w:eastAsia="ru-RU"/>
        </w:rPr>
        <w:t>математикалык</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билим</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берүү</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багытынын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бакалавр</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негизги</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билим</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берүү</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программасын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НББП</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компетенттүүлүктүн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негизинде</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иштеп</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чыгуудагы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талаптар</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аларды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ишке</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ашыруу</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боюнча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усулдук</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ыкмалар</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жана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НББПны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билим</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берүү</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процессинде</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эффективдүү</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колдонуу</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жолдору</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иликтенген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НББПны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түзүүдөгү</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негизги</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компененттер</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каралып</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алардын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арасындагы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тиешелештиктер</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келтирилген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Ошондой</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эле</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компетенциялардын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матрицасы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жана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ал</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компетенцияларды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калыптандыруунун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программасы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ачылып</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көрсөтүлгөн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Макалада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баяндалган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сунуштар</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жогорку</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окуу</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жайлардын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окуу</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процессинде</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аталган</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багыт</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боюнча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НББПны</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эффективдүү</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ишке</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ашырууда</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чоң</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өбөлгө</w:t>
      </w:r>
      <w:r w:rsidRPr="00184773">
        <w:rPr>
          <w:rFonts w:ascii="Times New Roman" w:eastAsia="+mn-ea" w:hAnsi="Times New Roman" w:cs="Times New Roman"/>
          <w:i/>
          <w:color w:val="000000" w:themeColor="text1"/>
          <w:sz w:val="24"/>
          <w:szCs w:val="24"/>
          <w:lang w:val="en-US" w:eastAsia="ru-RU"/>
        </w:rPr>
        <w:t xml:space="preserve"> </w:t>
      </w:r>
      <w:r w:rsidRPr="00184773">
        <w:rPr>
          <w:rFonts w:ascii="Times New Roman" w:eastAsia="+mn-ea" w:hAnsi="Times New Roman" w:cs="Times New Roman"/>
          <w:i/>
          <w:color w:val="000000" w:themeColor="text1"/>
          <w:sz w:val="24"/>
          <w:szCs w:val="24"/>
          <w:lang w:eastAsia="ru-RU"/>
        </w:rPr>
        <w:t>болот</w:t>
      </w:r>
      <w:r w:rsidRPr="00184773">
        <w:rPr>
          <w:rFonts w:ascii="Times New Roman" w:eastAsia="+mn-ea" w:hAnsi="Times New Roman" w:cs="Times New Roman"/>
          <w:i/>
          <w:color w:val="000000" w:themeColor="text1"/>
          <w:sz w:val="24"/>
          <w:szCs w:val="24"/>
          <w:lang w:val="en-US" w:eastAsia="ru-RU"/>
        </w:rPr>
        <w:t xml:space="preserve">. </w:t>
      </w:r>
    </w:p>
    <w:p w:rsidR="00A772A3" w:rsidRDefault="00F04721" w:rsidP="00574C90">
      <w:pPr>
        <w:spacing w:after="0" w:line="240" w:lineRule="auto"/>
        <w:ind w:firstLine="567"/>
        <w:jc w:val="both"/>
        <w:rPr>
          <w:rFonts w:ascii="Times New Roman" w:eastAsia="+mn-ea" w:hAnsi="Times New Roman" w:cs="Times New Roman"/>
          <w:i/>
          <w:color w:val="000000" w:themeColor="text1"/>
          <w:sz w:val="24"/>
          <w:szCs w:val="24"/>
          <w:lang w:val="ky-KG"/>
        </w:rPr>
      </w:pPr>
      <w:r>
        <w:rPr>
          <w:rFonts w:ascii="Times New Roman" w:eastAsia="+mn-ea" w:hAnsi="Times New Roman" w:cs="Times New Roman"/>
          <w:b/>
          <w:i/>
          <w:color w:val="000000" w:themeColor="text1"/>
          <w:sz w:val="24"/>
          <w:szCs w:val="24"/>
        </w:rPr>
        <w:lastRenderedPageBreak/>
        <w:t xml:space="preserve">Аннотация: </w:t>
      </w:r>
      <w:r w:rsidR="00A772A3" w:rsidRPr="00184773">
        <w:rPr>
          <w:rFonts w:ascii="Times New Roman" w:eastAsia="Calibri" w:hAnsi="Times New Roman" w:cs="Times New Roman"/>
          <w:i/>
          <w:color w:val="000000" w:themeColor="text1"/>
          <w:sz w:val="24"/>
          <w:szCs w:val="24"/>
        </w:rPr>
        <w:t xml:space="preserve">В данной статье рассматривается требования разработки основной образовательной программы (ООП) направлений «Физико-математическое образование» (бакалавр) в </w:t>
      </w:r>
      <w:r w:rsidR="00A772A3" w:rsidRPr="00184773">
        <w:rPr>
          <w:rFonts w:ascii="Times New Roman" w:eastAsia="+mn-ea" w:hAnsi="Times New Roman" w:cs="Times New Roman"/>
          <w:i/>
          <w:color w:val="000000" w:themeColor="text1"/>
          <w:sz w:val="24"/>
          <w:szCs w:val="24"/>
          <w:lang w:val="ky-KG"/>
        </w:rPr>
        <w:t xml:space="preserve">условиях кредитной технологии обучения, </w:t>
      </w:r>
      <w:r w:rsidR="00A772A3" w:rsidRPr="00184773">
        <w:rPr>
          <w:rFonts w:ascii="Times New Roman" w:eastAsia="Calibri" w:hAnsi="Times New Roman" w:cs="Times New Roman"/>
          <w:i/>
          <w:color w:val="000000" w:themeColor="text1"/>
          <w:sz w:val="24"/>
          <w:szCs w:val="24"/>
        </w:rPr>
        <w:t>на компетентностной основе</w:t>
      </w:r>
      <w:r w:rsidR="00A772A3" w:rsidRPr="00184773">
        <w:rPr>
          <w:rFonts w:ascii="Times New Roman" w:eastAsia="+mn-ea" w:hAnsi="Times New Roman" w:cs="Times New Roman"/>
          <w:i/>
          <w:color w:val="000000" w:themeColor="text1"/>
          <w:sz w:val="24"/>
          <w:szCs w:val="24"/>
          <w:lang w:val="ky-KG"/>
        </w:rPr>
        <w:t xml:space="preserve">. </w:t>
      </w:r>
      <w:r w:rsidR="00A772A3" w:rsidRPr="00184773">
        <w:rPr>
          <w:rFonts w:ascii="Times New Roman" w:eastAsia="Calibri" w:hAnsi="Times New Roman" w:cs="Times New Roman"/>
          <w:i/>
          <w:color w:val="000000" w:themeColor="text1"/>
          <w:sz w:val="24"/>
          <w:szCs w:val="24"/>
        </w:rPr>
        <w:t>Изучены</w:t>
      </w:r>
      <w:r w:rsidR="00A772A3" w:rsidRPr="00184773">
        <w:rPr>
          <w:rFonts w:ascii="Times New Roman" w:eastAsia="+mn-ea" w:hAnsi="Times New Roman" w:cs="Times New Roman"/>
          <w:i/>
          <w:color w:val="000000" w:themeColor="text1"/>
          <w:sz w:val="24"/>
          <w:szCs w:val="24"/>
          <w:lang w:val="ky-KG"/>
        </w:rPr>
        <w:t xml:space="preserve"> методы реализации и способы эффективного использования основной образовательной программы в образовательном процессе. Расмотрены основные компоненты разработки ООП и приведены их соответствия.  А также предлагается  матрицы компетенций и  программа их формирования. Предложенные в этой статье рекомендации имеет важное значение в эффективном реализации ООП данного направления в учебном процессе вуза. </w:t>
      </w:r>
    </w:p>
    <w:p w:rsidR="00574C90" w:rsidRPr="00B1159D" w:rsidRDefault="00574C90" w:rsidP="00574C90">
      <w:pPr>
        <w:spacing w:after="0" w:line="240" w:lineRule="auto"/>
        <w:ind w:firstLine="567"/>
        <w:jc w:val="both"/>
        <w:rPr>
          <w:rFonts w:ascii="Times New Roman" w:eastAsia="+mn-ea" w:hAnsi="Times New Roman" w:cs="Times New Roman"/>
          <w:i/>
          <w:sz w:val="24"/>
          <w:szCs w:val="24"/>
          <w:lang w:val="ky-KG"/>
        </w:rPr>
      </w:pPr>
      <w:r w:rsidRPr="00184773">
        <w:rPr>
          <w:rFonts w:ascii="Times New Roman" w:eastAsia="Calibri" w:hAnsi="Times New Roman" w:cs="Times New Roman"/>
          <w:b/>
          <w:bCs/>
          <w:i/>
          <w:color w:val="000000" w:themeColor="text1"/>
          <w:sz w:val="24"/>
          <w:szCs w:val="24"/>
          <w:lang w:val="ky-KG" w:eastAsia="ru-RU"/>
        </w:rPr>
        <w:t>Annotation</w:t>
      </w:r>
      <w:r>
        <w:rPr>
          <w:rFonts w:ascii="Times New Roman" w:eastAsia="Calibri" w:hAnsi="Times New Roman" w:cs="Times New Roman"/>
          <w:i/>
          <w:color w:val="000000" w:themeColor="text1"/>
          <w:sz w:val="24"/>
          <w:szCs w:val="24"/>
          <w:lang w:val="ky-KG" w:eastAsia="ru-RU"/>
        </w:rPr>
        <w:t xml:space="preserve">: </w:t>
      </w:r>
      <w:r w:rsidRPr="00B1159D">
        <w:rPr>
          <w:rFonts w:ascii="Times New Roman" w:eastAsia="Times New Roman" w:hAnsi="Times New Roman" w:cs="Times New Roman"/>
          <w:i/>
          <w:sz w:val="24"/>
          <w:szCs w:val="24"/>
          <w:lang w:val="en" w:eastAsia="ru-RU"/>
        </w:rPr>
        <w:t>This article discusses the requirements for the development of a basic educational program (OOP) in the areas of "Physics and Mathematics Education" (bachelor) in the context of credit education technology, on a competency basis. Implementation methods and methods for the effective use of the main educational program in the educational process are studied. The main components of OOP development are considered and their correspondence is given. It also proposes a matrix of competencies and a program for their formation. The recommendations proposed in this article are important in the effective implementation of the OOP of this direction in the educational process of the university.</w:t>
      </w:r>
    </w:p>
    <w:p w:rsidR="00A772A3" w:rsidRPr="00184773" w:rsidRDefault="00A772A3" w:rsidP="00FC641E">
      <w:pPr>
        <w:spacing w:after="0" w:line="240" w:lineRule="auto"/>
        <w:ind w:firstLine="567"/>
        <w:jc w:val="both"/>
        <w:rPr>
          <w:rFonts w:ascii="Times New Roman" w:eastAsia="+mn-ea" w:hAnsi="Times New Roman" w:cs="Times New Roman"/>
          <w:i/>
          <w:color w:val="000000" w:themeColor="text1"/>
          <w:sz w:val="24"/>
          <w:szCs w:val="24"/>
          <w:lang w:val="ky-KG"/>
        </w:rPr>
      </w:pPr>
      <w:r w:rsidRPr="00184773">
        <w:rPr>
          <w:rFonts w:ascii="Times New Roman" w:eastAsia="+mn-ea" w:hAnsi="Times New Roman" w:cs="Times New Roman"/>
          <w:b/>
          <w:i/>
          <w:color w:val="000000" w:themeColor="text1"/>
          <w:sz w:val="24"/>
          <w:szCs w:val="24"/>
          <w:lang w:val="ky-KG"/>
        </w:rPr>
        <w:t>Түйүндүү сөздөр:</w:t>
      </w:r>
      <w:r w:rsidRPr="00184773">
        <w:rPr>
          <w:rFonts w:ascii="Times New Roman" w:eastAsia="+mn-ea" w:hAnsi="Times New Roman" w:cs="Times New Roman"/>
          <w:i/>
          <w:color w:val="000000" w:themeColor="text1"/>
          <w:sz w:val="24"/>
          <w:szCs w:val="24"/>
          <w:lang w:val="ky-KG"/>
        </w:rPr>
        <w:t xml:space="preserve"> Мамлекеттик стандарт, негизги билим берүү программасы, миссия, максат, компетенция, окутуунун натыйжасы, стейкхолдер, дисциплина.</w:t>
      </w:r>
    </w:p>
    <w:p w:rsidR="00A772A3" w:rsidRPr="00184773" w:rsidRDefault="00A772A3" w:rsidP="00FC641E">
      <w:pPr>
        <w:kinsoku w:val="0"/>
        <w:overflowPunct w:val="0"/>
        <w:spacing w:after="0" w:line="240" w:lineRule="auto"/>
        <w:ind w:firstLine="567"/>
        <w:jc w:val="both"/>
        <w:textAlignment w:val="baseline"/>
        <w:rPr>
          <w:rFonts w:ascii="Times New Roman" w:eastAsia="+mn-ea" w:hAnsi="Times New Roman" w:cs="Times New Roman"/>
          <w:i/>
          <w:color w:val="000000" w:themeColor="text1"/>
          <w:sz w:val="24"/>
          <w:szCs w:val="24"/>
          <w:lang w:eastAsia="ru-RU"/>
        </w:rPr>
      </w:pPr>
      <w:r w:rsidRPr="00184773">
        <w:rPr>
          <w:rFonts w:ascii="Times New Roman" w:eastAsia="+mn-ea" w:hAnsi="Times New Roman" w:cs="Times New Roman"/>
          <w:b/>
          <w:i/>
          <w:color w:val="000000" w:themeColor="text1"/>
          <w:sz w:val="24"/>
          <w:szCs w:val="24"/>
          <w:lang w:eastAsia="ru-RU"/>
        </w:rPr>
        <w:t>Ключевые слова:</w:t>
      </w:r>
      <w:r w:rsidRPr="00184773">
        <w:rPr>
          <w:rFonts w:ascii="Times New Roman" w:eastAsia="+mn-ea" w:hAnsi="Times New Roman" w:cs="Times New Roman"/>
          <w:i/>
          <w:color w:val="000000" w:themeColor="text1"/>
          <w:sz w:val="24"/>
          <w:szCs w:val="24"/>
          <w:lang w:eastAsia="ru-RU"/>
        </w:rPr>
        <w:t xml:space="preserve"> Госстандарт, основная образовательная программа, миссия, цель, компетенция, результат обучения, стейкхолдер, дисциплина.</w:t>
      </w:r>
    </w:p>
    <w:p w:rsidR="00A772A3" w:rsidRPr="00184773" w:rsidRDefault="00A772A3" w:rsidP="00FC641E">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b/>
          <w:bCs/>
          <w:i/>
          <w:color w:val="000000" w:themeColor="text1"/>
          <w:sz w:val="24"/>
          <w:szCs w:val="24"/>
          <w:lang w:val="ky-KG" w:eastAsia="ru-RU"/>
        </w:rPr>
        <w:t>Key words:</w:t>
      </w:r>
      <w:r w:rsidRPr="00184773">
        <w:rPr>
          <w:rFonts w:ascii="Times New Roman" w:eastAsia="Calibri" w:hAnsi="Times New Roman" w:cs="Times New Roman"/>
          <w:i/>
          <w:color w:val="000000" w:themeColor="text1"/>
          <w:sz w:val="24"/>
          <w:szCs w:val="24"/>
          <w:lang w:val="ky-KG" w:eastAsia="ru-RU"/>
        </w:rPr>
        <w:t xml:space="preserve"> State standard, main educational program, mission, goal, competence, learning result, stakeholder, discipline.</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lang w:val="ky-KG" w:eastAsia="ru-RU"/>
        </w:rPr>
      </w:pPr>
    </w:p>
    <w:p w:rsidR="00A772A3" w:rsidRPr="00184773" w:rsidRDefault="00A772A3" w:rsidP="00FC641E">
      <w:pPr>
        <w:widowControl w:val="0"/>
        <w:spacing w:after="0" w:line="240" w:lineRule="auto"/>
        <w:ind w:firstLine="567"/>
        <w:jc w:val="both"/>
        <w:rPr>
          <w:rFonts w:ascii="Times New Roman" w:eastAsia="+mn-ea" w:hAnsi="Times New Roman" w:cs="Times New Roman"/>
          <w:color w:val="000000" w:themeColor="text1"/>
          <w:sz w:val="24"/>
          <w:szCs w:val="24"/>
          <w:lang w:val="ky-KG"/>
        </w:rPr>
      </w:pPr>
      <w:r w:rsidRPr="00184773">
        <w:rPr>
          <w:rFonts w:ascii="Times New Roman" w:eastAsia="+mn-ea" w:hAnsi="Times New Roman" w:cs="Times New Roman"/>
          <w:color w:val="000000" w:themeColor="text1"/>
          <w:sz w:val="24"/>
          <w:szCs w:val="24"/>
          <w:lang w:val="ky-KG"/>
        </w:rPr>
        <w:t>Окутуунун кредиттик технология шартында жогорку кесиптик билим берүүнү ишке ашыруудаг</w:t>
      </w:r>
      <w:r w:rsidR="00F04721">
        <w:rPr>
          <w:rFonts w:ascii="Times New Roman" w:eastAsia="+mn-ea" w:hAnsi="Times New Roman" w:cs="Times New Roman"/>
          <w:color w:val="000000" w:themeColor="text1"/>
          <w:sz w:val="24"/>
          <w:szCs w:val="24"/>
          <w:lang w:val="ky-KG"/>
        </w:rPr>
        <w:t>ы негизги документ болуп</w:t>
      </w:r>
      <w:r w:rsidRPr="00184773">
        <w:rPr>
          <w:rFonts w:ascii="Times New Roman" w:eastAsia="+mn-ea" w:hAnsi="Times New Roman" w:cs="Times New Roman"/>
          <w:color w:val="000000" w:themeColor="text1"/>
          <w:sz w:val="24"/>
          <w:szCs w:val="24"/>
          <w:lang w:val="ky-KG"/>
        </w:rPr>
        <w:t xml:space="preserve"> тиешелүү багыттардын негизги билим берүү программалары  (НББП) эсептелинет. Ошондуктан НББПга өзгөчө маани берилип, аны иштеп чыгуу жана ишке ашырууда азырга чейин көптөгөн талаш-тартыштар, бүдөмүк ойлор жаралып келет. Бул иликтөөдө «Физика-математикалык» билим берүү багытынын (бакалавр) негизги билим берүү программасын (НББП) компетенттүүлүктүн негизинде иштеп чыгуудагы талаптар, аларды ишке ашыруу боюнча усулдук ыкмалар жана НББПны билим берүү процессинде эффективдүү колдонуу ж</w:t>
      </w:r>
      <w:r w:rsidR="00F04721">
        <w:rPr>
          <w:rFonts w:ascii="Times New Roman" w:eastAsia="+mn-ea" w:hAnsi="Times New Roman" w:cs="Times New Roman"/>
          <w:color w:val="000000" w:themeColor="text1"/>
          <w:sz w:val="24"/>
          <w:szCs w:val="24"/>
          <w:lang w:val="ky-KG"/>
        </w:rPr>
        <w:t>олдору</w:t>
      </w:r>
      <w:r w:rsidRPr="00184773">
        <w:rPr>
          <w:rFonts w:ascii="Times New Roman" w:eastAsia="+mn-ea" w:hAnsi="Times New Roman" w:cs="Times New Roman"/>
          <w:color w:val="000000" w:themeColor="text1"/>
          <w:sz w:val="24"/>
          <w:szCs w:val="24"/>
          <w:lang w:val="ky-KG"/>
        </w:rPr>
        <w:t xml:space="preserve"> талдоого алынып, алар боюнча конкреттүү сунуштар берилет. </w:t>
      </w:r>
    </w:p>
    <w:p w:rsidR="00A772A3" w:rsidRPr="00184773" w:rsidRDefault="00A772A3" w:rsidP="00FC641E">
      <w:pPr>
        <w:widowControl w:val="0"/>
        <w:spacing w:after="0" w:line="240" w:lineRule="auto"/>
        <w:ind w:firstLine="567"/>
        <w:jc w:val="both"/>
        <w:rPr>
          <w:rFonts w:ascii="Times New Roman" w:eastAsia="+mn-ea" w:hAnsi="Times New Roman" w:cs="Times New Roman"/>
          <w:color w:val="000000" w:themeColor="text1"/>
          <w:sz w:val="24"/>
          <w:szCs w:val="24"/>
        </w:rPr>
      </w:pPr>
      <w:r w:rsidRPr="00184773">
        <w:rPr>
          <w:rFonts w:ascii="Times New Roman" w:eastAsia="+mn-ea" w:hAnsi="Times New Roman" w:cs="Times New Roman"/>
          <w:color w:val="000000" w:themeColor="text1"/>
          <w:sz w:val="24"/>
          <w:szCs w:val="24"/>
        </w:rPr>
        <w:t xml:space="preserve">Ал үчүн адегнде НББПга формулировкалоолорду берип алабыз </w:t>
      </w:r>
      <w:r w:rsidRPr="00184773">
        <w:rPr>
          <w:rFonts w:ascii="Times New Roman" w:eastAsia="Calibri" w:hAnsi="Times New Roman" w:cs="Times New Roman"/>
          <w:color w:val="000000" w:themeColor="text1"/>
          <w:sz w:val="24"/>
          <w:szCs w:val="24"/>
        </w:rPr>
        <w:t>[3]:</w:t>
      </w:r>
    </w:p>
    <w:p w:rsidR="00A772A3" w:rsidRPr="00184773" w:rsidRDefault="00A772A3" w:rsidP="00FC641E">
      <w:pPr>
        <w:widowControl w:val="0"/>
        <w:numPr>
          <w:ilvl w:val="0"/>
          <w:numId w:val="1"/>
        </w:numPr>
        <w:kinsoku w:val="0"/>
        <w:overflowPunct w:val="0"/>
        <w:spacing w:after="0" w:line="240" w:lineRule="auto"/>
        <w:ind w:left="0" w:firstLine="567"/>
        <w:contextualSpacing/>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негизги билим берүү программа – бул, билим берүү программасынын негизги идеясын, даярдоонун ѳзгѳчѳлүктѳрүн, бүтүрүүчүлѳрдүн уникалдык компетенцияларын, б.а. керектѳѳчүлѳр үчүн негизги маалыматтарды камтыган </w:t>
      </w:r>
      <w:r w:rsidRPr="00184773">
        <w:rPr>
          <w:rFonts w:ascii="Times New Roman" w:eastAsia="+mn-ea" w:hAnsi="Times New Roman" w:cs="Times New Roman"/>
          <w:bCs/>
          <w:color w:val="000000" w:themeColor="text1"/>
          <w:sz w:val="24"/>
          <w:szCs w:val="24"/>
          <w:lang w:eastAsia="ru-RU"/>
        </w:rPr>
        <w:t>визиттик карточка;</w:t>
      </w:r>
    </w:p>
    <w:p w:rsidR="00A772A3" w:rsidRPr="00184773" w:rsidRDefault="00A772A3" w:rsidP="00FC641E">
      <w:pPr>
        <w:widowControl w:val="0"/>
        <w:numPr>
          <w:ilvl w:val="0"/>
          <w:numId w:val="1"/>
        </w:numPr>
        <w:kinsoku w:val="0"/>
        <w:overflowPunct w:val="0"/>
        <w:spacing w:after="0" w:line="240" w:lineRule="auto"/>
        <w:ind w:left="0" w:firstLine="567"/>
        <w:contextualSpacing/>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негизги билим берүү программа – бул, кесипке даярдоонун багыты, деңгээли жана профили боюнча максаттарды, күтүлүүчү натыйжаларды, окутуунун мазмунун жана билим берүү процессин ишке ашырууну жѳнгѳ салуучу окуу-усулдук иш-кагаздарынын топтомун камтыган окуу жайдын </w:t>
      </w:r>
      <w:r w:rsidRPr="00184773">
        <w:rPr>
          <w:rFonts w:ascii="Times New Roman" w:eastAsia="+mn-ea" w:hAnsi="Times New Roman" w:cs="Times New Roman"/>
          <w:bCs/>
          <w:color w:val="000000" w:themeColor="text1"/>
          <w:sz w:val="24"/>
          <w:szCs w:val="24"/>
          <w:lang w:eastAsia="ru-RU"/>
        </w:rPr>
        <w:t>билим берүү процессинин долбоору.</w:t>
      </w:r>
      <w:r w:rsidRPr="00184773">
        <w:rPr>
          <w:rFonts w:ascii="Times New Roman" w:eastAsia="+mn-ea" w:hAnsi="Times New Roman" w:cs="Times New Roman"/>
          <w:bCs/>
          <w:color w:val="000000" w:themeColor="text1"/>
          <w:sz w:val="24"/>
          <w:szCs w:val="24"/>
          <w:u w:val="single"/>
          <w:lang w:eastAsia="ru-RU"/>
        </w:rPr>
        <w:t xml:space="preserve">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Негизги билим берүү программасын (НББП) иштеп чыгууда жогорку кесиптик билим берүүнүн мамлекеттик билим берүү стандарты (№1179/1 - КРнын Билим берүү жана илим министрлигинин буйругу, 11.09.2015) негиз болуп саналат. Анда белгиленгендей НББПны түзүүдөгү негизги компоненттер болуп ошол программаны ишке ашырып жаткан жогорку окуу жайдын (ЖОЖ) миссиясы, программанын максаты жана окутуунун натыйжалары эсептелинет [1, 2].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Программанын максаты ЖОЖдун максатына шайкеш келип, 3-4 пункттан турушу мүмүкүн. Ал эми окутуунун натыйжаларынын (ОН) ар бири программанын кандайдыр бир максатын ишке ашырууга өбөлгө түзө тургандай болуп аныкталып, 10-12 пунктту өз ичине камтууга тийиш. </w:t>
      </w:r>
    </w:p>
    <w:p w:rsidR="00A772A3" w:rsidRPr="00184773" w:rsidRDefault="00A772A3" w:rsidP="00FC641E">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lastRenderedPageBreak/>
        <w:t>Биз иликтеп жаткан «физика-математикалык билим берүү» (бакалавр) багытына 4 максат коюлган жана ал максаттарды ишке ашыруучу 10 окутуунун натыйжасы (ОН) иштелип чыккан. Алардын ортосундагы тиешелештиктерди №1- таблицадан көрүүгө болот.</w:t>
      </w:r>
    </w:p>
    <w:p w:rsidR="00A772A3" w:rsidRPr="00184773" w:rsidRDefault="00A772A3" w:rsidP="00FC641E">
      <w:pPr>
        <w:spacing w:after="0" w:line="240" w:lineRule="auto"/>
        <w:ind w:firstLine="567"/>
        <w:jc w:val="center"/>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color w:val="000000" w:themeColor="text1"/>
          <w:sz w:val="24"/>
          <w:szCs w:val="24"/>
        </w:rPr>
        <w:t>№1-таблица.</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b/>
          <w:i/>
          <w:color w:val="000000" w:themeColor="text1"/>
          <w:sz w:val="24"/>
          <w:szCs w:val="24"/>
        </w:rPr>
        <w:t>Окутуунун натыйжалары менен максаттарынын ортосундагы тиешелештиктер</w:t>
      </w:r>
    </w:p>
    <w:p w:rsidR="00A772A3" w:rsidRPr="00184773" w:rsidRDefault="00A772A3" w:rsidP="00A772A3">
      <w:pPr>
        <w:spacing w:after="0" w:line="240" w:lineRule="auto"/>
        <w:jc w:val="center"/>
        <w:rPr>
          <w:rFonts w:ascii="Times New Roman" w:eastAsia="Calibri" w:hAnsi="Times New Roman" w:cs="Times New Roman"/>
          <w:b/>
          <w:i/>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2358"/>
        <w:gridCol w:w="1276"/>
        <w:gridCol w:w="1234"/>
        <w:gridCol w:w="1276"/>
        <w:gridCol w:w="1276"/>
      </w:tblGrid>
      <w:tr w:rsidR="00A772A3" w:rsidRPr="00184773" w:rsidTr="00A772A3">
        <w:tc>
          <w:tcPr>
            <w:tcW w:w="193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Окутуунун</w:t>
            </w:r>
          </w:p>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натыйжаларынын</w:t>
            </w:r>
          </w:p>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белгилениши</w:t>
            </w:r>
          </w:p>
        </w:tc>
        <w:tc>
          <w:tcPr>
            <w:tcW w:w="2358"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Окутуунун натыйжаларынын мазмуну</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1-максат</w:t>
            </w:r>
          </w:p>
        </w:tc>
        <w:tc>
          <w:tcPr>
            <w:tcW w:w="123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2-максат</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3-максат</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4-максат</w:t>
            </w:r>
          </w:p>
        </w:tc>
      </w:tr>
      <w:tr w:rsidR="00A772A3" w:rsidRPr="00184773" w:rsidTr="00A772A3">
        <w:tc>
          <w:tcPr>
            <w:tcW w:w="193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1-ОН</w:t>
            </w:r>
          </w:p>
        </w:tc>
        <w:tc>
          <w:tcPr>
            <w:tcW w:w="2358"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3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p>
        </w:tc>
      </w:tr>
      <w:tr w:rsidR="00A772A3" w:rsidRPr="00184773" w:rsidTr="00A772A3">
        <w:tc>
          <w:tcPr>
            <w:tcW w:w="193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2-ОН</w:t>
            </w:r>
          </w:p>
        </w:tc>
        <w:tc>
          <w:tcPr>
            <w:tcW w:w="2358"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3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p>
        </w:tc>
      </w:tr>
      <w:tr w:rsidR="00A772A3" w:rsidRPr="00184773" w:rsidTr="00A772A3">
        <w:tc>
          <w:tcPr>
            <w:tcW w:w="193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2358"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3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r>
      <w:tr w:rsidR="00A772A3" w:rsidRPr="00184773" w:rsidTr="00A772A3">
        <w:tc>
          <w:tcPr>
            <w:tcW w:w="193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10-ОН</w:t>
            </w:r>
          </w:p>
        </w:tc>
        <w:tc>
          <w:tcPr>
            <w:tcW w:w="2358"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3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p>
        </w:tc>
        <w:tc>
          <w:tcPr>
            <w:tcW w:w="1276"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r>
    </w:tbl>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p>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Мындан көрүнүп тургандай 1-ОН (биринчи окутуунун натыйжасы) 1чи жана 2чи максаттардын ишке ашышын камсыз кылышат, ж.б.у.с.</w:t>
      </w:r>
    </w:p>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Ал эми окутуунун натыйжаларын окулуучу дисциплиналар калыптандырары шексиз. Бирок, кайсы дисциплина канчалык деңгээлде калыптандырары суроо жаратат. Ошондуктан көбүнчө төмөнкүдөй төрт деңгээл тандалып алынат [3]: </w:t>
      </w:r>
    </w:p>
    <w:p w:rsidR="00A772A3" w:rsidRPr="00184773" w:rsidRDefault="00A772A3" w:rsidP="00D745B3">
      <w:pPr>
        <w:numPr>
          <w:ilvl w:val="0"/>
          <w:numId w:val="3"/>
        </w:numPr>
        <w:spacing w:after="0" w:line="240" w:lineRule="auto"/>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Жогорку деңгээл, кыскача белгилениши «Ж»;</w:t>
      </w:r>
    </w:p>
    <w:p w:rsidR="00A772A3" w:rsidRPr="00184773" w:rsidRDefault="00A772A3" w:rsidP="00D745B3">
      <w:pPr>
        <w:numPr>
          <w:ilvl w:val="0"/>
          <w:numId w:val="3"/>
        </w:numPr>
        <w:spacing w:after="0" w:line="240" w:lineRule="auto"/>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Ортонку деңгээл, кыскача белгилениши «О»;</w:t>
      </w:r>
    </w:p>
    <w:p w:rsidR="00A772A3" w:rsidRPr="00184773" w:rsidRDefault="00A772A3" w:rsidP="00D745B3">
      <w:pPr>
        <w:numPr>
          <w:ilvl w:val="0"/>
          <w:numId w:val="3"/>
        </w:numPr>
        <w:spacing w:after="0" w:line="240" w:lineRule="auto"/>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Төмөнкү деңгээл, кыскача белгилениши «Т»;</w:t>
      </w:r>
    </w:p>
    <w:p w:rsidR="00A772A3" w:rsidRPr="00184773" w:rsidRDefault="00A772A3" w:rsidP="00D745B3">
      <w:pPr>
        <w:numPr>
          <w:ilvl w:val="0"/>
          <w:numId w:val="3"/>
        </w:numPr>
        <w:spacing w:after="0" w:line="240" w:lineRule="auto"/>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«Ноль» деңгээл (таасири жок), кыскача белгилениши «Н».</w:t>
      </w:r>
    </w:p>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Окутуунун натыйжаларын калыптандырууга дисциплиналардын   тийгизген таасирлеринин деңгээлдери №2-таблицада келтирилген.  </w:t>
      </w:r>
    </w:p>
    <w:p w:rsidR="00A772A3" w:rsidRPr="00184773" w:rsidRDefault="00A772A3" w:rsidP="00A772A3">
      <w:pPr>
        <w:spacing w:after="0" w:line="240" w:lineRule="auto"/>
        <w:jc w:val="center"/>
        <w:rPr>
          <w:rFonts w:ascii="Times New Roman" w:eastAsia="Calibri"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color w:val="000000" w:themeColor="text1"/>
          <w:sz w:val="24"/>
          <w:szCs w:val="24"/>
        </w:rPr>
        <w:t>№2-таблица.</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b/>
          <w:i/>
          <w:color w:val="000000" w:themeColor="text1"/>
          <w:sz w:val="24"/>
          <w:szCs w:val="24"/>
        </w:rPr>
        <w:t>Окутуунун натыйжаларын калыптандырууга дисциплинанын</w:t>
      </w:r>
    </w:p>
    <w:p w:rsidR="00A772A3" w:rsidRPr="00184773" w:rsidRDefault="00A772A3" w:rsidP="00A772A3">
      <w:pPr>
        <w:spacing w:after="0" w:line="240" w:lineRule="auto"/>
        <w:jc w:val="center"/>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таасири</w:t>
      </w:r>
    </w:p>
    <w:p w:rsidR="00A772A3" w:rsidRPr="00184773" w:rsidRDefault="00A772A3" w:rsidP="00A772A3">
      <w:pPr>
        <w:spacing w:after="0" w:line="240" w:lineRule="auto"/>
        <w:jc w:val="center"/>
        <w:rPr>
          <w:rFonts w:ascii="Times New Roman" w:eastAsia="Calibri" w:hAnsi="Times New Roman" w:cs="Times New Roman"/>
          <w:color w:val="000000" w:themeColor="text1"/>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1843"/>
        <w:gridCol w:w="1821"/>
        <w:gridCol w:w="1723"/>
      </w:tblGrid>
      <w:tr w:rsidR="00A772A3" w:rsidRPr="00184773" w:rsidTr="00A772A3">
        <w:tc>
          <w:tcPr>
            <w:tcW w:w="1985"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p>
        </w:tc>
        <w:tc>
          <w:tcPr>
            <w:tcW w:w="198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1-ОН</w:t>
            </w:r>
          </w:p>
        </w:tc>
        <w:tc>
          <w:tcPr>
            <w:tcW w:w="184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2-ОН</w:t>
            </w:r>
          </w:p>
        </w:tc>
        <w:tc>
          <w:tcPr>
            <w:tcW w:w="1821"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72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10-ОН</w:t>
            </w:r>
          </w:p>
        </w:tc>
      </w:tr>
      <w:tr w:rsidR="00A772A3" w:rsidRPr="00184773" w:rsidTr="00A772A3">
        <w:tc>
          <w:tcPr>
            <w:tcW w:w="1985"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1-дисциплина</w:t>
            </w:r>
          </w:p>
        </w:tc>
        <w:tc>
          <w:tcPr>
            <w:tcW w:w="198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w:t>
            </w:r>
          </w:p>
        </w:tc>
        <w:tc>
          <w:tcPr>
            <w:tcW w:w="184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w:t>
            </w:r>
          </w:p>
        </w:tc>
        <w:tc>
          <w:tcPr>
            <w:tcW w:w="1821"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72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Т</w:t>
            </w:r>
          </w:p>
        </w:tc>
      </w:tr>
      <w:tr w:rsidR="00A772A3" w:rsidRPr="00184773" w:rsidTr="00A772A3">
        <w:tc>
          <w:tcPr>
            <w:tcW w:w="1985"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2-дисциплина</w:t>
            </w:r>
          </w:p>
        </w:tc>
        <w:tc>
          <w:tcPr>
            <w:tcW w:w="198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w:t>
            </w:r>
          </w:p>
        </w:tc>
        <w:tc>
          <w:tcPr>
            <w:tcW w:w="184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Т</w:t>
            </w:r>
          </w:p>
        </w:tc>
        <w:tc>
          <w:tcPr>
            <w:tcW w:w="1821"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72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w:t>
            </w:r>
          </w:p>
        </w:tc>
      </w:tr>
      <w:tr w:rsidR="00A772A3" w:rsidRPr="00184773" w:rsidTr="00A772A3">
        <w:tc>
          <w:tcPr>
            <w:tcW w:w="1985"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98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84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821"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72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r>
      <w:tr w:rsidR="00A772A3" w:rsidRPr="00184773" w:rsidTr="00A772A3">
        <w:tc>
          <w:tcPr>
            <w:tcW w:w="1985"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19-дисциплина</w:t>
            </w:r>
          </w:p>
        </w:tc>
        <w:tc>
          <w:tcPr>
            <w:tcW w:w="1984"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ж</w:t>
            </w:r>
          </w:p>
        </w:tc>
        <w:tc>
          <w:tcPr>
            <w:tcW w:w="184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О</w:t>
            </w:r>
          </w:p>
        </w:tc>
        <w:tc>
          <w:tcPr>
            <w:tcW w:w="1821"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w:t>
            </w:r>
          </w:p>
        </w:tc>
        <w:tc>
          <w:tcPr>
            <w:tcW w:w="1723" w:type="dxa"/>
          </w:tcPr>
          <w:p w:rsidR="00A772A3" w:rsidRPr="00184773" w:rsidRDefault="00A772A3" w:rsidP="00A772A3">
            <w:pPr>
              <w:spacing w:after="0" w:line="240" w:lineRule="auto"/>
              <w:jc w:val="both"/>
              <w:rPr>
                <w:rFonts w:ascii="Times New Roman" w:eastAsia="Calibri" w:hAnsi="Times New Roman" w:cs="Times New Roman"/>
                <w:color w:val="000000" w:themeColor="text1"/>
              </w:rPr>
            </w:pPr>
            <w:r w:rsidRPr="00184773">
              <w:rPr>
                <w:rFonts w:ascii="Times New Roman" w:eastAsia="Calibri" w:hAnsi="Times New Roman" w:cs="Times New Roman"/>
                <w:color w:val="000000" w:themeColor="text1"/>
              </w:rPr>
              <w:t>Ж</w:t>
            </w:r>
          </w:p>
        </w:tc>
      </w:tr>
    </w:tbl>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rPr>
        <w:tab/>
      </w:r>
    </w:p>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№2-таблицадан көрүнүп тургандай дисциплиналар калыптанышына түрдүүчө таасир этишет. Маселен, 1-дисциплина 1-ОН жана 2-ОН калыптанышына орточо, ал эми 10-ОН калыптанышына жогорку таасир этиши көрүнүп турат. Демек, эгерде дисциплина бардык окутуунун натыйжаларынын калыптанышына «Н» (нөль) деңгээлде таасир этсе, анда ал дисциплинаны НББПнан чыгарып таштоо талап кылынат. </w:t>
      </w: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Окутуунун кредиттик технологиясы компетенттүүлүк ыкмага таянгандыктан НББПны, окуу-усулдук комплексти жана жумушчу программаны түзүүдө билим берүүдөгү компетенттүүлүктү калыптандыруу технологиясы маанилүү орунду ээлейт, б.а. компетенциялардын картасы, матрицасы, паспорту сыяктуу долбоорлор каралат. </w:t>
      </w: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НББПгы компетенциялардын матрицасынын дисциплиналар боюнча түзүлүшү №3-таблицада берилген. </w:t>
      </w:r>
    </w:p>
    <w:p w:rsidR="00A772A3" w:rsidRPr="00184773" w:rsidRDefault="00A772A3" w:rsidP="00A772A3">
      <w:pPr>
        <w:spacing w:after="0" w:line="240" w:lineRule="auto"/>
        <w:jc w:val="both"/>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FC641E">
      <w:pPr>
        <w:spacing w:after="0" w:line="240" w:lineRule="auto"/>
        <w:jc w:val="center"/>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color w:val="000000" w:themeColor="text1"/>
          <w:sz w:val="24"/>
          <w:szCs w:val="24"/>
        </w:rPr>
        <w:lastRenderedPageBreak/>
        <w:t>№3-таблица.</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b/>
          <w:i/>
          <w:color w:val="000000" w:themeColor="text1"/>
          <w:sz w:val="24"/>
          <w:szCs w:val="24"/>
        </w:rPr>
        <w:t>Дисциплиналар боюнча компетенциялардын матрицасы</w:t>
      </w: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p>
    <w:tbl>
      <w:tblPr>
        <w:tblW w:w="8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782"/>
        <w:gridCol w:w="3621"/>
        <w:gridCol w:w="450"/>
        <w:gridCol w:w="365"/>
        <w:gridCol w:w="366"/>
        <w:gridCol w:w="365"/>
        <w:gridCol w:w="366"/>
        <w:gridCol w:w="365"/>
        <w:gridCol w:w="366"/>
        <w:gridCol w:w="311"/>
        <w:gridCol w:w="1106"/>
      </w:tblGrid>
      <w:tr w:rsidR="00A772A3" w:rsidRPr="00184773" w:rsidTr="00A772A3">
        <w:trPr>
          <w:trHeight w:val="994"/>
          <w:jc w:val="center"/>
        </w:trPr>
        <w:tc>
          <w:tcPr>
            <w:tcW w:w="8463" w:type="dxa"/>
            <w:gridSpan w:val="11"/>
            <w:shd w:val="clear" w:color="auto" w:fill="auto"/>
            <w:tcMar>
              <w:top w:w="9" w:type="dxa"/>
              <w:left w:w="9" w:type="dxa"/>
              <w:bottom w:w="0" w:type="dxa"/>
              <w:right w:w="9" w:type="dxa"/>
            </w:tcMar>
            <w:vAlign w:val="center"/>
            <w:hideMark/>
          </w:tcPr>
          <w:p w:rsidR="00A772A3" w:rsidRPr="00184773" w:rsidRDefault="00A772A3" w:rsidP="00A772A3">
            <w:pPr>
              <w:spacing w:after="0" w:line="240" w:lineRule="auto"/>
              <w:jc w:val="center"/>
              <w:rPr>
                <w:rFonts w:ascii="Times New Roman" w:eastAsia="Times New Roman" w:hAnsi="Times New Roman" w:cs="Times New Roman"/>
                <w:b/>
                <w:bCs/>
                <w:color w:val="000000" w:themeColor="text1"/>
                <w:kern w:val="24"/>
                <w:lang w:val="ky-KG" w:eastAsia="ru-RU"/>
              </w:rPr>
            </w:pPr>
            <w:r w:rsidRPr="00184773">
              <w:rPr>
                <w:rFonts w:ascii="Times New Roman" w:eastAsia="Times New Roman" w:hAnsi="Times New Roman" w:cs="Times New Roman"/>
                <w:b/>
                <w:bCs/>
                <w:color w:val="000000" w:themeColor="text1"/>
                <w:kern w:val="24"/>
                <w:lang w:val="ky-KG" w:eastAsia="ru-RU"/>
              </w:rPr>
              <w:t xml:space="preserve">Окуу программаларынын дисциплиналары боюнча </w:t>
            </w:r>
          </w:p>
          <w:p w:rsidR="00A772A3" w:rsidRPr="00184773" w:rsidRDefault="00A772A3" w:rsidP="00A772A3">
            <w:pPr>
              <w:spacing w:after="0" w:line="240" w:lineRule="auto"/>
              <w:jc w:val="center"/>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b/>
                <w:bCs/>
                <w:color w:val="000000" w:themeColor="text1"/>
                <w:kern w:val="24"/>
                <w:lang w:val="ky-KG" w:eastAsia="ru-RU"/>
              </w:rPr>
              <w:t>компетенциялардын матрицасы</w:t>
            </w:r>
          </w:p>
        </w:tc>
      </w:tr>
      <w:tr w:rsidR="00A772A3" w:rsidRPr="00184773" w:rsidTr="00A772A3">
        <w:trPr>
          <w:cantSplit/>
          <w:trHeight w:val="1611"/>
          <w:jc w:val="center"/>
        </w:trPr>
        <w:tc>
          <w:tcPr>
            <w:tcW w:w="782"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450" w:type="dxa"/>
            <w:shd w:val="clear" w:color="auto" w:fill="auto"/>
            <w:tcMar>
              <w:top w:w="9" w:type="dxa"/>
              <w:left w:w="9" w:type="dxa"/>
              <w:bottom w:w="0" w:type="dxa"/>
              <w:right w:w="9" w:type="dxa"/>
            </w:tcMar>
            <w:textDirection w:val="btLr"/>
            <w:vAlign w:val="center"/>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1 - дисциплина</w:t>
            </w:r>
          </w:p>
        </w:tc>
        <w:tc>
          <w:tcPr>
            <w:tcW w:w="365" w:type="dxa"/>
            <w:shd w:val="clear" w:color="auto" w:fill="auto"/>
            <w:tcMar>
              <w:top w:w="9" w:type="dxa"/>
              <w:left w:w="9" w:type="dxa"/>
              <w:bottom w:w="0" w:type="dxa"/>
              <w:right w:w="9" w:type="dxa"/>
            </w:tcMar>
            <w:textDirection w:val="btLr"/>
            <w:vAlign w:val="center"/>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2 - дисциплина</w:t>
            </w:r>
          </w:p>
        </w:tc>
        <w:tc>
          <w:tcPr>
            <w:tcW w:w="366" w:type="dxa"/>
            <w:shd w:val="clear" w:color="auto" w:fill="auto"/>
            <w:tcMar>
              <w:top w:w="9" w:type="dxa"/>
              <w:left w:w="9" w:type="dxa"/>
              <w:bottom w:w="0" w:type="dxa"/>
              <w:right w:w="9" w:type="dxa"/>
            </w:tcMar>
            <w:textDirection w:val="btLr"/>
            <w:hideMark/>
          </w:tcPr>
          <w:p w:rsidR="00A772A3" w:rsidRPr="00184773" w:rsidRDefault="00A772A3" w:rsidP="00A772A3">
            <w:pPr>
              <w:spacing w:after="0" w:line="240" w:lineRule="auto"/>
              <w:ind w:right="113"/>
              <w:rPr>
                <w:rFonts w:ascii="Times New Roman" w:eastAsia="Calibri" w:hAnsi="Times New Roman" w:cs="Times New Roman"/>
                <w:color w:val="000000" w:themeColor="text1"/>
              </w:rPr>
            </w:pPr>
            <w:r w:rsidRPr="00184773">
              <w:rPr>
                <w:rFonts w:ascii="Times New Roman" w:eastAsia="Times New Roman" w:hAnsi="Times New Roman" w:cs="Times New Roman"/>
                <w:color w:val="000000" w:themeColor="text1"/>
                <w:kern w:val="24"/>
                <w:lang w:val="ky-KG" w:eastAsia="ru-RU"/>
              </w:rPr>
              <w:t>3 - дисциплина</w:t>
            </w:r>
          </w:p>
        </w:tc>
        <w:tc>
          <w:tcPr>
            <w:tcW w:w="365" w:type="dxa"/>
            <w:shd w:val="clear" w:color="auto" w:fill="auto"/>
            <w:tcMar>
              <w:top w:w="9" w:type="dxa"/>
              <w:left w:w="9" w:type="dxa"/>
              <w:bottom w:w="0" w:type="dxa"/>
              <w:right w:w="9" w:type="dxa"/>
            </w:tcMar>
            <w:textDirection w:val="btLr"/>
            <w:hideMark/>
          </w:tcPr>
          <w:p w:rsidR="00A772A3" w:rsidRPr="00184773" w:rsidRDefault="00A772A3" w:rsidP="00A772A3">
            <w:pPr>
              <w:spacing w:after="0" w:line="240" w:lineRule="auto"/>
              <w:ind w:right="113"/>
              <w:rPr>
                <w:rFonts w:ascii="Times New Roman" w:eastAsia="Calibri" w:hAnsi="Times New Roman" w:cs="Times New Roman"/>
                <w:color w:val="000000" w:themeColor="text1"/>
              </w:rPr>
            </w:pPr>
            <w:r w:rsidRPr="00184773">
              <w:rPr>
                <w:rFonts w:ascii="Times New Roman" w:eastAsia="Times New Roman" w:hAnsi="Times New Roman" w:cs="Times New Roman"/>
                <w:color w:val="000000" w:themeColor="text1"/>
                <w:kern w:val="24"/>
                <w:lang w:val="ky-KG" w:eastAsia="ru-RU"/>
              </w:rPr>
              <w:t>4 - дисциплина</w:t>
            </w:r>
          </w:p>
        </w:tc>
        <w:tc>
          <w:tcPr>
            <w:tcW w:w="366" w:type="dxa"/>
            <w:shd w:val="clear" w:color="auto" w:fill="auto"/>
            <w:tcMar>
              <w:top w:w="9" w:type="dxa"/>
              <w:left w:w="9" w:type="dxa"/>
              <w:bottom w:w="0" w:type="dxa"/>
              <w:right w:w="9" w:type="dxa"/>
            </w:tcMar>
            <w:textDirection w:val="btLr"/>
            <w:hideMark/>
          </w:tcPr>
          <w:p w:rsidR="00A772A3" w:rsidRPr="00184773" w:rsidRDefault="00A772A3" w:rsidP="00A772A3">
            <w:pPr>
              <w:spacing w:after="0" w:line="240" w:lineRule="auto"/>
              <w:ind w:right="113"/>
              <w:rPr>
                <w:rFonts w:ascii="Times New Roman" w:eastAsia="Calibri" w:hAnsi="Times New Roman" w:cs="Times New Roman"/>
                <w:color w:val="000000" w:themeColor="text1"/>
              </w:rPr>
            </w:pPr>
            <w:r w:rsidRPr="00184773">
              <w:rPr>
                <w:rFonts w:ascii="Times New Roman" w:eastAsia="Times New Roman" w:hAnsi="Times New Roman" w:cs="Times New Roman"/>
                <w:color w:val="000000" w:themeColor="text1"/>
                <w:kern w:val="24"/>
                <w:lang w:val="ky-KG" w:eastAsia="ru-RU"/>
              </w:rPr>
              <w:t>5 - дисциплина</w:t>
            </w:r>
          </w:p>
        </w:tc>
        <w:tc>
          <w:tcPr>
            <w:tcW w:w="365" w:type="dxa"/>
            <w:shd w:val="clear" w:color="auto" w:fill="auto"/>
            <w:tcMar>
              <w:top w:w="9" w:type="dxa"/>
              <w:left w:w="9" w:type="dxa"/>
              <w:bottom w:w="0" w:type="dxa"/>
              <w:right w:w="9" w:type="dxa"/>
            </w:tcMar>
            <w:textDirection w:val="btLr"/>
            <w:hideMark/>
          </w:tcPr>
          <w:p w:rsidR="00A772A3" w:rsidRPr="00184773" w:rsidRDefault="00A772A3" w:rsidP="00A772A3">
            <w:pPr>
              <w:spacing w:after="0" w:line="240" w:lineRule="auto"/>
              <w:ind w:right="113"/>
              <w:rPr>
                <w:rFonts w:ascii="Times New Roman" w:eastAsia="Calibri" w:hAnsi="Times New Roman" w:cs="Times New Roman"/>
                <w:color w:val="000000" w:themeColor="text1"/>
              </w:rPr>
            </w:pPr>
            <w:r w:rsidRPr="00184773">
              <w:rPr>
                <w:rFonts w:ascii="Times New Roman" w:eastAsia="Times New Roman" w:hAnsi="Times New Roman" w:cs="Times New Roman"/>
                <w:color w:val="000000" w:themeColor="text1"/>
                <w:kern w:val="24"/>
                <w:lang w:val="ky-KG" w:eastAsia="ru-RU"/>
              </w:rPr>
              <w:t>6 - дисциплина</w:t>
            </w:r>
          </w:p>
        </w:tc>
        <w:tc>
          <w:tcPr>
            <w:tcW w:w="366" w:type="dxa"/>
            <w:shd w:val="clear" w:color="auto" w:fill="auto"/>
            <w:tcMar>
              <w:top w:w="9" w:type="dxa"/>
              <w:left w:w="9" w:type="dxa"/>
              <w:bottom w:w="0" w:type="dxa"/>
              <w:right w:w="9" w:type="dxa"/>
            </w:tcMar>
            <w:textDirection w:val="btLr"/>
            <w:hideMark/>
          </w:tcPr>
          <w:p w:rsidR="00A772A3" w:rsidRPr="00184773" w:rsidRDefault="00A772A3" w:rsidP="00A772A3">
            <w:pPr>
              <w:spacing w:after="0" w:line="240" w:lineRule="auto"/>
              <w:ind w:right="113"/>
              <w:rPr>
                <w:rFonts w:ascii="Times New Roman" w:eastAsia="Calibri" w:hAnsi="Times New Roman" w:cs="Times New Roman"/>
                <w:color w:val="000000" w:themeColor="text1"/>
              </w:rPr>
            </w:pPr>
            <w:r w:rsidRPr="00184773">
              <w:rPr>
                <w:rFonts w:ascii="Times New Roman" w:eastAsia="Times New Roman" w:hAnsi="Times New Roman" w:cs="Times New Roman"/>
                <w:color w:val="000000" w:themeColor="text1"/>
                <w:kern w:val="24"/>
                <w:lang w:val="ky-KG" w:eastAsia="ru-RU"/>
              </w:rPr>
              <w:t>7 - дисциплина</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c>
          <w:tcPr>
            <w:tcW w:w="1106" w:type="dxa"/>
            <w:shd w:val="clear" w:color="auto" w:fill="auto"/>
            <w:tcMar>
              <w:top w:w="9" w:type="dxa"/>
              <w:left w:w="9" w:type="dxa"/>
              <w:bottom w:w="0" w:type="dxa"/>
              <w:right w:w="9"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Жалпы</w:t>
            </w:r>
          </w:p>
        </w:tc>
      </w:tr>
      <w:tr w:rsidR="00A772A3" w:rsidRPr="00184773" w:rsidTr="00A772A3">
        <w:trPr>
          <w:trHeight w:val="112"/>
          <w:jc w:val="center"/>
        </w:trPr>
        <w:tc>
          <w:tcPr>
            <w:tcW w:w="782"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1</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2</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3</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4</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5</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6</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7</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02"/>
          <w:jc w:val="center"/>
        </w:trPr>
        <w:tc>
          <w:tcPr>
            <w:tcW w:w="782" w:type="dxa"/>
            <w:vMerge w:val="restart"/>
            <w:shd w:val="clear" w:color="auto" w:fill="auto"/>
            <w:tcMar>
              <w:top w:w="9" w:type="dxa"/>
              <w:left w:w="9" w:type="dxa"/>
              <w:bottom w:w="0" w:type="dxa"/>
              <w:right w:w="9" w:type="dxa"/>
            </w:tcMar>
            <w:textDirection w:val="btLr"/>
            <w:vAlign w:val="center"/>
            <w:hideMark/>
          </w:tcPr>
          <w:p w:rsidR="00A772A3" w:rsidRPr="00184773" w:rsidRDefault="00A772A3" w:rsidP="00A772A3">
            <w:pPr>
              <w:spacing w:after="0" w:line="240" w:lineRule="auto"/>
              <w:jc w:val="center"/>
              <w:textAlignment w:val="center"/>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МББС боюнча</w:t>
            </w: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Универсалдык компетенциялар</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46"/>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Жалпы-илимий компетенциялар (ОК)</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ЖИК1</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20"/>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ЖИК2</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20"/>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60"/>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Инструменталдык компетенциялар (ИК)</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ИК1</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ИК2</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344"/>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center"/>
            <w:hideMark/>
          </w:tcPr>
          <w:p w:rsidR="00A772A3" w:rsidRPr="00184773" w:rsidRDefault="00A772A3" w:rsidP="00A772A3">
            <w:pPr>
              <w:spacing w:after="0" w:line="240" w:lineRule="auto"/>
              <w:textAlignment w:val="center"/>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Социалдык-инсандык жана жалпы маданий (СИМК)</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СИМК1</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СИМК2</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42"/>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59"/>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Кесиптик компетенциялар</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20"/>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КК1</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20"/>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КК2</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х</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310"/>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30"/>
          <w:jc w:val="center"/>
        </w:trPr>
        <w:tc>
          <w:tcPr>
            <w:tcW w:w="782" w:type="dxa"/>
            <w:vMerge w:val="restart"/>
            <w:shd w:val="clear" w:color="auto" w:fill="auto"/>
            <w:tcMar>
              <w:top w:w="9" w:type="dxa"/>
              <w:left w:w="9" w:type="dxa"/>
              <w:bottom w:w="0" w:type="dxa"/>
              <w:right w:w="9" w:type="dxa"/>
            </w:tcMar>
            <w:textDirection w:val="btLr"/>
            <w:vAlign w:val="center"/>
            <w:hideMark/>
          </w:tcPr>
          <w:p w:rsidR="00A772A3" w:rsidRPr="00184773" w:rsidRDefault="00A772A3" w:rsidP="00A772A3">
            <w:pPr>
              <w:spacing w:after="0" w:line="240" w:lineRule="auto"/>
              <w:jc w:val="center"/>
              <w:textAlignment w:val="center"/>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ЖОЖ</w:t>
            </w: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Кошумча кесиптик компетенциялар</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66"/>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КК10</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х</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КК11</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х</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lang w:eastAsia="ru-RU"/>
              </w:rPr>
              <w:t>…</w:t>
            </w:r>
          </w:p>
        </w:tc>
      </w:tr>
      <w:tr w:rsidR="00A772A3" w:rsidRPr="00184773" w:rsidTr="00A772A3">
        <w:trPr>
          <w:trHeight w:val="111"/>
          <w:jc w:val="center"/>
        </w:trPr>
        <w:tc>
          <w:tcPr>
            <w:tcW w:w="782" w:type="dxa"/>
            <w:vMerge/>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w:t>
            </w:r>
          </w:p>
        </w:tc>
        <w:tc>
          <w:tcPr>
            <w:tcW w:w="450"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5"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6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311"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c>
          <w:tcPr>
            <w:tcW w:w="1106"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lang w:eastAsia="ru-RU"/>
              </w:rPr>
            </w:pPr>
            <w:r w:rsidRPr="00184773">
              <w:rPr>
                <w:rFonts w:ascii="Times New Roman" w:eastAsia="Times New Roman" w:hAnsi="Times New Roman" w:cs="Times New Roman"/>
                <w:color w:val="000000" w:themeColor="text1"/>
                <w:kern w:val="24"/>
                <w:lang w:val="ky-KG" w:eastAsia="ru-RU"/>
              </w:rPr>
              <w:t> </w:t>
            </w:r>
          </w:p>
        </w:tc>
      </w:tr>
      <w:tr w:rsidR="00A772A3" w:rsidRPr="00184773" w:rsidTr="00A772A3">
        <w:trPr>
          <w:trHeight w:val="1295"/>
          <w:jc w:val="center"/>
        </w:trPr>
        <w:tc>
          <w:tcPr>
            <w:tcW w:w="782" w:type="dxa"/>
            <w:shd w:val="clear" w:color="auto" w:fill="auto"/>
            <w:tcMar>
              <w:top w:w="9" w:type="dxa"/>
              <w:left w:w="9" w:type="dxa"/>
              <w:bottom w:w="0" w:type="dxa"/>
              <w:right w:w="9"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p w:rsidR="00A772A3" w:rsidRPr="00184773" w:rsidRDefault="00A772A3" w:rsidP="00A772A3">
            <w:pPr>
              <w:spacing w:after="0" w:line="240" w:lineRule="auto"/>
              <w:rPr>
                <w:rFonts w:ascii="Times New Roman" w:eastAsia="Times New Roman" w:hAnsi="Times New Roman" w:cs="Times New Roman"/>
                <w:color w:val="000000" w:themeColor="text1"/>
                <w:lang w:eastAsia="ru-RU"/>
              </w:rPr>
            </w:pPr>
          </w:p>
        </w:tc>
        <w:tc>
          <w:tcPr>
            <w:tcW w:w="3621"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Жалпы:</w:t>
            </w:r>
          </w:p>
        </w:tc>
        <w:tc>
          <w:tcPr>
            <w:tcW w:w="450"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2</w:t>
            </w:r>
          </w:p>
        </w:tc>
        <w:tc>
          <w:tcPr>
            <w:tcW w:w="365"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4</w:t>
            </w:r>
          </w:p>
        </w:tc>
        <w:tc>
          <w:tcPr>
            <w:tcW w:w="366"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2</w:t>
            </w:r>
          </w:p>
        </w:tc>
        <w:tc>
          <w:tcPr>
            <w:tcW w:w="365"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2</w:t>
            </w:r>
          </w:p>
        </w:tc>
        <w:tc>
          <w:tcPr>
            <w:tcW w:w="366"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3</w:t>
            </w:r>
          </w:p>
        </w:tc>
        <w:tc>
          <w:tcPr>
            <w:tcW w:w="365"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2</w:t>
            </w:r>
          </w:p>
        </w:tc>
        <w:tc>
          <w:tcPr>
            <w:tcW w:w="366"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kern w:val="24"/>
                <w:lang w:val="ky-KG" w:eastAsia="ru-RU"/>
              </w:rPr>
              <w:t>3</w:t>
            </w:r>
          </w:p>
        </w:tc>
        <w:tc>
          <w:tcPr>
            <w:tcW w:w="311"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p>
        </w:tc>
        <w:tc>
          <w:tcPr>
            <w:tcW w:w="1106" w:type="dxa"/>
            <w:shd w:val="clear" w:color="auto" w:fill="auto"/>
            <w:tcMar>
              <w:top w:w="9" w:type="dxa"/>
              <w:left w:w="9" w:type="dxa"/>
              <w:bottom w:w="0" w:type="dxa"/>
              <w:right w:w="9" w:type="dxa"/>
            </w:tcMar>
            <w:hideMark/>
          </w:tcPr>
          <w:p w:rsidR="00A772A3" w:rsidRPr="00184773" w:rsidRDefault="00A772A3" w:rsidP="00A772A3">
            <w:pPr>
              <w:spacing w:after="0" w:line="240" w:lineRule="auto"/>
              <w:jc w:val="center"/>
              <w:textAlignment w:val="bottom"/>
              <w:rPr>
                <w:rFonts w:ascii="Times New Roman" w:eastAsia="Times New Roman" w:hAnsi="Times New Roman" w:cs="Times New Roman"/>
                <w:b/>
                <w:color w:val="000000" w:themeColor="text1"/>
                <w:lang w:eastAsia="ru-RU"/>
              </w:rPr>
            </w:pPr>
            <w:r w:rsidRPr="00184773">
              <w:rPr>
                <w:rFonts w:ascii="Times New Roman" w:eastAsia="Times New Roman" w:hAnsi="Times New Roman" w:cs="Times New Roman"/>
                <w:b/>
                <w:color w:val="000000" w:themeColor="text1"/>
                <w:lang w:eastAsia="ru-RU"/>
              </w:rPr>
              <w:t>…</w:t>
            </w:r>
          </w:p>
        </w:tc>
      </w:tr>
    </w:tbl>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№3-таблицадан көрүнүп тургандай ар бир дисциплина 2ден 4кө чейинки компетенцияларды калыптандырышы мүмкүн. Демек, мындан дисциплиналардын компетенцияларды калыптандыруудагы деңгээлин байкоого болот. </w:t>
      </w: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Ушул эле сыяктуу компетенциялардын матрицасын ар бир дисциплинада өтүлүүчү темалар (сабак) боюнча түзүүгө болот. Анын үлгүсү №4-таблицада көрсөтүлгөн. </w:t>
      </w: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color w:val="000000" w:themeColor="text1"/>
          <w:sz w:val="24"/>
          <w:szCs w:val="24"/>
        </w:rPr>
      </w:pPr>
    </w:p>
    <w:p w:rsidR="00A772A3" w:rsidRPr="00184773" w:rsidRDefault="00A772A3" w:rsidP="00A772A3">
      <w:pPr>
        <w:spacing w:after="0" w:line="240" w:lineRule="auto"/>
        <w:jc w:val="center"/>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color w:val="000000" w:themeColor="text1"/>
          <w:sz w:val="24"/>
          <w:szCs w:val="24"/>
        </w:rPr>
        <w:lastRenderedPageBreak/>
        <w:t>№4-таблица.</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b/>
          <w:i/>
          <w:color w:val="000000" w:themeColor="text1"/>
          <w:sz w:val="24"/>
          <w:szCs w:val="24"/>
        </w:rPr>
        <w:t>Дисциплинадагы темалар боюнча компетенциялардын</w:t>
      </w:r>
    </w:p>
    <w:p w:rsidR="00A772A3" w:rsidRPr="00184773" w:rsidRDefault="00A772A3" w:rsidP="00A772A3">
      <w:pPr>
        <w:spacing w:after="0" w:line="240" w:lineRule="auto"/>
        <w:jc w:val="center"/>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матрицасы</w:t>
      </w:r>
    </w:p>
    <w:p w:rsidR="00A772A3" w:rsidRPr="00184773" w:rsidRDefault="00A772A3" w:rsidP="00A772A3">
      <w:pPr>
        <w:spacing w:after="0" w:line="240" w:lineRule="auto"/>
        <w:jc w:val="center"/>
        <w:rPr>
          <w:rFonts w:ascii="Times New Roman" w:eastAsia="Times New Roman" w:hAnsi="Times New Roman" w:cs="Times New Roman"/>
          <w:color w:val="000000" w:themeColor="text1"/>
          <w:sz w:val="24"/>
          <w:szCs w:val="24"/>
        </w:rPr>
      </w:pPr>
    </w:p>
    <w:tbl>
      <w:tblPr>
        <w:tblW w:w="8475" w:type="dxa"/>
        <w:jc w:val="center"/>
        <w:tblCellMar>
          <w:left w:w="0" w:type="dxa"/>
          <w:right w:w="0" w:type="dxa"/>
        </w:tblCellMar>
        <w:tblLook w:val="0600" w:firstRow="0" w:lastRow="0" w:firstColumn="0" w:lastColumn="0" w:noHBand="1" w:noVBand="1"/>
      </w:tblPr>
      <w:tblGrid>
        <w:gridCol w:w="1124"/>
        <w:gridCol w:w="2961"/>
        <w:gridCol w:w="540"/>
        <w:gridCol w:w="475"/>
        <w:gridCol w:w="540"/>
        <w:gridCol w:w="475"/>
        <w:gridCol w:w="475"/>
        <w:gridCol w:w="475"/>
        <w:gridCol w:w="475"/>
        <w:gridCol w:w="327"/>
        <w:gridCol w:w="608"/>
      </w:tblGrid>
      <w:tr w:rsidR="00A772A3" w:rsidRPr="00184773" w:rsidTr="00A772A3">
        <w:trPr>
          <w:trHeight w:val="476"/>
          <w:jc w:val="center"/>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eastAsia="ru-RU"/>
              </w:rPr>
              <w:t> </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4390" w:type="dxa"/>
            <w:gridSpan w:val="9"/>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 xml:space="preserve">Окуу дисциплинасынын темалар боюнча </w:t>
            </w:r>
          </w:p>
          <w:p w:rsidR="00A772A3" w:rsidRPr="00184773" w:rsidRDefault="00A772A3" w:rsidP="00A772A3">
            <w:pPr>
              <w:spacing w:after="0" w:line="240" w:lineRule="auto"/>
              <w:jc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компетенцияларынын матрицасы</w:t>
            </w:r>
          </w:p>
        </w:tc>
      </w:tr>
      <w:tr w:rsidR="00A772A3" w:rsidRPr="00184773" w:rsidTr="00A772A3">
        <w:trPr>
          <w:trHeight w:val="975"/>
          <w:jc w:val="cent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tbRl"/>
            <w:vAlign w:val="center"/>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eastAsia="ru-RU"/>
              </w:rPr>
              <w:t xml:space="preserve"> </w:t>
            </w:r>
          </w:p>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eastAsia="ru-RU"/>
              </w:rPr>
              <w:t xml:space="preserve">                                      МББС боюнча    </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Тема 1</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 xml:space="preserve">Тема </w:t>
            </w:r>
            <w:r w:rsidRPr="00184773">
              <w:rPr>
                <w:rFonts w:ascii="Times New Roman" w:eastAsia="Times New Roman" w:hAnsi="Times New Roman" w:cs="Times New Roman"/>
                <w:color w:val="000000" w:themeColor="text1"/>
                <w:kern w:val="24"/>
                <w:sz w:val="24"/>
                <w:szCs w:val="24"/>
                <w:lang w:eastAsia="ru-RU"/>
              </w:rPr>
              <w:t xml:space="preserve"> </w:t>
            </w:r>
            <w:r w:rsidRPr="00184773">
              <w:rPr>
                <w:rFonts w:ascii="Times New Roman" w:eastAsia="Times New Roman" w:hAnsi="Times New Roman" w:cs="Times New Roman"/>
                <w:b/>
                <w:bCs/>
                <w:color w:val="000000" w:themeColor="text1"/>
                <w:kern w:val="24"/>
                <w:sz w:val="24"/>
                <w:szCs w:val="24"/>
                <w:lang w:val="ky-KG"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Тема  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 xml:space="preserve">Тема </w:t>
            </w:r>
            <w:r w:rsidRPr="00184773">
              <w:rPr>
                <w:rFonts w:ascii="Times New Roman" w:eastAsia="Times New Roman" w:hAnsi="Times New Roman" w:cs="Times New Roman"/>
                <w:color w:val="000000" w:themeColor="text1"/>
                <w:kern w:val="24"/>
                <w:sz w:val="24"/>
                <w:szCs w:val="24"/>
                <w:lang w:eastAsia="ru-RU"/>
              </w:rPr>
              <w:t xml:space="preserve"> </w:t>
            </w:r>
            <w:r w:rsidRPr="00184773">
              <w:rPr>
                <w:rFonts w:ascii="Times New Roman" w:eastAsia="Times New Roman" w:hAnsi="Times New Roman" w:cs="Times New Roman"/>
                <w:b/>
                <w:bCs/>
                <w:color w:val="000000" w:themeColor="text1"/>
                <w:kern w:val="24"/>
                <w:sz w:val="24"/>
                <w:szCs w:val="24"/>
                <w:lang w:val="ky-KG" w:eastAsia="ru-RU"/>
              </w:rPr>
              <w:t>4</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 xml:space="preserve">Тема </w:t>
            </w:r>
            <w:r w:rsidRPr="00184773">
              <w:rPr>
                <w:rFonts w:ascii="Times New Roman" w:eastAsia="Times New Roman" w:hAnsi="Times New Roman" w:cs="Times New Roman"/>
                <w:color w:val="000000" w:themeColor="text1"/>
                <w:kern w:val="24"/>
                <w:sz w:val="24"/>
                <w:szCs w:val="24"/>
                <w:lang w:eastAsia="ru-RU"/>
              </w:rPr>
              <w:t xml:space="preserve"> </w:t>
            </w:r>
            <w:r w:rsidRPr="00184773">
              <w:rPr>
                <w:rFonts w:ascii="Times New Roman" w:eastAsia="Times New Roman" w:hAnsi="Times New Roman" w:cs="Times New Roman"/>
                <w:b/>
                <w:bCs/>
                <w:color w:val="000000" w:themeColor="text1"/>
                <w:kern w:val="24"/>
                <w:sz w:val="24"/>
                <w:szCs w:val="24"/>
                <w:lang w:val="ky-KG" w:eastAsia="ru-RU"/>
              </w:rPr>
              <w:t>5</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 xml:space="preserve">Тема </w:t>
            </w:r>
            <w:r w:rsidRPr="00184773">
              <w:rPr>
                <w:rFonts w:ascii="Times New Roman" w:eastAsia="Times New Roman" w:hAnsi="Times New Roman" w:cs="Times New Roman"/>
                <w:color w:val="000000" w:themeColor="text1"/>
                <w:kern w:val="24"/>
                <w:sz w:val="24"/>
                <w:szCs w:val="24"/>
                <w:lang w:eastAsia="ru-RU"/>
              </w:rPr>
              <w:t xml:space="preserve"> </w:t>
            </w:r>
            <w:r w:rsidRPr="00184773">
              <w:rPr>
                <w:rFonts w:ascii="Times New Roman" w:eastAsia="Times New Roman" w:hAnsi="Times New Roman" w:cs="Times New Roman"/>
                <w:b/>
                <w:bCs/>
                <w:color w:val="000000" w:themeColor="text1"/>
                <w:kern w:val="24"/>
                <w:sz w:val="24"/>
                <w:szCs w:val="24"/>
                <w:lang w:val="ky-KG" w:eastAsia="ru-RU"/>
              </w:rPr>
              <w:t>6</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 xml:space="preserve">Тема </w:t>
            </w:r>
            <w:r w:rsidRPr="00184773">
              <w:rPr>
                <w:rFonts w:ascii="Times New Roman" w:eastAsia="Times New Roman" w:hAnsi="Times New Roman" w:cs="Times New Roman"/>
                <w:color w:val="000000" w:themeColor="text1"/>
                <w:kern w:val="24"/>
                <w:sz w:val="24"/>
                <w:szCs w:val="24"/>
                <w:lang w:eastAsia="ru-RU"/>
              </w:rPr>
              <w:t xml:space="preserve"> </w:t>
            </w:r>
            <w:r w:rsidRPr="00184773">
              <w:rPr>
                <w:rFonts w:ascii="Times New Roman" w:eastAsia="Times New Roman" w:hAnsi="Times New Roman" w:cs="Times New Roman"/>
                <w:b/>
                <w:bCs/>
                <w:color w:val="000000" w:themeColor="text1"/>
                <w:kern w:val="24"/>
                <w:sz w:val="24"/>
                <w:szCs w:val="24"/>
                <w:lang w:val="ky-KG" w:eastAsia="ru-RU"/>
              </w:rPr>
              <w:t>7</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Жалпы</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1</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2</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4</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5</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6</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7</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240"/>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Универсалдык компетенциялар</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356"/>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Жалпы-илимий компетенциялар (ОК)</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ЖИК1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ЖИК2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356"/>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Инструменталдык компетенциялар (ИК)</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ИК1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ИК2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356"/>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A772A3" w:rsidRPr="00184773" w:rsidRDefault="00A772A3" w:rsidP="00A772A3">
            <w:pPr>
              <w:spacing w:after="0" w:line="240" w:lineRule="auto"/>
              <w:textAlignment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Социалдык-инсандык жана жалпы маданий (СИМК)</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СИМК1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СИМК2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356"/>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Кесиптик компетенциялар</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КК1</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КК2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х</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356"/>
          <w:jc w:val="center"/>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624" w:type="dxa"/>
            </w:tcMar>
            <w:textDirection w:val="tbRl"/>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kern w:val="24"/>
                <w:sz w:val="24"/>
                <w:szCs w:val="24"/>
                <w:lang w:eastAsia="ru-RU"/>
              </w:rPr>
              <w:t xml:space="preserve">    </w:t>
            </w:r>
            <w:r w:rsidRPr="00184773">
              <w:rPr>
                <w:rFonts w:ascii="Times New Roman" w:eastAsia="Calibri" w:hAnsi="Times New Roman" w:cs="Times New Roman"/>
                <w:b/>
                <w:bCs/>
                <w:color w:val="000000" w:themeColor="text1"/>
                <w:kern w:val="24"/>
                <w:sz w:val="24"/>
                <w:szCs w:val="24"/>
                <w:lang w:eastAsia="ru-RU"/>
              </w:rPr>
              <w:t>ЖОЖ</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Кошумча кесиптик компетенциялар</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xml:space="preserve">КК10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х</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p>
        </w:tc>
      </w:tr>
      <w:tr w:rsidR="00A772A3" w:rsidRPr="00184773" w:rsidTr="00A772A3">
        <w:trPr>
          <w:trHeight w:val="201"/>
          <w:jc w:val="center"/>
        </w:trPr>
        <w:tc>
          <w:tcPr>
            <w:tcW w:w="11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КК11 ...</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х</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w:t>
            </w:r>
          </w:p>
        </w:tc>
      </w:tr>
      <w:tr w:rsidR="00A772A3" w:rsidRPr="00184773" w:rsidTr="00A772A3">
        <w:trPr>
          <w:trHeight w:val="201"/>
          <w:jc w:val="center"/>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 </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
                <w:bCs/>
                <w:color w:val="000000" w:themeColor="text1"/>
                <w:kern w:val="24"/>
                <w:sz w:val="24"/>
                <w:szCs w:val="24"/>
                <w:lang w:val="ky-KG" w:eastAsia="ru-RU"/>
              </w:rPr>
              <w:t>Жалпы:</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2</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kern w:val="24"/>
                <w:sz w:val="24"/>
                <w:szCs w:val="24"/>
                <w:lang w:eastAsia="ru-RU"/>
              </w:rPr>
              <w:t>3</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kern w:val="24"/>
                <w:sz w:val="24"/>
                <w:szCs w:val="24"/>
                <w:lang w:val="ky-KG" w:eastAsia="ru-RU"/>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2</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kern w:val="24"/>
                <w:sz w:val="24"/>
                <w:szCs w:val="24"/>
                <w:lang w:val="ky-KG" w:eastAsia="ru-RU"/>
              </w:rPr>
              <w:t>4</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kern w:val="24"/>
                <w:sz w:val="24"/>
                <w:szCs w:val="24"/>
                <w:lang w:val="ky-KG" w:eastAsia="ru-RU"/>
              </w:rPr>
              <w:t>3</w:t>
            </w:r>
          </w:p>
        </w:tc>
        <w:tc>
          <w:tcPr>
            <w:tcW w:w="327"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jc w:val="center"/>
              <w:textAlignment w:val="bottom"/>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kern w:val="24"/>
                <w:sz w:val="24"/>
                <w:szCs w:val="24"/>
                <w:lang w:eastAsia="ru-RU"/>
              </w:rPr>
              <w:t>…</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bottom"/>
            <w:hideMark/>
          </w:tcPr>
          <w:p w:rsidR="00A772A3" w:rsidRPr="00184773" w:rsidRDefault="00A772A3" w:rsidP="00A772A3">
            <w:pPr>
              <w:spacing w:after="0" w:line="240" w:lineRule="auto"/>
              <w:rPr>
                <w:rFonts w:ascii="Times New Roman" w:eastAsia="Times New Roman" w:hAnsi="Times New Roman" w:cs="Times New Roman"/>
                <w:color w:val="000000" w:themeColor="text1"/>
                <w:sz w:val="24"/>
                <w:szCs w:val="24"/>
                <w:lang w:eastAsia="ru-RU"/>
              </w:rPr>
            </w:pPr>
          </w:p>
        </w:tc>
      </w:tr>
    </w:tbl>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p>
    <w:p w:rsidR="00A772A3" w:rsidRPr="00184773" w:rsidRDefault="00A772A3" w:rsidP="00A772A3">
      <w:pPr>
        <w:spacing w:after="0" w:line="240" w:lineRule="auto"/>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№4-таблицадан көрүнүп тургандай дисциплинадагы ар бир тема (сабак) 2ден 4кө чейинки компетенцияларды калыптандырышы мүмкүн. Окутуунун натыйжаларын (компетенциялардын калыптануу деңгээлдерин) аныктоо үчүн баалоо каражаттарынын фонду талап кылынат. </w:t>
      </w:r>
    </w:p>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Жогоруда белгиленгендей НББПны түзүүдөгү негизги компоненттерди аныктап, талдап жана өз ара тиешелештиктерин ачып көрсөтүү менен төмөндөгүдөй сунуштарды айтууга болот: </w:t>
      </w:r>
    </w:p>
    <w:p w:rsidR="00A772A3" w:rsidRPr="00184773" w:rsidRDefault="00A772A3" w:rsidP="00A772A3">
      <w:pPr>
        <w:spacing w:after="0" w:line="240" w:lineRule="auto"/>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 </w:t>
      </w:r>
    </w:p>
    <w:p w:rsidR="00A772A3" w:rsidRPr="00184773" w:rsidRDefault="00A772A3" w:rsidP="00D745B3">
      <w:pPr>
        <w:widowControl w:val="0"/>
        <w:numPr>
          <w:ilvl w:val="0"/>
          <w:numId w:val="5"/>
        </w:numPr>
        <w:kinsoku w:val="0"/>
        <w:overflowPunct w:val="0"/>
        <w:spacing w:after="0" w:line="240" w:lineRule="auto"/>
        <w:ind w:hanging="294"/>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b/>
          <w:bCs/>
          <w:color w:val="000000" w:themeColor="text1"/>
          <w:sz w:val="24"/>
          <w:szCs w:val="24"/>
          <w:lang w:eastAsia="ru-RU"/>
        </w:rPr>
        <w:t>НББПны иштеп чыгууда төмөнкүдөй тартипти эске алуу:</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Кызыктар тараптардын керектѳѳлѳрүн иликтѳѳ; </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ББПнын максаттарын иштеп чыгуу;</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ББПнын максаттарына жетүү үчүн окутуунун натыйжаларын (РО) пландаштыруу;  </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Окутуунун натыйжаларын баалоонун индикаторлорун жана критерийлерин аныктоо; </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Окутуунун натыйжаларын баалоонун тартиптерин жана каражаттарын аныктоо;</w:t>
      </w:r>
    </w:p>
    <w:p w:rsidR="00A772A3" w:rsidRPr="00184773" w:rsidRDefault="00A772A3" w:rsidP="00D745B3">
      <w:pPr>
        <w:numPr>
          <w:ilvl w:val="0"/>
          <w:numId w:val="4"/>
        </w:numPr>
        <w:kinsoku w:val="0"/>
        <w:overflowPunct w:val="0"/>
        <w:spacing w:after="0" w:line="240" w:lineRule="auto"/>
        <w:ind w:left="567" w:hanging="20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Окуу процессин уюштуруу;</w:t>
      </w:r>
    </w:p>
    <w:p w:rsidR="00A772A3" w:rsidRPr="00184773" w:rsidRDefault="00A772A3" w:rsidP="00D745B3">
      <w:pPr>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Окутуунун натыйжаларын баалоо жана ББПнын максаттарына жетүүнү текшерүү.</w:t>
      </w:r>
    </w:p>
    <w:p w:rsidR="00A772A3" w:rsidRPr="00184773" w:rsidRDefault="00A772A3" w:rsidP="00A772A3">
      <w:pPr>
        <w:kinsoku w:val="0"/>
        <w:overflowPunct w:val="0"/>
        <w:spacing w:after="0" w:line="240" w:lineRule="auto"/>
        <w:ind w:left="567"/>
        <w:jc w:val="both"/>
        <w:textAlignment w:val="baseline"/>
        <w:rPr>
          <w:rFonts w:ascii="Times New Roman" w:eastAsia="+mn-ea" w:hAnsi="Times New Roman" w:cs="Times New Roman"/>
          <w:color w:val="000000" w:themeColor="text1"/>
          <w:sz w:val="24"/>
          <w:szCs w:val="24"/>
          <w:lang w:eastAsia="ru-RU"/>
        </w:rPr>
      </w:pPr>
    </w:p>
    <w:p w:rsidR="00A772A3" w:rsidRPr="00184773" w:rsidRDefault="00A772A3" w:rsidP="00D745B3">
      <w:pPr>
        <w:widowControl w:val="0"/>
        <w:numPr>
          <w:ilvl w:val="0"/>
          <w:numId w:val="5"/>
        </w:numPr>
        <w:kinsoku w:val="0"/>
        <w:overflowPunct w:val="0"/>
        <w:spacing w:after="0" w:line="240" w:lineRule="auto"/>
        <w:ind w:hanging="294"/>
        <w:jc w:val="both"/>
        <w:textAlignment w:val="baseline"/>
        <w:rPr>
          <w:rFonts w:ascii="Times New Roman" w:eastAsia="+mn-ea" w:hAnsi="Times New Roman" w:cs="Times New Roman"/>
          <w:b/>
          <w:bCs/>
          <w:color w:val="000000" w:themeColor="text1"/>
          <w:sz w:val="24"/>
          <w:szCs w:val="24"/>
          <w:lang w:eastAsia="ru-RU"/>
        </w:rPr>
      </w:pPr>
      <w:r w:rsidRPr="00184773">
        <w:rPr>
          <w:rFonts w:ascii="Times New Roman" w:eastAsia="+mn-ea" w:hAnsi="Times New Roman" w:cs="Times New Roman"/>
          <w:b/>
          <w:bCs/>
          <w:color w:val="000000" w:themeColor="text1"/>
          <w:sz w:val="24"/>
          <w:szCs w:val="24"/>
          <w:lang w:eastAsia="ru-RU"/>
        </w:rPr>
        <w:t xml:space="preserve">НББПнын максаттарын иштеп чыгууда тѳмѳндѳгүлѳрдү эске алуу: </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керектѳѳчүлѳрдүн бир же бир нече талаптарына туура келүүсү;</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керектѳѳчүлѳргѳ түшүнүктүү болуусу; </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кыска жана так болуусу;</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жеткиликтүү (реалдуу) болуусу жана ал жетишкендиктерди текшерүү жана баалоо мүмкүнчүлүгүнүн болуусу;   </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окутуунун натыйжасына караганда кененирээк болуусу;</w:t>
      </w:r>
    </w:p>
    <w:p w:rsidR="00A772A3" w:rsidRPr="00184773" w:rsidRDefault="00A772A3" w:rsidP="00D745B3">
      <w:pPr>
        <w:widowControl w:val="0"/>
        <w:numPr>
          <w:ilvl w:val="0"/>
          <w:numId w:val="4"/>
        </w:numPr>
        <w:kinsoku w:val="0"/>
        <w:overflowPunct w:val="0"/>
        <w:spacing w:after="0" w:line="240" w:lineRule="auto"/>
        <w:ind w:left="567" w:hanging="207"/>
        <w:jc w:val="both"/>
        <w:textAlignment w:val="baseline"/>
        <w:rPr>
          <w:rFonts w:ascii="Times New Roman" w:eastAsia="+mn-ea"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 xml:space="preserve">НББПлар тынымсыз жакшыртылып туруусу.  </w:t>
      </w:r>
    </w:p>
    <w:p w:rsidR="00A772A3" w:rsidRPr="00184773" w:rsidRDefault="00A772A3" w:rsidP="00A772A3">
      <w:pPr>
        <w:widowControl w:val="0"/>
        <w:kinsoku w:val="0"/>
        <w:overflowPunct w:val="0"/>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mn-ea" w:hAnsi="Times New Roman" w:cs="Times New Roman"/>
          <w:color w:val="000000" w:themeColor="text1"/>
          <w:sz w:val="24"/>
          <w:szCs w:val="24"/>
          <w:lang w:eastAsia="ru-RU"/>
        </w:rPr>
        <w:t>Анткени, НББПга монитринг жүргүзүү максатында мезгил-мезгили менен баалоонун натыйжасында стейкхолдерлер менен болгон сурамжылоолордун, талкуулардын жана сунуштардын негизделген жыйынтыгы, мамлекеттик стандарттардын  ѳзгѳрүүсү мүмкүн.</w:t>
      </w:r>
    </w:p>
    <w:p w:rsidR="00A772A3" w:rsidRPr="00184773" w:rsidRDefault="00A772A3" w:rsidP="00A772A3">
      <w:pPr>
        <w:spacing w:after="0" w:line="240" w:lineRule="auto"/>
        <w:rPr>
          <w:rFonts w:ascii="Times New Roman" w:eastAsia="Calibri" w:hAnsi="Times New Roman" w:cs="Times New Roman"/>
          <w:color w:val="000000" w:themeColor="text1"/>
          <w:sz w:val="24"/>
          <w:szCs w:val="24"/>
        </w:rPr>
      </w:pPr>
    </w:p>
    <w:p w:rsidR="00A772A3" w:rsidRPr="00184773" w:rsidRDefault="00A772A3" w:rsidP="00FC641E">
      <w:pPr>
        <w:spacing w:after="0" w:line="240" w:lineRule="auto"/>
        <w:ind w:firstLine="567"/>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Колдонулган адабияттар:</w:t>
      </w:r>
    </w:p>
    <w:p w:rsidR="00FC641E" w:rsidRPr="00184773" w:rsidRDefault="00FC641E" w:rsidP="00FC641E">
      <w:pPr>
        <w:spacing w:after="0" w:line="240" w:lineRule="auto"/>
        <w:ind w:firstLine="567"/>
        <w:rPr>
          <w:rFonts w:ascii="Times New Roman" w:eastAsia="Times New Roman" w:hAnsi="Times New Roman" w:cs="Times New Roman"/>
          <w:b/>
          <w:color w:val="000000" w:themeColor="text1"/>
          <w:sz w:val="24"/>
          <w:szCs w:val="24"/>
          <w:lang w:eastAsia="ru-RU"/>
        </w:rPr>
      </w:pPr>
    </w:p>
    <w:p w:rsidR="00A772A3" w:rsidRPr="00184773" w:rsidRDefault="00A772A3" w:rsidP="00FC641E">
      <w:pPr>
        <w:numPr>
          <w:ilvl w:val="0"/>
          <w:numId w:val="2"/>
        </w:numPr>
        <w:tabs>
          <w:tab w:val="left" w:pos="851"/>
        </w:tabs>
        <w:spacing w:after="0" w:line="240" w:lineRule="auto"/>
        <w:ind w:left="567" w:hanging="283"/>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Госстандарт высшего профессионального образования Кыргызской Республики [Текст]/ Постановление Правительства КР от 23.08.2011г. №496, -Бишкек, 2011. - СС.1-9.</w:t>
      </w:r>
      <w:r w:rsidRPr="00184773">
        <w:rPr>
          <w:rFonts w:ascii="Times New Roman" w:eastAsia="Times New Roman" w:hAnsi="Times New Roman" w:cs="Times New Roman"/>
          <w:color w:val="000000" w:themeColor="text1"/>
          <w:sz w:val="24"/>
          <w:szCs w:val="24"/>
          <w:shd w:val="clear" w:color="auto" w:fill="FFFFFF"/>
          <w:lang w:eastAsia="ru-RU"/>
        </w:rPr>
        <w:t> </w:t>
      </w:r>
    </w:p>
    <w:p w:rsidR="00A772A3" w:rsidRPr="00184773" w:rsidRDefault="00A772A3" w:rsidP="00FC641E">
      <w:pPr>
        <w:numPr>
          <w:ilvl w:val="0"/>
          <w:numId w:val="2"/>
        </w:numPr>
        <w:tabs>
          <w:tab w:val="left" w:pos="851"/>
        </w:tabs>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rPr>
        <w:t xml:space="preserve">Госстандарт высшего профессионального образования КР: 550200. Физико - математическое образование [Текст]/ Приказ МОиНК КР №1179/1 от 15.09.2015г. - Бишкек, 2015. - СС.8-12. </w:t>
      </w:r>
    </w:p>
    <w:p w:rsidR="00A772A3" w:rsidRPr="00184773" w:rsidRDefault="00A772A3" w:rsidP="00FC641E">
      <w:pPr>
        <w:numPr>
          <w:ilvl w:val="0"/>
          <w:numId w:val="2"/>
        </w:numPr>
        <w:tabs>
          <w:tab w:val="left" w:pos="851"/>
        </w:tabs>
        <w:spacing w:after="0" w:line="240" w:lineRule="auto"/>
        <w:ind w:left="567" w:hanging="283"/>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Исаков, Т.Э. «Физика-математикалык билим берүү» багытындагы бакалаврларды компетенттүүлүк ыкманын негизинде даярдоону өркүндөтүү </w:t>
      </w:r>
      <w:r w:rsidRPr="00184773">
        <w:rPr>
          <w:rFonts w:ascii="Times New Roman" w:eastAsia="Times New Roman" w:hAnsi="Times New Roman" w:cs="Times New Roman"/>
          <w:color w:val="000000" w:themeColor="text1"/>
          <w:sz w:val="24"/>
          <w:szCs w:val="24"/>
        </w:rPr>
        <w:t xml:space="preserve">[Текст]/ </w:t>
      </w:r>
      <w:r w:rsidRPr="00184773">
        <w:rPr>
          <w:rFonts w:ascii="Times New Roman" w:eastAsia="Times New Roman" w:hAnsi="Times New Roman" w:cs="Times New Roman"/>
          <w:color w:val="000000" w:themeColor="text1"/>
          <w:sz w:val="24"/>
          <w:szCs w:val="24"/>
          <w:lang w:eastAsia="ru-RU"/>
        </w:rPr>
        <w:t>Меж.науч.- практ. конф. «Современные проблемы обучения физ., матем., инф. и актуальные задачи прикл. инф.». - Бишкек, 2017. – 164-166-бб.</w:t>
      </w:r>
    </w:p>
    <w:p w:rsidR="00A772A3" w:rsidRPr="00184773" w:rsidRDefault="00C478F6" w:rsidP="00FC641E">
      <w:pPr>
        <w:numPr>
          <w:ilvl w:val="0"/>
          <w:numId w:val="2"/>
        </w:numPr>
        <w:tabs>
          <w:tab w:val="left" w:pos="851"/>
        </w:tabs>
        <w:spacing w:after="0" w:line="240" w:lineRule="auto"/>
        <w:ind w:left="567" w:hanging="283"/>
        <w:jc w:val="both"/>
        <w:rPr>
          <w:rFonts w:ascii="Times New Roman" w:eastAsia="Calibri" w:hAnsi="Times New Roman" w:cs="Times New Roman"/>
          <w:color w:val="000000" w:themeColor="text1"/>
          <w:sz w:val="24"/>
          <w:szCs w:val="24"/>
        </w:rPr>
      </w:pPr>
      <w:hyperlink r:id="rId34" w:history="1">
        <w:r w:rsidR="00A772A3" w:rsidRPr="00184773">
          <w:rPr>
            <w:rStyle w:val="ab"/>
            <w:rFonts w:ascii="Times New Roman" w:eastAsia="Calibri" w:hAnsi="Times New Roman" w:cs="Times New Roman"/>
            <w:color w:val="000000" w:themeColor="text1"/>
            <w:sz w:val="24"/>
            <w:szCs w:val="24"/>
            <w:u w:val="none"/>
          </w:rPr>
          <w:t>https://edu.gov.kg</w:t>
        </w:r>
      </w:hyperlink>
    </w:p>
    <w:p w:rsidR="00A772A3" w:rsidRPr="00184773" w:rsidRDefault="00A772A3" w:rsidP="00FC641E">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Calibri" w:eastAsia="Calibri" w:hAnsi="Calibri" w:cs="Times New Roman"/>
          <w:color w:val="000000" w:themeColor="text1"/>
        </w:rPr>
        <w:br w:type="column"/>
      </w:r>
      <w:r w:rsidRPr="00184773">
        <w:rPr>
          <w:rFonts w:ascii="Times New Roman" w:eastAsia="Times New Roman" w:hAnsi="Times New Roman" w:cs="Times New Roman"/>
          <w:b/>
          <w:i/>
          <w:color w:val="000000" w:themeColor="text1"/>
          <w:sz w:val="24"/>
          <w:szCs w:val="24"/>
          <w:lang w:val="ky-KG" w:eastAsia="ru-RU"/>
        </w:rPr>
        <w:lastRenderedPageBreak/>
        <w:t xml:space="preserve"> Мокешов</w:t>
      </w:r>
      <w:r w:rsidR="00FC641E" w:rsidRPr="00184773">
        <w:rPr>
          <w:rFonts w:ascii="Times New Roman" w:eastAsia="Times New Roman" w:hAnsi="Times New Roman" w:cs="Times New Roman"/>
          <w:b/>
          <w:i/>
          <w:color w:val="000000" w:themeColor="text1"/>
          <w:sz w:val="24"/>
          <w:szCs w:val="24"/>
          <w:lang w:val="ky-KG" w:eastAsia="ru-RU"/>
        </w:rPr>
        <w:t xml:space="preserve"> Ж.К.</w:t>
      </w:r>
    </w:p>
    <w:p w:rsidR="00C05C7D" w:rsidRPr="00184773" w:rsidRDefault="00FC641E" w:rsidP="00A772A3">
      <w:pPr>
        <w:spacing w:after="0" w:line="240" w:lineRule="auto"/>
        <w:ind w:firstLine="709"/>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И.</w:t>
      </w:r>
      <w:r w:rsidRPr="00184773">
        <w:rPr>
          <w:rFonts w:ascii="Times New Roman" w:eastAsia="Times New Roman" w:hAnsi="Times New Roman" w:cs="Times New Roman"/>
          <w:b/>
          <w:i/>
          <w:color w:val="000000" w:themeColor="text1"/>
          <w:sz w:val="24"/>
          <w:szCs w:val="24"/>
        </w:rPr>
        <w:t xml:space="preserve"> </w:t>
      </w:r>
      <w:r w:rsidRPr="00184773">
        <w:rPr>
          <w:rFonts w:ascii="Times New Roman" w:eastAsia="Times New Roman" w:hAnsi="Times New Roman" w:cs="Times New Roman"/>
          <w:b/>
          <w:i/>
          <w:color w:val="000000" w:themeColor="text1"/>
          <w:sz w:val="24"/>
          <w:szCs w:val="24"/>
          <w:lang w:val="ky-KG"/>
        </w:rPr>
        <w:t>Арабаев атындагы Кыргыз мамлекеттик</w:t>
      </w:r>
    </w:p>
    <w:p w:rsidR="00A772A3" w:rsidRPr="00184773" w:rsidRDefault="00FC641E" w:rsidP="00A772A3">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ky-KG"/>
        </w:rPr>
        <w:t xml:space="preserve"> университет</w:t>
      </w:r>
      <w:r w:rsidR="00A772A3" w:rsidRPr="00184773">
        <w:rPr>
          <w:rFonts w:ascii="Times New Roman" w:eastAsia="Times New Roman" w:hAnsi="Times New Roman" w:cs="Times New Roman"/>
          <w:b/>
          <w:i/>
          <w:color w:val="000000" w:themeColor="text1"/>
          <w:sz w:val="24"/>
          <w:szCs w:val="24"/>
          <w:lang w:val="ky-KG" w:eastAsia="ru-RU"/>
        </w:rPr>
        <w:t xml:space="preserve"> </w:t>
      </w:r>
    </w:p>
    <w:p w:rsidR="00C05C7D" w:rsidRPr="00184773" w:rsidRDefault="00C05C7D"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C05C7D">
      <w:pPr>
        <w:spacing w:after="0" w:line="240" w:lineRule="auto"/>
        <w:jc w:val="center"/>
        <w:rPr>
          <w:rFonts w:ascii="Times New Roman" w:eastAsia="Times New Roman" w:hAnsi="Times New Roman" w:cs="Times New Roman"/>
          <w:b/>
          <w:color w:val="000000" w:themeColor="text1"/>
          <w:sz w:val="24"/>
          <w:szCs w:val="24"/>
          <w:lang w:val="ky-KG" w:eastAsia="ru-RU" w:bidi="ru-RU"/>
        </w:rPr>
      </w:pPr>
      <w:r w:rsidRPr="00184773">
        <w:rPr>
          <w:rFonts w:ascii="Times New Roman" w:eastAsia="Times New Roman" w:hAnsi="Times New Roman" w:cs="Times New Roman"/>
          <w:b/>
          <w:color w:val="000000" w:themeColor="text1"/>
          <w:sz w:val="24"/>
          <w:szCs w:val="24"/>
          <w:lang w:val="ky-KG" w:eastAsia="ru-RU" w:bidi="ru-RU"/>
        </w:rPr>
        <w:t xml:space="preserve">ФИЗИКАНЫ ОКУТУУДА ТЕХНИКАЛЫК КАРАЖАТТАРДЫН </w:t>
      </w:r>
    </w:p>
    <w:p w:rsidR="00A772A3" w:rsidRPr="00184773" w:rsidRDefault="00A772A3" w:rsidP="00C05C7D">
      <w:pPr>
        <w:spacing w:after="0" w:line="240" w:lineRule="auto"/>
        <w:jc w:val="center"/>
        <w:rPr>
          <w:rFonts w:ascii="Times New Roman" w:eastAsia="Times New Roman" w:hAnsi="Times New Roman" w:cs="Times New Roman"/>
          <w:b/>
          <w:color w:val="000000" w:themeColor="text1"/>
          <w:sz w:val="24"/>
          <w:szCs w:val="24"/>
          <w:lang w:val="ky-KG" w:eastAsia="ru-RU" w:bidi="ru-RU"/>
        </w:rPr>
      </w:pPr>
      <w:r w:rsidRPr="00184773">
        <w:rPr>
          <w:rFonts w:ascii="Times New Roman" w:eastAsia="Times New Roman" w:hAnsi="Times New Roman" w:cs="Times New Roman"/>
          <w:b/>
          <w:color w:val="000000" w:themeColor="text1"/>
          <w:sz w:val="24"/>
          <w:szCs w:val="24"/>
          <w:lang w:val="ky-KG" w:eastAsia="ru-RU" w:bidi="ru-RU"/>
        </w:rPr>
        <w:t xml:space="preserve">ОРДУ ЖАНА МААНИСИ </w:t>
      </w: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C05C7D">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Мокешов</w:t>
      </w:r>
      <w:r w:rsidR="00C05C7D" w:rsidRPr="00184773">
        <w:rPr>
          <w:rFonts w:ascii="Times New Roman" w:eastAsia="Times New Roman" w:hAnsi="Times New Roman" w:cs="Times New Roman"/>
          <w:b/>
          <w:i/>
          <w:color w:val="000000" w:themeColor="text1"/>
          <w:sz w:val="24"/>
          <w:szCs w:val="24"/>
          <w:lang w:val="ky-KG" w:eastAsia="ru-RU"/>
        </w:rPr>
        <w:t xml:space="preserve"> Ж.К.</w:t>
      </w:r>
    </w:p>
    <w:p w:rsidR="00C05C7D" w:rsidRPr="00184773" w:rsidRDefault="00C05C7D" w:rsidP="00C05C7D">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C05C7D" w:rsidRPr="00184773" w:rsidRDefault="00C05C7D" w:rsidP="00C05C7D">
      <w:pPr>
        <w:spacing w:after="0" w:line="240" w:lineRule="auto"/>
        <w:ind w:firstLine="709"/>
        <w:jc w:val="right"/>
        <w:rPr>
          <w:rFonts w:ascii="Times New Roman" w:eastAsia="Times New Roman" w:hAnsi="Times New Roman" w:cs="Times New Roman"/>
          <w:b/>
          <w:i/>
          <w:iCs/>
          <w:color w:val="000000" w:themeColor="text1"/>
          <w:sz w:val="24"/>
          <w:szCs w:val="24"/>
          <w:lang w:val="ky-KG" w:eastAsia="tr-TR"/>
        </w:rPr>
      </w:pPr>
      <w:r w:rsidRPr="00184773">
        <w:rPr>
          <w:rFonts w:ascii="Times New Roman" w:eastAsia="Calibri" w:hAnsi="Times New Roman" w:cs="Times New Roman"/>
          <w:b/>
          <w:i/>
          <w:color w:val="000000" w:themeColor="text1"/>
          <w:sz w:val="24"/>
          <w:szCs w:val="24"/>
          <w:lang w:val="ky-KG"/>
        </w:rPr>
        <w:t>имени И. Арабаева</w:t>
      </w:r>
      <w:r w:rsidRPr="00184773">
        <w:rPr>
          <w:rFonts w:ascii="Times New Roman" w:eastAsia="Times New Roman" w:hAnsi="Times New Roman" w:cs="Times New Roman"/>
          <w:b/>
          <w:i/>
          <w:iCs/>
          <w:color w:val="000000" w:themeColor="text1"/>
          <w:sz w:val="24"/>
          <w:szCs w:val="24"/>
          <w:lang w:val="ky-KG" w:eastAsia="tr-TR"/>
        </w:rPr>
        <w:t xml:space="preserve"> </w:t>
      </w: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C05C7D">
      <w:pPr>
        <w:spacing w:after="0" w:line="240" w:lineRule="auto"/>
        <w:jc w:val="center"/>
        <w:rPr>
          <w:rFonts w:ascii="Times New Roman" w:eastAsia="Times New Roman" w:hAnsi="Times New Roman" w:cs="Times New Roman"/>
          <w:b/>
          <w:color w:val="000000" w:themeColor="text1"/>
          <w:sz w:val="24"/>
          <w:szCs w:val="24"/>
          <w:lang w:val="ky-KG" w:eastAsia="ru-RU" w:bidi="ru-RU"/>
        </w:rPr>
      </w:pPr>
      <w:r w:rsidRPr="00184773">
        <w:rPr>
          <w:rFonts w:ascii="Times New Roman" w:eastAsia="Times New Roman" w:hAnsi="Times New Roman" w:cs="Times New Roman"/>
          <w:b/>
          <w:color w:val="000000" w:themeColor="text1"/>
          <w:sz w:val="24"/>
          <w:szCs w:val="24"/>
          <w:lang w:val="ky-KG" w:eastAsia="ru-RU" w:bidi="ru-RU"/>
        </w:rPr>
        <w:t>МЕСТО И ЗНАЧЕНИЕ ТЕХНИЧЕСКИХ СРЕДСТВ В ОБУЧЕНИИ ФИЗИКЕ</w:t>
      </w: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A772A3">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ZH.K.Mokeshov</w:t>
      </w:r>
    </w:p>
    <w:p w:rsidR="00C05C7D" w:rsidRPr="00184773" w:rsidRDefault="00C05C7D" w:rsidP="00C05C7D">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p>
    <w:p w:rsidR="00A772A3" w:rsidRPr="00184773" w:rsidRDefault="00A772A3" w:rsidP="00A772A3">
      <w:pPr>
        <w:spacing w:after="0" w:line="240" w:lineRule="auto"/>
        <w:ind w:firstLine="709"/>
        <w:jc w:val="right"/>
        <w:rPr>
          <w:rFonts w:ascii="Times New Roman" w:eastAsia="Times New Roman" w:hAnsi="Times New Roman" w:cs="Times New Roman"/>
          <w:b/>
          <w:color w:val="000000" w:themeColor="text1"/>
          <w:sz w:val="24"/>
          <w:szCs w:val="24"/>
          <w:lang w:val="en-US" w:eastAsia="ru-RU" w:bidi="ru-RU"/>
        </w:rPr>
      </w:pPr>
    </w:p>
    <w:p w:rsidR="00A772A3" w:rsidRPr="00184773" w:rsidRDefault="00A772A3" w:rsidP="00C05C7D">
      <w:pPr>
        <w:spacing w:after="0" w:line="240" w:lineRule="auto"/>
        <w:jc w:val="center"/>
        <w:rPr>
          <w:rFonts w:ascii="Times New Roman" w:eastAsia="Times New Roman" w:hAnsi="Times New Roman" w:cs="Times New Roman"/>
          <w:b/>
          <w:color w:val="000000" w:themeColor="text1"/>
          <w:sz w:val="24"/>
          <w:szCs w:val="24"/>
          <w:lang w:val="ky-KG" w:eastAsia="ru-RU" w:bidi="ru-RU"/>
        </w:rPr>
      </w:pPr>
      <w:r w:rsidRPr="00184773">
        <w:rPr>
          <w:rFonts w:ascii="Times New Roman" w:eastAsia="Times New Roman" w:hAnsi="Times New Roman" w:cs="Times New Roman"/>
          <w:b/>
          <w:color w:val="000000" w:themeColor="text1"/>
          <w:sz w:val="24"/>
          <w:szCs w:val="24"/>
          <w:lang w:val="ky-KG" w:eastAsia="ru-RU" w:bidi="ru-RU"/>
        </w:rPr>
        <w:t>PLACE AND IMPORTANCE OF TECHNICAL MEANS IN TEACHING PHYSICS</w:t>
      </w: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A772A3">
      <w:pPr>
        <w:spacing w:after="0" w:line="240" w:lineRule="auto"/>
        <w:ind w:firstLine="709"/>
        <w:jc w:val="center"/>
        <w:rPr>
          <w:rFonts w:ascii="Times New Roman" w:eastAsia="Times New Roman" w:hAnsi="Times New Roman" w:cs="Times New Roman"/>
          <w:b/>
          <w:color w:val="000000" w:themeColor="text1"/>
          <w:sz w:val="24"/>
          <w:szCs w:val="24"/>
          <w:lang w:val="ky-KG" w:eastAsia="ru-RU" w:bidi="ru-RU"/>
        </w:rPr>
      </w:pPr>
    </w:p>
    <w:p w:rsidR="00A772A3" w:rsidRPr="00184773" w:rsidRDefault="00A772A3" w:rsidP="00C05C7D">
      <w:pPr>
        <w:spacing w:after="0" w:line="240" w:lineRule="auto"/>
        <w:ind w:firstLine="567"/>
        <w:jc w:val="both"/>
        <w:rPr>
          <w:rFonts w:ascii="Times New Roman" w:eastAsia="Times New Roman" w:hAnsi="Times New Roman" w:cs="Times New Roman"/>
          <w:i/>
          <w:color w:val="000000" w:themeColor="text1"/>
          <w:sz w:val="24"/>
          <w:szCs w:val="24"/>
          <w:lang w:val="kk-KZ" w:eastAsia="ru-RU" w:bidi="ru-RU"/>
        </w:rPr>
      </w:pPr>
      <w:r w:rsidRPr="00184773">
        <w:rPr>
          <w:rFonts w:ascii="Times New Roman" w:eastAsia="Times New Roman" w:hAnsi="Times New Roman" w:cs="Times New Roman"/>
          <w:b/>
          <w:i/>
          <w:color w:val="000000" w:themeColor="text1"/>
          <w:sz w:val="24"/>
          <w:szCs w:val="24"/>
          <w:lang w:val="kk-KZ" w:eastAsia="ru-RU" w:bidi="ru-RU"/>
        </w:rPr>
        <w:t>Аннотация:</w:t>
      </w:r>
      <w:r w:rsidRPr="00184773">
        <w:rPr>
          <w:rFonts w:ascii="Times New Roman" w:eastAsia="Times New Roman" w:hAnsi="Times New Roman" w:cs="Times New Roman"/>
          <w:i/>
          <w:color w:val="000000" w:themeColor="text1"/>
          <w:sz w:val="24"/>
          <w:szCs w:val="24"/>
          <w:lang w:val="kk-KZ" w:eastAsia="ru-RU" w:bidi="ru-RU"/>
        </w:rPr>
        <w:t xml:space="preserve"> Физиканы окутууда техникалык каражаттардын орду жана мааниси, ошондой эле техникалык каражаттарды окуу процессинде колдонуу методикалары каралган. </w:t>
      </w:r>
    </w:p>
    <w:p w:rsidR="00C05C7D" w:rsidRPr="00184773" w:rsidRDefault="00C05C7D" w:rsidP="00C05C7D">
      <w:pPr>
        <w:spacing w:after="0" w:line="240" w:lineRule="auto"/>
        <w:ind w:firstLine="567"/>
        <w:jc w:val="both"/>
        <w:rPr>
          <w:rFonts w:ascii="Times New Roman" w:eastAsia="Times New Roman" w:hAnsi="Times New Roman" w:cs="Times New Roman"/>
          <w:i/>
          <w:color w:val="000000" w:themeColor="text1"/>
          <w:sz w:val="24"/>
          <w:szCs w:val="24"/>
          <w:lang w:val="kk-KZ" w:eastAsia="ru-RU" w:bidi="ru-RU"/>
        </w:rPr>
      </w:pPr>
      <w:r w:rsidRPr="00184773">
        <w:rPr>
          <w:rFonts w:ascii="Times New Roman" w:eastAsia="Times New Roman" w:hAnsi="Times New Roman" w:cs="Times New Roman"/>
          <w:b/>
          <w:i/>
          <w:color w:val="000000" w:themeColor="text1"/>
          <w:sz w:val="24"/>
          <w:szCs w:val="24"/>
          <w:lang w:val="kk-KZ" w:eastAsia="ru-RU" w:bidi="ru-RU"/>
        </w:rPr>
        <w:t>Аннотация:</w:t>
      </w:r>
      <w:r w:rsidRPr="00184773">
        <w:rPr>
          <w:rFonts w:ascii="Times New Roman" w:eastAsia="Times New Roman" w:hAnsi="Times New Roman" w:cs="Times New Roman"/>
          <w:i/>
          <w:color w:val="000000" w:themeColor="text1"/>
          <w:sz w:val="24"/>
          <w:szCs w:val="24"/>
          <w:lang w:val="kk-KZ" w:eastAsia="ru-RU" w:bidi="ru-RU"/>
        </w:rPr>
        <w:t xml:space="preserve"> Рассмотрены место и значение технических средств обучения в обучении физике, а также методика использования технических средств обучения в учебном процессе.</w:t>
      </w:r>
    </w:p>
    <w:p w:rsidR="00C05C7D" w:rsidRPr="00184773" w:rsidRDefault="00C05C7D" w:rsidP="00C05C7D">
      <w:pPr>
        <w:spacing w:after="0" w:line="240" w:lineRule="auto"/>
        <w:ind w:firstLine="567"/>
        <w:jc w:val="both"/>
        <w:rPr>
          <w:rFonts w:ascii="Times New Roman" w:eastAsia="Times New Roman" w:hAnsi="Times New Roman" w:cs="Times New Roman"/>
          <w:i/>
          <w:color w:val="000000" w:themeColor="text1"/>
          <w:sz w:val="24"/>
          <w:szCs w:val="24"/>
          <w:lang w:val="en-US" w:eastAsia="ru-RU" w:bidi="ru-RU"/>
        </w:rPr>
      </w:pPr>
      <w:r w:rsidRPr="00184773">
        <w:rPr>
          <w:rFonts w:ascii="Times New Roman" w:eastAsia="Times New Roman" w:hAnsi="Times New Roman" w:cs="Times New Roman"/>
          <w:b/>
          <w:i/>
          <w:color w:val="000000" w:themeColor="text1"/>
          <w:sz w:val="24"/>
          <w:szCs w:val="24"/>
          <w:lang w:val="kk-KZ" w:eastAsia="ru-RU" w:bidi="ru-RU"/>
        </w:rPr>
        <w:t>Annotation</w:t>
      </w:r>
      <w:r w:rsidRPr="00184773">
        <w:rPr>
          <w:rFonts w:ascii="Times New Roman" w:eastAsia="Times New Roman" w:hAnsi="Times New Roman" w:cs="Times New Roman"/>
          <w:b/>
          <w:i/>
          <w:color w:val="000000" w:themeColor="text1"/>
          <w:sz w:val="24"/>
          <w:szCs w:val="24"/>
          <w:lang w:val="en-US" w:eastAsia="ru-RU" w:bidi="ru-RU"/>
        </w:rPr>
        <w:t>:</w:t>
      </w:r>
      <w:r w:rsidRPr="00184773">
        <w:rPr>
          <w:rFonts w:ascii="Times New Roman" w:eastAsia="Times New Roman" w:hAnsi="Times New Roman" w:cs="Times New Roman"/>
          <w:i/>
          <w:color w:val="000000" w:themeColor="text1"/>
          <w:sz w:val="24"/>
          <w:szCs w:val="24"/>
          <w:lang w:val="kk-KZ" w:eastAsia="ru-RU" w:bidi="ru-RU"/>
        </w:rPr>
        <w:t xml:space="preserve"> The place and importance of technical means of training in physics education are considered</w:t>
      </w:r>
      <w:r w:rsidRPr="00184773">
        <w:rPr>
          <w:rFonts w:ascii="Times New Roman" w:eastAsia="Times New Roman" w:hAnsi="Times New Roman" w:cs="Times New Roman"/>
          <w:i/>
          <w:color w:val="000000" w:themeColor="text1"/>
          <w:sz w:val="24"/>
          <w:szCs w:val="24"/>
          <w:lang w:val="en-US" w:eastAsia="ru-RU" w:bidi="ru-RU"/>
        </w:rPr>
        <w:t xml:space="preserve">, </w:t>
      </w:r>
      <w:r w:rsidRPr="00184773">
        <w:rPr>
          <w:rFonts w:ascii="Times New Roman" w:eastAsia="Times New Roman" w:hAnsi="Times New Roman" w:cs="Times New Roman"/>
          <w:i/>
          <w:color w:val="000000" w:themeColor="text1"/>
          <w:sz w:val="24"/>
          <w:szCs w:val="24"/>
          <w:lang w:val="kk-KZ" w:eastAsia="ru-RU" w:bidi="ru-RU"/>
        </w:rPr>
        <w:t>as well as the method of using technical means of training in the educational process</w:t>
      </w:r>
      <w:r w:rsidRPr="00184773">
        <w:rPr>
          <w:rFonts w:ascii="Times New Roman" w:eastAsia="Times New Roman" w:hAnsi="Times New Roman" w:cs="Times New Roman"/>
          <w:i/>
          <w:color w:val="000000" w:themeColor="text1"/>
          <w:sz w:val="24"/>
          <w:szCs w:val="24"/>
          <w:lang w:val="en-US" w:eastAsia="ru-RU" w:bidi="ru-RU"/>
        </w:rPr>
        <w:t>.</w:t>
      </w:r>
    </w:p>
    <w:p w:rsidR="00A772A3" w:rsidRPr="00184773" w:rsidRDefault="00A772A3" w:rsidP="00C05C7D">
      <w:pPr>
        <w:spacing w:after="0" w:line="240" w:lineRule="auto"/>
        <w:ind w:firstLine="567"/>
        <w:jc w:val="both"/>
        <w:rPr>
          <w:rFonts w:ascii="Times New Roman" w:eastAsia="Times New Roman" w:hAnsi="Times New Roman" w:cs="Times New Roman"/>
          <w:i/>
          <w:color w:val="000000" w:themeColor="text1"/>
          <w:sz w:val="24"/>
          <w:szCs w:val="24"/>
          <w:lang w:val="kk-KZ" w:eastAsia="ru-RU" w:bidi="ru-RU"/>
        </w:rPr>
      </w:pPr>
      <w:r w:rsidRPr="00184773">
        <w:rPr>
          <w:rFonts w:ascii="Times New Roman" w:eastAsia="Times New Roman" w:hAnsi="Times New Roman" w:cs="Times New Roman"/>
          <w:b/>
          <w:i/>
          <w:color w:val="000000" w:themeColor="text1"/>
          <w:sz w:val="24"/>
          <w:szCs w:val="24"/>
          <w:lang w:val="kk-KZ" w:eastAsia="ru-RU"/>
        </w:rPr>
        <w:t xml:space="preserve">Түйүндүү </w:t>
      </w:r>
      <w:r w:rsidRPr="00184773">
        <w:rPr>
          <w:rFonts w:ascii="Times New Roman" w:eastAsia="Times New Roman" w:hAnsi="Times New Roman" w:cs="Times New Roman"/>
          <w:b/>
          <w:i/>
          <w:color w:val="000000" w:themeColor="text1"/>
          <w:sz w:val="24"/>
          <w:szCs w:val="24"/>
          <w:lang w:val="ky-KG" w:eastAsia="ru-RU"/>
        </w:rPr>
        <w:t>сөздөр</w:t>
      </w:r>
      <w:r w:rsidRPr="00184773">
        <w:rPr>
          <w:rFonts w:ascii="Times New Roman" w:eastAsia="Times New Roman" w:hAnsi="Times New Roman" w:cs="Times New Roman"/>
          <w:b/>
          <w:i/>
          <w:color w:val="000000" w:themeColor="text1"/>
          <w:sz w:val="24"/>
          <w:szCs w:val="24"/>
          <w:lang w:val="kk-KZ" w:eastAsia="ru-RU"/>
        </w:rPr>
        <w:t xml:space="preserve">: </w:t>
      </w:r>
      <w:r w:rsidRPr="00184773">
        <w:rPr>
          <w:rFonts w:ascii="Times New Roman" w:eastAsia="Times New Roman" w:hAnsi="Times New Roman" w:cs="Times New Roman"/>
          <w:i/>
          <w:color w:val="000000" w:themeColor="text1"/>
          <w:sz w:val="24"/>
          <w:szCs w:val="24"/>
          <w:lang w:val="kk-KZ" w:eastAsia="ru-RU"/>
        </w:rPr>
        <w:t>техникалык каражаттар, окутуунун техникалык каражаттары, компьютердик технология.</w:t>
      </w:r>
    </w:p>
    <w:p w:rsidR="00A772A3" w:rsidRPr="00184773" w:rsidRDefault="00A772A3" w:rsidP="00C05C7D">
      <w:pPr>
        <w:spacing w:after="0" w:line="240" w:lineRule="auto"/>
        <w:ind w:firstLine="567"/>
        <w:jc w:val="both"/>
        <w:rPr>
          <w:rFonts w:ascii="Times New Roman" w:eastAsia="Times New Roman" w:hAnsi="Times New Roman" w:cs="Times New Roman"/>
          <w:i/>
          <w:color w:val="000000" w:themeColor="text1"/>
          <w:sz w:val="24"/>
          <w:szCs w:val="24"/>
          <w:lang w:val="kk-KZ" w:eastAsia="ru-RU" w:bidi="ru-RU"/>
        </w:rPr>
      </w:pPr>
      <w:r w:rsidRPr="00184773">
        <w:rPr>
          <w:rFonts w:ascii="Times New Roman" w:eastAsia="Times New Roman" w:hAnsi="Times New Roman" w:cs="Times New Roman"/>
          <w:b/>
          <w:i/>
          <w:color w:val="000000" w:themeColor="text1"/>
          <w:sz w:val="24"/>
          <w:szCs w:val="24"/>
          <w:lang w:val="kk-KZ" w:eastAsia="ru-RU" w:bidi="ru-RU"/>
        </w:rPr>
        <w:t>Ключевые слова:</w:t>
      </w:r>
      <w:r w:rsidRPr="00184773">
        <w:rPr>
          <w:rFonts w:ascii="Times New Roman" w:eastAsia="Times New Roman" w:hAnsi="Times New Roman" w:cs="Times New Roman"/>
          <w:i/>
          <w:color w:val="000000" w:themeColor="text1"/>
          <w:sz w:val="24"/>
          <w:szCs w:val="24"/>
          <w:lang w:val="kk-KZ" w:eastAsia="ru-RU" w:bidi="ru-RU"/>
        </w:rPr>
        <w:t xml:space="preserve"> технические средства, технические средства обучения, компьютерные технологии.</w:t>
      </w:r>
    </w:p>
    <w:p w:rsidR="00A772A3" w:rsidRPr="00184773" w:rsidRDefault="00A772A3" w:rsidP="00C05C7D">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kk-KZ" w:eastAsia="ru-RU"/>
        </w:rPr>
        <w:t>Keyword</w:t>
      </w:r>
      <w:r w:rsidRPr="00184773">
        <w:rPr>
          <w:rFonts w:ascii="Times New Roman" w:eastAsia="Times New Roman" w:hAnsi="Times New Roman" w:cs="Times New Roman"/>
          <w:b/>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en-US" w:eastAsia="ru-RU"/>
        </w:rPr>
        <w:t xml:space="preserve"> technical means, technical training tools, computer technologies</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en-US" w:eastAsia="ru-RU" w:bidi="ru-RU"/>
        </w:rPr>
      </w:pP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Техникалык прогресс билим берүү тармагынын өнүгүшүнө маанилүү салым кошууда. Мамлекет билим берүү системасын санарип экономиканын керектөөлөрүнө ыңгайлаштыруу боюнча биринчи кадамдарды таштады, тактап айтканда билим берүү системасынын бардык деңгээлдеринде: орто билим берүүдө, орто атайын жана жогорку кесиптик билим берүүдө эскирген программаларды жаңылоо боюнча иштер башталды [1]. </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Адам коомунун өнүгүүсүнүн бардык этаптарындагы адамдардын коомдук мамилелеринин мүнөзүнөн, билим алуу жана кесипке даярдыгынын деңгээлине болгон актуалдуу талаптарынан көз карандылыкта окутуунун максаты, мазмуну, аны уюштуруу, окутуунун методдору жана каражаттары алмашылып келген. Азыркы учурдагы социалдык жана илимий-техникалык прогресстин шарттарында окутуунун мазмунуна, формасына, методдоруна жана каражаттарына жаңы талаптар келип чыгууда.</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Орто мектептин башкы милдеттеринин бири окуучуларды окуу предметтеринин областында, ошондой эле алардын дүйнө таанып билүүсүн калыптандырууга  топтолгон билимдер жана тажрыйбалар базасында заманбап билимдер менен камсыз кылуу эсептелет. Мындай маселени аткаруунун эффективдүүлүгү бир канча компоненттерден, анын ичинде: мугалим менен окуучунун даярдыгынан жана окутуунун технологияларынан  көз каранды болот. Сабактарды  өткөрүүнүн методикалары мугалимден окуучуга кандайдыр бир жаңы </w:t>
      </w:r>
      <w:r w:rsidR="004760BD">
        <w:rPr>
          <w:rFonts w:ascii="Times New Roman" w:eastAsia="Times New Roman" w:hAnsi="Times New Roman" w:cs="Times New Roman"/>
          <w:color w:val="000000" w:themeColor="text1"/>
          <w:sz w:val="24"/>
          <w:szCs w:val="24"/>
          <w:lang w:val="kk-KZ" w:eastAsia="ru-RU"/>
        </w:rPr>
        <w:t>маалыматты берүүнү талап кылат.</w:t>
      </w:r>
      <w:r w:rsidRPr="00184773">
        <w:rPr>
          <w:rFonts w:ascii="Times New Roman" w:eastAsia="Times New Roman" w:hAnsi="Times New Roman" w:cs="Times New Roman"/>
          <w:color w:val="000000" w:themeColor="text1"/>
          <w:sz w:val="24"/>
          <w:szCs w:val="24"/>
          <w:lang w:val="kk-KZ" w:eastAsia="ru-RU"/>
        </w:rPr>
        <w:t xml:space="preserve"> Азыркы мектепте басмадан чыгарылган көрсөтмө (карталар, таблицалар, картиналар) же көлөмдүү (макеттер, натуралдык үлгүлөр, муляждар, </w:t>
      </w:r>
      <w:r w:rsidRPr="00184773">
        <w:rPr>
          <w:rFonts w:ascii="Times New Roman" w:eastAsia="Times New Roman" w:hAnsi="Times New Roman" w:cs="Times New Roman"/>
          <w:color w:val="000000" w:themeColor="text1"/>
          <w:sz w:val="24"/>
          <w:szCs w:val="24"/>
          <w:lang w:val="kk-KZ" w:eastAsia="ru-RU"/>
        </w:rPr>
        <w:lastRenderedPageBreak/>
        <w:t>моделдер) куралдардан, ошондой эле тажрыйбалардын демонстрациясынан сырткары татаал техникалык каражаттарды жана аппараттарды талап кылган окутуунун каражаттары кеңири колдонулууда.</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Э. Мамбетакунов  «каражат кандайдыр бир аракетти ишке ашырууга керек болуучу предмет же алардын жыйындысы. Окутуунун максатына жетүү үчүн мугалим менен окуучунун биргелешкен аракеттерин ишке ашырууда колдонулуучу куралдар жана түзүлүштөр, айрым маалымат берүүчү материалдарды окутуу каражаттары» деп </w:t>
      </w:r>
      <w:r w:rsidRPr="00184773">
        <w:rPr>
          <w:rFonts w:ascii="Times New Roman" w:eastAsia="Times New Roman" w:hAnsi="Times New Roman" w:cs="Times New Roman"/>
          <w:color w:val="000000" w:themeColor="text1"/>
          <w:sz w:val="24"/>
          <w:szCs w:val="24"/>
          <w:lang w:val="ky-KG" w:eastAsia="ru-RU"/>
        </w:rPr>
        <w:t>белгилеген</w:t>
      </w:r>
      <w:r w:rsidRPr="00184773">
        <w:rPr>
          <w:rFonts w:ascii="Times New Roman" w:eastAsia="Times New Roman" w:hAnsi="Times New Roman" w:cs="Times New Roman"/>
          <w:color w:val="000000" w:themeColor="text1"/>
          <w:sz w:val="24"/>
          <w:szCs w:val="24"/>
          <w:lang w:val="kk-KZ" w:eastAsia="ru-RU"/>
        </w:rPr>
        <w:t xml:space="preserve"> [2].</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«Кыргыз педагогикасы. Энциклопедиялык окуу куралында» окутуунун техникалык каражаттары окуу процессинде пайдаланылуучу ар түрдүү жарык бергич техникалык жана дабыш бергич колдонмолор жана аппаратура деп каралган. Атайын изилдөөлөр көрсөткөндөй, окутуунун техникалык каражаттары окуу-тарбия процессинде кеңири жана дайыма колдонулушу окутуунун көрсөтмөлүүлүгүн күчөтөт, өздөштүрүү кыйын болгон материалды жеткиликтүү кылат, окутуу темпин тездетет, окуучуларга каралып жаткан кубулуш же объект тууралуу так маалымат берет, окутуунун активдүү методдорун колдонууга шарт түзөт [3].</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Окутуунун техникалык каражаттары – окуучуларды жаңы маалыматтар менен камсыз кылуучу окуу материалдарын түшүндүрүүгө жардам берүүчү жабдуулар [4].</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П.И. Пидкасистый «окутуунун техникалык каражаттары катарында мугалимге окуучуларды маалыматтар менен камсыз кылууга, билимдерди түшүнүү, эсинде сактоо жана колдонуу процесстерин башкарууга, окутуунун жыйынтыктарын текшерүүгө жардам берүүчү жабдуулар» деп эсептейт [5].</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Окутуунун техникалык каражаттары – бул педагогикалык процессти өркүндөтүү, окутуунун сапатын жана эффективдүүлүгүн аудиовизуалдык каражаттарды демонстрациялоо жолу менен жогорулатуу үчүн кызмат кылуучу жабдуулар жана куралдар.</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Мугалим ар бир конкреттүү учурда билгичтик менен зарыл болгон окуу колдонмосун колдоно алышы керек. Ошондуктан ал ар кандай окутуунун техникалык каражатары менен класста иштөөнүн методикасынын негиздерин билиши зарыл.</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Е.Ю. Волохова  окутуунун техникалык каражаттарынын төмөнкү функцияларынын бөлүп карайт:</w:t>
      </w:r>
    </w:p>
    <w:p w:rsidR="00A772A3" w:rsidRPr="00184773" w:rsidRDefault="00A772A3" w:rsidP="00C05C7D">
      <w:pPr>
        <w:numPr>
          <w:ilvl w:val="0"/>
          <w:numId w:val="7"/>
        </w:numPr>
        <w:tabs>
          <w:tab w:val="left" w:pos="1134"/>
        </w:tabs>
        <w:spacing w:after="0" w:line="240" w:lineRule="auto"/>
        <w:ind w:left="709"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бул бир эле убакта окуу маалыматынын булагы жана өлчөмү болот;</w:t>
      </w:r>
    </w:p>
    <w:p w:rsidR="00A772A3" w:rsidRPr="00184773" w:rsidRDefault="00A772A3" w:rsidP="00C05C7D">
      <w:pPr>
        <w:numPr>
          <w:ilvl w:val="0"/>
          <w:numId w:val="7"/>
        </w:numPr>
        <w:spacing w:after="0" w:line="240" w:lineRule="auto"/>
        <w:ind w:left="709"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алар окуучулардын кабыл алуусун жаңыча уюштурат жана багытташат;</w:t>
      </w:r>
    </w:p>
    <w:p w:rsidR="00A772A3" w:rsidRPr="00184773" w:rsidRDefault="00A772A3" w:rsidP="00C05C7D">
      <w:pPr>
        <w:numPr>
          <w:ilvl w:val="0"/>
          <w:numId w:val="7"/>
        </w:numPr>
        <w:spacing w:after="0" w:line="240" w:lineRule="auto"/>
        <w:ind w:left="709"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буларды колдонуунун натыйжасында окуучуларда билимге болгон кызыгуу артат;</w:t>
      </w:r>
    </w:p>
    <w:p w:rsidR="00A772A3" w:rsidRPr="00184773" w:rsidRDefault="00A772A3" w:rsidP="00C05C7D">
      <w:pPr>
        <w:numPr>
          <w:ilvl w:val="0"/>
          <w:numId w:val="7"/>
        </w:numPr>
        <w:spacing w:after="0" w:line="240" w:lineRule="auto"/>
        <w:ind w:left="709"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алар билимдерди өздөштүрүүнү, өзүн-өзү текшерүүнү, көзөмөлдөөнү өткөрүүгө мүмкүндүк беришет;</w:t>
      </w:r>
    </w:p>
    <w:p w:rsidR="00A772A3" w:rsidRPr="00184773" w:rsidRDefault="00A772A3" w:rsidP="00C05C7D">
      <w:pPr>
        <w:numPr>
          <w:ilvl w:val="0"/>
          <w:numId w:val="7"/>
        </w:numPr>
        <w:spacing w:after="0" w:line="240" w:lineRule="auto"/>
        <w:ind w:left="709"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аныкталган шарттарда окуучулардын өздөрүнүн окуу ишмердүүлүгүнө болгон эмоционалдуу мамилесин жогорулатат [4].</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Окутуунун техникалык каражаттарын колдонуунун алгачкы ийгиликтүү тажрыйбалары окутуунун техникалык каражаттары педагогиканын өнөкөт болгон карама-каршылыктарын чечүүдө жардам берээрин көрсөттү. Атап айтканда окутуунун техникалык каражаттарын туура колдонуу:</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 окуучулардын билимдерин системалуу көзөмөлдөөнү жөнгө салуу жолу  менен окутуунун эффективдүүлүгүн жогорулатууга, класс-сабак системасынын шартында билимдерди өздөштүрүүнү индивидуализациялоого, анын дифференцирлөө даражасын жогорулатууга, окуу убактысын кыскартууга; </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 мугалим чыгармачылык ишмердүүлүккө көбүрөөк убактысын бөлүүсү үчүн аны оозеки сүйлөө ишинен бошотууга;</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кээ бир учурларда окуучуларга изилденип жаткан кубулуш же предмет жөнүндө толук жана так маалыматты берүүгө;</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көрсөтмөлүүлүктү жогорулатууга, татаал кубулуштардын жүрүү механизмин түшүндүрүүгө, окуучулар тарабынан аларды түшүнүүнү жеңилдетүүгө;</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lastRenderedPageBreak/>
        <w:t>– тез же жай жүргөн процесстердин мүнөзү менен окуучуларды тааныштырууга;</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мектеп окуучуларын физика, химия, биология жана башка илимдер областында фундаменталдык илимий эксперименттер менен тааныштырууга мүмкүнчүлүк берет [6].</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k-KZ" w:eastAsia="ru-RU"/>
        </w:rPr>
        <w:t xml:space="preserve">Окутуу каражаттары </w:t>
      </w:r>
      <w:r w:rsidRPr="00184773">
        <w:rPr>
          <w:rFonts w:ascii="Times New Roman" w:eastAsia="Times New Roman" w:hAnsi="Times New Roman" w:cs="Times New Roman"/>
          <w:color w:val="000000" w:themeColor="text1"/>
          <w:spacing w:val="-10"/>
          <w:sz w:val="24"/>
          <w:szCs w:val="24"/>
          <w:lang w:val="ky-KG" w:eastAsia="ru-RU"/>
        </w:rPr>
        <w:t>үзгүлтүксүз өзгөрүүдө жана өркүндөтүлүп жатат. Алардын өнүгүү процессине техниканын өнүгүшү жана педагогиканын өсүп жаткан талаптары таасир этүүдө. Акыркы жылдарда телекөрсөтүү аркылуу окутуу, даярдоочу жана текшерүүчү жабдуулар, компьютерлер, электрондук проекторлор, электрондук доскалар, планшеттер, смартфондор, окутуучу фильмдер, интернет аркылуу окутуу ж.б. сыяктуу окутуунун жаңы каражаттары пайда болду.</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Компьютердик технологиянын пайда болушу окутуунун традициялуу техникалык каражаттары менен биргеликте окуу процессин бир кыйла жогорку деңгээлге көтөрүүгө мүмкүнчүлүк берет. Компьютерлер практикалык жактан алганда окуу-тарбия иштеринин бардык формаларында колдонула алышат: практикалык жана лабораториялык сабактарда, ийримдердеги жана факультативдик иштерде, материалды өз алдынча үйрөнүүдө ж.б. Проектор, электрондук доска сыяктуу заманбап техникалык каражатты колдонууда компьютерди чоң аудиторияларда сабактарды өткөрүү үчүн ийгиликтүү колдонсо болот.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xml:space="preserve">Төмөндө келтирилген дидактикалык мүмкүнчүлүктөргө ээ болгон окутуунун ар түрдүү каражаттарын колдонуу менен мектептеги сабактарды өткөрүүнүн сапаты көрсөтмөлүүлүктөн жана материалды туура баяндоодон, мугалимдин сөздү элес менен байланыштыра алгандыгынан көз каранды болот: </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маалыматтын булагы боло алышат;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окуу маалыматын берүү формаларын рационалдаштырат;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көрсөтмөлүүлүктүн даражасын көтөрөт, түшүнүктөрдү, кубулуштарды, окуяларды конкреттештирет;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түшүнүүнү, кабыл алууну уюштурат жана багыттайт;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окуучулардын түшүнүк деңгээлдерин байытат, алардын ынтызарлануусун канааттандырат;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окуучулардын илимий жана маданий кызыгууларына жана талаптарына толук жооп берет;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окуу маалыматына окуучулардын эмоционалдуу мамилесин түзүшөт;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оригиналдуу жаңы конструкцияларды, технологияларды, машиналарды, куралдарды колдонуу жолу менен окуучулардын окууга болгон кызыгуусун күчөтөт;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техникалык каражаттардын жардамысыз көрсөтүүгө мүмкүн болбогон материалды окуучулар үчүн жеткиликтүү кыла алат;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xml:space="preserve">окуучулардын таанып билүүчүлүк ишмердүүлүгүн активдештирет, материалды түшүнүү менен өздөштүрүүгө, ой жүгүртүүсүн, мейкиндиктин чегинде элестетүүсүн, байкагычтыгын өстүрүүгө мүмкүнчүлүк түзөт; </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билимдерди кайталоо, жалпылоо, системалаштыруу жана текшерүү каражаты болуп эсептелет;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теориянын практика менен болгон байланышын иллюстрациялайт;</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xml:space="preserve">окутуунун эң эле эффективдүү формаларын жана методдорун колдонуу, бүтүн педагогикалык процесстин негизги принциптерин жана окутуу эрежелерин (жеңилден татаалга, жакындан алыска, конкреттүүдөн абстракттууга) ишке ашыруу үчүн шарттарды түзөт; </w:t>
      </w:r>
    </w:p>
    <w:p w:rsidR="00A772A3" w:rsidRPr="00184773" w:rsidRDefault="00A772A3" w:rsidP="00C05C7D">
      <w:pPr>
        <w:numPr>
          <w:ilvl w:val="0"/>
          <w:numId w:val="8"/>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xml:space="preserve">окуу убактысын, окутуучунун жана окуучулардын энергиясын окуу маалыматын тыгыздоонун эсебинен үнөмдөшөт. Окуу материалын өздөштүрүүгө корогон убакытты кыскартуу мугалимге караганда сапаттуурак аткара ала турган функцияларды техникага жүктөөнүн эсебинен жүргүзүлөт. </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Мунун баары төмөндө көрсөтүлгөн окутуунун техникалык каражаттарынын белгилүү дидактикалык өзгөчөлүктөрүнүн аркасында жетишилет:</w:t>
      </w:r>
    </w:p>
    <w:p w:rsidR="00A772A3" w:rsidRPr="00184773" w:rsidRDefault="00A772A3" w:rsidP="00C05C7D">
      <w:pPr>
        <w:numPr>
          <w:ilvl w:val="0"/>
          <w:numId w:val="9"/>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xml:space="preserve">маалыматтык каныккандык; </w:t>
      </w:r>
    </w:p>
    <w:p w:rsidR="00A772A3" w:rsidRPr="00184773" w:rsidRDefault="00A772A3" w:rsidP="00C05C7D">
      <w:pPr>
        <w:numPr>
          <w:ilvl w:val="0"/>
          <w:numId w:val="9"/>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убакыттык жана мейкиндиктик чектерди алып салуу мүмкүнчүлүгү;</w:t>
      </w:r>
    </w:p>
    <w:p w:rsidR="00A772A3" w:rsidRPr="00184773" w:rsidRDefault="00A772A3" w:rsidP="00C05C7D">
      <w:pPr>
        <w:numPr>
          <w:ilvl w:val="0"/>
          <w:numId w:val="9"/>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lastRenderedPageBreak/>
        <w:t>изилденүүчү кубулуштардын жана процесстердин маңызына терең кирүү мүмкүнчүлүгү;</w:t>
      </w:r>
    </w:p>
    <w:p w:rsidR="00A772A3" w:rsidRPr="00184773" w:rsidRDefault="00A772A3" w:rsidP="00C05C7D">
      <w:pPr>
        <w:numPr>
          <w:ilvl w:val="0"/>
          <w:numId w:val="9"/>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изилденип жаткан кубулуштарды өнүгүүдө, динамикасында көрсөтүү;</w:t>
      </w:r>
    </w:p>
    <w:p w:rsidR="00A772A3" w:rsidRPr="00184773" w:rsidRDefault="00A772A3" w:rsidP="00C05C7D">
      <w:pPr>
        <w:numPr>
          <w:ilvl w:val="0"/>
          <w:numId w:val="9"/>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чындыкты чагылдыруу реалдуулугу;</w:t>
      </w:r>
    </w:p>
    <w:p w:rsidR="00A772A3" w:rsidRPr="00184773" w:rsidRDefault="00A772A3" w:rsidP="00C05C7D">
      <w:pPr>
        <w:numPr>
          <w:ilvl w:val="0"/>
          <w:numId w:val="9"/>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ачык-айкындык, көрсөтмөлүү ыкмалардын көп болушу, эмоционалдуу мазмундуулугу.</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Сабак учурунда окуу материалдарын өздөштүрүү үчүн тигил же бул окутуу каражаттарын колдонуу мугалимден, ал тарабынан кабыл алынган окутуу методикасынан көз каранды болот. Окутуу каражаттары окуу процессинин жүрүшүнө түздөн-</w:t>
      </w:r>
      <w:r w:rsidRPr="00184773">
        <w:rPr>
          <w:rFonts w:ascii="Times New Roman" w:eastAsia="Times New Roman" w:hAnsi="Times New Roman" w:cs="Times New Roman"/>
          <w:color w:val="000000" w:themeColor="text1"/>
          <w:spacing w:val="-10"/>
          <w:sz w:val="24"/>
          <w:szCs w:val="24"/>
          <w:lang w:val="ky-KG" w:eastAsia="ru-RU"/>
        </w:rPr>
        <w:t xml:space="preserve">түз таасир этет. Окутуу каражаттарынын окуу процессин уюштурууга. окутуунун жүрүшүнө жана мугалимдин ишмердүүлүгүнө болгон таасирин </w:t>
      </w:r>
      <w:r w:rsidRPr="00184773">
        <w:rPr>
          <w:rFonts w:ascii="Times New Roman" w:eastAsia="Times New Roman" w:hAnsi="Times New Roman" w:cs="Times New Roman"/>
          <w:color w:val="000000" w:themeColor="text1"/>
          <w:spacing w:val="-10"/>
          <w:sz w:val="24"/>
          <w:szCs w:val="24"/>
          <w:lang w:val="kk-KZ" w:eastAsia="ru-RU"/>
        </w:rPr>
        <w:t>окутуунун техникалык каражаттарынын мисалында карайлы.</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Техникалык каражаттарды колдонуп өтүлгөн сабак – сабактын сапаттуу жаңы тиби, мында мугалим окуу материалын түшүндүрүү методикасын колдонулуп жаткан техникалык каражатка карата ылайыктайт. Техникалык каражаттар сабактын түзүлүшүн жана анын формасын өзгөртөт. Алар сабактын ыргагын да өзгөртүшөт – окуу материалын өздөштүрүү үчүн пайдалуу болгон башкалардан айырмалуу өзгөчөлүктү киргизет. Мунун баары мугалимдин сабактагы позициясын өзгөртөт.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Техникалык каражаттардын окуу процесинин жүрүшүнө жана уюштурулушуна таасир этүү маселеси чоң практикалык кызыгууну жаратат. Бул маселени чечүү техникалык каражаттарды колдонуу кесепеттерин алдын ала көрүүгө жана аларды колдонуу менен сабактарды эффективдүү уюштурууга мүмкүнчүлүк берет.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Мугалимдин техникалык каражаттарды сабактарда колдонуудагы ишмердүүлүгүнө болгон байкоо жүргүзүүлөр канчалык мугалимдин кесиптик даярдыгы жогору болсо, алар тарабынан техникалык каражаттарды колдонуунун эффективдүүлүгү ошончолук жогору болот экендигин көрсөттү. Жогорку квалификациялуу мугалим тигил же бул сабакта техникалык каражаттарды колдонууну пландап жатып дидактикалык максаттарды гана так аныктабастан, бул каражаттарды колдонуунун кесепеттерин да аныктайт. Техникалык каражаттарды колдонуу боюнча тажрыйбасы аз мугалим техникалык каражаттардын үстөмдүгүнө баш ийүүгө мажбур болот.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k-KZ" w:eastAsia="ru-RU"/>
        </w:rPr>
        <w:t>Техникалык каражаттарды конкреттүү дидактикалык максатка жетүү үчүн зарыл болгон учурда гана колдонуу маанилүү талап болуп саналат. Башкача айтканда окуу-</w:t>
      </w:r>
      <w:r w:rsidRPr="00184773">
        <w:rPr>
          <w:rFonts w:ascii="Times New Roman" w:eastAsia="Times New Roman" w:hAnsi="Times New Roman" w:cs="Times New Roman"/>
          <w:color w:val="000000" w:themeColor="text1"/>
          <w:spacing w:val="-10"/>
          <w:sz w:val="24"/>
          <w:szCs w:val="24"/>
          <w:lang w:val="ky-KG" w:eastAsia="ru-RU"/>
        </w:rPr>
        <w:t>тарбия иштеринде техникалык каражаттарды колдонуу өзүнчө максатка айланбаш керек.</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 xml:space="preserve">Практика жүзүндө бул талап көпчүлүк учурда бузулат. Мектептерде кээде бир эле сабакта материалдары мурда өтүлгөн же кийинчерээк өтүлө турган бир канча ар түрдүү видео материалдар көрсөтүлөт. Кээде мугалим бир канча класстын окуучулары үчүн бир эле убакта видео материалдарды көрсөтөт. Техникалык каражаттарды мындай колдонуу пайда алып келбейт. </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Жогоруда айтылгандай окуу процессинде техникалык каражаттарды колдонуу мугалимдин ишинде маанилүү өзгөрүүлөрдү алып келет. Сабакты пландоо учурунда мугалим техникалык каражаттарды колдонууну талап кылган окуу материалын бөлүп көрсөтүшү зарыл. Мындай материалды тандоо критерийи өтө ар түрдүү жана окуу предметинен, окуу материалынын мүнөзүнөн, сабактын алдында турган дидактикалык максаттан, мектептеги окуу жабдыктарынан, окуучулардын жаш өзгөчөлүктөрүнөн көз каранды.</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y-KG" w:eastAsia="ru-RU"/>
        </w:rPr>
        <w:t xml:space="preserve">Мисалы физика мугалими </w:t>
      </w:r>
      <w:r w:rsidRPr="00184773">
        <w:rPr>
          <w:rFonts w:ascii="Times New Roman" w:eastAsia="Times New Roman" w:hAnsi="Times New Roman" w:cs="Times New Roman"/>
          <w:color w:val="000000" w:themeColor="text1"/>
          <w:spacing w:val="-10"/>
          <w:sz w:val="24"/>
          <w:szCs w:val="24"/>
          <w:lang w:val="kk-KZ" w:eastAsia="ru-RU"/>
        </w:rPr>
        <w:t>«Фото</w:t>
      </w:r>
      <w:r w:rsidRPr="00184773">
        <w:rPr>
          <w:rFonts w:ascii="Times New Roman" w:eastAsia="Times New Roman" w:hAnsi="Times New Roman" w:cs="Times New Roman"/>
          <w:color w:val="000000" w:themeColor="text1"/>
          <w:spacing w:val="-10"/>
          <w:sz w:val="24"/>
          <w:szCs w:val="24"/>
          <w:lang w:val="kk-KZ" w:eastAsia="ru-RU"/>
        </w:rPr>
        <w:softHyphen/>
        <w:t>эффект» темасын үйрө</w:t>
      </w:r>
      <w:r w:rsidRPr="00184773">
        <w:rPr>
          <w:rFonts w:ascii="Times New Roman" w:eastAsia="Times New Roman" w:hAnsi="Times New Roman" w:cs="Times New Roman"/>
          <w:color w:val="000000" w:themeColor="text1"/>
          <w:spacing w:val="-10"/>
          <w:sz w:val="24"/>
          <w:szCs w:val="24"/>
          <w:lang w:val="ky-KG" w:eastAsia="ru-RU"/>
        </w:rPr>
        <w:t>т</w:t>
      </w:r>
      <w:r w:rsidRPr="00184773">
        <w:rPr>
          <w:rFonts w:ascii="Times New Roman" w:eastAsia="Times New Roman" w:hAnsi="Times New Roman" w:cs="Times New Roman"/>
          <w:color w:val="000000" w:themeColor="text1"/>
          <w:spacing w:val="-10"/>
          <w:sz w:val="24"/>
          <w:szCs w:val="24"/>
          <w:lang w:val="kk-KZ" w:eastAsia="ru-RU"/>
        </w:rPr>
        <w:t>үүнү пландап жатып фотоэффект законун ачуучу фундаменталдык тажрыйбаларды кадимки класста ко</w:t>
      </w:r>
      <w:r w:rsidRPr="00184773">
        <w:rPr>
          <w:rFonts w:ascii="Times New Roman" w:eastAsia="Times New Roman" w:hAnsi="Times New Roman" w:cs="Times New Roman"/>
          <w:color w:val="000000" w:themeColor="text1"/>
          <w:spacing w:val="-10"/>
          <w:sz w:val="24"/>
          <w:szCs w:val="24"/>
          <w:lang w:val="ky-KG" w:eastAsia="ru-RU"/>
        </w:rPr>
        <w:t xml:space="preserve">ё албайт жана аны атайын даярдалган электрондук колдонмонун жардамы менен түшүндүрөт. Ал эми атайын даярдалган физика кабинетинде </w:t>
      </w:r>
      <w:r w:rsidRPr="00184773">
        <w:rPr>
          <w:rFonts w:ascii="Times New Roman" w:eastAsia="Times New Roman" w:hAnsi="Times New Roman" w:cs="Times New Roman"/>
          <w:color w:val="000000" w:themeColor="text1"/>
          <w:spacing w:val="-10"/>
          <w:sz w:val="24"/>
          <w:szCs w:val="24"/>
          <w:lang w:val="kk-KZ" w:eastAsia="ru-RU"/>
        </w:rPr>
        <w:t>мугалим фундаменталдык тажрыйбаларды ко</w:t>
      </w:r>
      <w:r w:rsidRPr="00184773">
        <w:rPr>
          <w:rFonts w:ascii="Times New Roman" w:eastAsia="Times New Roman" w:hAnsi="Times New Roman" w:cs="Times New Roman"/>
          <w:color w:val="000000" w:themeColor="text1"/>
          <w:spacing w:val="-10"/>
          <w:sz w:val="24"/>
          <w:szCs w:val="24"/>
          <w:lang w:val="ky-KG" w:eastAsia="ru-RU"/>
        </w:rPr>
        <w:t xml:space="preserve">ёт жана </w:t>
      </w:r>
      <w:r w:rsidRPr="00184773">
        <w:rPr>
          <w:rFonts w:ascii="Times New Roman" w:eastAsia="Times New Roman" w:hAnsi="Times New Roman" w:cs="Times New Roman"/>
          <w:color w:val="000000" w:themeColor="text1"/>
          <w:spacing w:val="-10"/>
          <w:sz w:val="24"/>
          <w:szCs w:val="24"/>
          <w:lang w:val="kk-KZ" w:eastAsia="ru-RU"/>
        </w:rPr>
        <w:t>фотоэффект законун түшүндүрүүдө көрсөтүүгө мүмкүн болбогон жактарын атайын даярдалган компьютердик моделдин жардамы менен көрсөтөт.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Техникалык каражаттарды колдонууга боло турган окуу материалын тандап алгандан кийин мугалим сабакта колдонула турган электрондук колдонмолордун фонду менен таанышат, эгерде фонддо аны кызыктыруучу материал бар болсо, анда аны алдын ала көрүп чыгат.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 xml:space="preserve">Мындан кийин бул электрондук колдонмонун жардамы менен чечилүүчү дидактикалык жана тарбия берүүчү милдеттерди тактап алуу зарыл. Бул техникалык каражаттарды колдонуп сабак өтүүгө </w:t>
      </w:r>
      <w:r w:rsidRPr="00184773">
        <w:rPr>
          <w:rFonts w:ascii="Times New Roman" w:eastAsia="Times New Roman" w:hAnsi="Times New Roman" w:cs="Times New Roman"/>
          <w:color w:val="000000" w:themeColor="text1"/>
          <w:spacing w:val="-10"/>
          <w:sz w:val="24"/>
          <w:szCs w:val="24"/>
          <w:lang w:val="kk-KZ" w:eastAsia="ru-RU"/>
        </w:rPr>
        <w:lastRenderedPageBreak/>
        <w:t>даярдануунун негизги маселеси. Тигил же бул техникалык каражатты колдонуудан мурун аны окуу процессинде колдонуунун педагогикалык максатын так аныктап алуу керек.</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k-KZ" w:eastAsia="ru-RU"/>
        </w:rPr>
        <w:t xml:space="preserve">Мугалимдин техникалык каражаттарды колдонууга даярдануу ишинин кийинки этабы бул каражаттардын сабактагы ордун аныктоо. Сабакта электрондук колдонмону колдонуу максималдуу педагогикалык эффект бергендей моментти тандап алуу талапка ылайык келет. Бул маселени чечүү – </w:t>
      </w:r>
      <w:r w:rsidRPr="00184773">
        <w:rPr>
          <w:rFonts w:ascii="Times New Roman" w:eastAsia="Times New Roman" w:hAnsi="Times New Roman" w:cs="Times New Roman"/>
          <w:color w:val="000000" w:themeColor="text1"/>
          <w:spacing w:val="-10"/>
          <w:sz w:val="24"/>
          <w:szCs w:val="24"/>
          <w:lang w:val="ky-KG" w:eastAsia="ru-RU"/>
        </w:rPr>
        <w:t>иштин абдан оор бөлүгү. Бул жерде окуу материалын ачып берүү логикасы максималдуу өлчөмдө эске алынышы керек: колдонулуп жаткан материал дайыма ага туура келиши зарыл.</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Өтүлө турган сабакта максаттарды аныктап жана окуу каражаттарын сабактын кайсы жеринде колдонуу керектиги аныктап, тандалган каражаттын сабакта колдонулуучу башка каражаттар менен шайкеш келиши, ошондой эле мугалим тарабынан окуу материалын түшүндүрүү мүнөздөмөсү жөнүндө маселени ойлонуу керек.</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k-KZ" w:eastAsia="ru-RU"/>
        </w:rPr>
        <w:t>Материалды кабыл алууга окуучуларды даярдоо ыкмаларын жана жолдорун, ошондой эле материалды көргөндөн кийинки иш</w:t>
      </w:r>
      <w:r w:rsidRPr="00184773">
        <w:rPr>
          <w:rFonts w:ascii="Times New Roman" w:eastAsia="Times New Roman" w:hAnsi="Times New Roman" w:cs="Times New Roman"/>
          <w:color w:val="000000" w:themeColor="text1"/>
          <w:spacing w:val="-10"/>
          <w:sz w:val="24"/>
          <w:szCs w:val="24"/>
          <w:lang w:val="ky-KG" w:eastAsia="ru-RU"/>
        </w:rPr>
        <w:t>-аракеттерди</w:t>
      </w:r>
      <w:r w:rsidRPr="00184773">
        <w:rPr>
          <w:rFonts w:ascii="Times New Roman" w:eastAsia="Times New Roman" w:hAnsi="Times New Roman" w:cs="Times New Roman"/>
          <w:color w:val="000000" w:themeColor="text1"/>
          <w:spacing w:val="-10"/>
          <w:sz w:val="24"/>
          <w:szCs w:val="24"/>
          <w:lang w:val="kk-KZ" w:eastAsia="ru-RU"/>
        </w:rPr>
        <w:t xml:space="preserve"> мугалим кылдаттык менен  түзүп чыгат. Кээде окуучуларга азыр алар эмнени көрүшөөрүн айтуу, кээде окутуунун техникалык каражаттары менен иштөөдө окуучулар жооп бере турган бир канча суроолорду коюу жетиштүү. Техникалык каражаттардын жардамы менен окуучуларга бериле турган жаңы материал менен иштөөнү пландоо татаалыраак. Баары окуу материалынын спецификасынан жана класстын өзгөчөлүгүнөн көз каранды болот.</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Ошентип сабакты пландап жатып, мугалим:</w:t>
      </w:r>
    </w:p>
    <w:p w:rsidR="00A772A3" w:rsidRPr="00184773" w:rsidRDefault="00A772A3" w:rsidP="00C05C7D">
      <w:pPr>
        <w:numPr>
          <w:ilvl w:val="0"/>
          <w:numId w:val="10"/>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үйрөтүү үчүн окутуу каражаттарын колдонуу зарыл болгон окуу материалын бөлүп көрсөтөт жана каражаттарды колдонуунун педагогикалык максаттарын аныктайт;</w:t>
      </w:r>
    </w:p>
    <w:p w:rsidR="00A772A3" w:rsidRPr="00184773" w:rsidRDefault="00A772A3" w:rsidP="00C05C7D">
      <w:pPr>
        <w:numPr>
          <w:ilvl w:val="0"/>
          <w:numId w:val="10"/>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анын оюу боюнча коюлган милдетти чечүү үчүн ылайык болгон электрондук колдонмолорду тандап алат</w:t>
      </w:r>
      <w:r w:rsidRPr="00184773">
        <w:rPr>
          <w:rFonts w:ascii="Times New Roman" w:eastAsia="Times New Roman" w:hAnsi="Times New Roman" w:cs="Times New Roman"/>
          <w:color w:val="000000" w:themeColor="text1"/>
          <w:spacing w:val="-10"/>
          <w:sz w:val="24"/>
          <w:szCs w:val="24"/>
          <w:lang w:val="ky-KG" w:eastAsia="ru-RU"/>
        </w:rPr>
        <w:t>;</w:t>
      </w:r>
    </w:p>
    <w:p w:rsidR="00A772A3" w:rsidRPr="00184773" w:rsidRDefault="00A772A3" w:rsidP="00C05C7D">
      <w:pPr>
        <w:numPr>
          <w:ilvl w:val="0"/>
          <w:numId w:val="10"/>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электрондук колдонмолор менен таанышат жана аны колдонуу милдеттерин тактайт;</w:t>
      </w:r>
    </w:p>
    <w:p w:rsidR="00A772A3" w:rsidRPr="00184773" w:rsidRDefault="00A772A3" w:rsidP="00C05C7D">
      <w:pPr>
        <w:numPr>
          <w:ilvl w:val="0"/>
          <w:numId w:val="10"/>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тандалып алынган бул электрондук колдонмонун сабактагы ордун аныктайт;</w:t>
      </w:r>
    </w:p>
    <w:p w:rsidR="00A772A3" w:rsidRPr="00184773" w:rsidRDefault="00A772A3" w:rsidP="00C05C7D">
      <w:pPr>
        <w:numPr>
          <w:ilvl w:val="0"/>
          <w:numId w:val="10"/>
        </w:numPr>
        <w:spacing w:after="0" w:line="240" w:lineRule="auto"/>
        <w:ind w:left="709" w:firstLine="567"/>
        <w:contextualSpacing/>
        <w:jc w:val="both"/>
        <w:rPr>
          <w:rFonts w:ascii="Times New Roman" w:eastAsia="Times New Roman" w:hAnsi="Times New Roman" w:cs="Times New Roman"/>
          <w:color w:val="000000" w:themeColor="text1"/>
          <w:spacing w:val="-10"/>
          <w:sz w:val="24"/>
          <w:szCs w:val="24"/>
          <w:lang w:val="kk-KZ" w:eastAsia="ru-RU"/>
        </w:rPr>
      </w:pPr>
      <w:r w:rsidRPr="00184773">
        <w:rPr>
          <w:rFonts w:ascii="Times New Roman" w:eastAsia="Times New Roman" w:hAnsi="Times New Roman" w:cs="Times New Roman"/>
          <w:color w:val="000000" w:themeColor="text1"/>
          <w:spacing w:val="-10"/>
          <w:sz w:val="24"/>
          <w:szCs w:val="24"/>
          <w:lang w:val="kk-KZ" w:eastAsia="ru-RU"/>
        </w:rPr>
        <w:t>сабакта электрондук колдонмо менен иштөө методикасын иштеп чыгат (башка колдонмолор менен шайкеш келиши, окуучуларды даярдоо ж.б.у.с.).</w:t>
      </w:r>
    </w:p>
    <w:p w:rsidR="00A772A3" w:rsidRPr="00184773" w:rsidRDefault="00A772A3" w:rsidP="00C05C7D">
      <w:pPr>
        <w:spacing w:after="0" w:line="240" w:lineRule="auto"/>
        <w:ind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Сабакта окутуу каражаттарын колдонууга алып келүүчү мугалимдин мындай көп өлчөмдөгү даярдануу иштери сабакты пландоо жана ага дардануунун кадимки методдорун өзгөртөөрү айдан ачык жана жетишээрлик кошумча убакытты талап кылат. Бирок бул даярдануу иши бир жагынан сабак учурунда өзүн үч эсе актайт, башка жагынан алып караганда – мугалимдин ишин ар түрдүү кылат жана ишин жеңилдетет. Мындан сырткары мугалимдин сабакка даярдануусуна кеткен убакытты тажрыйбаны топтоо өлчөмүнө жана электрондук колдонмолордун фондун үйрөнүүсүнө жараша кыскартууга болот.</w:t>
      </w:r>
    </w:p>
    <w:p w:rsidR="00C05C7D" w:rsidRPr="00184773" w:rsidRDefault="00C05C7D" w:rsidP="00A772A3">
      <w:pPr>
        <w:spacing w:after="0" w:line="240" w:lineRule="auto"/>
        <w:ind w:firstLine="709"/>
        <w:jc w:val="center"/>
        <w:rPr>
          <w:rFonts w:ascii="Times New Roman" w:eastAsia="Times New Roman" w:hAnsi="Times New Roman" w:cs="Times New Roman"/>
          <w:b/>
          <w:color w:val="000000" w:themeColor="text1"/>
          <w:spacing w:val="-10"/>
          <w:sz w:val="24"/>
          <w:szCs w:val="24"/>
          <w:lang w:val="kk-KZ" w:eastAsia="ru-RU"/>
        </w:rPr>
      </w:pPr>
    </w:p>
    <w:p w:rsidR="00A772A3" w:rsidRPr="00184773" w:rsidRDefault="00A772A3" w:rsidP="00C05C7D">
      <w:pPr>
        <w:spacing w:after="0" w:line="240" w:lineRule="auto"/>
        <w:ind w:firstLine="709"/>
        <w:rPr>
          <w:rFonts w:ascii="Times New Roman" w:eastAsia="Times New Roman" w:hAnsi="Times New Roman" w:cs="Times New Roman"/>
          <w:b/>
          <w:color w:val="000000" w:themeColor="text1"/>
          <w:spacing w:val="-10"/>
          <w:sz w:val="24"/>
          <w:szCs w:val="24"/>
          <w:lang w:val="kk-KZ" w:eastAsia="ru-RU"/>
        </w:rPr>
      </w:pPr>
      <w:r w:rsidRPr="00184773">
        <w:rPr>
          <w:rFonts w:ascii="Times New Roman" w:eastAsia="Times New Roman" w:hAnsi="Times New Roman" w:cs="Times New Roman"/>
          <w:b/>
          <w:color w:val="000000" w:themeColor="text1"/>
          <w:spacing w:val="-10"/>
          <w:sz w:val="24"/>
          <w:szCs w:val="24"/>
          <w:lang w:val="kk-KZ" w:eastAsia="ru-RU"/>
        </w:rPr>
        <w:t>Колдонулган адабияттар</w:t>
      </w:r>
      <w:r w:rsidR="00C05C7D" w:rsidRPr="00184773">
        <w:rPr>
          <w:rFonts w:ascii="Times New Roman" w:eastAsia="Times New Roman" w:hAnsi="Times New Roman" w:cs="Times New Roman"/>
          <w:b/>
          <w:color w:val="000000" w:themeColor="text1"/>
          <w:spacing w:val="-10"/>
          <w:sz w:val="24"/>
          <w:szCs w:val="24"/>
          <w:lang w:val="kk-KZ" w:eastAsia="ru-RU"/>
        </w:rPr>
        <w:t>:</w:t>
      </w:r>
    </w:p>
    <w:p w:rsidR="00C05C7D" w:rsidRPr="00184773" w:rsidRDefault="00C05C7D" w:rsidP="00C05C7D">
      <w:pPr>
        <w:spacing w:after="0" w:line="240" w:lineRule="auto"/>
        <w:ind w:firstLine="709"/>
        <w:rPr>
          <w:rFonts w:ascii="Times New Roman" w:eastAsia="Times New Roman" w:hAnsi="Times New Roman" w:cs="Times New Roman"/>
          <w:b/>
          <w:color w:val="000000" w:themeColor="text1"/>
          <w:spacing w:val="-10"/>
          <w:sz w:val="24"/>
          <w:szCs w:val="24"/>
          <w:lang w:val="kk-KZ" w:eastAsia="ru-RU"/>
        </w:rPr>
      </w:pPr>
    </w:p>
    <w:p w:rsidR="00A772A3" w:rsidRPr="00184773" w:rsidRDefault="00A772A3" w:rsidP="00C05C7D">
      <w:pPr>
        <w:numPr>
          <w:ilvl w:val="0"/>
          <w:numId w:val="6"/>
        </w:numPr>
        <w:tabs>
          <w:tab w:val="num" w:pos="426"/>
        </w:tabs>
        <w:spacing w:after="0" w:line="240" w:lineRule="auto"/>
        <w:ind w:left="426" w:hanging="426"/>
        <w:contextualSpacing/>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«Санарип Кыргызстан 2019-2023</w:t>
      </w:r>
      <w:r w:rsidRPr="00184773">
        <w:rPr>
          <w:rFonts w:ascii="Times New Roman" w:eastAsia="Times New Roman" w:hAnsi="Times New Roman" w:cs="Times New Roman"/>
          <w:color w:val="000000" w:themeColor="text1"/>
          <w:spacing w:val="-10"/>
          <w:sz w:val="24"/>
          <w:szCs w:val="24"/>
          <w:lang w:val="kk-KZ" w:eastAsia="ru-RU"/>
        </w:rPr>
        <w:t>»</w:t>
      </w:r>
      <w:r w:rsidRPr="00184773">
        <w:rPr>
          <w:rFonts w:ascii="Times New Roman" w:eastAsia="Times New Roman" w:hAnsi="Times New Roman" w:cs="Times New Roman"/>
          <w:color w:val="000000" w:themeColor="text1"/>
          <w:spacing w:val="-10"/>
          <w:sz w:val="24"/>
          <w:szCs w:val="24"/>
          <w:lang w:eastAsia="ru-RU"/>
        </w:rPr>
        <w:t xml:space="preserve"> санариптик трансформациянын концепциясы. - </w:t>
      </w:r>
      <w:hyperlink r:id="rId35" w:history="1">
        <w:r w:rsidRPr="00184773">
          <w:rPr>
            <w:rFonts w:ascii="Times New Roman" w:eastAsia="Times New Roman" w:hAnsi="Times New Roman" w:cs="Times New Roman"/>
            <w:color w:val="000000" w:themeColor="text1"/>
            <w:spacing w:val="-10"/>
            <w:sz w:val="24"/>
            <w:szCs w:val="24"/>
            <w:lang w:eastAsia="ru-RU"/>
          </w:rPr>
          <w:t>http://ict.gov.kg/index.php?r=site%2Fsanarip&amp;cid=27</w:t>
        </w:r>
      </w:hyperlink>
    </w:p>
    <w:p w:rsidR="00A772A3" w:rsidRPr="00184773" w:rsidRDefault="00A772A3" w:rsidP="00C05C7D">
      <w:pPr>
        <w:numPr>
          <w:ilvl w:val="0"/>
          <w:numId w:val="6"/>
        </w:numPr>
        <w:tabs>
          <w:tab w:val="num" w:pos="426"/>
        </w:tabs>
        <w:spacing w:after="0" w:line="240" w:lineRule="auto"/>
        <w:ind w:left="426" w:hanging="426"/>
        <w:contextualSpacing/>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val="ky-KG" w:eastAsia="ru-RU"/>
        </w:rPr>
        <w:t xml:space="preserve">Мамбетакунов Э. Физиканы окутуу теориясы жана практикасы. Монография. </w:t>
      </w:r>
      <w:r w:rsidRPr="00184773">
        <w:rPr>
          <w:rFonts w:ascii="Times New Roman" w:eastAsia="Times New Roman" w:hAnsi="Times New Roman" w:cs="Times New Roman"/>
          <w:color w:val="000000" w:themeColor="text1"/>
          <w:spacing w:val="-10"/>
          <w:sz w:val="24"/>
          <w:szCs w:val="24"/>
          <w:lang w:eastAsia="ru-RU"/>
        </w:rPr>
        <w:t xml:space="preserve">– </w:t>
      </w:r>
      <w:r w:rsidRPr="00184773">
        <w:rPr>
          <w:rFonts w:ascii="Times New Roman" w:eastAsia="Times New Roman" w:hAnsi="Times New Roman" w:cs="Times New Roman"/>
          <w:color w:val="000000" w:themeColor="text1"/>
          <w:spacing w:val="-10"/>
          <w:sz w:val="24"/>
          <w:szCs w:val="24"/>
          <w:lang w:val="ky-KG" w:eastAsia="ru-RU"/>
        </w:rPr>
        <w:t>Б</w:t>
      </w:r>
      <w:r w:rsidRPr="00184773">
        <w:rPr>
          <w:rFonts w:ascii="Times New Roman" w:eastAsia="Times New Roman" w:hAnsi="Times New Roman" w:cs="Times New Roman"/>
          <w:color w:val="000000" w:themeColor="text1"/>
          <w:spacing w:val="-10"/>
          <w:sz w:val="24"/>
          <w:szCs w:val="24"/>
          <w:lang w:eastAsia="ru-RU"/>
        </w:rPr>
        <w:t>: «</w:t>
      </w:r>
      <w:r w:rsidRPr="00184773">
        <w:rPr>
          <w:rFonts w:ascii="Times New Roman" w:eastAsia="Times New Roman" w:hAnsi="Times New Roman" w:cs="Times New Roman"/>
          <w:color w:val="000000" w:themeColor="text1"/>
          <w:spacing w:val="-10"/>
          <w:sz w:val="24"/>
          <w:szCs w:val="24"/>
          <w:lang w:val="ky-KG" w:eastAsia="ru-RU"/>
        </w:rPr>
        <w:t>МОК</w:t>
      </w:r>
      <w:r w:rsidRPr="00184773">
        <w:rPr>
          <w:rFonts w:ascii="Times New Roman" w:eastAsia="Times New Roman" w:hAnsi="Times New Roman" w:cs="Times New Roman"/>
          <w:color w:val="000000" w:themeColor="text1"/>
          <w:spacing w:val="-10"/>
          <w:sz w:val="24"/>
          <w:szCs w:val="24"/>
          <w:lang w:eastAsia="ru-RU"/>
        </w:rPr>
        <w:t>»</w:t>
      </w:r>
      <w:r w:rsidRPr="00184773">
        <w:rPr>
          <w:rFonts w:ascii="Times New Roman" w:eastAsia="Times New Roman" w:hAnsi="Times New Roman" w:cs="Times New Roman"/>
          <w:color w:val="000000" w:themeColor="text1"/>
          <w:spacing w:val="-10"/>
          <w:sz w:val="24"/>
          <w:szCs w:val="24"/>
          <w:lang w:val="ky-KG" w:eastAsia="ru-RU"/>
        </w:rPr>
        <w:t xml:space="preserve"> басма борбору</w:t>
      </w:r>
      <w:r w:rsidRPr="00184773">
        <w:rPr>
          <w:rFonts w:ascii="Times New Roman" w:eastAsia="Times New Roman" w:hAnsi="Times New Roman" w:cs="Times New Roman"/>
          <w:color w:val="000000" w:themeColor="text1"/>
          <w:spacing w:val="-10"/>
          <w:sz w:val="24"/>
          <w:szCs w:val="24"/>
          <w:lang w:eastAsia="ru-RU"/>
        </w:rPr>
        <w:t>, 2004. – 490.</w:t>
      </w:r>
    </w:p>
    <w:p w:rsidR="00A772A3" w:rsidRPr="00184773" w:rsidRDefault="00A772A3" w:rsidP="00C05C7D">
      <w:pPr>
        <w:numPr>
          <w:ilvl w:val="0"/>
          <w:numId w:val="6"/>
        </w:numPr>
        <w:tabs>
          <w:tab w:val="num" w:pos="426"/>
        </w:tabs>
        <w:spacing w:after="0" w:line="240" w:lineRule="auto"/>
        <w:ind w:left="426" w:hanging="426"/>
        <w:contextualSpacing/>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КЫРГЫЗ ПЕДАГОГИКАСЫ. Энциклопедиялык окуу куралы / башкы редактор Ү. Асанов. – Б.: Мамлекеттик тил жана энциклопедия борбору, 2004. – 173 б.</w:t>
      </w:r>
    </w:p>
    <w:p w:rsidR="00A772A3" w:rsidRPr="00184773" w:rsidRDefault="00A772A3" w:rsidP="00C05C7D">
      <w:pPr>
        <w:numPr>
          <w:ilvl w:val="0"/>
          <w:numId w:val="6"/>
        </w:numPr>
        <w:tabs>
          <w:tab w:val="num" w:pos="426"/>
        </w:tabs>
        <w:spacing w:after="0" w:line="240" w:lineRule="auto"/>
        <w:ind w:left="426" w:hanging="426"/>
        <w:contextualSpacing/>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Волохова Е.А., Юкина И.В. Дидактика. Конспект лекций. – Ростов н/Д: «Феникс», 2004. – 288.</w:t>
      </w:r>
    </w:p>
    <w:p w:rsidR="00A772A3" w:rsidRPr="00184773" w:rsidRDefault="00A772A3" w:rsidP="00C05C7D">
      <w:pPr>
        <w:numPr>
          <w:ilvl w:val="0"/>
          <w:numId w:val="6"/>
        </w:numPr>
        <w:tabs>
          <w:tab w:val="num" w:pos="426"/>
        </w:tabs>
        <w:spacing w:after="0" w:line="240" w:lineRule="auto"/>
        <w:ind w:left="426" w:hanging="426"/>
        <w:contextualSpacing/>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Педагогика. Учебное пособие для студентов педагогических вузов и педагогических колледжей / Под ред. П.И. Пидкасистого. – М.: Педагогическое общество России, 2001. -</w:t>
      </w:r>
      <w:r w:rsidRPr="00184773">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eastAsia="ru-RU"/>
        </w:rPr>
        <w:t>478 с.</w:t>
      </w:r>
    </w:p>
    <w:p w:rsidR="00A772A3" w:rsidRPr="00184773" w:rsidRDefault="00A772A3" w:rsidP="00C05C7D">
      <w:pPr>
        <w:numPr>
          <w:ilvl w:val="0"/>
          <w:numId w:val="6"/>
        </w:numPr>
        <w:tabs>
          <w:tab w:val="num" w:pos="426"/>
        </w:tabs>
        <w:spacing w:after="0" w:line="240" w:lineRule="auto"/>
        <w:ind w:left="426" w:hanging="426"/>
        <w:contextualSpacing/>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Журин А.А., Бондаренко Е.А., Милютина И.А. Технические средства обучения в современной школе: Учебное пособие для студентов педвузов. М.: Издательский центр «Академия», 2004. -</w:t>
      </w:r>
      <w:r w:rsidRPr="00184773">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eastAsia="ru-RU"/>
        </w:rPr>
        <w:t>346 с.</w:t>
      </w:r>
    </w:p>
    <w:p w:rsidR="00E70691" w:rsidRPr="00184773" w:rsidRDefault="00E70691" w:rsidP="00E70691">
      <w:pPr>
        <w:pStyle w:val="4"/>
        <w:spacing w:before="0" w:after="0" w:line="360" w:lineRule="auto"/>
        <w:jc w:val="both"/>
        <w:rPr>
          <w:rFonts w:ascii="Times New Roman" w:hAnsi="Times New Roman"/>
          <w:color w:val="000000" w:themeColor="text1"/>
          <w:sz w:val="24"/>
          <w:szCs w:val="24"/>
        </w:rPr>
      </w:pPr>
    </w:p>
    <w:p w:rsidR="00E70691" w:rsidRPr="00184773" w:rsidRDefault="00E1492D"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color w:val="000000" w:themeColor="text1"/>
          <w:sz w:val="24"/>
          <w:szCs w:val="24"/>
          <w:lang w:val="kk-KZ" w:eastAsia="ru-RU"/>
        </w:rPr>
        <w:br w:type="column"/>
      </w:r>
      <w:r w:rsidR="00E70691" w:rsidRPr="00184773">
        <w:rPr>
          <w:rFonts w:ascii="Times New Roman" w:eastAsia="Times New Roman" w:hAnsi="Times New Roman" w:cs="Times New Roman"/>
          <w:b/>
          <w:bCs/>
          <w:i/>
          <w:color w:val="000000" w:themeColor="text1"/>
          <w:sz w:val="24"/>
          <w:szCs w:val="24"/>
          <w:lang w:val="kk-KZ" w:eastAsia="ru-RU"/>
        </w:rPr>
        <w:lastRenderedPageBreak/>
        <w:t>Эсенгулова Миргуль Молутбековна</w:t>
      </w:r>
      <w:r w:rsidR="008F730F" w:rsidRPr="00184773">
        <w:rPr>
          <w:rFonts w:ascii="Times New Roman" w:eastAsia="Times New Roman" w:hAnsi="Times New Roman" w:cs="Times New Roman"/>
          <w:b/>
          <w:bCs/>
          <w:i/>
          <w:color w:val="000000" w:themeColor="text1"/>
          <w:sz w:val="24"/>
          <w:szCs w:val="24"/>
          <w:lang w:val="kk-KZ" w:eastAsia="ru-RU"/>
        </w:rPr>
        <w:t>,</w:t>
      </w:r>
    </w:p>
    <w:p w:rsidR="008F730F" w:rsidRPr="00184773" w:rsidRDefault="00E70691"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rPr>
      </w:pPr>
      <w:r w:rsidRPr="00184773">
        <w:rPr>
          <w:rFonts w:ascii="Times New Roman" w:eastAsia="Times New Roman" w:hAnsi="Times New Roman" w:cs="Times New Roman"/>
          <w:b/>
          <w:bCs/>
          <w:i/>
          <w:color w:val="000000" w:themeColor="text1"/>
          <w:sz w:val="24"/>
          <w:szCs w:val="24"/>
        </w:rPr>
        <w:t>педаго</w:t>
      </w:r>
      <w:r w:rsidR="008F730F" w:rsidRPr="00184773">
        <w:rPr>
          <w:rFonts w:ascii="Times New Roman" w:eastAsia="Times New Roman" w:hAnsi="Times New Roman" w:cs="Times New Roman"/>
          <w:b/>
          <w:bCs/>
          <w:i/>
          <w:color w:val="000000" w:themeColor="text1"/>
          <w:sz w:val="24"/>
          <w:szCs w:val="24"/>
        </w:rPr>
        <w:t>гика кафедрасы, профессордун м.</w:t>
      </w:r>
      <w:r w:rsidRPr="00184773">
        <w:rPr>
          <w:rFonts w:ascii="Times New Roman" w:eastAsia="Times New Roman" w:hAnsi="Times New Roman" w:cs="Times New Roman"/>
          <w:b/>
          <w:bCs/>
          <w:i/>
          <w:color w:val="000000" w:themeColor="text1"/>
          <w:sz w:val="24"/>
          <w:szCs w:val="24"/>
        </w:rPr>
        <w:t xml:space="preserve">а. </w:t>
      </w:r>
    </w:p>
    <w:p w:rsidR="008F730F" w:rsidRPr="00184773" w:rsidRDefault="008F730F" w:rsidP="008F730F">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И.</w:t>
      </w:r>
      <w:r w:rsidRPr="00184773">
        <w:rPr>
          <w:rFonts w:ascii="Times New Roman" w:eastAsia="Times New Roman" w:hAnsi="Times New Roman" w:cs="Times New Roman"/>
          <w:b/>
          <w:i/>
          <w:color w:val="000000" w:themeColor="text1"/>
          <w:sz w:val="24"/>
          <w:szCs w:val="24"/>
        </w:rPr>
        <w:t xml:space="preserve"> </w:t>
      </w:r>
      <w:r w:rsidRPr="00184773">
        <w:rPr>
          <w:rFonts w:ascii="Times New Roman" w:eastAsia="Times New Roman" w:hAnsi="Times New Roman" w:cs="Times New Roman"/>
          <w:b/>
          <w:i/>
          <w:color w:val="000000" w:themeColor="text1"/>
          <w:sz w:val="24"/>
          <w:szCs w:val="24"/>
          <w:lang w:val="ky-KG"/>
        </w:rPr>
        <w:t xml:space="preserve">Арабаев атындагы Кыргыз мамлекеттик </w:t>
      </w:r>
    </w:p>
    <w:p w:rsidR="008F730F" w:rsidRPr="00184773" w:rsidRDefault="008F730F" w:rsidP="008F730F">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университет </w:t>
      </w:r>
    </w:p>
    <w:p w:rsidR="008F730F" w:rsidRPr="00184773" w:rsidRDefault="008F730F"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rPr>
      </w:pP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 xml:space="preserve">Асекова Жылдыз Душебаевна </w:t>
      </w:r>
    </w:p>
    <w:p w:rsidR="008F730F" w:rsidRPr="00184773" w:rsidRDefault="00E70691"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психология кафедрасы, доценттин м.а.</w:t>
      </w:r>
      <w:r w:rsidR="008F730F" w:rsidRPr="00184773">
        <w:rPr>
          <w:rFonts w:ascii="Times New Roman" w:eastAsia="Times New Roman" w:hAnsi="Times New Roman" w:cs="Times New Roman"/>
          <w:b/>
          <w:bCs/>
          <w:i/>
          <w:color w:val="000000" w:themeColor="text1"/>
          <w:sz w:val="24"/>
          <w:szCs w:val="24"/>
          <w:lang w:val="kk-KZ" w:eastAsia="ru-RU"/>
        </w:rPr>
        <w:t xml:space="preserve"> </w:t>
      </w:r>
    </w:p>
    <w:p w:rsidR="008F730F" w:rsidRPr="00184773" w:rsidRDefault="008F730F"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К.Карасаев атындагы Бишкек гуманитардык</w:t>
      </w:r>
    </w:p>
    <w:p w:rsidR="008F730F" w:rsidRPr="00184773" w:rsidRDefault="008F730F"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 xml:space="preserve"> университети</w:t>
      </w: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p>
    <w:p w:rsidR="008F730F" w:rsidRPr="00184773" w:rsidRDefault="00E1492D" w:rsidP="008F730F">
      <w:pPr>
        <w:spacing w:after="0" w:line="240" w:lineRule="auto"/>
        <w:jc w:val="center"/>
        <w:rPr>
          <w:rFonts w:ascii="Times New Roman" w:eastAsia="Calibri" w:hAnsi="Times New Roman" w:cs="Times New Roman"/>
          <w:b/>
          <w:caps/>
          <w:color w:val="000000" w:themeColor="text1"/>
          <w:sz w:val="24"/>
          <w:szCs w:val="24"/>
          <w:lang w:val="kk-KZ"/>
        </w:rPr>
      </w:pPr>
      <w:r w:rsidRPr="00184773">
        <w:rPr>
          <w:rFonts w:ascii="Times New Roman" w:eastAsia="Calibri" w:hAnsi="Times New Roman" w:cs="Times New Roman"/>
          <w:b/>
          <w:caps/>
          <w:color w:val="000000" w:themeColor="text1"/>
          <w:sz w:val="24"/>
          <w:szCs w:val="24"/>
          <w:lang w:val="kk-KZ"/>
        </w:rPr>
        <w:t xml:space="preserve">«Окуу жана жазуу аркылуу сынчыл ой жҮгҮртҮҮнҮ ѳстүрүү» методикасынын педагогдордун кесиптик </w:t>
      </w:r>
    </w:p>
    <w:p w:rsidR="00E1492D" w:rsidRPr="00184773" w:rsidRDefault="00E1492D" w:rsidP="008F730F">
      <w:pPr>
        <w:spacing w:after="0" w:line="240" w:lineRule="auto"/>
        <w:jc w:val="center"/>
        <w:rPr>
          <w:rFonts w:ascii="Times New Roman" w:eastAsia="Calibri" w:hAnsi="Times New Roman" w:cs="Times New Roman"/>
          <w:b/>
          <w:caps/>
          <w:color w:val="000000" w:themeColor="text1"/>
          <w:sz w:val="24"/>
          <w:szCs w:val="24"/>
          <w:lang w:val="kk-KZ"/>
        </w:rPr>
      </w:pPr>
      <w:r w:rsidRPr="00184773">
        <w:rPr>
          <w:rFonts w:ascii="Times New Roman" w:eastAsia="Calibri" w:hAnsi="Times New Roman" w:cs="Times New Roman"/>
          <w:b/>
          <w:caps/>
          <w:color w:val="000000" w:themeColor="text1"/>
          <w:sz w:val="24"/>
          <w:szCs w:val="24"/>
          <w:lang w:val="kk-KZ"/>
        </w:rPr>
        <w:t>ѲнҮгҮҮсҮндѲгҮ орду</w:t>
      </w:r>
    </w:p>
    <w:p w:rsidR="00E1492D" w:rsidRPr="00184773" w:rsidRDefault="00E1492D" w:rsidP="00E1492D">
      <w:pPr>
        <w:spacing w:after="0" w:line="240" w:lineRule="auto"/>
        <w:ind w:firstLine="709"/>
        <w:jc w:val="center"/>
        <w:rPr>
          <w:rFonts w:ascii="Times New Roman" w:eastAsia="Calibri" w:hAnsi="Times New Roman" w:cs="Times New Roman"/>
          <w:b/>
          <w:caps/>
          <w:color w:val="000000" w:themeColor="text1"/>
          <w:sz w:val="24"/>
          <w:szCs w:val="24"/>
          <w:lang w:val="kk-KZ"/>
        </w:rPr>
      </w:pPr>
    </w:p>
    <w:p w:rsidR="00E1492D" w:rsidRPr="00184773" w:rsidRDefault="00E1492D" w:rsidP="00E70691">
      <w:pPr>
        <w:keepNext/>
        <w:spacing w:after="0" w:line="240" w:lineRule="auto"/>
        <w:ind w:firstLine="709"/>
        <w:jc w:val="right"/>
        <w:outlineLvl w:val="3"/>
        <w:rPr>
          <w:rFonts w:ascii="Times New Roman" w:eastAsia="Times New Roman" w:hAnsi="Times New Roman" w:cs="Times New Roman"/>
          <w:b/>
          <w:bCs/>
          <w:color w:val="000000" w:themeColor="text1"/>
          <w:sz w:val="24"/>
          <w:szCs w:val="24"/>
          <w:lang w:val="kk-KZ" w:eastAsia="ru-RU"/>
        </w:rPr>
      </w:pP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Эсенгулова Миргуль Молутбековна</w:t>
      </w:r>
      <w:r w:rsidR="008F730F" w:rsidRPr="00184773">
        <w:rPr>
          <w:rFonts w:ascii="Times New Roman" w:eastAsia="Times New Roman" w:hAnsi="Times New Roman" w:cs="Times New Roman"/>
          <w:b/>
          <w:bCs/>
          <w:i/>
          <w:color w:val="000000" w:themeColor="text1"/>
          <w:sz w:val="24"/>
          <w:szCs w:val="24"/>
          <w:lang w:val="kk-KZ" w:eastAsia="ru-RU"/>
        </w:rPr>
        <w:t>,</w:t>
      </w:r>
    </w:p>
    <w:p w:rsidR="008F730F" w:rsidRPr="00184773" w:rsidRDefault="00E70691"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 xml:space="preserve">кафедра педагогики, и.о. профессора </w:t>
      </w:r>
    </w:p>
    <w:p w:rsidR="008F730F" w:rsidRPr="00184773" w:rsidRDefault="008F730F" w:rsidP="008F730F">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Кыргызский государственный университет </w:t>
      </w:r>
    </w:p>
    <w:p w:rsidR="008F730F" w:rsidRPr="00184773" w:rsidRDefault="008F730F" w:rsidP="008F730F">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имени И. Арабаева</w:t>
      </w: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y-KG"/>
        </w:rPr>
      </w:pPr>
    </w:p>
    <w:p w:rsidR="00E70691" w:rsidRPr="00184773" w:rsidRDefault="00E70691" w:rsidP="008F730F">
      <w:pPr>
        <w:keepNext/>
        <w:spacing w:after="0" w:line="240" w:lineRule="auto"/>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 xml:space="preserve">Асекова Жылдыз Душебаевна </w:t>
      </w:r>
    </w:p>
    <w:p w:rsidR="008F730F" w:rsidRPr="00184773" w:rsidRDefault="00E70691"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кафедра психологии, и.о.доцента</w:t>
      </w:r>
      <w:r w:rsidR="008F730F" w:rsidRPr="00184773">
        <w:rPr>
          <w:rFonts w:ascii="Times New Roman" w:eastAsia="Times New Roman" w:hAnsi="Times New Roman" w:cs="Times New Roman"/>
          <w:b/>
          <w:bCs/>
          <w:i/>
          <w:color w:val="000000" w:themeColor="text1"/>
          <w:sz w:val="24"/>
          <w:szCs w:val="24"/>
          <w:lang w:val="kk-KZ" w:eastAsia="ru-RU"/>
        </w:rPr>
        <w:t xml:space="preserve"> </w:t>
      </w:r>
    </w:p>
    <w:p w:rsidR="008F730F" w:rsidRPr="00184773" w:rsidRDefault="008F730F"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Бишкекский гуманитарный университет</w:t>
      </w:r>
    </w:p>
    <w:p w:rsidR="008F730F" w:rsidRPr="00184773" w:rsidRDefault="008F730F" w:rsidP="008F730F">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kk-KZ" w:eastAsia="ru-RU"/>
        </w:rPr>
        <w:t xml:space="preserve"> им. К.Карасаева</w:t>
      </w: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p>
    <w:p w:rsidR="00E1492D" w:rsidRPr="00184773" w:rsidRDefault="00E1492D" w:rsidP="00E70691">
      <w:pPr>
        <w:keepNext/>
        <w:spacing w:after="0" w:line="240" w:lineRule="auto"/>
        <w:ind w:firstLine="709"/>
        <w:jc w:val="right"/>
        <w:outlineLvl w:val="3"/>
        <w:rPr>
          <w:rFonts w:ascii="Times New Roman" w:eastAsia="Times New Roman" w:hAnsi="Times New Roman" w:cs="Times New Roman"/>
          <w:b/>
          <w:bCs/>
          <w:color w:val="000000" w:themeColor="text1"/>
          <w:sz w:val="24"/>
          <w:szCs w:val="24"/>
          <w:lang w:val="kk-KZ" w:eastAsia="ru-RU"/>
        </w:rPr>
      </w:pPr>
    </w:p>
    <w:p w:rsidR="008F730F" w:rsidRPr="00184773" w:rsidRDefault="00E1492D" w:rsidP="008F730F">
      <w:pPr>
        <w:spacing w:after="0" w:line="240" w:lineRule="auto"/>
        <w:jc w:val="center"/>
        <w:rPr>
          <w:rFonts w:ascii="Times New Roman" w:eastAsia="Calibri" w:hAnsi="Times New Roman" w:cs="Times New Roman"/>
          <w:b/>
          <w:caps/>
          <w:color w:val="000000" w:themeColor="text1"/>
          <w:sz w:val="24"/>
          <w:szCs w:val="24"/>
          <w:lang w:val="kk-KZ"/>
        </w:rPr>
      </w:pPr>
      <w:r w:rsidRPr="00184773">
        <w:rPr>
          <w:rFonts w:ascii="Times New Roman" w:eastAsia="Calibri" w:hAnsi="Times New Roman" w:cs="Times New Roman"/>
          <w:b/>
          <w:caps/>
          <w:color w:val="000000" w:themeColor="text1"/>
          <w:sz w:val="24"/>
          <w:szCs w:val="24"/>
          <w:lang w:val="kk-KZ"/>
        </w:rPr>
        <w:t xml:space="preserve">Место методики «Развития критического мышления через </w:t>
      </w:r>
    </w:p>
    <w:p w:rsidR="008F730F" w:rsidRPr="00184773" w:rsidRDefault="00E1492D" w:rsidP="008F730F">
      <w:pPr>
        <w:spacing w:after="0" w:line="240" w:lineRule="auto"/>
        <w:jc w:val="center"/>
        <w:rPr>
          <w:rFonts w:ascii="Times New Roman" w:eastAsia="Calibri" w:hAnsi="Times New Roman" w:cs="Times New Roman"/>
          <w:b/>
          <w:caps/>
          <w:color w:val="000000" w:themeColor="text1"/>
          <w:sz w:val="24"/>
          <w:szCs w:val="24"/>
          <w:lang w:val="kk-KZ"/>
        </w:rPr>
      </w:pPr>
      <w:r w:rsidRPr="00184773">
        <w:rPr>
          <w:rFonts w:ascii="Times New Roman" w:eastAsia="Calibri" w:hAnsi="Times New Roman" w:cs="Times New Roman"/>
          <w:b/>
          <w:caps/>
          <w:color w:val="000000" w:themeColor="text1"/>
          <w:sz w:val="24"/>
          <w:szCs w:val="24"/>
          <w:lang w:val="kk-KZ"/>
        </w:rPr>
        <w:t>чтение и письмо» в профессиональном</w:t>
      </w:r>
    </w:p>
    <w:p w:rsidR="00E1492D" w:rsidRPr="00184773" w:rsidRDefault="00E1492D" w:rsidP="008F730F">
      <w:pPr>
        <w:spacing w:after="0" w:line="240" w:lineRule="auto"/>
        <w:jc w:val="center"/>
        <w:rPr>
          <w:rFonts w:ascii="Times New Roman" w:eastAsia="Calibri" w:hAnsi="Times New Roman" w:cs="Times New Roman"/>
          <w:b/>
          <w:caps/>
          <w:color w:val="000000" w:themeColor="text1"/>
          <w:sz w:val="24"/>
          <w:szCs w:val="24"/>
          <w:lang w:val="kk-KZ"/>
        </w:rPr>
      </w:pPr>
      <w:r w:rsidRPr="00184773">
        <w:rPr>
          <w:rFonts w:ascii="Times New Roman" w:eastAsia="Calibri" w:hAnsi="Times New Roman" w:cs="Times New Roman"/>
          <w:b/>
          <w:caps/>
          <w:color w:val="000000" w:themeColor="text1"/>
          <w:sz w:val="24"/>
          <w:szCs w:val="24"/>
          <w:lang w:val="kk-KZ"/>
        </w:rPr>
        <w:t xml:space="preserve"> развитии педагогов</w:t>
      </w:r>
    </w:p>
    <w:p w:rsidR="00E1492D" w:rsidRPr="00184773" w:rsidRDefault="00E1492D" w:rsidP="00E1492D">
      <w:pPr>
        <w:spacing w:after="0" w:line="240" w:lineRule="auto"/>
        <w:ind w:firstLine="709"/>
        <w:jc w:val="center"/>
        <w:rPr>
          <w:rFonts w:ascii="Times New Roman" w:eastAsia="Calibri" w:hAnsi="Times New Roman" w:cs="Times New Roman"/>
          <w:caps/>
          <w:color w:val="000000" w:themeColor="text1"/>
          <w:sz w:val="24"/>
          <w:szCs w:val="24"/>
          <w:lang w:val="kk-KZ"/>
        </w:rPr>
      </w:pPr>
    </w:p>
    <w:p w:rsidR="00E1492D" w:rsidRPr="00184773" w:rsidRDefault="00E1492D" w:rsidP="00E70691">
      <w:pPr>
        <w:keepNext/>
        <w:spacing w:after="0" w:line="240" w:lineRule="auto"/>
        <w:ind w:firstLine="709"/>
        <w:jc w:val="right"/>
        <w:outlineLvl w:val="3"/>
        <w:rPr>
          <w:rFonts w:ascii="Times New Roman" w:eastAsia="Times New Roman" w:hAnsi="Times New Roman" w:cs="Times New Roman"/>
          <w:b/>
          <w:bCs/>
          <w:color w:val="000000" w:themeColor="text1"/>
          <w:sz w:val="24"/>
          <w:szCs w:val="24"/>
          <w:lang w:val="kk-KZ" w:eastAsia="ru-RU"/>
        </w:rPr>
      </w:pP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Esengulova Mirgul Molutbekovna</w:t>
      </w:r>
      <w:r w:rsidR="008F730F" w:rsidRPr="00184773">
        <w:rPr>
          <w:rFonts w:ascii="Times New Roman" w:eastAsia="Times New Roman" w:hAnsi="Times New Roman" w:cs="Times New Roman"/>
          <w:b/>
          <w:bCs/>
          <w:i/>
          <w:color w:val="000000" w:themeColor="text1"/>
          <w:sz w:val="24"/>
          <w:szCs w:val="24"/>
          <w:lang w:val="kk-KZ"/>
        </w:rPr>
        <w:t>,</w:t>
      </w: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Department of Pedagogy, аcting Professor</w:t>
      </w:r>
    </w:p>
    <w:p w:rsidR="008F730F" w:rsidRPr="00184773" w:rsidRDefault="008F730F" w:rsidP="008F730F">
      <w:pPr>
        <w:tabs>
          <w:tab w:val="left" w:pos="851"/>
        </w:tabs>
        <w:spacing w:after="0" w:line="240" w:lineRule="auto"/>
        <w:ind w:left="709"/>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State University</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named after I. Arabaev</w:t>
      </w:r>
      <w:r w:rsidRPr="00184773">
        <w:rPr>
          <w:rFonts w:ascii="Times New Roman" w:eastAsia="Calibri" w:hAnsi="Times New Roman" w:cs="Times New Roman"/>
          <w:b/>
          <w:i/>
          <w:color w:val="000000" w:themeColor="text1"/>
          <w:sz w:val="24"/>
          <w:szCs w:val="24"/>
          <w:lang w:val="en-US"/>
        </w:rPr>
        <w:t xml:space="preserve"> </w:t>
      </w:r>
    </w:p>
    <w:p w:rsidR="008F730F" w:rsidRPr="00184773" w:rsidRDefault="008F730F"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en-US"/>
        </w:rPr>
      </w:pPr>
    </w:p>
    <w:p w:rsidR="008F730F" w:rsidRPr="00184773" w:rsidRDefault="008F730F"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en-US" w:eastAsia="ru-RU"/>
        </w:rPr>
      </w:pPr>
    </w:p>
    <w:p w:rsidR="00E70691" w:rsidRPr="00184773" w:rsidRDefault="00E70691" w:rsidP="00E70691">
      <w:pPr>
        <w:keepNext/>
        <w:spacing w:after="0" w:line="240" w:lineRule="auto"/>
        <w:ind w:firstLine="709"/>
        <w:jc w:val="right"/>
        <w:outlineLvl w:val="3"/>
        <w:rPr>
          <w:rFonts w:ascii="Times New Roman" w:eastAsia="Times New Roman" w:hAnsi="Times New Roman" w:cs="Times New Roman"/>
          <w:b/>
          <w:bCs/>
          <w:i/>
          <w:color w:val="000000" w:themeColor="text1"/>
          <w:sz w:val="24"/>
          <w:szCs w:val="24"/>
          <w:lang w:val="kk-KZ" w:eastAsia="ru-RU"/>
        </w:rPr>
      </w:pPr>
      <w:r w:rsidRPr="00184773">
        <w:rPr>
          <w:rFonts w:ascii="Times New Roman" w:eastAsia="Times New Roman" w:hAnsi="Times New Roman" w:cs="Times New Roman"/>
          <w:b/>
          <w:bCs/>
          <w:i/>
          <w:color w:val="000000" w:themeColor="text1"/>
          <w:sz w:val="24"/>
          <w:szCs w:val="24"/>
          <w:lang w:val="en-US" w:eastAsia="ru-RU"/>
        </w:rPr>
        <w:t>As</w:t>
      </w:r>
      <w:r w:rsidRPr="00184773">
        <w:rPr>
          <w:rFonts w:ascii="Times New Roman" w:eastAsia="Times New Roman" w:hAnsi="Times New Roman" w:cs="Times New Roman"/>
          <w:b/>
          <w:bCs/>
          <w:i/>
          <w:color w:val="000000" w:themeColor="text1"/>
          <w:sz w:val="24"/>
          <w:szCs w:val="24"/>
          <w:lang w:val="kk-KZ" w:eastAsia="ru-RU"/>
        </w:rPr>
        <w:t>ekova Zhyldyz Dushebaevna</w:t>
      </w:r>
    </w:p>
    <w:p w:rsidR="00E70691" w:rsidRPr="00184773" w:rsidRDefault="00E70691" w:rsidP="00E70691">
      <w:pPr>
        <w:spacing w:after="0" w:line="240" w:lineRule="auto"/>
        <w:ind w:firstLine="709"/>
        <w:jc w:val="right"/>
        <w:rPr>
          <w:rFonts w:ascii="Times New Roman" w:eastAsia="Calibri" w:hAnsi="Times New Roman" w:cs="Times New Roman"/>
          <w:b/>
          <w:i/>
          <w:color w:val="000000" w:themeColor="text1"/>
          <w:sz w:val="24"/>
          <w:szCs w:val="24"/>
          <w:lang w:val="kk-KZ" w:eastAsia="ru-RU"/>
        </w:rPr>
      </w:pPr>
      <w:r w:rsidRPr="00184773">
        <w:rPr>
          <w:rFonts w:ascii="Times New Roman" w:eastAsia="Calibri" w:hAnsi="Times New Roman" w:cs="Times New Roman"/>
          <w:b/>
          <w:i/>
          <w:color w:val="000000" w:themeColor="text1"/>
          <w:sz w:val="24"/>
          <w:szCs w:val="24"/>
          <w:lang w:val="kk-KZ" w:eastAsia="ru-RU"/>
        </w:rPr>
        <w:t>Department of Psychology, Acting Associate Professor</w:t>
      </w:r>
    </w:p>
    <w:p w:rsidR="00FA0C53" w:rsidRPr="00184773" w:rsidRDefault="00FA0C53" w:rsidP="00E70691">
      <w:pPr>
        <w:spacing w:after="0" w:line="240" w:lineRule="auto"/>
        <w:ind w:firstLine="709"/>
        <w:jc w:val="right"/>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 xml:space="preserve">Bishkek Humanitarian University named </w:t>
      </w:r>
    </w:p>
    <w:p w:rsidR="008F730F" w:rsidRPr="00184773" w:rsidRDefault="00FA0C53" w:rsidP="00E70691">
      <w:pPr>
        <w:spacing w:after="0" w:line="240" w:lineRule="auto"/>
        <w:ind w:firstLine="709"/>
        <w:jc w:val="right"/>
        <w:rPr>
          <w:rFonts w:ascii="Times New Roman" w:eastAsia="Calibri"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after K. Karasaeva</w:t>
      </w:r>
    </w:p>
    <w:p w:rsidR="00C03063" w:rsidRPr="00184773" w:rsidRDefault="00C03063" w:rsidP="00E70691">
      <w:pPr>
        <w:spacing w:after="0" w:line="240" w:lineRule="auto"/>
        <w:ind w:firstLine="709"/>
        <w:jc w:val="right"/>
        <w:rPr>
          <w:rFonts w:ascii="Times New Roman" w:eastAsia="Calibri" w:hAnsi="Times New Roman" w:cs="Times New Roman"/>
          <w:b/>
          <w:color w:val="000000" w:themeColor="text1"/>
          <w:sz w:val="24"/>
          <w:szCs w:val="24"/>
          <w:lang w:val="kk-KZ" w:eastAsia="ru-RU"/>
        </w:rPr>
      </w:pPr>
    </w:p>
    <w:p w:rsidR="00FA0C53" w:rsidRPr="00184773" w:rsidRDefault="00E70691" w:rsidP="00FA0C53">
      <w:pPr>
        <w:keepNext/>
        <w:spacing w:after="0" w:line="240" w:lineRule="auto"/>
        <w:jc w:val="center"/>
        <w:outlineLvl w:val="3"/>
        <w:rPr>
          <w:rFonts w:ascii="Times New Roman" w:eastAsia="Times New Roman" w:hAnsi="Times New Roman" w:cs="Times New Roman"/>
          <w:b/>
          <w:bCs/>
          <w:color w:val="000000" w:themeColor="text1"/>
          <w:sz w:val="24"/>
          <w:szCs w:val="24"/>
          <w:lang w:val="kk-KZ" w:eastAsia="ru-RU"/>
        </w:rPr>
      </w:pPr>
      <w:r w:rsidRPr="00184773">
        <w:rPr>
          <w:rFonts w:ascii="Times New Roman" w:eastAsia="Times New Roman" w:hAnsi="Times New Roman" w:cs="Times New Roman"/>
          <w:b/>
          <w:bCs/>
          <w:color w:val="000000" w:themeColor="text1"/>
          <w:sz w:val="24"/>
          <w:szCs w:val="24"/>
          <w:lang w:val="kk-KZ" w:eastAsia="ru-RU"/>
        </w:rPr>
        <w:t xml:space="preserve">PLACE OF THE METHOD OF "DEVELOPMENT OF CRITICAL THINKING THROUGH READING AND WRITING" IN THE PROFESSIONAL </w:t>
      </w:r>
    </w:p>
    <w:p w:rsidR="00E70691" w:rsidRPr="00184773" w:rsidRDefault="00E70691" w:rsidP="00FA0C53">
      <w:pPr>
        <w:keepNext/>
        <w:spacing w:after="0" w:line="240" w:lineRule="auto"/>
        <w:jc w:val="center"/>
        <w:outlineLvl w:val="3"/>
        <w:rPr>
          <w:rFonts w:ascii="Times New Roman" w:eastAsia="Times New Roman" w:hAnsi="Times New Roman" w:cs="Times New Roman"/>
          <w:b/>
          <w:bCs/>
          <w:color w:val="000000" w:themeColor="text1"/>
          <w:sz w:val="24"/>
          <w:szCs w:val="24"/>
          <w:lang w:val="kk-KZ" w:eastAsia="ru-RU"/>
        </w:rPr>
      </w:pPr>
      <w:r w:rsidRPr="00184773">
        <w:rPr>
          <w:rFonts w:ascii="Times New Roman" w:eastAsia="Times New Roman" w:hAnsi="Times New Roman" w:cs="Times New Roman"/>
          <w:b/>
          <w:bCs/>
          <w:color w:val="000000" w:themeColor="text1"/>
          <w:sz w:val="24"/>
          <w:szCs w:val="24"/>
          <w:lang w:val="kk-KZ" w:eastAsia="ru-RU"/>
        </w:rPr>
        <w:t>DEVELOPMENT OF TEACHERS</w:t>
      </w:r>
    </w:p>
    <w:p w:rsidR="00C03063" w:rsidRPr="00184773" w:rsidRDefault="00C03063" w:rsidP="00E70691">
      <w:pPr>
        <w:keepNext/>
        <w:spacing w:after="0" w:line="240" w:lineRule="auto"/>
        <w:ind w:firstLine="709"/>
        <w:jc w:val="center"/>
        <w:outlineLvl w:val="3"/>
        <w:rPr>
          <w:rFonts w:ascii="Times New Roman" w:eastAsia="Times New Roman" w:hAnsi="Times New Roman" w:cs="Times New Roman"/>
          <w:b/>
          <w:bCs/>
          <w:color w:val="000000" w:themeColor="text1"/>
          <w:sz w:val="24"/>
          <w:szCs w:val="24"/>
          <w:lang w:val="kk-KZ" w:eastAsia="ru-RU"/>
        </w:rPr>
      </w:pPr>
    </w:p>
    <w:p w:rsidR="00A57B13" w:rsidRDefault="00E70691" w:rsidP="00A57B13">
      <w:pPr>
        <w:keepNext/>
        <w:spacing w:after="0" w:line="240" w:lineRule="auto"/>
        <w:ind w:firstLine="567"/>
        <w:jc w:val="both"/>
        <w:outlineLvl w:val="3"/>
        <w:rPr>
          <w:rFonts w:ascii="Times New Roman" w:eastAsia="Times New Roman" w:hAnsi="Times New Roman" w:cs="Times New Roman"/>
          <w:b/>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Аннотация:</w:t>
      </w:r>
      <w:r w:rsidR="00FA0C53" w:rsidRPr="00184773">
        <w:rPr>
          <w:rFonts w:ascii="Times New Roman" w:eastAsia="Times New Roman" w:hAnsi="Times New Roman" w:cs="Times New Roman"/>
          <w:b/>
          <w:bCs/>
          <w:i/>
          <w:color w:val="000000" w:themeColor="text1"/>
          <w:sz w:val="24"/>
          <w:szCs w:val="24"/>
          <w:lang w:val="kk-KZ"/>
        </w:rPr>
        <w:t xml:space="preserve"> </w:t>
      </w:r>
      <w:r w:rsidRPr="00184773">
        <w:rPr>
          <w:rFonts w:ascii="Times New Roman" w:eastAsia="Times New Roman" w:hAnsi="Times New Roman" w:cs="Times New Roman"/>
          <w:bCs/>
          <w:i/>
          <w:color w:val="000000" w:themeColor="text1"/>
          <w:sz w:val="24"/>
          <w:szCs w:val="24"/>
          <w:lang w:val="kk-KZ"/>
        </w:rPr>
        <w:t xml:space="preserve">Макала Кыргызстандын мугалимдери үчүн 1998-жылдан бери белгилүү болгон «Окуу жана жазуу аркылуу сынчыл ой жүгүртүүнү өстүрүү» методикасынын программасынын ѳзгѳчѳ философиясы, маани-маңызы менен кенен тааныштырат. Кѳптѳн берки убакытта белгилүү болсо да бул методиканын, программанын актуалдуулугу жоголо элек. «Окуу жана жазуу аркылуу сынчыл ой жүгүртүүнү өстүрүү» методикасы педагогдун кесиптик ѳнүгүү процессинде кѳңүл бура турган аспектилерди камтыйт жана ар бир билим берүү процессине катышкан инсандардын кѳптѳгѳн сапаттарын калыптандыруу максатын </w:t>
      </w:r>
      <w:r w:rsidRPr="00184773">
        <w:rPr>
          <w:rFonts w:ascii="Times New Roman" w:eastAsia="Times New Roman" w:hAnsi="Times New Roman" w:cs="Times New Roman"/>
          <w:bCs/>
          <w:i/>
          <w:color w:val="000000" w:themeColor="text1"/>
          <w:sz w:val="24"/>
          <w:szCs w:val="24"/>
          <w:lang w:val="kk-KZ"/>
        </w:rPr>
        <w:lastRenderedPageBreak/>
        <w:t>коет. Макалада «Сынчыл ой жүгүртүү» түшүнүгүнүн аныктамасы практикалык мисалдар аркылуу түшүндүрүлгѳнү менен коштолот. Андан сырткары, макала методиканын үч негизги баскычтары, окутуу процессинде кѳңүл бура турган кадамдар  менен тааныштырат</w:t>
      </w:r>
      <w:r w:rsidR="00A57B13">
        <w:rPr>
          <w:rFonts w:ascii="Times New Roman" w:eastAsia="Times New Roman" w:hAnsi="Times New Roman" w:cs="Times New Roman"/>
          <w:bCs/>
          <w:i/>
          <w:color w:val="000000" w:themeColor="text1"/>
          <w:sz w:val="24"/>
          <w:szCs w:val="24"/>
          <w:lang w:val="kk-KZ"/>
        </w:rPr>
        <w:t>.</w:t>
      </w:r>
    </w:p>
    <w:p w:rsidR="00FA0C53" w:rsidRPr="00184773" w:rsidRDefault="00FA0C53" w:rsidP="00A57B13">
      <w:pPr>
        <w:keepNext/>
        <w:spacing w:after="0" w:line="240" w:lineRule="auto"/>
        <w:ind w:firstLine="567"/>
        <w:jc w:val="both"/>
        <w:outlineLvl w:val="3"/>
        <w:rPr>
          <w:rFonts w:ascii="Times New Roman" w:eastAsia="Times New Roman" w:hAnsi="Times New Roman" w:cs="Times New Roman"/>
          <w:b/>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 xml:space="preserve">Аннотация: </w:t>
      </w:r>
      <w:r w:rsidRPr="00184773">
        <w:rPr>
          <w:rFonts w:ascii="Times New Roman" w:eastAsia="Times New Roman" w:hAnsi="Times New Roman" w:cs="Times New Roman"/>
          <w:bCs/>
          <w:i/>
          <w:color w:val="000000" w:themeColor="text1"/>
          <w:sz w:val="24"/>
          <w:szCs w:val="24"/>
          <w:lang w:val="kk-KZ"/>
        </w:rPr>
        <w:t>Статья широко знакомит с особой философией и значением программы методики «Развития критического мышления через чтение и письмо», которая известна педагогам Кыргызстана с 1998 года. Несмотря на то, что методика, программа давно известна, она не теряет свою актуальность на сегодняшний день. Методика «Развития критического мышления через чтение и письмо» ставит цель формирования многих качеств личности, участвующие в образовательном процессе и достигает, а также раскрывает те аспекты, на которые необходимо обратить внимание в процессе профессионального развития педагогов. В статье определение понятия «Критическое мышление» сопровождается объяснениями с практическими примерами. Помимо этого статья знакомит базовыми тремя этапами методики и шагами, на которые необходимо обратить внимание во время процесса обучения.</w:t>
      </w:r>
      <w:r w:rsidRPr="00184773">
        <w:rPr>
          <w:rFonts w:ascii="Times New Roman" w:eastAsia="Times New Roman" w:hAnsi="Times New Roman" w:cs="Times New Roman"/>
          <w:b/>
          <w:bCs/>
          <w:i/>
          <w:color w:val="000000" w:themeColor="text1"/>
          <w:sz w:val="24"/>
          <w:szCs w:val="24"/>
          <w:lang w:val="kk-KZ"/>
        </w:rPr>
        <w:t xml:space="preserve"> </w:t>
      </w:r>
    </w:p>
    <w:p w:rsidR="00FA0C53" w:rsidRPr="00184773" w:rsidRDefault="00FA0C53" w:rsidP="00FA0C53">
      <w:pPr>
        <w:keepNext/>
        <w:spacing w:after="0" w:line="240" w:lineRule="auto"/>
        <w:ind w:firstLine="567"/>
        <w:jc w:val="both"/>
        <w:outlineLvl w:val="3"/>
        <w:rPr>
          <w:rFonts w:ascii="Times New Roman" w:eastAsia="Times New Roman" w:hAnsi="Times New Roman" w:cs="Times New Roman"/>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Annotation:</w:t>
      </w:r>
      <w:r w:rsidRPr="00184773">
        <w:rPr>
          <w:rFonts w:ascii="Times New Roman" w:eastAsia="Times New Roman" w:hAnsi="Times New Roman" w:cs="Times New Roman"/>
          <w:bCs/>
          <w:i/>
          <w:color w:val="000000" w:themeColor="text1"/>
          <w:sz w:val="24"/>
          <w:szCs w:val="24"/>
          <w:lang w:val="kk-KZ"/>
        </w:rPr>
        <w:t xml:space="preserve"> The article widely introduces the special philosophy and significance of the program of the methodology «Development of critical thinking through reading and writing» , which has been known to teachers of Kyrgyzstan since 1998. Despite the fact that the technique, the program has long been known, it does not lose its relevance today. The methodology of «Development of critical thinking through reading and writing»  sets the goal of forming many personality qualities that are involved in the educational process and achieves, as well as reveals those aspects that need to be addressed in the process of professional development of teachers. In the article, the definition of the term «Critical Thinking» is accompanied by explanations with practical examples. In addition, the article introduces the basic three stages of the methodology and the steps that you need to pay attention to during the learning process.</w:t>
      </w:r>
    </w:p>
    <w:p w:rsidR="00E70691" w:rsidRPr="00184773" w:rsidRDefault="00E70691" w:rsidP="00FA0C53">
      <w:pPr>
        <w:keepNext/>
        <w:spacing w:after="0" w:line="240" w:lineRule="auto"/>
        <w:ind w:firstLine="567"/>
        <w:jc w:val="both"/>
        <w:outlineLvl w:val="3"/>
        <w:rPr>
          <w:rFonts w:ascii="Times New Roman" w:eastAsia="Times New Roman" w:hAnsi="Times New Roman" w:cs="Times New Roman"/>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Түйүндүү сѳздѳр:</w:t>
      </w:r>
      <w:r w:rsidR="00FA0C53" w:rsidRPr="00184773">
        <w:rPr>
          <w:rFonts w:ascii="Times New Roman" w:eastAsia="Times New Roman" w:hAnsi="Times New Roman" w:cs="Times New Roman"/>
          <w:b/>
          <w:bCs/>
          <w:i/>
          <w:color w:val="000000" w:themeColor="text1"/>
          <w:sz w:val="24"/>
          <w:szCs w:val="24"/>
          <w:lang w:val="kk-KZ"/>
        </w:rPr>
        <w:t xml:space="preserve"> </w:t>
      </w:r>
      <w:r w:rsidRPr="00184773">
        <w:rPr>
          <w:rFonts w:ascii="Times New Roman" w:eastAsia="Times New Roman" w:hAnsi="Times New Roman" w:cs="Times New Roman"/>
          <w:bCs/>
          <w:i/>
          <w:color w:val="000000" w:themeColor="text1"/>
          <w:sz w:val="24"/>
          <w:szCs w:val="24"/>
          <w:lang w:val="kk-KZ"/>
        </w:rPr>
        <w:t xml:space="preserve">сынчыл ой жүгүртүү, окуу жана жазуу, методика, сылык скептицизм, ѳз алдынча, аргументтештирилген, социалдык ой жүгүртүү, баскычтар: чакыруу, түшүнүү, ойлонуу, методдордун кадамдары. </w:t>
      </w:r>
    </w:p>
    <w:p w:rsidR="00E70691" w:rsidRPr="00184773" w:rsidRDefault="00E70691" w:rsidP="00FA0C53">
      <w:pPr>
        <w:keepNext/>
        <w:spacing w:after="0" w:line="240" w:lineRule="auto"/>
        <w:ind w:firstLine="567"/>
        <w:jc w:val="both"/>
        <w:outlineLvl w:val="3"/>
        <w:rPr>
          <w:rFonts w:ascii="Times New Roman" w:eastAsia="Times New Roman" w:hAnsi="Times New Roman" w:cs="Times New Roman"/>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Ключевые слова:</w:t>
      </w:r>
      <w:r w:rsidRPr="00184773">
        <w:rPr>
          <w:rFonts w:ascii="Times New Roman" w:eastAsia="Times New Roman" w:hAnsi="Times New Roman" w:cs="Times New Roman"/>
          <w:bCs/>
          <w:i/>
          <w:color w:val="000000" w:themeColor="text1"/>
          <w:sz w:val="24"/>
          <w:szCs w:val="24"/>
          <w:lang w:val="kk-KZ"/>
        </w:rPr>
        <w:t xml:space="preserve"> критическое мышление, чтение и письмо, методика, вежливый скептицизм, самостоятельное, аргументированное, социальное мышление, этапы: вызов, осмысление, размышление, шаги методов.</w:t>
      </w:r>
    </w:p>
    <w:p w:rsidR="00E70691" w:rsidRPr="00184773" w:rsidRDefault="00E70691" w:rsidP="00FA0C53">
      <w:pPr>
        <w:keepNext/>
        <w:spacing w:after="0" w:line="240" w:lineRule="auto"/>
        <w:ind w:firstLine="567"/>
        <w:jc w:val="both"/>
        <w:outlineLvl w:val="3"/>
        <w:rPr>
          <w:rFonts w:ascii="Times New Roman" w:eastAsia="Times New Roman" w:hAnsi="Times New Roman" w:cs="Times New Roman"/>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Key</w:t>
      </w:r>
      <w:r w:rsidR="00FA0C53" w:rsidRPr="00184773">
        <w:rPr>
          <w:rFonts w:ascii="Times New Roman" w:eastAsia="Times New Roman" w:hAnsi="Times New Roman" w:cs="Times New Roman"/>
          <w:b/>
          <w:bCs/>
          <w:i/>
          <w:color w:val="000000" w:themeColor="text1"/>
          <w:sz w:val="24"/>
          <w:szCs w:val="24"/>
          <w:lang w:val="kk-KZ"/>
        </w:rPr>
        <w:t xml:space="preserve"> </w:t>
      </w:r>
      <w:r w:rsidRPr="00184773">
        <w:rPr>
          <w:rFonts w:ascii="Times New Roman" w:eastAsia="Times New Roman" w:hAnsi="Times New Roman" w:cs="Times New Roman"/>
          <w:b/>
          <w:bCs/>
          <w:i/>
          <w:color w:val="000000" w:themeColor="text1"/>
          <w:sz w:val="24"/>
          <w:szCs w:val="24"/>
          <w:lang w:val="kk-KZ"/>
        </w:rPr>
        <w:t>words:</w:t>
      </w:r>
      <w:r w:rsidRPr="00184773">
        <w:rPr>
          <w:rFonts w:ascii="Times New Roman" w:eastAsia="Times New Roman" w:hAnsi="Times New Roman" w:cs="Times New Roman"/>
          <w:bCs/>
          <w:i/>
          <w:color w:val="000000" w:themeColor="text1"/>
          <w:sz w:val="24"/>
          <w:szCs w:val="24"/>
          <w:lang w:val="kk-KZ"/>
        </w:rPr>
        <w:t xml:space="preserve"> critical thinking, reading and writing, methodology, polite skepticism, independent, reasoned, social thinking, stages: challenge, comprehension, reflection, steps of methods.</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Кыргызстанда «Окуу жана жазуу аркылуу сынчыл ой жүгүртүүнү өстүрүү» методикасынын программасы Сорос-Кыргызстан фондусу 1997-жылдан бери белгилүү жана педагогдордун кесиптик ѳнүгүүсүндѳ ѳзгѳчѳ мааниге ээ. </w:t>
      </w:r>
    </w:p>
    <w:p w:rsidR="00E70691" w:rsidRPr="00184773" w:rsidRDefault="00E70691" w:rsidP="00FA0C53">
      <w:pPr>
        <w:spacing w:after="0" w:line="240" w:lineRule="auto"/>
        <w:ind w:firstLine="567"/>
        <w:jc w:val="both"/>
        <w:rPr>
          <w:rFonts w:ascii="Times New Roman" w:eastAsia="Times New Roman" w:hAnsi="Times New Roman" w:cs="Times New Roman"/>
          <w:b/>
          <w:color w:val="000000" w:themeColor="text1"/>
          <w:sz w:val="24"/>
          <w:szCs w:val="24"/>
          <w:lang w:val="kk-KZ" w:eastAsia="ru-RU"/>
        </w:rPr>
      </w:pPr>
      <w:r w:rsidRPr="00184773">
        <w:rPr>
          <w:rFonts w:ascii="Times New Roman" w:eastAsia="Times New Roman" w:hAnsi="Times New Roman" w:cs="Times New Roman"/>
          <w:color w:val="000000" w:themeColor="text1"/>
          <w:sz w:val="24"/>
          <w:szCs w:val="24"/>
          <w:lang w:val="kk-KZ" w:eastAsia="ru-RU"/>
        </w:rPr>
        <w:t xml:space="preserve">Ушул программанын маани-маңызы методикада гана эмес, бул методикага тиешелүү окутуунун </w:t>
      </w:r>
      <w:r w:rsidRPr="00184773">
        <w:rPr>
          <w:rFonts w:ascii="Times New Roman" w:eastAsia="Times New Roman" w:hAnsi="Times New Roman" w:cs="Times New Roman"/>
          <w:b/>
          <w:color w:val="000000" w:themeColor="text1"/>
          <w:sz w:val="24"/>
          <w:szCs w:val="24"/>
          <w:lang w:val="kk-KZ" w:eastAsia="ru-RU"/>
        </w:rPr>
        <w:t>өзгөчө философиясында:</w:t>
      </w:r>
    </w:p>
    <w:p w:rsidR="00E70691" w:rsidRPr="00184773" w:rsidRDefault="00E70691" w:rsidP="000A0B34">
      <w:pPr>
        <w:numPr>
          <w:ilvl w:val="0"/>
          <w:numId w:val="34"/>
        </w:numPr>
        <w:tabs>
          <w:tab w:val="left" w:pos="851"/>
          <w:tab w:val="left" w:pos="1276"/>
        </w:tabs>
        <w:spacing w:after="0" w:line="240" w:lineRule="auto"/>
        <w:ind w:firstLine="2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Ар бир ой баалуу.</w:t>
      </w:r>
    </w:p>
    <w:p w:rsidR="00E70691" w:rsidRPr="00184773" w:rsidRDefault="00E70691" w:rsidP="000A0B34">
      <w:pPr>
        <w:numPr>
          <w:ilvl w:val="0"/>
          <w:numId w:val="34"/>
        </w:numPr>
        <w:tabs>
          <w:tab w:val="left" w:pos="851"/>
          <w:tab w:val="left" w:pos="1276"/>
        </w:tabs>
        <w:spacing w:after="0" w:line="240" w:lineRule="auto"/>
        <w:ind w:firstLine="2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Бири-бирин уга билүү - толеранттуулук.</w:t>
      </w:r>
    </w:p>
    <w:p w:rsidR="00E70691" w:rsidRPr="00184773" w:rsidRDefault="00E70691" w:rsidP="000A0B34">
      <w:pPr>
        <w:numPr>
          <w:ilvl w:val="0"/>
          <w:numId w:val="34"/>
        </w:numPr>
        <w:tabs>
          <w:tab w:val="left" w:pos="851"/>
          <w:tab w:val="left" w:pos="1276"/>
        </w:tabs>
        <w:spacing w:after="0" w:line="240" w:lineRule="auto"/>
        <w:ind w:firstLine="2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Лидерликке умтулуу.</w:t>
      </w:r>
    </w:p>
    <w:p w:rsidR="00E70691" w:rsidRPr="00184773" w:rsidRDefault="00E70691" w:rsidP="000A0B34">
      <w:pPr>
        <w:numPr>
          <w:ilvl w:val="0"/>
          <w:numId w:val="34"/>
        </w:numPr>
        <w:tabs>
          <w:tab w:val="left" w:pos="851"/>
          <w:tab w:val="left" w:pos="1276"/>
        </w:tabs>
        <w:spacing w:after="0" w:line="240" w:lineRule="auto"/>
        <w:ind w:firstLine="2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Командада иштей билүү.</w:t>
      </w:r>
    </w:p>
    <w:p w:rsidR="00E70691" w:rsidRPr="00184773" w:rsidRDefault="00E70691" w:rsidP="000A0B34">
      <w:pPr>
        <w:numPr>
          <w:ilvl w:val="0"/>
          <w:numId w:val="34"/>
        </w:numPr>
        <w:tabs>
          <w:tab w:val="left" w:pos="851"/>
          <w:tab w:val="left" w:pos="1276"/>
        </w:tabs>
        <w:spacing w:after="0" w:line="240" w:lineRule="auto"/>
        <w:ind w:firstLine="2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Маалыматка «сылык скептицизм»</w:t>
      </w:r>
      <w:r w:rsidRPr="00184773">
        <w:rPr>
          <w:rFonts w:ascii="Times New Roman" w:eastAsia="Calibri" w:hAnsi="Times New Roman" w:cs="Times New Roman"/>
          <w:color w:val="000000" w:themeColor="text1"/>
          <w:sz w:val="24"/>
          <w:szCs w:val="24"/>
          <w:vertAlign w:val="superscript"/>
        </w:rPr>
        <w:footnoteReference w:id="10"/>
      </w:r>
      <w:r w:rsidRPr="00184773">
        <w:rPr>
          <w:rFonts w:ascii="Times New Roman" w:eastAsia="Calibri" w:hAnsi="Times New Roman" w:cs="Times New Roman"/>
          <w:color w:val="000000" w:themeColor="text1"/>
          <w:sz w:val="24"/>
          <w:szCs w:val="24"/>
        </w:rPr>
        <w:t xml:space="preserve"> менен кароо.</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Программанын авторлорунун (Дженни Стил, Курт Мередит, Чарльз Темпл) оюу боюнча тандалган теориялардын жана стратегиялардын максаты ачык коомдогу керектүү атуулдарды тарбиялоо. Мындай инсандар бир жагынан лидерликке умтулган, бир жагынан командада </w:t>
      </w:r>
      <w:r w:rsidRPr="00184773">
        <w:rPr>
          <w:rFonts w:ascii="Times New Roman" w:eastAsia="Calibri" w:hAnsi="Times New Roman" w:cs="Times New Roman"/>
          <w:color w:val="000000" w:themeColor="text1"/>
          <w:sz w:val="24"/>
          <w:szCs w:val="24"/>
        </w:rPr>
        <w:lastRenderedPageBreak/>
        <w:t>иштегенди билгендерден болуш керек. Ошондой эле окуучу жеке өзүнүн демилгеси менен бирге башка бирөөнүн демилгеси бар экенин билиши зарыл.</w:t>
      </w:r>
    </w:p>
    <w:p w:rsidR="00E70691" w:rsidRPr="00184773" w:rsidRDefault="00E70691" w:rsidP="00FA0C53">
      <w:pPr>
        <w:keepNext/>
        <w:spacing w:after="0" w:line="240" w:lineRule="auto"/>
        <w:ind w:firstLine="567"/>
        <w:jc w:val="both"/>
        <w:outlineLvl w:val="3"/>
        <w:rPr>
          <w:rFonts w:ascii="Times New Roman" w:eastAsia="Times New Roman" w:hAnsi="Times New Roman" w:cs="Times New Roman"/>
          <w:bCs/>
          <w:color w:val="000000" w:themeColor="text1"/>
          <w:sz w:val="24"/>
          <w:szCs w:val="24"/>
        </w:rPr>
      </w:pPr>
      <w:r w:rsidRPr="00184773">
        <w:rPr>
          <w:rFonts w:ascii="Times New Roman" w:eastAsia="Times New Roman" w:hAnsi="Times New Roman" w:cs="Times New Roman"/>
          <w:bCs/>
          <w:color w:val="000000" w:themeColor="text1"/>
          <w:sz w:val="24"/>
          <w:szCs w:val="24"/>
        </w:rPr>
        <w:t xml:space="preserve">Көпчүлүк мугалимдер «сынчыл ой жүгүртүү» деген сөздү укканда «бирөөнү сынаш керек, ар бир адам сынчы болуш керек» деп жооп беришет. Бирок «Сынчыл ой жүгүртүүнү өстүрүү үчүн окуу жана жазуу» программасына катышкан мугалимдер «сынчыл ой жүгүртүү» термининин тереңирээк аныктамасын байкашат. Биздин оюбуз боюнча америкалык психолог педагог Девид Клустер «сынчыл ойлом эмне?» деген суроого абдан так жооп берген [2. Б. 38]. </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Анын ою боюнча, </w:t>
      </w:r>
      <w:r w:rsidRPr="00184773">
        <w:rPr>
          <w:rFonts w:ascii="Times New Roman" w:eastAsia="Calibri" w:hAnsi="Times New Roman" w:cs="Times New Roman"/>
          <w:b/>
          <w:color w:val="000000" w:themeColor="text1"/>
          <w:sz w:val="24"/>
          <w:szCs w:val="24"/>
        </w:rPr>
        <w:t xml:space="preserve">сынчыл ой жүгүртүү – бул биринчиден өз алдынча ой жүгүртүү. </w:t>
      </w:r>
      <w:r w:rsidRPr="00184773">
        <w:rPr>
          <w:rFonts w:ascii="Times New Roman" w:eastAsia="Calibri" w:hAnsi="Times New Roman" w:cs="Times New Roman"/>
          <w:color w:val="000000" w:themeColor="text1"/>
          <w:sz w:val="24"/>
          <w:szCs w:val="24"/>
        </w:rPr>
        <w:t>Мисалы, биздин практикабызда адабият сабагына кайрылсак. Көпчүлүк учурда Чынгыз Айтматовдун чыгармасын өткөндө мугалимдин позициясы, оюу биринчи орунда, ошого байланыштуу Жамиля же Данияр, Бостон же Авдий жөнүндө сөз болгондо окуучу мугалимдин гана ушул каармандарга болгон көз карашын кайталап коюшат. Ал эми биз семинар өтүп жатканда кайрадан ушул эле чыгармаларга кайрылып, баланын өзүнүн ой толгоосун айтууга уруксат берсек, анда таптакыр башкача көз караш пайда болгонун байкайбыз. Себеби көпчүлүк учурда традициялык түрдө мугалим чыгарманы окуйт, ал эми окуучу өз алдынча чыгарманы окубай да коюшу мүмкүн. Биздин оюбуз боюнча, мугалим тарабынан чыгарманы сунуштап жатканда эч кандай балада кызыгуу туула тургандай иш жүргүзүлбөйт. Ошого байланыштуу окуучуда өз алдынча изденүү, ойлонуу пайда болбойт. Ал эми сынчыл ой жүгүртүү үчүн өз алдынча чыгырманы окуу биринчи орунда турат.</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Экинчиден, </w:t>
      </w:r>
      <w:r w:rsidRPr="00184773">
        <w:rPr>
          <w:rFonts w:ascii="Times New Roman" w:eastAsia="Calibri" w:hAnsi="Times New Roman" w:cs="Times New Roman"/>
          <w:b/>
          <w:color w:val="000000" w:themeColor="text1"/>
          <w:sz w:val="24"/>
          <w:szCs w:val="24"/>
        </w:rPr>
        <w:t xml:space="preserve">сынчыл ой жүгүртүү суроо менен башталып, суроону чечүү менен бүтөт. </w:t>
      </w:r>
      <w:r w:rsidRPr="00184773">
        <w:rPr>
          <w:rFonts w:ascii="Times New Roman" w:eastAsia="Calibri" w:hAnsi="Times New Roman" w:cs="Times New Roman"/>
          <w:color w:val="000000" w:themeColor="text1"/>
          <w:sz w:val="24"/>
          <w:szCs w:val="24"/>
        </w:rPr>
        <w:t>Ар бир окуу процессине мугалим катары ийгиликке жетишүү үчүн кандай кадамдарды шилтешибиз керек деген суроо берилсе, чечим иретинде студенттер (окуучулар, мугалимдер ж.б. адамдар) өздөрүнүн концепцияларын сунуш кылышат.</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Үчүнчүдөн, </w:t>
      </w:r>
      <w:r w:rsidRPr="00184773">
        <w:rPr>
          <w:rFonts w:ascii="Times New Roman" w:eastAsia="Calibri" w:hAnsi="Times New Roman" w:cs="Times New Roman"/>
          <w:b/>
          <w:color w:val="000000" w:themeColor="text1"/>
          <w:sz w:val="24"/>
          <w:szCs w:val="24"/>
        </w:rPr>
        <w:t>Сынчыл ой жүгүртүүдө маалымат таяныч катарында пайдаланылат.</w:t>
      </w:r>
      <w:r w:rsidRPr="00184773">
        <w:rPr>
          <w:rFonts w:ascii="Times New Roman" w:eastAsia="Calibri" w:hAnsi="Times New Roman" w:cs="Times New Roman"/>
          <w:color w:val="000000" w:themeColor="text1"/>
          <w:sz w:val="24"/>
          <w:szCs w:val="24"/>
        </w:rPr>
        <w:t xml:space="preserve"> Мисал менен сүрөттөгөнгө аракет жасайлык. Бир ой туулушу үчүн адам кандайдыр бир чоң маалыматка ээ болушу керек. Мугалимдер «Христофор Колумб баатыр же баатыр эмес?» деген суроого аргументтештирилген ойлорун угуш үчүн биз тараптан бир топ «сырье» башкача айтканда, фактылар, идеялар, концепциялар</w:t>
      </w:r>
      <w:r w:rsidRPr="00184773">
        <w:rPr>
          <w:rFonts w:ascii="Times New Roman" w:eastAsia="Calibri" w:hAnsi="Times New Roman" w:cs="Times New Roman"/>
          <w:color w:val="000000" w:themeColor="text1"/>
          <w:sz w:val="24"/>
          <w:szCs w:val="24"/>
          <w:vertAlign w:val="superscript"/>
        </w:rPr>
        <w:footnoteReference w:id="11"/>
      </w:r>
      <w:r w:rsidRPr="00184773">
        <w:rPr>
          <w:rFonts w:ascii="Times New Roman" w:eastAsia="Calibri" w:hAnsi="Times New Roman" w:cs="Times New Roman"/>
          <w:color w:val="000000" w:themeColor="text1"/>
          <w:sz w:val="24"/>
          <w:szCs w:val="24"/>
        </w:rPr>
        <w:t xml:space="preserve"> берилет. «Сырье» берилип, угуучу менен «сырье» карым-катнашта болуп, угуучу ушул «сырьену» талдап, синтездеп жана баалаганда гана, ал өзүнүн «продуктусун» жаратууга даяр болот. Ушуга байланыштуу ар бир угуучу (окуучу, студент, мугалим) өзүн эркин сезип, «Колумб баатырбы же баатыр эмеспи?» деген суроого өз алдынча чечим чыгарат. Ушул эле учурда ар бир окуучунун инсандык сезимин пайда болушуна өбөлгө түзүлөт. Келгилечи традициялык методикага кайрылалык. Бизге Колумб жөнүндө маалымат кандай берилген? Ал ачылыш жасаган, жакшы капитан болгон, тарыхта калган белгилүү инсан – ошондуктан ал баатыр деп мугалим тарабынан жыйынтыкталган. Башкача ой туулганга чакыруу да болгон эмес, өбөлгө да түзүлгөн эмес. Биздин оюбуз боюнча ар бир мугалим тарабынан берилген маалымат ачык, жыйынтыкталбаган, перспективалуу болуш керек. Ошондо гана окуучу алган маалымат талданат жана бааланат. Ушул учурда гана маалымат таяныч катары колдонулат, ал эми сабактын ойлонуу баскычы – процесске айланат.</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Төртүнчүдөн, </w:t>
      </w:r>
      <w:r w:rsidRPr="00184773">
        <w:rPr>
          <w:rFonts w:ascii="Times New Roman" w:eastAsia="Calibri" w:hAnsi="Times New Roman" w:cs="Times New Roman"/>
          <w:b/>
          <w:color w:val="000000" w:themeColor="text1"/>
          <w:sz w:val="24"/>
          <w:szCs w:val="24"/>
        </w:rPr>
        <w:t>сынчыл ой жүгүртүү бул аргументтештирилген ой. А</w:t>
      </w:r>
      <w:r w:rsidRPr="00184773">
        <w:rPr>
          <w:rFonts w:ascii="Times New Roman" w:eastAsia="Calibri" w:hAnsi="Times New Roman" w:cs="Times New Roman"/>
          <w:color w:val="000000" w:themeColor="text1"/>
          <w:sz w:val="24"/>
          <w:szCs w:val="24"/>
        </w:rPr>
        <w:t xml:space="preserve">р бир аргументтештирилген ой беш элементтен турат: бекемдөө, негиз, далилдөө, контраргумент, жыйынтыктоо. Ачык коомдун бирден бир принциптери ар бир ойду аргументи менен айта билүү. Мисал катарында семинарда дискуссияны биринчи жолу өткөргөндө мугалимдер бири-бирин укпастан, далилсиз көп ойлорду айтышат. Ким көбүрөөк эмоциясын көрсөтө алса, алар мыкты өзүнүн позициясын жактады деген ойлор пайда болот. Биз семинар бүтөр-бүткөнчө дискуссиянын ар түрдүү формаларын сунуштайбыз. Бирок, дискуссиянын негизги </w:t>
      </w:r>
      <w:r w:rsidRPr="00184773">
        <w:rPr>
          <w:rFonts w:ascii="Times New Roman" w:eastAsia="Calibri" w:hAnsi="Times New Roman" w:cs="Times New Roman"/>
          <w:color w:val="000000" w:themeColor="text1"/>
          <w:sz w:val="24"/>
          <w:szCs w:val="24"/>
        </w:rPr>
        <w:lastRenderedPageBreak/>
        <w:t>принциптери: ар бир ойдун далили болуш керек, ар бир аргументке - контраргумент бар, (сунушталган теманын эки тарабын эске алган – чоң ийгилик), эмоцияга алдырбоо, ойду аягына чейин уга билүү жана «сылык скептицизм» сакталат. Аргументтештирилген эссени - жазганды үйрөнгөн жана билген – ушул процесстен күтүлө турган жыйынтык.</w:t>
      </w:r>
      <w:r w:rsidRPr="00184773">
        <w:rPr>
          <w:rFonts w:ascii="Times New Roman" w:eastAsia="Calibri" w:hAnsi="Times New Roman" w:cs="Times New Roman"/>
          <w:b/>
          <w:color w:val="000000" w:themeColor="text1"/>
          <w:sz w:val="24"/>
          <w:szCs w:val="24"/>
        </w:rPr>
        <w:t xml:space="preserve"> </w:t>
      </w:r>
      <w:r w:rsidRPr="00184773">
        <w:rPr>
          <w:rFonts w:ascii="Times New Roman" w:eastAsia="Calibri" w:hAnsi="Times New Roman" w:cs="Times New Roman"/>
          <w:color w:val="000000" w:themeColor="text1"/>
          <w:sz w:val="24"/>
          <w:szCs w:val="24"/>
        </w:rPr>
        <w:t xml:space="preserve"> </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ab/>
        <w:t xml:space="preserve">Бешинчиден, </w:t>
      </w:r>
      <w:r w:rsidRPr="00184773">
        <w:rPr>
          <w:rFonts w:ascii="Times New Roman" w:eastAsia="Calibri" w:hAnsi="Times New Roman" w:cs="Times New Roman"/>
          <w:b/>
          <w:color w:val="000000" w:themeColor="text1"/>
          <w:sz w:val="24"/>
          <w:szCs w:val="24"/>
        </w:rPr>
        <w:t>сынчыл ой жүгүртүү - бул социалдык ой жүгүртүү</w:t>
      </w:r>
      <w:r w:rsidRPr="00184773">
        <w:rPr>
          <w:rFonts w:ascii="Times New Roman" w:eastAsia="Calibri" w:hAnsi="Times New Roman" w:cs="Times New Roman"/>
          <w:color w:val="000000" w:themeColor="text1"/>
          <w:sz w:val="24"/>
          <w:szCs w:val="24"/>
        </w:rPr>
        <w:t>. Ар бир ойго угуучу керек. Ушуга байланыштуу биздин семинарларда мугалим катышуучуулар иштеп бүткөндөн кийин (жазуу түрүндө) сөзсүз түрдө биринчи кошунасы менен, андан кийин топто ойлору менен бөлүшөт. Ар бир ой жарыкка чыкканда гана такшалат эмеспи, себеби бир тараптуу көз караш болбостон, көп кырдуу альтернатива сунушталынат.</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Эгерде, айтылган аныктамалар толугу менен ар бир мугалим тарабынан, кабыл алынып ишке ашырылбаса, аудиторияда эч кандай сынчыл ой жүгүртүү жөнүндө сөз кылбай эле коюшубуз керек.</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«Сынчыл ой жүгүртүүнү өстүрүү үчүн окуу жана жазуу» методикасынын негизин базалык үч баскыч түзөт</w:t>
      </w:r>
      <w:r w:rsidRPr="00184773">
        <w:rPr>
          <w:rFonts w:ascii="Times New Roman" w:eastAsia="Calibri" w:hAnsi="Times New Roman" w:cs="Times New Roman"/>
          <w:color w:val="000000" w:themeColor="text1"/>
          <w:sz w:val="24"/>
          <w:szCs w:val="24"/>
          <w:vertAlign w:val="superscript"/>
        </w:rPr>
        <w:footnoteReference w:id="12"/>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b/>
          <w:color w:val="000000" w:themeColor="text1"/>
          <w:sz w:val="24"/>
          <w:szCs w:val="24"/>
        </w:rPr>
        <w:t>чакыруу, түшүнүү, ойлонуу.</w:t>
      </w:r>
      <w:r w:rsidRPr="00184773">
        <w:rPr>
          <w:rFonts w:ascii="Times New Roman" w:eastAsia="Calibri" w:hAnsi="Times New Roman" w:cs="Times New Roman"/>
          <w:color w:val="000000" w:themeColor="text1"/>
          <w:sz w:val="24"/>
          <w:szCs w:val="24"/>
        </w:rPr>
        <w:t xml:space="preserve"> Бул баскычтар окуучуулардын өзүнө максат коюга жана маалымат менен натыйжалуу иш жүргүзүүгө жардам берет.</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color w:val="000000" w:themeColor="text1"/>
          <w:sz w:val="24"/>
          <w:szCs w:val="24"/>
        </w:rPr>
        <w:t>Чакыруу</w:t>
      </w:r>
      <w:r w:rsidRPr="00184773">
        <w:rPr>
          <w:rFonts w:ascii="Times New Roman" w:eastAsia="Calibri" w:hAnsi="Times New Roman" w:cs="Times New Roman"/>
          <w:color w:val="000000" w:themeColor="text1"/>
          <w:sz w:val="24"/>
          <w:szCs w:val="24"/>
        </w:rPr>
        <w:t xml:space="preserve"> баскычынын мааниси зор. Мугалим жаңы маалыматты берерден мурда, окуучулардан сабактын темасына байланыштуу эмне билерин же билем деп ойлорун, же болбосо алардын темага карата пайда болгон ассоциацияларына токтолушу зарыл. Ушуга байланыштуу окуучуларга чаржайыт ойлорун айтууга уруксат берилет. Окуучулар үчүн бул абдан баалуу нерсе, анткени 25 окуучунун бардыгынын оюн угуу, оңдобой («туура», «туура эмес» дебестен) кабыл алып доскага жазуусу чоң «революция», окуучуларда инсан катары сезим пайда болушуна өбөлгө түзүлөт. </w:t>
      </w:r>
    </w:p>
    <w:p w:rsidR="00E70691" w:rsidRPr="00184773" w:rsidRDefault="007B621B" w:rsidP="00FA0C53">
      <w:pPr>
        <w:spacing w:after="0" w:line="240" w:lineRule="auto"/>
        <w:ind w:firstLine="567"/>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rPr>
        <w:t>Чаржа</w:t>
      </w:r>
      <w:r w:rsidR="00E70691" w:rsidRPr="00184773">
        <w:rPr>
          <w:rFonts w:ascii="Times New Roman" w:eastAsia="Calibri" w:hAnsi="Times New Roman" w:cs="Times New Roman"/>
          <w:color w:val="000000" w:themeColor="text1"/>
          <w:sz w:val="24"/>
          <w:szCs w:val="24"/>
        </w:rPr>
        <w:t xml:space="preserve">йыт ойлорду системага келтирүү үчүн </w:t>
      </w:r>
      <w:r w:rsidR="00E70691" w:rsidRPr="00184773">
        <w:rPr>
          <w:rFonts w:ascii="Times New Roman" w:eastAsia="Calibri" w:hAnsi="Times New Roman" w:cs="Times New Roman"/>
          <w:b/>
          <w:color w:val="000000" w:themeColor="text1"/>
          <w:sz w:val="24"/>
          <w:szCs w:val="24"/>
        </w:rPr>
        <w:t xml:space="preserve">түшүнүү </w:t>
      </w:r>
      <w:r w:rsidR="00E70691" w:rsidRPr="00184773">
        <w:rPr>
          <w:rFonts w:ascii="Times New Roman" w:eastAsia="Calibri" w:hAnsi="Times New Roman" w:cs="Times New Roman"/>
          <w:color w:val="000000" w:themeColor="text1"/>
          <w:sz w:val="24"/>
          <w:szCs w:val="24"/>
        </w:rPr>
        <w:t xml:space="preserve">баскычы колдонулат. Окуучулардын чакыруу баскычында активдештирилген ой жүгүртүүсү түшүнүү баскычында андан ары арттырылат жана системалаштырылат. Түшүнүү баскычында окуучу жаңы маалымат менен өзү мугалим сунуш кылган кандайдыр бир жолдор менен таанышат. Бирок, бир топ сабактарга катышкандан улам, биз мугалимдер демилгени окуучуга бергиси келбегенин, дайыма үстөмдүк кылуусун байкайбыз. </w:t>
      </w:r>
      <w:r w:rsidR="00E70691" w:rsidRPr="00184773">
        <w:rPr>
          <w:rFonts w:ascii="Times New Roman" w:eastAsia="Calibri" w:hAnsi="Times New Roman" w:cs="Times New Roman"/>
          <w:color w:val="000000" w:themeColor="text1"/>
          <w:sz w:val="24"/>
          <w:szCs w:val="24"/>
          <w:lang w:val="ky-KG"/>
        </w:rPr>
        <w:t>Ооба, мугалимдер көп сүйлөп түшүндүргөндү, өзүнүн акылдуулугун көрсөткөндү абдан жакшы көрүшөт. Себебин төмөнкүчө деп ойлойбуз: алар окуучулардын априордук</w:t>
      </w:r>
      <w:r w:rsidR="00E70691" w:rsidRPr="00184773">
        <w:rPr>
          <w:rFonts w:ascii="Times New Roman" w:eastAsia="Calibri" w:hAnsi="Times New Roman" w:cs="Times New Roman"/>
          <w:color w:val="000000" w:themeColor="text1"/>
          <w:sz w:val="24"/>
          <w:szCs w:val="24"/>
          <w:vertAlign w:val="superscript"/>
          <w:lang w:val="ky-KG"/>
        </w:rPr>
        <w:footnoteReference w:id="13"/>
      </w:r>
      <w:r w:rsidR="00E70691" w:rsidRPr="00184773">
        <w:rPr>
          <w:rFonts w:ascii="Times New Roman" w:eastAsia="Calibri" w:hAnsi="Times New Roman" w:cs="Times New Roman"/>
          <w:color w:val="000000" w:themeColor="text1"/>
          <w:sz w:val="24"/>
          <w:szCs w:val="24"/>
          <w:lang w:val="ky-KG"/>
        </w:rPr>
        <w:t xml:space="preserve"> билими жок деген ой менен демилгени колдорунан чыгарбайт. Окуучулардын априордук билими мугалимге маалымат берүүдөн мурда таяныч катары болушу керек жана колдонулушу зарыл деп ойлойбуз.</w:t>
      </w:r>
    </w:p>
    <w:p w:rsidR="00E70691" w:rsidRPr="00184773" w:rsidRDefault="00E70691" w:rsidP="00FA0C5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Ойлонуу</w:t>
      </w:r>
      <w:r w:rsidRPr="00184773">
        <w:rPr>
          <w:rFonts w:ascii="Times New Roman" w:eastAsia="Calibri" w:hAnsi="Times New Roman" w:cs="Times New Roman"/>
          <w:color w:val="000000" w:themeColor="text1"/>
          <w:sz w:val="24"/>
          <w:szCs w:val="24"/>
          <w:lang w:val="ky-KG"/>
        </w:rPr>
        <w:t xml:space="preserve"> баскычы, окуучулардын жаңы маалыматты менчиктештирүү жана ушул маалыматка карата өз көз карашынын пайда болуу баскычы. </w:t>
      </w:r>
    </w:p>
    <w:p w:rsidR="00E70691" w:rsidRPr="00184773" w:rsidRDefault="00E70691" w:rsidP="00FA0C53">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Жыйынтык иретинде: «</w:t>
      </w:r>
      <w:r w:rsidRPr="00184773">
        <w:rPr>
          <w:rFonts w:ascii="Times New Roman" w:eastAsia="Times New Roman" w:hAnsi="Times New Roman" w:cs="Times New Roman"/>
          <w:color w:val="000000" w:themeColor="text1"/>
          <w:sz w:val="24"/>
          <w:szCs w:val="24"/>
          <w:lang w:val="kk-KZ" w:eastAsia="ru-RU"/>
        </w:rPr>
        <w:t>Окуу жана жазуу аркылуу сынчыл ой жүгүртүүнү өстүрүү»</w:t>
      </w:r>
      <w:r w:rsidRPr="00184773">
        <w:rPr>
          <w:rFonts w:ascii="Times New Roman" w:eastAsia="Times New Roman" w:hAnsi="Times New Roman" w:cs="Times New Roman"/>
          <w:color w:val="000000" w:themeColor="text1"/>
          <w:sz w:val="24"/>
          <w:szCs w:val="24"/>
          <w:lang w:val="ky-KG" w:eastAsia="ru-RU"/>
        </w:rPr>
        <w:t xml:space="preserve">» программасы, ар бир түшүнүк, идеялар жана концепциянын жакшы жана жаман жактары болорун кабыл алат. Ошондуктан, бул программа азыркы күндѳгү педагогдордун кесиптик ѳнүгүүсүнѳ болгон талаптарды ийгиликтүү чече алат деп ойлойбуз. Анткени, бул методика кесипкѳй, өз алдынча ойлонгон, ошол оюн аргументтештиргенди билген, башка ойду уга билген жана командада карым-катнашты түзө биле алган, сунушталган талаш ой-толгоолорду «сылык скептицизм» менен кабыл алган педагогдорду тарбиялоого салымын кошо алат. </w:t>
      </w:r>
    </w:p>
    <w:p w:rsidR="00FA0C53" w:rsidRPr="00184773" w:rsidRDefault="00FA0C53" w:rsidP="00E70691">
      <w:pPr>
        <w:spacing w:after="0" w:line="240" w:lineRule="auto"/>
        <w:ind w:firstLine="709"/>
        <w:rPr>
          <w:rFonts w:ascii="Times New Roman" w:eastAsia="Calibri" w:hAnsi="Times New Roman" w:cs="Times New Roman"/>
          <w:b/>
          <w:color w:val="000000" w:themeColor="text1"/>
          <w:sz w:val="24"/>
          <w:szCs w:val="24"/>
          <w:lang w:val="ky-KG"/>
        </w:rPr>
      </w:pPr>
    </w:p>
    <w:p w:rsidR="00E70691" w:rsidRPr="00184773" w:rsidRDefault="00E70691" w:rsidP="00FA0C53">
      <w:pPr>
        <w:spacing w:after="0" w:line="240" w:lineRule="auto"/>
        <w:ind w:firstLine="567"/>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lastRenderedPageBreak/>
        <w:t>Пайдаланган адабияттар:</w:t>
      </w:r>
    </w:p>
    <w:p w:rsidR="00FA0C53" w:rsidRPr="00184773" w:rsidRDefault="00FA0C53" w:rsidP="00FA0C53">
      <w:pPr>
        <w:spacing w:after="0" w:line="240" w:lineRule="auto"/>
        <w:ind w:firstLine="567"/>
        <w:rPr>
          <w:rFonts w:ascii="Times New Roman" w:eastAsia="Calibri" w:hAnsi="Times New Roman" w:cs="Times New Roman"/>
          <w:b/>
          <w:color w:val="000000" w:themeColor="text1"/>
          <w:sz w:val="24"/>
          <w:szCs w:val="24"/>
        </w:rPr>
      </w:pPr>
    </w:p>
    <w:p w:rsidR="00E70691" w:rsidRPr="00184773" w:rsidRDefault="00E70691" w:rsidP="000A0B34">
      <w:pPr>
        <w:numPr>
          <w:ilvl w:val="0"/>
          <w:numId w:val="35"/>
        </w:numPr>
        <w:spacing w:after="0" w:line="240" w:lineRule="auto"/>
        <w:ind w:hanging="43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Низовская И.А. «Сын ой жүгүртүүнү өстүрө турган окуу жана жазуу» программасынын сөздүгү:Окуу-методикалык окуу китеби.- Бишкек:БӨБКФ, </w:t>
      </w:r>
    </w:p>
    <w:p w:rsidR="00E70691" w:rsidRPr="00184773" w:rsidRDefault="00E70691" w:rsidP="000A0B34">
      <w:pPr>
        <w:numPr>
          <w:ilvl w:val="0"/>
          <w:numId w:val="35"/>
        </w:numPr>
        <w:spacing w:after="0" w:line="240" w:lineRule="auto"/>
        <w:ind w:hanging="436"/>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Клустер Д. Сынчыл ойлом деген эмне. // Перемена, 2002, №4. – 38бет.</w:t>
      </w:r>
    </w:p>
    <w:p w:rsidR="00E70691" w:rsidRPr="00184773" w:rsidRDefault="00E70691" w:rsidP="000A0B34">
      <w:pPr>
        <w:numPr>
          <w:ilvl w:val="0"/>
          <w:numId w:val="35"/>
        </w:numPr>
        <w:spacing w:after="0" w:line="240" w:lineRule="auto"/>
        <w:ind w:hanging="43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Низовская И.А. «Сын ой жүгүртүүнү өстүрө турган окуу жана жазуу» программасынын сөздүгү:Окуу-методикалык окуу китеби.- Бишкек:БӨБКФ, </w:t>
      </w:r>
    </w:p>
    <w:p w:rsidR="00E70691" w:rsidRPr="00184773" w:rsidRDefault="00E70691" w:rsidP="000A0B34">
      <w:pPr>
        <w:numPr>
          <w:ilvl w:val="0"/>
          <w:numId w:val="35"/>
        </w:numPr>
        <w:tabs>
          <w:tab w:val="left" w:pos="1134"/>
        </w:tabs>
        <w:spacing w:after="0" w:line="240" w:lineRule="auto"/>
        <w:ind w:right="-284" w:hanging="43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Стил Д. Сынчыл ойломдун өнүгүшүнө өбөлгө түзгөн методдор. </w:t>
      </w:r>
      <w:r w:rsidRPr="00184773">
        <w:rPr>
          <w:rFonts w:ascii="Times New Roman" w:eastAsia="Calibri" w:hAnsi="Times New Roman" w:cs="Times New Roman"/>
          <w:color w:val="000000" w:themeColor="text1"/>
          <w:sz w:val="24"/>
          <w:szCs w:val="24"/>
        </w:rPr>
        <w:t>[Текст] / Стил Д., Мередис К., Темпл Ч.– Бишкек.: Сорос – Кыргызстан,1997</w:t>
      </w:r>
      <w:r w:rsidRPr="00184773">
        <w:rPr>
          <w:rFonts w:ascii="Times New Roman" w:eastAsia="Calibri" w:hAnsi="Times New Roman" w:cs="Times New Roman"/>
          <w:color w:val="000000" w:themeColor="text1"/>
          <w:sz w:val="24"/>
          <w:szCs w:val="24"/>
          <w:lang w:val="ky-KG"/>
        </w:rPr>
        <w:t xml:space="preserve"> – </w:t>
      </w:r>
      <w:r w:rsidRPr="00184773">
        <w:rPr>
          <w:rFonts w:ascii="Times New Roman" w:eastAsia="Calibri" w:hAnsi="Times New Roman" w:cs="Times New Roman"/>
          <w:color w:val="000000" w:themeColor="text1"/>
          <w:sz w:val="24"/>
          <w:szCs w:val="24"/>
        </w:rPr>
        <w:t xml:space="preserve">Б. 36-37. </w:t>
      </w:r>
    </w:p>
    <w:p w:rsidR="00E70691" w:rsidRPr="00184773" w:rsidRDefault="00E70691" w:rsidP="00E70691">
      <w:pPr>
        <w:tabs>
          <w:tab w:val="left" w:pos="1134"/>
        </w:tabs>
        <w:spacing w:after="0" w:line="240" w:lineRule="auto"/>
        <w:ind w:left="720" w:right="-284" w:firstLine="709"/>
        <w:contextualSpacing/>
        <w:jc w:val="both"/>
        <w:rPr>
          <w:rFonts w:ascii="Times New Roman" w:eastAsia="Calibri" w:hAnsi="Times New Roman" w:cs="Times New Roman"/>
          <w:color w:val="000000" w:themeColor="text1"/>
          <w:sz w:val="24"/>
          <w:szCs w:val="24"/>
          <w:lang w:val="ky-KG"/>
        </w:rPr>
      </w:pPr>
    </w:p>
    <w:p w:rsidR="00E70691" w:rsidRPr="00184773" w:rsidRDefault="00E70691" w:rsidP="00E70691">
      <w:pPr>
        <w:spacing w:after="0" w:line="240" w:lineRule="auto"/>
        <w:ind w:left="720" w:firstLine="709"/>
        <w:rPr>
          <w:rFonts w:ascii="Times New Roman" w:eastAsia="Calibri" w:hAnsi="Times New Roman" w:cs="Times New Roman"/>
          <w:color w:val="000000" w:themeColor="text1"/>
          <w:sz w:val="24"/>
          <w:szCs w:val="24"/>
        </w:rPr>
      </w:pPr>
    </w:p>
    <w:p w:rsidR="00E70691" w:rsidRPr="00184773" w:rsidRDefault="00E70691" w:rsidP="00E70691">
      <w:pPr>
        <w:spacing w:after="0" w:line="360" w:lineRule="auto"/>
        <w:jc w:val="both"/>
        <w:rPr>
          <w:rFonts w:ascii="Times New Roman" w:eastAsia="Calibri" w:hAnsi="Times New Roman" w:cs="Times New Roman"/>
          <w:color w:val="000000" w:themeColor="text1"/>
          <w:sz w:val="24"/>
          <w:szCs w:val="24"/>
        </w:rPr>
      </w:pPr>
    </w:p>
    <w:p w:rsidR="00A772A3" w:rsidRPr="00184773" w:rsidRDefault="00A772A3" w:rsidP="00A772A3">
      <w:pPr>
        <w:spacing w:after="0" w:line="240" w:lineRule="auto"/>
        <w:jc w:val="right"/>
        <w:rPr>
          <w:rFonts w:ascii="Times New Roman" w:hAnsi="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eastAsia="ru-RU"/>
        </w:rPr>
        <w:br w:type="column"/>
      </w:r>
    </w:p>
    <w:p w:rsidR="00AF69FD" w:rsidRPr="00184773" w:rsidRDefault="00AF69FD" w:rsidP="00FA0C53">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Сулайманова</w:t>
      </w:r>
      <w:r w:rsidR="00FA0C53" w:rsidRPr="00184773">
        <w:rPr>
          <w:rFonts w:ascii="Times New Roman" w:hAnsi="Times New Roman" w:cs="Times New Roman"/>
          <w:b/>
          <w:i/>
          <w:color w:val="000000" w:themeColor="text1"/>
          <w:sz w:val="24"/>
          <w:szCs w:val="24"/>
        </w:rPr>
        <w:t xml:space="preserve"> Р.Т.</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педагогика илимдеринин кандидаты, доцент</w:t>
      </w:r>
    </w:p>
    <w:p w:rsidR="00FA0C53" w:rsidRPr="00184773" w:rsidRDefault="00AF69FD" w:rsidP="00FA0C53">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педагогикалык факультетинин деканы</w:t>
      </w:r>
      <w:r w:rsidR="00FA0C53" w:rsidRPr="00184773">
        <w:rPr>
          <w:rFonts w:ascii="Times New Roman" w:hAnsi="Times New Roman" w:cs="Times New Roman"/>
          <w:b/>
          <w:i/>
          <w:color w:val="000000" w:themeColor="text1"/>
          <w:sz w:val="24"/>
          <w:szCs w:val="24"/>
        </w:rPr>
        <w:t xml:space="preserve"> </w:t>
      </w:r>
    </w:p>
    <w:p w:rsidR="00FA0C53" w:rsidRPr="00184773" w:rsidRDefault="00FA0C53" w:rsidP="00FA0C53">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 xml:space="preserve">Ж. Баласагын атындагы </w:t>
      </w:r>
      <w:r w:rsidR="00D11EBC" w:rsidRPr="00184773">
        <w:rPr>
          <w:rFonts w:ascii="Times New Roman" w:hAnsi="Times New Roman" w:cs="Times New Roman"/>
          <w:b/>
          <w:i/>
          <w:color w:val="000000" w:themeColor="text1"/>
          <w:sz w:val="24"/>
          <w:szCs w:val="24"/>
        </w:rPr>
        <w:t>К</w:t>
      </w:r>
      <w:r w:rsidRPr="00184773">
        <w:rPr>
          <w:rFonts w:ascii="Times New Roman" w:hAnsi="Times New Roman" w:cs="Times New Roman"/>
          <w:b/>
          <w:i/>
          <w:color w:val="000000" w:themeColor="text1"/>
          <w:sz w:val="24"/>
          <w:szCs w:val="24"/>
        </w:rPr>
        <w:t xml:space="preserve">ыргыз улуттук </w:t>
      </w:r>
    </w:p>
    <w:p w:rsidR="00AF69FD" w:rsidRPr="00184773" w:rsidRDefault="00FA0C53" w:rsidP="00FA0C53">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университети</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color w:val="000000" w:themeColor="text1"/>
          <w:sz w:val="24"/>
          <w:szCs w:val="24"/>
        </w:rPr>
      </w:pPr>
    </w:p>
    <w:p w:rsidR="00AF69FD" w:rsidRPr="00184773" w:rsidRDefault="00AF69FD" w:rsidP="00FA0C53">
      <w:pPr>
        <w:spacing w:after="0" w:line="240" w:lineRule="auto"/>
        <w:ind w:right="-1"/>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ЖОЖДОРДО ПЕДАГОГИКАЛЫК БИЛИМ БЕРҮҮНҮ ЖА</w:t>
      </w:r>
      <w:r w:rsidRPr="00184773">
        <w:rPr>
          <w:rFonts w:ascii="Times New Roman" w:eastAsia="Times New Roman" w:hAnsi="Times New Roman" w:cs="Times New Roman"/>
          <w:b/>
          <w:color w:val="000000" w:themeColor="text1"/>
          <w:sz w:val="24"/>
          <w:szCs w:val="24"/>
          <w:lang w:val="ky-KG"/>
        </w:rPr>
        <w:t>Ң</w:t>
      </w:r>
      <w:r w:rsidRPr="00184773">
        <w:rPr>
          <w:rFonts w:ascii="Times New Roman" w:eastAsia="Times New Roman" w:hAnsi="Times New Roman" w:cs="Times New Roman"/>
          <w:b/>
          <w:color w:val="000000" w:themeColor="text1"/>
          <w:sz w:val="24"/>
          <w:szCs w:val="24"/>
        </w:rPr>
        <w:t>ЫЛАНТУУ</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color w:val="000000" w:themeColor="text1"/>
          <w:sz w:val="24"/>
          <w:szCs w:val="24"/>
        </w:rPr>
      </w:pP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color w:val="000000" w:themeColor="text1"/>
          <w:sz w:val="24"/>
          <w:szCs w:val="24"/>
        </w:rPr>
      </w:pP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Сулайманова Р.Т.</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кандидат педагогических наук, доцент</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декан педагогического факультета</w:t>
      </w:r>
    </w:p>
    <w:p w:rsidR="00FA0C53" w:rsidRPr="00184773" w:rsidRDefault="00FA0C53"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Кыргызский национальный университет</w:t>
      </w:r>
      <w:r w:rsidR="00AF69FD" w:rsidRPr="00184773">
        <w:rPr>
          <w:rFonts w:ascii="Times New Roman" w:hAnsi="Times New Roman" w:cs="Times New Roman"/>
          <w:b/>
          <w:i/>
          <w:color w:val="000000" w:themeColor="text1"/>
          <w:sz w:val="24"/>
          <w:szCs w:val="24"/>
        </w:rPr>
        <w:t xml:space="preserve"> </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им. Ж. Баласагына</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color w:val="000000" w:themeColor="text1"/>
          <w:sz w:val="24"/>
          <w:szCs w:val="24"/>
        </w:rPr>
      </w:pPr>
    </w:p>
    <w:p w:rsidR="00AF69FD" w:rsidRPr="00184773" w:rsidRDefault="00AF69FD" w:rsidP="00FA0C53">
      <w:pPr>
        <w:pStyle w:val="a9"/>
        <w:tabs>
          <w:tab w:val="left" w:pos="993"/>
        </w:tabs>
        <w:spacing w:after="0" w:line="240" w:lineRule="auto"/>
        <w:ind w:left="0" w:right="-1"/>
        <w:jc w:val="center"/>
        <w:textAlignment w:val="top"/>
        <w:rPr>
          <w:rFonts w:ascii="Times New Roman" w:hAnsi="Times New Roman" w:cs="Times New Roman"/>
          <w:b/>
          <w:color w:val="000000" w:themeColor="text1"/>
          <w:sz w:val="24"/>
          <w:szCs w:val="24"/>
          <w:highlight w:val="yellow"/>
        </w:rPr>
      </w:pPr>
      <w:r w:rsidRPr="00184773">
        <w:rPr>
          <w:rFonts w:ascii="Times New Roman" w:eastAsia="Times New Roman" w:hAnsi="Times New Roman" w:cs="Times New Roman"/>
          <w:b/>
          <w:color w:val="000000" w:themeColor="text1"/>
          <w:sz w:val="24"/>
          <w:szCs w:val="24"/>
        </w:rPr>
        <w:t>МОДЕРНИЗАЦИИ ПЕДАГОГИЧЕСКОГО ОБРАЗОВАНИЯ В ВУЗАХ</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color w:val="000000" w:themeColor="text1"/>
          <w:sz w:val="24"/>
          <w:szCs w:val="24"/>
        </w:rPr>
      </w:pPr>
    </w:p>
    <w:p w:rsidR="00AF69FD" w:rsidRPr="00184773" w:rsidRDefault="00FA0C53"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Sulaymanova R.</w:t>
      </w:r>
      <w:r w:rsidR="00AF69FD" w:rsidRPr="00184773">
        <w:rPr>
          <w:rFonts w:ascii="Times New Roman" w:hAnsi="Times New Roman" w:cs="Times New Roman"/>
          <w:b/>
          <w:i/>
          <w:color w:val="000000" w:themeColor="text1"/>
          <w:sz w:val="24"/>
          <w:szCs w:val="24"/>
          <w:lang w:val="en-US"/>
        </w:rPr>
        <w:t>T.</w:t>
      </w:r>
    </w:p>
    <w:p w:rsidR="00AF69FD" w:rsidRPr="00184773" w:rsidRDefault="00AF69FD" w:rsidP="00FA0C53">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en-US"/>
        </w:rPr>
        <w:t>can</w:t>
      </w:r>
      <w:r w:rsidR="00BC63DB" w:rsidRPr="00184773">
        <w:rPr>
          <w:rFonts w:ascii="Times New Roman" w:hAnsi="Times New Roman" w:cs="Times New Roman"/>
          <w:b/>
          <w:i/>
          <w:color w:val="000000" w:themeColor="text1"/>
          <w:sz w:val="24"/>
          <w:szCs w:val="24"/>
          <w:lang w:val="en-US"/>
        </w:rPr>
        <w:t>didate of pedagogical s</w:t>
      </w:r>
      <w:r w:rsidRPr="00184773">
        <w:rPr>
          <w:rFonts w:ascii="Times New Roman" w:hAnsi="Times New Roman" w:cs="Times New Roman"/>
          <w:b/>
          <w:i/>
          <w:color w:val="000000" w:themeColor="text1"/>
          <w:sz w:val="24"/>
          <w:szCs w:val="24"/>
          <w:lang w:val="en-US"/>
        </w:rPr>
        <w:t>ciences</w:t>
      </w:r>
      <w:r w:rsidR="00FA0C53" w:rsidRPr="00184773">
        <w:rPr>
          <w:rFonts w:ascii="Times New Roman" w:hAnsi="Times New Roman" w:cs="Times New Roman"/>
          <w:b/>
          <w:i/>
          <w:color w:val="000000" w:themeColor="text1"/>
          <w:sz w:val="24"/>
          <w:szCs w:val="24"/>
          <w:lang w:val="ky-KG"/>
        </w:rPr>
        <w:t xml:space="preserve">, </w:t>
      </w:r>
      <w:r w:rsidRPr="00184773">
        <w:rPr>
          <w:rFonts w:ascii="Times New Roman" w:hAnsi="Times New Roman" w:cs="Times New Roman"/>
          <w:b/>
          <w:i/>
          <w:color w:val="000000" w:themeColor="text1"/>
          <w:sz w:val="24"/>
          <w:szCs w:val="24"/>
          <w:lang w:val="en-US"/>
        </w:rPr>
        <w:t xml:space="preserve">associate Professor </w:t>
      </w:r>
    </w:p>
    <w:p w:rsidR="00AF69FD" w:rsidRPr="00184773" w:rsidRDefault="00AF69FD" w:rsidP="00AF69FD">
      <w:pPr>
        <w:tabs>
          <w:tab w:val="left" w:pos="709"/>
        </w:tabs>
        <w:spacing w:after="0" w:line="240" w:lineRule="auto"/>
        <w:ind w:left="3540" w:right="-1" w:firstLine="709"/>
        <w:jc w:val="right"/>
        <w:textAlignment w:val="top"/>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Dean of the pedagogical faculty</w:t>
      </w:r>
    </w:p>
    <w:p w:rsidR="00FA0C53" w:rsidRPr="00184773" w:rsidRDefault="00FA0C53" w:rsidP="00AF69FD">
      <w:pPr>
        <w:tabs>
          <w:tab w:val="left" w:pos="709"/>
        </w:tabs>
        <w:spacing w:after="0" w:line="240" w:lineRule="auto"/>
        <w:ind w:left="3540" w:right="-1" w:firstLine="709"/>
        <w:jc w:val="right"/>
        <w:textAlignment w:val="top"/>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Kyrgyz National University named after</w:t>
      </w:r>
    </w:p>
    <w:p w:rsidR="00AF69FD" w:rsidRPr="00184773" w:rsidRDefault="00FA0C53" w:rsidP="00AF69FD">
      <w:pPr>
        <w:tabs>
          <w:tab w:val="left" w:pos="709"/>
        </w:tabs>
        <w:spacing w:after="0" w:line="240" w:lineRule="auto"/>
        <w:ind w:left="3540" w:right="-1" w:firstLine="709"/>
        <w:jc w:val="right"/>
        <w:textAlignment w:val="top"/>
        <w:rPr>
          <w:rFonts w:ascii="Times New Roman" w:hAnsi="Times New Roman" w:cs="Times New Roman"/>
          <w:b/>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 xml:space="preserve"> J. Balasagyna</w:t>
      </w:r>
    </w:p>
    <w:p w:rsidR="00AF69FD" w:rsidRPr="00184773" w:rsidRDefault="00AF69FD" w:rsidP="00AF69FD">
      <w:pPr>
        <w:spacing w:after="0" w:line="240" w:lineRule="auto"/>
        <w:ind w:right="-1" w:firstLine="709"/>
        <w:jc w:val="center"/>
        <w:rPr>
          <w:rFonts w:ascii="Times New Roman" w:eastAsia="Times New Roman" w:hAnsi="Times New Roman" w:cs="Times New Roman"/>
          <w:b/>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US"/>
        </w:rPr>
        <w:t xml:space="preserve">  </w:t>
      </w:r>
    </w:p>
    <w:p w:rsidR="00AF69FD" w:rsidRPr="00184773" w:rsidRDefault="00AF69FD" w:rsidP="00FA0C53">
      <w:pPr>
        <w:tabs>
          <w:tab w:val="left" w:pos="709"/>
        </w:tabs>
        <w:spacing w:after="0" w:line="240" w:lineRule="auto"/>
        <w:ind w:right="-1"/>
        <w:contextualSpacing/>
        <w:jc w:val="center"/>
        <w:textAlignment w:val="top"/>
        <w:rPr>
          <w:rFonts w:ascii="Times New Roman" w:hAnsi="Times New Roman" w:cs="Times New Roman"/>
          <w:b/>
          <w:color w:val="000000" w:themeColor="text1"/>
          <w:sz w:val="24"/>
          <w:szCs w:val="24"/>
          <w:lang w:val="en-US"/>
        </w:rPr>
      </w:pPr>
      <w:r w:rsidRPr="00184773">
        <w:rPr>
          <w:rFonts w:ascii="Times New Roman" w:hAnsi="Times New Roman" w:cs="Times New Roman"/>
          <w:b/>
          <w:color w:val="000000" w:themeColor="text1"/>
          <w:sz w:val="24"/>
          <w:szCs w:val="24"/>
          <w:lang w:val="en-US"/>
        </w:rPr>
        <w:t>MODERNIZATION OF PEDAGOGICAL EDUCATION IN UNIVERSITIES</w:t>
      </w:r>
    </w:p>
    <w:p w:rsidR="00BC63DB" w:rsidRPr="00184773" w:rsidRDefault="00BC63DB" w:rsidP="00BC63DB">
      <w:pPr>
        <w:tabs>
          <w:tab w:val="left" w:pos="709"/>
        </w:tabs>
        <w:spacing w:after="0" w:line="240" w:lineRule="auto"/>
        <w:ind w:right="-1" w:firstLine="709"/>
        <w:contextualSpacing/>
        <w:jc w:val="both"/>
        <w:textAlignment w:val="top"/>
        <w:rPr>
          <w:rFonts w:ascii="Times New Roman" w:hAnsi="Times New Roman" w:cs="Times New Roman"/>
          <w:b/>
          <w:color w:val="000000" w:themeColor="text1"/>
          <w:sz w:val="24"/>
          <w:szCs w:val="24"/>
          <w:lang w:val="en-US"/>
        </w:rPr>
      </w:pPr>
    </w:p>
    <w:p w:rsidR="00FA0C53" w:rsidRPr="00184773" w:rsidRDefault="00FA0C53" w:rsidP="00FA0C53">
      <w:pPr>
        <w:tabs>
          <w:tab w:val="left" w:pos="993"/>
        </w:tabs>
        <w:spacing w:after="0" w:line="240" w:lineRule="auto"/>
        <w:ind w:right="-1"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eastAsia="ky-KG"/>
        </w:rPr>
        <w:t>Аннотация:</w:t>
      </w:r>
      <w:r w:rsidR="00BC63DB" w:rsidRPr="00184773">
        <w:rPr>
          <w:rFonts w:ascii="Times New Roman" w:eastAsia="Times New Roman" w:hAnsi="Times New Roman" w:cs="Times New Roman"/>
          <w:b/>
          <w:i/>
          <w:color w:val="000000" w:themeColor="text1"/>
          <w:sz w:val="24"/>
          <w:szCs w:val="24"/>
          <w:lang w:val="ky-KG" w:eastAsia="ky-KG"/>
        </w:rPr>
        <w:t xml:space="preserve"> </w:t>
      </w:r>
      <w:r w:rsidR="00AF69FD" w:rsidRPr="00184773">
        <w:rPr>
          <w:rFonts w:ascii="Times New Roman" w:hAnsi="Times New Roman" w:cs="Times New Roman"/>
          <w:i/>
          <w:color w:val="000000" w:themeColor="text1"/>
          <w:sz w:val="24"/>
          <w:szCs w:val="24"/>
          <w:lang w:val="ky-KG"/>
        </w:rPr>
        <w:t xml:space="preserve">Макалада </w:t>
      </w:r>
      <w:r w:rsidR="00AF69FD" w:rsidRPr="00184773">
        <w:rPr>
          <w:rFonts w:ascii="Times New Roman" w:eastAsia="Times New Roman" w:hAnsi="Times New Roman" w:cs="Times New Roman"/>
          <w:i/>
          <w:color w:val="000000" w:themeColor="text1"/>
          <w:sz w:val="24"/>
          <w:szCs w:val="24"/>
          <w:lang w:val="ky-KG" w:eastAsia="ky-KG"/>
        </w:rPr>
        <w:t xml:space="preserve">учурдагы жогорку педагогикалык </w:t>
      </w:r>
      <w:r w:rsidR="00AF69FD" w:rsidRPr="00184773">
        <w:rPr>
          <w:rFonts w:ascii="Times New Roman" w:eastAsia="Times New Roman" w:hAnsi="Times New Roman" w:cs="Times New Roman"/>
          <w:i/>
          <w:color w:val="000000" w:themeColor="text1"/>
          <w:sz w:val="24"/>
          <w:szCs w:val="24"/>
          <w:lang w:val="ky-KG"/>
        </w:rPr>
        <w:t xml:space="preserve">билим </w:t>
      </w:r>
      <w:r w:rsidR="00BC63DB" w:rsidRPr="00184773">
        <w:rPr>
          <w:rFonts w:ascii="Times New Roman" w:eastAsia="Times New Roman" w:hAnsi="Times New Roman" w:cs="Times New Roman"/>
          <w:i/>
          <w:color w:val="000000" w:themeColor="text1"/>
          <w:sz w:val="24"/>
          <w:szCs w:val="24"/>
          <w:lang w:val="ky-KG"/>
        </w:rPr>
        <w:t>берүүнү жаӊылантуу</w:t>
      </w:r>
      <w:r w:rsidR="00AF69FD" w:rsidRPr="00184773">
        <w:rPr>
          <w:rFonts w:ascii="Times New Roman" w:eastAsia="Times New Roman" w:hAnsi="Times New Roman" w:cs="Times New Roman"/>
          <w:i/>
          <w:color w:val="000000" w:themeColor="text1"/>
          <w:sz w:val="24"/>
          <w:szCs w:val="24"/>
          <w:lang w:val="ky-KG"/>
        </w:rPr>
        <w:t xml:space="preserve">, жогорку окуу жайдагы педагогикалык адистиктерге даярдоо иш-аракеттери тууралуу сөз болот. Мында мугалим улуттун келечегинде адеп-ахлактуулукту жана гумандуулукту калыптандыруунун, жаш муунду турмушка даярдоонун негизги фактору катары көрсөтүлүп, аны сапаттуу даярдыктан өткөрүү мамлекеттик маанилүү маселе экендиги баяндалат. Университеттердеги педагогикалык адистерди даярдоонун жана аны </w:t>
      </w:r>
      <w:r w:rsidR="00BC63DB" w:rsidRPr="00184773">
        <w:rPr>
          <w:rFonts w:ascii="Times New Roman" w:eastAsia="Times New Roman" w:hAnsi="Times New Roman" w:cs="Times New Roman"/>
          <w:i/>
          <w:color w:val="000000" w:themeColor="text1"/>
          <w:sz w:val="24"/>
          <w:szCs w:val="24"/>
          <w:lang w:val="ky-KG"/>
        </w:rPr>
        <w:t>жакшыртуунун, билим</w:t>
      </w:r>
      <w:r w:rsidR="00AF69FD" w:rsidRPr="00184773">
        <w:rPr>
          <w:rFonts w:ascii="Times New Roman" w:eastAsia="Times New Roman" w:hAnsi="Times New Roman" w:cs="Times New Roman"/>
          <w:i/>
          <w:color w:val="000000" w:themeColor="text1"/>
          <w:sz w:val="24"/>
          <w:szCs w:val="24"/>
          <w:lang w:val="ky-KG"/>
        </w:rPr>
        <w:t xml:space="preserve"> берүүнү жаӊы сапаттуу деӊгээлге жеткирүүнүн айрым багыттары </w:t>
      </w:r>
      <w:r w:rsidR="00BC63DB" w:rsidRPr="00184773">
        <w:rPr>
          <w:rFonts w:ascii="Times New Roman" w:eastAsia="Times New Roman" w:hAnsi="Times New Roman" w:cs="Times New Roman"/>
          <w:i/>
          <w:color w:val="000000" w:themeColor="text1"/>
          <w:sz w:val="24"/>
          <w:szCs w:val="24"/>
          <w:lang w:val="ky-KG"/>
        </w:rPr>
        <w:t>тууралуу ойлор</w:t>
      </w:r>
      <w:r w:rsidR="00AF69FD" w:rsidRPr="00184773">
        <w:rPr>
          <w:rFonts w:ascii="Times New Roman" w:eastAsia="Times New Roman" w:hAnsi="Times New Roman" w:cs="Times New Roman"/>
          <w:i/>
          <w:color w:val="000000" w:themeColor="text1"/>
          <w:sz w:val="24"/>
          <w:szCs w:val="24"/>
          <w:lang w:val="ky-KG"/>
        </w:rPr>
        <w:t xml:space="preserve"> айтылат.  </w:t>
      </w:r>
    </w:p>
    <w:p w:rsidR="00FA0C53" w:rsidRPr="00184773" w:rsidRDefault="00FA0C53" w:rsidP="00FA0C53">
      <w:pPr>
        <w:tabs>
          <w:tab w:val="left" w:pos="709"/>
        </w:tabs>
        <w:spacing w:after="0" w:line="240" w:lineRule="auto"/>
        <w:ind w:right="-1" w:firstLine="567"/>
        <w:contextualSpacing/>
        <w:jc w:val="both"/>
        <w:textAlignment w:val="top"/>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rPr>
        <w:t>Аннотация</w:t>
      </w:r>
      <w:r w:rsidRPr="00184773">
        <w:rPr>
          <w:rFonts w:ascii="Times New Roman" w:hAnsi="Times New Roman" w:cs="Times New Roman"/>
          <w:i/>
          <w:color w:val="000000" w:themeColor="text1"/>
          <w:sz w:val="24"/>
          <w:szCs w:val="24"/>
          <w:lang w:val="ky-KG"/>
        </w:rPr>
        <w:t xml:space="preserve">: </w:t>
      </w:r>
      <w:r w:rsidRPr="00184773">
        <w:rPr>
          <w:rFonts w:ascii="Times New Roman" w:hAnsi="Times New Roman" w:cs="Times New Roman"/>
          <w:i/>
          <w:color w:val="000000" w:themeColor="text1"/>
          <w:sz w:val="24"/>
          <w:szCs w:val="24"/>
        </w:rPr>
        <w:t>В статье дается материал по обновлению и модернизации современного высшего педагогического образования. В нем учитель показан как фактор формирования нравственности и гуманности у будущего поколения, а также подготовки их к жизни. В связи с этим поясняется, что качественная подготовка будущего педагога является важнейшей государственной задачей. Излагаются позиции и видения о некоторых направлениях по совершенствованию процесса  подготовки педагогических кадров и поднятию   образования</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на</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новый</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качественный</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rPr>
        <w:t>уровень</w:t>
      </w:r>
      <w:r w:rsidRPr="00184773">
        <w:rPr>
          <w:rFonts w:ascii="Times New Roman" w:hAnsi="Times New Roman" w:cs="Times New Roman"/>
          <w:i/>
          <w:color w:val="000000" w:themeColor="text1"/>
          <w:sz w:val="24"/>
          <w:szCs w:val="24"/>
          <w:lang w:val="en-US"/>
        </w:rPr>
        <w:t>.</w:t>
      </w:r>
      <w:r w:rsidRPr="00184773">
        <w:rPr>
          <w:rFonts w:ascii="Times New Roman" w:hAnsi="Times New Roman" w:cs="Times New Roman"/>
          <w:b/>
          <w:i/>
          <w:color w:val="000000" w:themeColor="text1"/>
          <w:sz w:val="24"/>
          <w:szCs w:val="24"/>
          <w:lang w:val="en-US"/>
        </w:rPr>
        <w:t xml:space="preserve"> </w:t>
      </w:r>
      <w:r w:rsidRPr="00184773">
        <w:rPr>
          <w:rFonts w:ascii="Times New Roman" w:hAnsi="Times New Roman" w:cs="Times New Roman"/>
          <w:b/>
          <w:i/>
          <w:color w:val="000000" w:themeColor="text1"/>
          <w:sz w:val="24"/>
          <w:szCs w:val="24"/>
          <w:lang w:val="en-US"/>
        </w:rPr>
        <w:tab/>
      </w:r>
    </w:p>
    <w:p w:rsidR="00FA0C53" w:rsidRPr="00184773" w:rsidRDefault="00FA0C53" w:rsidP="00FA0C53">
      <w:pPr>
        <w:tabs>
          <w:tab w:val="left" w:pos="709"/>
        </w:tabs>
        <w:spacing w:after="0" w:line="240" w:lineRule="auto"/>
        <w:ind w:right="-1" w:firstLine="567"/>
        <w:contextualSpacing/>
        <w:jc w:val="both"/>
        <w:textAlignment w:val="top"/>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lang w:val="en-US"/>
        </w:rPr>
        <w:t>Annotation</w:t>
      </w:r>
      <w:r w:rsidRPr="00184773">
        <w:rPr>
          <w:rFonts w:ascii="Times New Roman" w:hAnsi="Times New Roman" w:cs="Times New Roman"/>
          <w:b/>
          <w:i/>
          <w:color w:val="000000" w:themeColor="text1"/>
          <w:sz w:val="24"/>
          <w:szCs w:val="24"/>
          <w:lang w:val="ky-KG"/>
        </w:rPr>
        <w:t xml:space="preserve">: </w:t>
      </w:r>
      <w:r w:rsidRPr="00184773">
        <w:rPr>
          <w:rFonts w:ascii="Times New Roman" w:hAnsi="Times New Roman" w:cs="Times New Roman"/>
          <w:i/>
          <w:color w:val="000000" w:themeColor="text1"/>
          <w:sz w:val="24"/>
          <w:szCs w:val="24"/>
          <w:lang w:val="en-US"/>
        </w:rPr>
        <w:t>The article presents the material on updating and modernization of modern higher pedagogical education. In it, the teacher is shown as a factor in the formation of morality and humanity in the future generation, as well as preparing them for life. In this regard, it is explained that the quality training of the future teacher is the most important state task. Positions and visions about some directions on improvement of process of preparation of pedagogical shots and raising of education to a new qualitative level are stated.</w:t>
      </w:r>
    </w:p>
    <w:p w:rsidR="00FA0C53" w:rsidRPr="00184773" w:rsidRDefault="00AF69FD" w:rsidP="00FA0C53">
      <w:pPr>
        <w:tabs>
          <w:tab w:val="left" w:pos="709"/>
        </w:tabs>
        <w:spacing w:after="0" w:line="240" w:lineRule="auto"/>
        <w:ind w:right="-1" w:firstLine="567"/>
        <w:contextualSpacing/>
        <w:jc w:val="both"/>
        <w:textAlignment w:val="top"/>
        <w:rPr>
          <w:rFonts w:ascii="Times New Roman" w:hAnsi="Times New Roman" w:cs="Times New Roman"/>
          <w:i/>
          <w:color w:val="000000" w:themeColor="text1"/>
          <w:sz w:val="24"/>
          <w:szCs w:val="24"/>
          <w:lang w:val="en-US"/>
        </w:rPr>
      </w:pPr>
      <w:r w:rsidRPr="00184773">
        <w:rPr>
          <w:rFonts w:ascii="Times New Roman" w:hAnsi="Times New Roman" w:cs="Times New Roman"/>
          <w:b/>
          <w:i/>
          <w:color w:val="000000" w:themeColor="text1"/>
          <w:sz w:val="24"/>
          <w:szCs w:val="24"/>
          <w:lang w:val="ky-KG"/>
        </w:rPr>
        <w:t>Түйүндүү сөздөр:</w:t>
      </w:r>
      <w:r w:rsidRPr="00184773">
        <w:rPr>
          <w:rFonts w:ascii="Times New Roman" w:hAnsi="Times New Roman" w:cs="Times New Roman"/>
          <w:i/>
          <w:color w:val="000000" w:themeColor="text1"/>
          <w:sz w:val="24"/>
          <w:szCs w:val="24"/>
          <w:lang w:val="ky-KG"/>
        </w:rPr>
        <w:t xml:space="preserve"> жогорку педагогикалык билим берүү, билим берүүнү жаӊылантуу, мамлекеттик жана жеке менчик ЖОЖдор, </w:t>
      </w:r>
      <w:r w:rsidRPr="00184773">
        <w:rPr>
          <w:rFonts w:ascii="Times New Roman" w:eastAsia="Times New Roman" w:hAnsi="Times New Roman" w:cs="Times New Roman"/>
          <w:i/>
          <w:color w:val="000000" w:themeColor="text1"/>
          <w:sz w:val="24"/>
          <w:szCs w:val="24"/>
          <w:lang w:val="ky-KG"/>
        </w:rPr>
        <w:t>реформа, университеттешүү</w:t>
      </w:r>
      <w:r w:rsidR="00FA0C53" w:rsidRPr="00184773">
        <w:rPr>
          <w:rFonts w:ascii="Times New Roman" w:eastAsia="Times New Roman" w:hAnsi="Times New Roman" w:cs="Times New Roman"/>
          <w:i/>
          <w:color w:val="000000" w:themeColor="text1"/>
          <w:sz w:val="24"/>
          <w:szCs w:val="24"/>
          <w:lang w:val="ky-KG"/>
        </w:rPr>
        <w:t>.</w:t>
      </w:r>
    </w:p>
    <w:p w:rsidR="00AF69FD" w:rsidRPr="00184773" w:rsidRDefault="00AF69FD" w:rsidP="00FA0C53">
      <w:pPr>
        <w:tabs>
          <w:tab w:val="left" w:pos="709"/>
        </w:tabs>
        <w:spacing w:after="0" w:line="240" w:lineRule="auto"/>
        <w:ind w:right="-1" w:firstLine="567"/>
        <w:contextualSpacing/>
        <w:jc w:val="both"/>
        <w:textAlignment w:val="top"/>
        <w:rPr>
          <w:rFonts w:ascii="Times New Roman" w:hAnsi="Times New Roman" w:cs="Times New Roman"/>
          <w:i/>
          <w:color w:val="000000" w:themeColor="text1"/>
          <w:sz w:val="24"/>
          <w:szCs w:val="24"/>
        </w:rPr>
      </w:pPr>
      <w:r w:rsidRPr="00184773">
        <w:rPr>
          <w:rFonts w:ascii="Times New Roman" w:hAnsi="Times New Roman" w:cs="Times New Roman"/>
          <w:b/>
          <w:i/>
          <w:color w:val="000000" w:themeColor="text1"/>
          <w:sz w:val="24"/>
          <w:szCs w:val="24"/>
        </w:rPr>
        <w:t>Ключевые слова:</w:t>
      </w:r>
      <w:r w:rsidR="00FA0C53" w:rsidRPr="00184773">
        <w:rPr>
          <w:rFonts w:ascii="Times New Roman" w:hAnsi="Times New Roman" w:cs="Times New Roman"/>
          <w:b/>
          <w:i/>
          <w:color w:val="000000" w:themeColor="text1"/>
          <w:sz w:val="24"/>
          <w:szCs w:val="24"/>
          <w:lang w:val="ky-KG"/>
        </w:rPr>
        <w:t xml:space="preserve"> </w:t>
      </w:r>
      <w:r w:rsidRPr="00184773">
        <w:rPr>
          <w:rFonts w:ascii="Times New Roman" w:hAnsi="Times New Roman" w:cs="Times New Roman"/>
          <w:i/>
          <w:color w:val="000000" w:themeColor="text1"/>
          <w:sz w:val="24"/>
          <w:szCs w:val="24"/>
        </w:rPr>
        <w:t xml:space="preserve">высшее педагогическое образование, обновление образования, государственные и частные ВУЗы, </w:t>
      </w:r>
      <w:r w:rsidRPr="00184773">
        <w:rPr>
          <w:rFonts w:ascii="Times New Roman" w:eastAsia="Times New Roman" w:hAnsi="Times New Roman" w:cs="Times New Roman"/>
          <w:i/>
          <w:color w:val="000000" w:themeColor="text1"/>
          <w:sz w:val="24"/>
          <w:szCs w:val="24"/>
        </w:rPr>
        <w:t>инновация, реформа, университизация</w:t>
      </w:r>
      <w:r w:rsidR="00A055A3">
        <w:rPr>
          <w:rFonts w:ascii="Times New Roman" w:eastAsia="Times New Roman" w:hAnsi="Times New Roman" w:cs="Times New Roman"/>
          <w:i/>
          <w:color w:val="000000" w:themeColor="text1"/>
          <w:sz w:val="24"/>
          <w:szCs w:val="24"/>
          <w:lang w:val="ky-KG"/>
        </w:rPr>
        <w:t>.</w:t>
      </w:r>
      <w:r w:rsidRPr="00184773">
        <w:rPr>
          <w:rFonts w:ascii="Times New Roman" w:eastAsia="Times New Roman" w:hAnsi="Times New Roman" w:cs="Times New Roman"/>
          <w:i/>
          <w:color w:val="000000" w:themeColor="text1"/>
          <w:sz w:val="24"/>
          <w:szCs w:val="24"/>
        </w:rPr>
        <w:t xml:space="preserve"> </w:t>
      </w:r>
    </w:p>
    <w:p w:rsidR="00AF69FD" w:rsidRPr="00184773" w:rsidRDefault="00BC63DB" w:rsidP="00FA0C53">
      <w:pPr>
        <w:tabs>
          <w:tab w:val="left" w:pos="709"/>
        </w:tabs>
        <w:spacing w:after="0" w:line="240" w:lineRule="auto"/>
        <w:ind w:right="-1" w:firstLine="567"/>
        <w:contextualSpacing/>
        <w:jc w:val="both"/>
        <w:textAlignment w:val="top"/>
        <w:rPr>
          <w:rFonts w:ascii="Times New Roman" w:hAnsi="Times New Roman" w:cs="Times New Roman"/>
          <w:i/>
          <w:color w:val="000000" w:themeColor="text1"/>
          <w:sz w:val="24"/>
          <w:szCs w:val="24"/>
          <w:lang w:val="ky-KG"/>
        </w:rPr>
      </w:pPr>
      <w:r w:rsidRPr="00184773">
        <w:rPr>
          <w:rFonts w:ascii="Times New Roman" w:hAnsi="Times New Roman" w:cs="Times New Roman"/>
          <w:b/>
          <w:i/>
          <w:color w:val="000000" w:themeColor="text1"/>
          <w:sz w:val="24"/>
          <w:szCs w:val="24"/>
        </w:rPr>
        <w:lastRenderedPageBreak/>
        <w:tab/>
      </w:r>
      <w:r w:rsidR="00AF69FD" w:rsidRPr="00184773">
        <w:rPr>
          <w:rFonts w:ascii="Times New Roman" w:hAnsi="Times New Roman" w:cs="Times New Roman"/>
          <w:b/>
          <w:i/>
          <w:color w:val="000000" w:themeColor="text1"/>
          <w:sz w:val="24"/>
          <w:szCs w:val="24"/>
          <w:lang w:val="en-US"/>
        </w:rPr>
        <w:t>Key</w:t>
      </w:r>
      <w:r w:rsidR="00FA0C53" w:rsidRPr="00184773">
        <w:rPr>
          <w:rFonts w:ascii="Times New Roman" w:hAnsi="Times New Roman" w:cs="Times New Roman"/>
          <w:b/>
          <w:i/>
          <w:color w:val="000000" w:themeColor="text1"/>
          <w:sz w:val="24"/>
          <w:szCs w:val="24"/>
          <w:lang w:val="ky-KG"/>
        </w:rPr>
        <w:t xml:space="preserve"> </w:t>
      </w:r>
      <w:r w:rsidR="00AF69FD" w:rsidRPr="00184773">
        <w:rPr>
          <w:rFonts w:ascii="Times New Roman" w:hAnsi="Times New Roman" w:cs="Times New Roman"/>
          <w:b/>
          <w:i/>
          <w:color w:val="000000" w:themeColor="text1"/>
          <w:sz w:val="24"/>
          <w:szCs w:val="24"/>
          <w:lang w:val="en-US"/>
        </w:rPr>
        <w:t>words:</w:t>
      </w:r>
      <w:r w:rsidR="00AF69FD" w:rsidRPr="00184773">
        <w:rPr>
          <w:rFonts w:ascii="Times New Roman" w:hAnsi="Times New Roman" w:cs="Times New Roman"/>
          <w:i/>
          <w:color w:val="000000" w:themeColor="text1"/>
          <w:sz w:val="24"/>
          <w:szCs w:val="24"/>
          <w:lang w:val="en-US"/>
        </w:rPr>
        <w:t xml:space="preserve"> higher pedagogical education, renewal of education, public and private Universities, innovation, reform, universalization</w:t>
      </w:r>
      <w:r w:rsidRPr="00184773">
        <w:rPr>
          <w:rFonts w:ascii="Times New Roman" w:hAnsi="Times New Roman" w:cs="Times New Roman"/>
          <w:i/>
          <w:color w:val="000000" w:themeColor="text1"/>
          <w:sz w:val="24"/>
          <w:szCs w:val="24"/>
          <w:lang w:val="ky-KG"/>
        </w:rPr>
        <w:t>.</w:t>
      </w:r>
    </w:p>
    <w:p w:rsidR="00FA0C53" w:rsidRPr="00184773" w:rsidRDefault="00FA0C53" w:rsidP="00FA0C53">
      <w:pPr>
        <w:pStyle w:val="a9"/>
        <w:tabs>
          <w:tab w:val="left" w:pos="993"/>
        </w:tabs>
        <w:spacing w:after="0" w:line="240" w:lineRule="auto"/>
        <w:ind w:left="0" w:right="-1" w:firstLine="567"/>
        <w:jc w:val="both"/>
        <w:textAlignment w:val="top"/>
        <w:rPr>
          <w:rFonts w:ascii="Times New Roman" w:eastAsia="Times New Roman" w:hAnsi="Times New Roman" w:cs="Times New Roman"/>
          <w:color w:val="000000" w:themeColor="text1"/>
          <w:sz w:val="24"/>
          <w:szCs w:val="24"/>
          <w:lang w:val="ky-KG"/>
        </w:rPr>
      </w:pPr>
    </w:p>
    <w:p w:rsidR="00AF69FD" w:rsidRPr="00184773" w:rsidRDefault="00AF69FD" w:rsidP="00FA0C53">
      <w:pPr>
        <w:pStyle w:val="a9"/>
        <w:tabs>
          <w:tab w:val="left" w:pos="993"/>
        </w:tabs>
        <w:spacing w:after="0" w:line="240" w:lineRule="auto"/>
        <w:ind w:left="0" w:right="-1" w:firstLine="567"/>
        <w:jc w:val="both"/>
        <w:textAlignment w:val="top"/>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Акыркы убактарда кыргыз коомчулугунда гана эмес дүйнөлүк аренада дагы билим берүү процессинде университеттештирүү тенденциясы ачыктан ачык байкалууда. Аталган факт университеттик билим берүүнүн мазмуну, формалары жана методдоруна тереӊ маани берүү менен мамиле жасоого алып келүүдө. Айрыкча жогорку окуу жайдагы педагогикалык адистиктерге даярдоо маселесине өзгөчө көӊүл бурууну талап кылат. Себеби учурдагы саясий жана коомдук идеалдардын улам алмашуу шартында мугалим өсүп келе жаткан муунда, дегеле жалпы улуттун келечегинде адеп-ахлактуулукту жана гумандуулукту калыптандыруунун негизги фактору катары саналат. Андыктан билим берүү тууралуу ойлордун перспективдүү борборлору катары саналган университеттерде педагогикалык адистерди даярдоонун жана аны жакшыртуунун үстүндө тыкыр иштөөсүз билим берүүнү жаӊы сапаттуу деӊгээлге жеткирүү мүмкүн эмес. «Ал эми билим берүүнү жаӊылантуу:</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анын максатына, мазмунуна, методдоруна жана технологияларына, окутууну уюштуруу формаларына жана башкаруу системасына;</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педагогикалык ишмердүүлүктү жана окуу-тарбия процессин уюштуруу стилине;</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билим берүү деӊгээлин текшерүү жана баалоо системасына;</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каржылоо системасына;</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окуу-методикалык жактан камсыздоого;</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тарбиялык иштердин системасына;</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окуу пландарына жана окуу программаларына;</w:t>
      </w:r>
    </w:p>
    <w:p w:rsidR="00AF69FD" w:rsidRPr="00D11EBC"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rPr>
        <w:t>- мугалим менен окуучунун ишмердүүлүгүнө өзгөртүүлөрдү киргизүү менен түздөн-түз байланы</w:t>
      </w:r>
      <w:r w:rsidR="00D11EBC">
        <w:rPr>
          <w:rFonts w:ascii="Times New Roman" w:eastAsia="Times New Roman" w:hAnsi="Times New Roman" w:cs="Times New Roman"/>
          <w:color w:val="000000" w:themeColor="text1"/>
          <w:sz w:val="24"/>
          <w:szCs w:val="24"/>
        </w:rPr>
        <w:t>штуу”</w:t>
      </w:r>
      <w:r w:rsidRPr="00184773">
        <w:rPr>
          <w:rFonts w:ascii="Times New Roman" w:eastAsia="Times New Roman"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eastAsia="ky-KG"/>
        </w:rPr>
        <w:t>[3, 123]</w:t>
      </w:r>
      <w:r w:rsidR="00D11EBC">
        <w:rPr>
          <w:rFonts w:ascii="Times New Roman" w:eastAsia="Times New Roman" w:hAnsi="Times New Roman" w:cs="Times New Roman"/>
          <w:color w:val="000000" w:themeColor="text1"/>
          <w:sz w:val="24"/>
          <w:szCs w:val="24"/>
          <w:lang w:val="ky-KG" w:eastAsia="ky-KG"/>
        </w:rPr>
        <w:t>.</w:t>
      </w:r>
    </w:p>
    <w:p w:rsidR="00AF69FD" w:rsidRPr="00A73895"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lang w:val="ky-KG"/>
        </w:rPr>
      </w:pPr>
      <w:r w:rsidRPr="00A73895">
        <w:rPr>
          <w:rFonts w:ascii="Times New Roman" w:eastAsia="Times New Roman" w:hAnsi="Times New Roman" w:cs="Times New Roman"/>
          <w:color w:val="000000" w:themeColor="text1"/>
          <w:sz w:val="24"/>
          <w:szCs w:val="24"/>
          <w:lang w:val="ky-KG"/>
        </w:rPr>
        <w:t xml:space="preserve">Эгемендүүлүк жылдарындагы ЖОЖдордогу жаӊылануулар биринчи иретте алардын санынын кескин өсүшү менен коштолуп, жаштар үчүн атаандаштыкка негизделген билим алуу мүмкүнчүлүгүнүн кеӊейишине алып келди. Эгерде советтик мезгилде Кыргызстанда жалпы 10дун тегерегинде борбордук жана регионалдык жогорку окуу жайлар болсо, алардын дээрлик көпчүлүгүндө педагог адистер даярдалчу. Ошондой эле жалаӊ гана мугалимдерди даярдаган окуу жайлар катары В. Маяковский атындагы Кыргыз мамлекеттик кыз-келиндер институту (азыркы И. Арабаев атындагы КМУ) жана Орус тили жана адабиятынын педагогикалык институту (мурдагы ПИРЯЛ, азыркы К. Карасаев атындагы БМУ) белгилүү болсо, ал эми эгемендүүлүк жылдарында алар окуу жай катары сакталып калуу аракетинде башка көп тармактуу адистерди даярдаган жогорку билим берүү мекемелерине айланышкан. </w:t>
      </w:r>
    </w:p>
    <w:p w:rsidR="00FA0C53"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A73895">
        <w:rPr>
          <w:rFonts w:ascii="Times New Roman" w:eastAsia="Times New Roman" w:hAnsi="Times New Roman" w:cs="Times New Roman"/>
          <w:color w:val="000000" w:themeColor="text1"/>
          <w:sz w:val="24"/>
          <w:szCs w:val="24"/>
          <w:lang w:val="ky-KG"/>
        </w:rPr>
        <w:t xml:space="preserve">Учурда өлкөбүздөгү жогорку окуу жайлардын катары барган сайын өсүүдө. Алардын жалпы саны 65ке жетип, анын 32си мамлекеттик макамга ээ болсо, ал эми 33ү жеке менчик окуу жай болуп, саны жагынан тенелип калгандыгын көрө алабыз.  Булардын ичинен азыркы этапта мамлекеттик окуу жайлардын 14үндө жана жеке менчик окуу жайлардын 6сунда мугалимдик адистиктер боюнча даярдоо иши жүргүзүлөт. </w:t>
      </w:r>
      <w:r w:rsidRPr="00184773">
        <w:rPr>
          <w:rFonts w:ascii="Times New Roman" w:eastAsia="Times New Roman" w:hAnsi="Times New Roman" w:cs="Times New Roman"/>
          <w:color w:val="000000" w:themeColor="text1"/>
          <w:sz w:val="24"/>
          <w:szCs w:val="24"/>
        </w:rPr>
        <w:t>(Таблица №1, Та</w:t>
      </w:r>
      <w:r w:rsidR="00FA0C53" w:rsidRPr="00184773">
        <w:rPr>
          <w:rFonts w:ascii="Times New Roman" w:eastAsia="Times New Roman" w:hAnsi="Times New Roman" w:cs="Times New Roman"/>
          <w:color w:val="000000" w:themeColor="text1"/>
          <w:sz w:val="24"/>
          <w:szCs w:val="24"/>
        </w:rPr>
        <w:t>блица №2).</w:t>
      </w:r>
      <w:r w:rsidR="00FA0C53" w:rsidRPr="00184773">
        <w:rPr>
          <w:rFonts w:ascii="Times New Roman" w:eastAsia="Times New Roman" w:hAnsi="Times New Roman" w:cs="Times New Roman"/>
          <w:color w:val="000000" w:themeColor="text1"/>
          <w:sz w:val="24"/>
          <w:szCs w:val="24"/>
        </w:rPr>
        <w:tab/>
      </w:r>
      <w:r w:rsidR="00FA0C53" w:rsidRPr="00184773">
        <w:rPr>
          <w:rFonts w:ascii="Times New Roman" w:eastAsia="Times New Roman" w:hAnsi="Times New Roman" w:cs="Times New Roman"/>
          <w:color w:val="000000" w:themeColor="text1"/>
          <w:sz w:val="24"/>
          <w:szCs w:val="24"/>
        </w:rPr>
        <w:tab/>
      </w:r>
    </w:p>
    <w:p w:rsidR="00FA0C53" w:rsidRPr="00184773" w:rsidRDefault="00FA0C53" w:rsidP="00FA0C53">
      <w:pPr>
        <w:spacing w:after="0" w:line="240" w:lineRule="auto"/>
        <w:ind w:right="-1" w:firstLine="567"/>
        <w:jc w:val="both"/>
        <w:rPr>
          <w:rFonts w:ascii="Times New Roman" w:eastAsia="Times New Roman" w:hAnsi="Times New Roman" w:cs="Times New Roman"/>
          <w:color w:val="000000" w:themeColor="text1"/>
          <w:sz w:val="24"/>
          <w:szCs w:val="24"/>
        </w:rPr>
      </w:pPr>
    </w:p>
    <w:p w:rsidR="00AF69FD" w:rsidRPr="00184773" w:rsidRDefault="00AF69FD" w:rsidP="00FA0C53">
      <w:pPr>
        <w:spacing w:after="0" w:line="240" w:lineRule="auto"/>
        <w:ind w:right="-1" w:firstLine="567"/>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Таблица №1</w:t>
      </w:r>
    </w:p>
    <w:p w:rsidR="00FA0C53" w:rsidRPr="00184773" w:rsidRDefault="00FA0C53" w:rsidP="00FA0C53">
      <w:pPr>
        <w:spacing w:after="0" w:line="240" w:lineRule="auto"/>
        <w:ind w:right="-1" w:firstLine="567"/>
        <w:jc w:val="center"/>
        <w:rPr>
          <w:rFonts w:ascii="Times New Roman" w:eastAsia="Times New Roman" w:hAnsi="Times New Roman" w:cs="Times New Roman"/>
          <w:b/>
          <w:color w:val="000000" w:themeColor="text1"/>
          <w:sz w:val="24"/>
          <w:szCs w:val="24"/>
        </w:rPr>
      </w:pPr>
    </w:p>
    <w:tbl>
      <w:tblPr>
        <w:tblW w:w="93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24"/>
        <w:gridCol w:w="8340"/>
      </w:tblGrid>
      <w:tr w:rsidR="00AF69FD" w:rsidRPr="00184773" w:rsidTr="00AF69FD">
        <w:trPr>
          <w:trHeight w:val="402"/>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b/>
                <w:color w:val="000000" w:themeColor="text1"/>
                <w:sz w:val="24"/>
                <w:szCs w:val="24"/>
                <w:lang w:eastAsia="ky-KG"/>
              </w:rPr>
            </w:pPr>
            <w:r w:rsidRPr="00184773">
              <w:rPr>
                <w:rFonts w:ascii="Times New Roman" w:eastAsia="Times New Roman" w:hAnsi="Times New Roman" w:cs="Times New Roman"/>
                <w:b/>
                <w:color w:val="000000" w:themeColor="text1"/>
                <w:sz w:val="24"/>
                <w:szCs w:val="24"/>
                <w:lang w:eastAsia="ky-KG"/>
              </w:rPr>
              <w:t xml:space="preserve">Педагогикалык багытта даярдык жүргүзгөн мамлекеттик жогорку окуу жайлар </w:t>
            </w:r>
          </w:p>
        </w:tc>
      </w:tr>
      <w:tr w:rsidR="00AF69FD" w:rsidRPr="00184773" w:rsidTr="00AF69FD">
        <w:trPr>
          <w:trHeight w:val="252"/>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Ж.Баласагын атындагы Кыргыз улуттук университети (КУУ)</w:t>
            </w:r>
          </w:p>
        </w:tc>
      </w:tr>
      <w:tr w:rsidR="00AF69FD" w:rsidRPr="00184773" w:rsidTr="00AF69FD">
        <w:trPr>
          <w:trHeight w:val="324"/>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2.</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И.Арабаев атындагы Кыргыз мамлекеттик университети (КМУ)</w:t>
            </w:r>
          </w:p>
        </w:tc>
      </w:tr>
      <w:tr w:rsidR="00AF69FD" w:rsidRPr="00184773" w:rsidTr="00AF69FD">
        <w:trPr>
          <w:trHeight w:val="421"/>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3.</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К.Карасаев атындагы Бишкек мамлекеттик университети (БМУ)</w:t>
            </w:r>
          </w:p>
        </w:tc>
      </w:tr>
      <w:tr w:rsidR="00AF69FD" w:rsidRPr="00184773" w:rsidTr="00AF69FD">
        <w:trPr>
          <w:trHeight w:val="399"/>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4.</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Кыргыз мамлекеттик дене тарбия жана спорт академиясы (КМДТжСА)</w:t>
            </w:r>
          </w:p>
        </w:tc>
      </w:tr>
      <w:tr w:rsidR="00AF69FD" w:rsidRPr="00184773" w:rsidTr="00AF69FD">
        <w:trPr>
          <w:trHeight w:val="408"/>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5.</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Кыргыз-Түрк  «Манас» университети (К-ТУ Манас)</w:t>
            </w:r>
          </w:p>
        </w:tc>
      </w:tr>
      <w:tr w:rsidR="00AF69FD" w:rsidRPr="00184773" w:rsidTr="00AF69FD">
        <w:trPr>
          <w:trHeight w:val="338"/>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lastRenderedPageBreak/>
              <w:t>6.</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Б.Ельцин атындагы Кыргыз-Россия Славян университети (КРСУ)</w:t>
            </w:r>
          </w:p>
        </w:tc>
      </w:tr>
      <w:tr w:rsidR="00AF69FD" w:rsidRPr="00184773" w:rsidTr="00AF69FD">
        <w:trPr>
          <w:trHeight w:val="436"/>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7.</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Ош мамлекеттик университети (ОшМУ)</w:t>
            </w:r>
          </w:p>
        </w:tc>
      </w:tr>
      <w:tr w:rsidR="00AF69FD" w:rsidRPr="00184773" w:rsidTr="00AF69FD">
        <w:trPr>
          <w:trHeight w:val="420"/>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8.</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А.Мырсабеков атындагы Ош гуманитардык-педагогикалык институту (ОГПИ)</w:t>
            </w:r>
          </w:p>
        </w:tc>
      </w:tr>
      <w:tr w:rsidR="00AF69FD" w:rsidRPr="00184773" w:rsidTr="00AF69FD">
        <w:trPr>
          <w:trHeight w:val="399"/>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9.</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К.Тыныстанов атындагы Ысык-Көл мамлекеттик университети (ЫМУ)</w:t>
            </w:r>
          </w:p>
        </w:tc>
      </w:tr>
      <w:tr w:rsidR="00AF69FD" w:rsidRPr="00184773" w:rsidTr="00AF69FD">
        <w:trPr>
          <w:trHeight w:val="276"/>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10.</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Жалал-Абад мамлекеттик университети (ЖАМУ)</w:t>
            </w:r>
          </w:p>
        </w:tc>
      </w:tr>
      <w:tr w:rsidR="00AF69FD" w:rsidRPr="00184773" w:rsidTr="00AF69FD">
        <w:trPr>
          <w:trHeight w:val="296"/>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11.</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Баткен мамлекеттик университети (БатМУ)</w:t>
            </w:r>
          </w:p>
        </w:tc>
      </w:tr>
      <w:tr w:rsidR="00AF69FD" w:rsidRPr="00184773" w:rsidTr="00AF69FD">
        <w:trPr>
          <w:trHeight w:val="444"/>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12.</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С.Нааматов атындагы Нарын мамлекеттик университети (НМУ)</w:t>
            </w:r>
          </w:p>
        </w:tc>
      </w:tr>
      <w:tr w:rsidR="00AF69FD" w:rsidRPr="00184773" w:rsidTr="00AF69FD">
        <w:trPr>
          <w:trHeight w:val="267"/>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13.</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Кыргыз-Өзбек университети (К-ӨУ)</w:t>
            </w:r>
          </w:p>
        </w:tc>
      </w:tr>
      <w:tr w:rsidR="00AF69FD" w:rsidRPr="00184773" w:rsidTr="00AF69FD">
        <w:trPr>
          <w:trHeight w:val="442"/>
        </w:trPr>
        <w:tc>
          <w:tcPr>
            <w:tcW w:w="3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14.</w:t>
            </w:r>
          </w:p>
        </w:tc>
        <w:tc>
          <w:tcPr>
            <w:tcW w:w="9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Талас мамлекеттик университети (ТалМУ)</w:t>
            </w:r>
          </w:p>
        </w:tc>
      </w:tr>
    </w:tbl>
    <w:p w:rsidR="00AF69FD" w:rsidRPr="00184773" w:rsidRDefault="00AF69FD" w:rsidP="00AF69FD">
      <w:pPr>
        <w:shd w:val="clear" w:color="auto" w:fill="FFFFFF"/>
        <w:spacing w:after="0" w:line="240" w:lineRule="auto"/>
        <w:ind w:left="6372" w:right="-1" w:firstLine="709"/>
        <w:jc w:val="center"/>
        <w:rPr>
          <w:rFonts w:ascii="Times New Roman" w:eastAsia="Times New Roman" w:hAnsi="Times New Roman" w:cs="Times New Roman"/>
          <w:b/>
          <w:color w:val="000000" w:themeColor="text1"/>
          <w:sz w:val="24"/>
          <w:szCs w:val="24"/>
          <w:lang w:eastAsia="ky-KG"/>
        </w:rPr>
      </w:pPr>
      <w:r w:rsidRPr="00184773">
        <w:rPr>
          <w:rFonts w:ascii="Times New Roman" w:eastAsia="Times New Roman" w:hAnsi="Times New Roman" w:cs="Times New Roman"/>
          <w:b/>
          <w:color w:val="000000" w:themeColor="text1"/>
          <w:sz w:val="24"/>
          <w:szCs w:val="24"/>
          <w:lang w:eastAsia="ky-KG"/>
        </w:rPr>
        <w:t>Таблица №1</w:t>
      </w:r>
    </w:p>
    <w:tbl>
      <w:tblPr>
        <w:tblW w:w="93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66"/>
        <w:gridCol w:w="8398"/>
      </w:tblGrid>
      <w:tr w:rsidR="00AF69FD" w:rsidRPr="00184773" w:rsidTr="00AF69FD">
        <w:trPr>
          <w:trHeight w:val="268"/>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b/>
                <w:color w:val="000000" w:themeColor="text1"/>
                <w:sz w:val="24"/>
                <w:szCs w:val="24"/>
                <w:lang w:eastAsia="ky-KG"/>
              </w:rPr>
            </w:pPr>
            <w:r w:rsidRPr="00184773">
              <w:rPr>
                <w:rFonts w:ascii="Times New Roman" w:eastAsia="Times New Roman" w:hAnsi="Times New Roman" w:cs="Times New Roman"/>
                <w:b/>
                <w:color w:val="000000" w:themeColor="text1"/>
                <w:sz w:val="24"/>
                <w:szCs w:val="24"/>
                <w:lang w:eastAsia="ky-KG"/>
              </w:rPr>
              <w:t>№</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tcPr>
          <w:p w:rsidR="00AF69FD" w:rsidRPr="00184773" w:rsidRDefault="00AF69FD" w:rsidP="00AF69FD">
            <w:pPr>
              <w:spacing w:after="0" w:line="240" w:lineRule="auto"/>
              <w:ind w:right="-1" w:firstLine="709"/>
              <w:rPr>
                <w:rFonts w:ascii="Times New Roman" w:eastAsia="Times New Roman" w:hAnsi="Times New Roman" w:cs="Times New Roman"/>
                <w:b/>
                <w:color w:val="000000" w:themeColor="text1"/>
                <w:sz w:val="24"/>
                <w:szCs w:val="24"/>
                <w:lang w:eastAsia="ky-KG"/>
              </w:rPr>
            </w:pPr>
            <w:r w:rsidRPr="00184773">
              <w:rPr>
                <w:rFonts w:ascii="Times New Roman" w:eastAsia="Times New Roman" w:hAnsi="Times New Roman" w:cs="Times New Roman"/>
                <w:b/>
                <w:color w:val="000000" w:themeColor="text1"/>
                <w:sz w:val="24"/>
                <w:szCs w:val="24"/>
                <w:lang w:eastAsia="ky-KG"/>
              </w:rPr>
              <w:t xml:space="preserve"> Педагогикалык багытта даярдык жүргүзгөн жеке менчик жогорку окуу жайлар</w:t>
            </w:r>
          </w:p>
        </w:tc>
      </w:tr>
      <w:tr w:rsidR="00AF69FD" w:rsidRPr="00184773" w:rsidTr="00AF69FD">
        <w:trPr>
          <w:trHeight w:val="261"/>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1.</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Махмуда Кашгари-Барскани  атындагы Чыгыш университети (ЧУ)</w:t>
            </w:r>
          </w:p>
        </w:tc>
      </w:tr>
      <w:tr w:rsidR="00AF69FD" w:rsidRPr="00184773" w:rsidTr="00AF69FD">
        <w:trPr>
          <w:trHeight w:val="243"/>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2.</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Кыргыз-Россия Билим берүү академиясы (КРББА)</w:t>
            </w:r>
          </w:p>
        </w:tc>
      </w:tr>
      <w:tr w:rsidR="00AF69FD" w:rsidRPr="00184773" w:rsidTr="00AF69FD">
        <w:trPr>
          <w:trHeight w:val="248"/>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3.</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Алатоо эл аралык  университети (Алатоо ЭАУ)</w:t>
            </w:r>
          </w:p>
        </w:tc>
      </w:tr>
      <w:tr w:rsidR="00AF69FD" w:rsidRPr="00184773" w:rsidTr="00AF69FD">
        <w:trPr>
          <w:trHeight w:val="141"/>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4.</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Кыргыз-Казак  университети (К-КУ)</w:t>
            </w:r>
          </w:p>
        </w:tc>
      </w:tr>
      <w:tr w:rsidR="00AF69FD" w:rsidRPr="00184773" w:rsidTr="00AF69FD">
        <w:trPr>
          <w:trHeight w:val="493"/>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5.</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Билим берүүдөгү стратегиялык маалыматтык технологиялар институту(ББСМТИ (ИСИТО))</w:t>
            </w:r>
          </w:p>
        </w:tc>
      </w:tr>
      <w:tr w:rsidR="00AF69FD" w:rsidRPr="00184773" w:rsidTr="00AF69FD">
        <w:trPr>
          <w:trHeight w:val="308"/>
        </w:trPr>
        <w:tc>
          <w:tcPr>
            <w:tcW w:w="2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6.</w:t>
            </w:r>
          </w:p>
        </w:tc>
        <w:tc>
          <w:tcPr>
            <w:tcW w:w="90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69FD" w:rsidRPr="00184773" w:rsidRDefault="00AF69FD" w:rsidP="00AF69FD">
            <w:pPr>
              <w:spacing w:after="0" w:line="240" w:lineRule="auto"/>
              <w:ind w:right="-1" w:firstLine="709"/>
              <w:rPr>
                <w:rFonts w:ascii="Times New Roman" w:eastAsia="Times New Roman" w:hAnsi="Times New Roman" w:cs="Times New Roman"/>
                <w:color w:val="000000" w:themeColor="text1"/>
                <w:sz w:val="24"/>
                <w:szCs w:val="24"/>
                <w:lang w:eastAsia="ky-KG"/>
              </w:rPr>
            </w:pPr>
            <w:r w:rsidRPr="00184773">
              <w:rPr>
                <w:rFonts w:ascii="Times New Roman" w:eastAsia="Times New Roman" w:hAnsi="Times New Roman" w:cs="Times New Roman"/>
                <w:color w:val="000000" w:themeColor="text1"/>
                <w:sz w:val="24"/>
                <w:szCs w:val="24"/>
                <w:lang w:eastAsia="ky-KG"/>
              </w:rPr>
              <w:t>Чүй университети (ЧУ)</w:t>
            </w:r>
          </w:p>
        </w:tc>
      </w:tr>
    </w:tbl>
    <w:p w:rsidR="00FA0C53" w:rsidRPr="00184773" w:rsidRDefault="00FA0C53" w:rsidP="00FA0C53">
      <w:pPr>
        <w:spacing w:after="0" w:line="240" w:lineRule="auto"/>
        <w:ind w:right="-1" w:firstLine="567"/>
        <w:jc w:val="both"/>
        <w:rPr>
          <w:rFonts w:ascii="Times New Roman" w:eastAsia="Times New Roman" w:hAnsi="Times New Roman" w:cs="Times New Roman"/>
          <w:color w:val="000000" w:themeColor="text1"/>
          <w:sz w:val="24"/>
          <w:szCs w:val="24"/>
        </w:rPr>
      </w:pP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Эгерде 2000-жылдардын башында айлык акынын аздыгынан мугалимдер мектептерди кескин түрдө таштап кетишип, педагогдордун жетишсиздиги мамлекеттик көйгөйгө айланса, ал эми акыркы жылдардагы башталгыч класстардын мугалимдеринин, ошондой эле 2019-жылдын октябрь айынан тартып жалпы билим берүүчү мекемелерде иштеген мугалимдердин айлык акысынын 30%га көтөрүлүшү, алардын кайрадан мектепке тартылгандыгын көрсөтүп турат. Ушуга байланыштуу 90-жылдардан тартып мугалимдик адистиктерге карата жаштар арасындагы кызыгуулар начарлап, заманбап деп эсептелген башка адистиктерге алардын кетип калгандыктары байкалса, ал эми акыркы жылдарда жаштардын мугалимдик адистикке </w:t>
      </w:r>
      <w:r w:rsidR="00BC63DB" w:rsidRPr="00184773">
        <w:rPr>
          <w:rFonts w:ascii="Times New Roman" w:eastAsia="Times New Roman" w:hAnsi="Times New Roman" w:cs="Times New Roman"/>
          <w:color w:val="000000" w:themeColor="text1"/>
          <w:sz w:val="24"/>
          <w:szCs w:val="24"/>
        </w:rPr>
        <w:t>болгон кызыгууларынын</w:t>
      </w:r>
      <w:r w:rsidRPr="00184773">
        <w:rPr>
          <w:rFonts w:ascii="Times New Roman" w:eastAsia="Times New Roman" w:hAnsi="Times New Roman" w:cs="Times New Roman"/>
          <w:color w:val="000000" w:themeColor="text1"/>
          <w:sz w:val="24"/>
          <w:szCs w:val="24"/>
        </w:rPr>
        <w:t xml:space="preserve"> жандана баштагандыгын окуу жайларга жайкы кабыл алуу комиссиясынын жыйынтыктары көрсөтүп турат. </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Эгерде 2000-жылдардын башында элдин калыӊ катмарынын соода-сатык тармагына өтүп кеткендигине </w:t>
      </w:r>
      <w:r w:rsidR="00BC63DB" w:rsidRPr="00184773">
        <w:rPr>
          <w:rFonts w:ascii="Times New Roman" w:eastAsia="Times New Roman" w:hAnsi="Times New Roman" w:cs="Times New Roman"/>
          <w:color w:val="000000" w:themeColor="text1"/>
          <w:sz w:val="24"/>
          <w:szCs w:val="24"/>
        </w:rPr>
        <w:t>байланыштуу өзгөчө</w:t>
      </w:r>
      <w:r w:rsidRPr="00184773">
        <w:rPr>
          <w:rFonts w:ascii="Times New Roman" w:eastAsia="Times New Roman" w:hAnsi="Times New Roman" w:cs="Times New Roman"/>
          <w:color w:val="000000" w:themeColor="text1"/>
          <w:sz w:val="24"/>
          <w:szCs w:val="24"/>
        </w:rPr>
        <w:t xml:space="preserve"> элеттик мектептерде сырттан окуп жаткан адистер жана пенсиялык курактагылар басымдуулук кылып калса, ал эми бүгүнкү күндө жаштар айыл жергесине тартылып, мындан улам мугалимдик кесипке багыт алып жатышкандыктарын белгилөөгө болот. Ал эми замандын талабы күн сайын өзгөрүп, жаӊы технологиялар өнүгүп, мектеп жаӊыча иштей ала турган мугалимдерди талап кыла баштады.</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Демек, акыркы тарыхыбызда эгемендүүлүктүн орношу менен кирип келген   демократиялык система биринчи иретте экономикалык, өндүрүштүк мамилелердин өзгөрүүсүн алып келүү менен катар өлкөдөгү агартуу тармагына да түздөн-түз таасирин тийгизе тургандыгы Кыргызстандын билим берүү айдыӊында да ачык байкалды. Ал эми бүгүн андай өзгөрүүлөр, жаӊылануулар билим берүү системасындагы реформалар менен жуурулушуп, негизинен КРнын билим берүү системасын дүйнөлүк билим стандарттарына жакындаштыруу, билим сапатын көтөрүү сыяктуу тенденциялар менен коштолууда. </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Натыйжада, билим берүү тармагын жаӊылап, ага өзгөрүүлөрдү киргизип, реформаларды жасап </w:t>
      </w:r>
      <w:r w:rsidR="00BC63DB" w:rsidRPr="00184773">
        <w:rPr>
          <w:rFonts w:ascii="Times New Roman" w:eastAsia="Times New Roman" w:hAnsi="Times New Roman" w:cs="Times New Roman"/>
          <w:color w:val="000000" w:themeColor="text1"/>
          <w:sz w:val="24"/>
          <w:szCs w:val="24"/>
        </w:rPr>
        <w:t>туруу аталган</w:t>
      </w:r>
      <w:r w:rsidRPr="00184773">
        <w:rPr>
          <w:rFonts w:ascii="Times New Roman" w:eastAsia="Times New Roman" w:hAnsi="Times New Roman" w:cs="Times New Roman"/>
          <w:color w:val="000000" w:themeColor="text1"/>
          <w:sz w:val="24"/>
          <w:szCs w:val="24"/>
        </w:rPr>
        <w:t xml:space="preserve"> тармактын табиятына тиешелүү көрүнүш десек болот. Себеби мамлекеттин билим берүү системасы жаштарды, мектеп окуучуларын коомдун бүгүнкү күндөгү гана талаптарына жооп бере ала тургандай кылып </w:t>
      </w:r>
      <w:r w:rsidR="00BC63DB" w:rsidRPr="00184773">
        <w:rPr>
          <w:rFonts w:ascii="Times New Roman" w:eastAsia="Times New Roman" w:hAnsi="Times New Roman" w:cs="Times New Roman"/>
          <w:color w:val="000000" w:themeColor="text1"/>
          <w:sz w:val="24"/>
          <w:szCs w:val="24"/>
        </w:rPr>
        <w:t>даярдабастан, аларды</w:t>
      </w:r>
      <w:r w:rsidRPr="00184773">
        <w:rPr>
          <w:rFonts w:ascii="Times New Roman" w:eastAsia="Times New Roman" w:hAnsi="Times New Roman" w:cs="Times New Roman"/>
          <w:color w:val="000000" w:themeColor="text1"/>
          <w:sz w:val="24"/>
          <w:szCs w:val="24"/>
        </w:rPr>
        <w:t xml:space="preserve"> келечектеги </w:t>
      </w:r>
      <w:r w:rsidRPr="00184773">
        <w:rPr>
          <w:rFonts w:ascii="Times New Roman" w:eastAsia="Times New Roman" w:hAnsi="Times New Roman" w:cs="Times New Roman"/>
          <w:color w:val="000000" w:themeColor="text1"/>
          <w:sz w:val="24"/>
          <w:szCs w:val="24"/>
        </w:rPr>
        <w:lastRenderedPageBreak/>
        <w:t xml:space="preserve">жашоо-турмушта өзүн татыктуу инсан катары алдын-ала калыптандыруусу мыйзам ченемдүү талап болуп эсептелет. Ушуга ылайык жогорку педагогикалык билим берүү системасына келгенде ар бир жогорку окуу жайынын эӊ негизги миссиясы болуп болочок мугалимдерди дүйнөлүк деӊгээлдеги тенденцияларга, стратегиялык багыттарга, өндүрүштөгү, коомдогу өзгөрүүлөргө, социалдык жана маданий чөйрөдөгү жаӊыланууларга жооп бере ала тургандай адис катары даярдоо эсептелет. Себеби бүгүнкү ааламдашуу процесстери, илимий-техникалык прогресс, технологиялык жетишкендиктер ж.б. болочок педагогдордон адистикке тиешелүү гана билим, билгичтиктерди талап кылбастан, алардын кесип ээси жана мамлекеттин жараны катары ар кандай коомдук, турмуштук маселелерди чече билүү көндүмдөрүн, компетенттүүлүгүн калыптандыруу талабын коюуда. Мындай талаптарга жооп берүү билим берүү алкагындагы өзгөрүүлөр менен коштолору шарттуу нерсе. </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ab/>
        <w:t xml:space="preserve">Ушул жагынан алып караганда, Кыргыз Республикасынын билим берүү системасында, анын ичинде жогорку окуу жайларда жүрүп жаткан өзгөрүүлөр – жаӊылануу, </w:t>
      </w:r>
      <w:r w:rsidR="00BC63DB" w:rsidRPr="00184773">
        <w:rPr>
          <w:rFonts w:ascii="Times New Roman" w:eastAsia="Times New Roman" w:hAnsi="Times New Roman" w:cs="Times New Roman"/>
          <w:color w:val="000000" w:themeColor="text1"/>
          <w:sz w:val="24"/>
          <w:szCs w:val="24"/>
        </w:rPr>
        <w:t>реформа, университеттешүү</w:t>
      </w:r>
      <w:r w:rsidRPr="00184773">
        <w:rPr>
          <w:rFonts w:ascii="Times New Roman" w:eastAsia="Times New Roman" w:hAnsi="Times New Roman" w:cs="Times New Roman"/>
          <w:color w:val="000000" w:themeColor="text1"/>
          <w:sz w:val="24"/>
          <w:szCs w:val="24"/>
        </w:rPr>
        <w:t xml:space="preserve">, мобилдүүлүк, модернизация, көп деӊгээлдүү билим, ж.б. түшүнүктөр жана аларга байланыштуу көрүнүштөр абдан басымдуу болуп кеткендигин белгилөөгө болот. </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“ЖОЖдордогу билим берүү тармагына мүнөздүү жаӊыланууларга токтоло турган болсок, төмөнкүдөй көрүнүштөр алдыга чыгат:</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 жогорку билим берүү тармагында базар экономикасына негизделген рыноктук мамилелердин отурукташуусу, атаандаштыктын күч алышы, окуу жайлардын өзүн-өзү каржылоого өтүүсү; </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калктын жашоо деӊгээлинин өсүшү, бай адамдар тарабынан билим тармагына болгон инвестициялардын артышы, жеке менчик окуу жайлардын көбөйүшү;</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билим алуучулар тарабынан билим сапатына болгон талаптын өсүшү;</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билим берүүнүн жана билим алуунун альтернативдүү, формалдуу жана бейформал түрлөрүнүн көбөйүшү;</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билим берүү чөйрөсүнүн өзгөрүшү жана студенттер менен окутуучулар арасында интернационалдашуунун күчөшү;</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студенттердин мобилдүүлүгүнүн өсүшү жана көп маданияттуу чөйрөнүн кеӊейиши;</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көп баскычтуу билим берүүнүн жана үзгүлтүксүз билим берүү системасынын отурукташуусу, аларга байланыштуу билимдин мазмунун модернизациялоо;</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иш берүүчүлөр тарабынан кесипкөйлүккө жана компетенттүүлүккө болгон талаптын өсүшү, алардын билим берүү тармагынын активдүү субъектисине айланышы;</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билим берүүдөгү технологиялык жаӊыланууларга байланыштуу окутуучуларга коюлган талаптын күчөшү;</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 дистанттык билим берүүнү жана окутууну киргизүү ж.б”.  </w:t>
      </w:r>
      <w:r w:rsidRPr="00184773">
        <w:rPr>
          <w:rFonts w:ascii="Times New Roman" w:eastAsia="Times New Roman" w:hAnsi="Times New Roman" w:cs="Times New Roman"/>
          <w:color w:val="000000" w:themeColor="text1"/>
          <w:sz w:val="24"/>
          <w:szCs w:val="24"/>
          <w:lang w:eastAsia="ky-KG"/>
        </w:rPr>
        <w:t>[1, 335]</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Жогоруда көрсөтүлгөн жаӊылануу процесстери ар бир жогорку кесиптик билим берүү мекемесинин мугалимдик адистикке даярдоо багытындагы ишмердүүлүгүн өнүктүрүү тенденциясына да түздөн-түз таасирин тийгизүү менен, мамлекеттик жана жеке менчик жогорку окуу жайлардын атаандаштыкка туруштук берүү жагдайын актуалдаштырат. Мындай шартта ар бир окуу жай үчүн билим берүү процессинин бардык компоненттерин кайрадан талдоодон өткөрүү менен, анын стратегиялык багыттарын, максат-милдеттеринен тартып, билим берүүнү мазмундук жактан модернизациялоо, технологиялык жаӊыланууларды киргизүү, окутуучулардын кесибин жогорулатуу менен катар, алардын ар түрдүү чөйрөдө, ар кандай адамдар менен компетенттүү иштей билүү талабын күчөтөт. Эӊ башкысы ар бир жогорку окуу жайга өз миссиясын, стратегиясын, өз контингентин туура аныктоону жана билим берүү процессин аларга ылайык уюштуруу менен атаандаштыкка туруштук берүү милдетин коет. Ал эми атаандаштыкка туруштук берүүнүн башкы белгилери болуп ЖОЖдор тарабынан билим берүү сапатын жакшыртуу жана билим берүү кызматынын ар кандай жолдорун табуу, четтен келип билим алууну каалагандар үчүн мүмкүнчүлүк түзүп берүү, окутуучу-профессордук курамдын сапатын жогорулатуу, алардын илимий-изилдөөчүлүк ишмердүүлүгүнө өзгөчө көӊүл буруу, билим берүү процессин жаӊы технологиялар менен камсыз кылып туруу саналат. </w:t>
      </w:r>
    </w:p>
    <w:p w:rsidR="00AF69FD" w:rsidRPr="00184773" w:rsidRDefault="00AF69FD" w:rsidP="00FA0C53">
      <w:pPr>
        <w:spacing w:after="0" w:line="240" w:lineRule="auto"/>
        <w:ind w:right="-1" w:firstLine="567"/>
        <w:jc w:val="both"/>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lastRenderedPageBreak/>
        <w:t>Жогорку билим берүү системасындагы жаӊы көрүнүштөр катары студенттин билим алуу эмгегин жумушка кирип иштөө менен айкалыштыруу тенденциясын белгилөөгө болот. Учурда “мугалим-студент” (толук күн иштеп, жарым күн окуган) жана “студент-мугалимдердин“ (толук күн окуп, жарым күн иштеген) санынын Кыргызстанда да барган сайын өсүүдө. Студенттердин басымдуу бөлүгү окуу акысын төлөө үчүн иштеше тургандыгы белгилүү. Ошондой эле базалык жогорку билими бар мугалимдик кесипте иштеп жаткан адистер магистратура бөлүмдөрүнө тапшырышып, толук жогорку билим алуу үчүн окууларын улантышып жатат. ЖОЖдордогу түзүлгөн окутуунун мындай формасы үзгүлтүксүз билим алуунун ийкемдүү жолу катары кабыл алынуу менен бирге эмгек акынын дагы бир кыйла жогорулашын камсыз кылат.</w:t>
      </w:r>
    </w:p>
    <w:p w:rsidR="00AF69FD" w:rsidRPr="00184773" w:rsidRDefault="00AF69FD" w:rsidP="00FA0C53">
      <w:pPr>
        <w:tabs>
          <w:tab w:val="left" w:pos="993"/>
        </w:tabs>
        <w:spacing w:after="0" w:line="240" w:lineRule="auto"/>
        <w:ind w:right="-1" w:firstLine="567"/>
        <w:jc w:val="both"/>
        <w:textAlignment w:val="top"/>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Мына ушундай жолдор менен өлкөбүздүн жогорку педагогикалык окуу жайлары дүйнөлүк билим берүү мейкиндигинде жүрүп жаткан тенденцияларда өз ордун табуунун үстүндө бир катар иштерди алпарууда. Ага мисал катары билим берүү системасында эл аралык кызматташтыктын өнүгүшү, башка өлкөлөр менен биргеликте уюштурулган кош диплом берүүчү окуу жайлардын иш алып барышы, Европалык билим берүү стандарттарына жооп берүү үчүн Болондук процесске кирүү, анын талаптарына ылайык  студенттердин жана окутуучулардын мобилдүүлүгүн күчөтүү, дүйнөлүк жаӊылануу талаптарына жооп берүү аракетинде жаӊы билим берүү программаларынын, багыттардын ачылышы сыяктуу иш-чаралары жүргүзүлүүдө. </w:t>
      </w:r>
    </w:p>
    <w:p w:rsidR="00AF69FD" w:rsidRPr="00184773" w:rsidRDefault="00AF69FD" w:rsidP="00AF69FD">
      <w:pPr>
        <w:tabs>
          <w:tab w:val="left" w:pos="993"/>
        </w:tabs>
        <w:spacing w:after="0" w:line="240" w:lineRule="auto"/>
        <w:ind w:right="-1" w:firstLine="709"/>
        <w:jc w:val="both"/>
        <w:textAlignment w:val="top"/>
        <w:rPr>
          <w:rFonts w:ascii="Times New Roman" w:eastAsia="Times New Roman" w:hAnsi="Times New Roman" w:cs="Times New Roman"/>
          <w:color w:val="000000" w:themeColor="text1"/>
          <w:sz w:val="24"/>
          <w:szCs w:val="24"/>
        </w:rPr>
      </w:pPr>
    </w:p>
    <w:p w:rsidR="00AF69FD" w:rsidRPr="00184773" w:rsidRDefault="00AF69FD" w:rsidP="00AF69FD">
      <w:pPr>
        <w:tabs>
          <w:tab w:val="left" w:pos="993"/>
        </w:tabs>
        <w:spacing w:after="0" w:line="240" w:lineRule="auto"/>
        <w:ind w:right="-1" w:firstLine="709"/>
        <w:jc w:val="both"/>
        <w:textAlignment w:val="top"/>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Адабияттардын тизмеси:</w:t>
      </w:r>
    </w:p>
    <w:p w:rsidR="00FA0C53" w:rsidRPr="00184773" w:rsidRDefault="00FA0C53" w:rsidP="00AF69FD">
      <w:pPr>
        <w:tabs>
          <w:tab w:val="left" w:pos="993"/>
        </w:tabs>
        <w:spacing w:after="0" w:line="240" w:lineRule="auto"/>
        <w:ind w:right="-1" w:firstLine="709"/>
        <w:jc w:val="both"/>
        <w:textAlignment w:val="top"/>
        <w:rPr>
          <w:rFonts w:ascii="Times New Roman" w:eastAsia="Times New Roman" w:hAnsi="Times New Roman" w:cs="Times New Roman"/>
          <w:b/>
          <w:color w:val="000000" w:themeColor="text1"/>
          <w:sz w:val="24"/>
          <w:szCs w:val="24"/>
        </w:rPr>
      </w:pPr>
    </w:p>
    <w:p w:rsidR="00AF69FD" w:rsidRPr="00184773" w:rsidRDefault="00AF69FD" w:rsidP="000A0B34">
      <w:pPr>
        <w:pStyle w:val="a9"/>
        <w:numPr>
          <w:ilvl w:val="0"/>
          <w:numId w:val="36"/>
        </w:numPr>
        <w:tabs>
          <w:tab w:val="left" w:pos="567"/>
        </w:tabs>
        <w:spacing w:after="0" w:line="240" w:lineRule="auto"/>
        <w:ind w:left="567" w:right="-1" w:hanging="425"/>
        <w:jc w:val="both"/>
        <w:textAlignment w:val="top"/>
        <w:rPr>
          <w:rFonts w:ascii="Times New Roman" w:eastAsia="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Асипова Н.А. Заманбап билим берүү парадигмалары / ЖОЖдордун педагогика багытындагы магистратура, аспирантура жана докторантура деӊгээлиндеги студенттер үчүн окуу куралы. – Б.: 2019. -362 б. </w:t>
      </w:r>
    </w:p>
    <w:p w:rsidR="00AF69FD" w:rsidRPr="00184773" w:rsidRDefault="00AF69FD" w:rsidP="000A0B34">
      <w:pPr>
        <w:numPr>
          <w:ilvl w:val="0"/>
          <w:numId w:val="36"/>
        </w:numPr>
        <w:tabs>
          <w:tab w:val="left" w:pos="567"/>
        </w:tabs>
        <w:spacing w:after="0" w:line="240" w:lineRule="auto"/>
        <w:ind w:left="567" w:right="-1" w:hanging="425"/>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Бекбоев И.Б. Шагать в ногу со временем: Новые приоритеты педагогической науки Кыргызстана // Кут билим.- 1996, 22 июнь.</w:t>
      </w:r>
    </w:p>
    <w:p w:rsidR="00AF69FD" w:rsidRPr="00184773" w:rsidRDefault="00AF69FD" w:rsidP="000A0B34">
      <w:pPr>
        <w:pStyle w:val="a9"/>
        <w:numPr>
          <w:ilvl w:val="0"/>
          <w:numId w:val="36"/>
        </w:numPr>
        <w:tabs>
          <w:tab w:val="left" w:pos="567"/>
        </w:tabs>
        <w:spacing w:after="0" w:line="240" w:lineRule="auto"/>
        <w:ind w:left="567" w:right="-1" w:hanging="425"/>
        <w:jc w:val="both"/>
        <w:textAlignment w:val="top"/>
        <w:rPr>
          <w:rFonts w:ascii="Times New Roman" w:eastAsia="Times New Roman" w:hAnsi="Times New Roman" w:cs="Times New Roman"/>
          <w:color w:val="000000" w:themeColor="text1"/>
          <w:sz w:val="24"/>
          <w:szCs w:val="24"/>
        </w:rPr>
      </w:pPr>
      <w:r w:rsidRPr="00184773">
        <w:rPr>
          <w:rStyle w:val="addmd"/>
          <w:rFonts w:ascii="Times New Roman" w:hAnsi="Times New Roman" w:cs="Times New Roman"/>
          <w:color w:val="000000" w:themeColor="text1"/>
          <w:sz w:val="24"/>
          <w:szCs w:val="24"/>
          <w:shd w:val="clear" w:color="auto" w:fill="FFFFFF"/>
        </w:rPr>
        <w:t xml:space="preserve">Бордовская Н. В., Реан А. А.  </w:t>
      </w:r>
      <w:r w:rsidRPr="00184773">
        <w:rPr>
          <w:rFonts w:ascii="Times New Roman" w:hAnsi="Times New Roman" w:cs="Times New Roman"/>
          <w:color w:val="000000" w:themeColor="text1"/>
          <w:sz w:val="24"/>
          <w:szCs w:val="24"/>
        </w:rPr>
        <w:t xml:space="preserve">Педагогика. Учебное пособие. – СПб.: - Питер, 2015. – 304 с. </w:t>
      </w:r>
      <w:hyperlink r:id="rId36" w:anchor="v=onepage&amp;q=%D1%83%D0%BD%D0%B8%D0%B2%D0%B5%D1%80%D1%81%D0%B8%D1%82%D0%B8%D0%B7%D0%B0%D1%86%D0%B8%D1%8F&amp;f=false" w:history="1">
        <w:r w:rsidRPr="00184773">
          <w:rPr>
            <w:rStyle w:val="ab"/>
            <w:rFonts w:ascii="Times New Roman" w:hAnsi="Times New Roman" w:cs="Times New Roman"/>
            <w:color w:val="000000" w:themeColor="text1"/>
            <w:sz w:val="24"/>
            <w:szCs w:val="24"/>
          </w:rPr>
          <w:t>https://books.google.kg/</w:t>
        </w:r>
      </w:hyperlink>
      <w:r w:rsidRPr="00184773">
        <w:rPr>
          <w:rFonts w:ascii="Times New Roman" w:hAnsi="Times New Roman" w:cs="Times New Roman"/>
          <w:color w:val="000000" w:themeColor="text1"/>
          <w:sz w:val="24"/>
          <w:szCs w:val="24"/>
        </w:rPr>
        <w:t xml:space="preserve"> (123-б)</w:t>
      </w:r>
    </w:p>
    <w:p w:rsidR="00AF69FD" w:rsidRPr="00184773" w:rsidRDefault="00AF69FD" w:rsidP="000A0B34">
      <w:pPr>
        <w:pStyle w:val="a9"/>
        <w:numPr>
          <w:ilvl w:val="0"/>
          <w:numId w:val="36"/>
        </w:numPr>
        <w:tabs>
          <w:tab w:val="left" w:pos="567"/>
        </w:tabs>
        <w:spacing w:after="0" w:line="240" w:lineRule="auto"/>
        <w:ind w:left="567" w:right="-1" w:hanging="425"/>
        <w:jc w:val="both"/>
        <w:textAlignment w:val="top"/>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 xml:space="preserve">Жогорку окуу жайлардын системасы </w:t>
      </w:r>
      <w:hyperlink r:id="rId37" w:history="1">
        <w:r w:rsidRPr="00184773">
          <w:rPr>
            <w:rStyle w:val="ab"/>
            <w:rFonts w:ascii="Times New Roman" w:hAnsi="Times New Roman" w:cs="Times New Roman"/>
            <w:color w:val="000000" w:themeColor="text1"/>
            <w:sz w:val="24"/>
            <w:szCs w:val="24"/>
          </w:rPr>
          <w:t>https://edu.gov.kg/kg/high-education/unis-system/</w:t>
        </w:r>
      </w:hyperlink>
    </w:p>
    <w:p w:rsidR="00AF69FD" w:rsidRPr="00184773" w:rsidRDefault="00AF69FD" w:rsidP="000A0B34">
      <w:pPr>
        <w:numPr>
          <w:ilvl w:val="0"/>
          <w:numId w:val="36"/>
        </w:numPr>
        <w:tabs>
          <w:tab w:val="left" w:pos="567"/>
        </w:tabs>
        <w:spacing w:after="0" w:line="240" w:lineRule="auto"/>
        <w:ind w:left="567" w:right="-1" w:hanging="425"/>
        <w:jc w:val="both"/>
        <w:textAlignment w:val="top"/>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Мамытов А. К вопросу о вхождении систем образования стран СНГ в европейское образовательное пространство // Современный олимпийский спорт и спорт для всех: 7 Междунар.науч.конгр.: материалы конференции.- М., 2003.-Т.2.-С. 372-373.</w:t>
      </w:r>
    </w:p>
    <w:p w:rsidR="00A772A3" w:rsidRPr="00184773" w:rsidRDefault="00A772A3" w:rsidP="00E62EA4">
      <w:pPr>
        <w:spacing w:after="0" w:line="240" w:lineRule="auto"/>
        <w:ind w:right="-1" w:firstLine="426"/>
        <w:rPr>
          <w:rFonts w:ascii="Times New Roman" w:hAnsi="Times New Roman" w:cs="Times New Roman"/>
          <w:color w:val="000000" w:themeColor="text1"/>
          <w:sz w:val="24"/>
          <w:szCs w:val="24"/>
          <w:lang w:val="ky-KG"/>
        </w:rPr>
      </w:pPr>
    </w:p>
    <w:p w:rsidR="00A772A3" w:rsidRPr="00184773" w:rsidRDefault="00A772A3" w:rsidP="00AF69FD">
      <w:pPr>
        <w:spacing w:after="0" w:line="240" w:lineRule="auto"/>
        <w:ind w:right="-1" w:firstLine="709"/>
        <w:contextualSpacing/>
        <w:jc w:val="both"/>
        <w:rPr>
          <w:rFonts w:ascii="Times New Roman" w:eastAsia="Calibri" w:hAnsi="Times New Roman" w:cs="Times New Roman"/>
          <w:color w:val="000000" w:themeColor="text1"/>
          <w:sz w:val="24"/>
          <w:szCs w:val="24"/>
          <w:shd w:val="clear" w:color="auto" w:fill="FFFFFF"/>
          <w:lang w:val="ky-KG"/>
        </w:rPr>
      </w:pPr>
    </w:p>
    <w:p w:rsidR="00EE4F7B" w:rsidRPr="00184773" w:rsidRDefault="00EE4F7B" w:rsidP="00EE4F7B">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color w:val="000000" w:themeColor="text1"/>
          <w:sz w:val="24"/>
          <w:szCs w:val="24"/>
          <w:shd w:val="clear" w:color="auto" w:fill="FFFFFF"/>
          <w:lang w:val="ky-KG"/>
        </w:rPr>
        <w:br w:type="column"/>
      </w:r>
      <w:r w:rsidRPr="00184773">
        <w:rPr>
          <w:rFonts w:ascii="Times New Roman" w:eastAsia="Calibri" w:hAnsi="Times New Roman" w:cs="Times New Roman"/>
          <w:b/>
          <w:i/>
          <w:color w:val="000000" w:themeColor="text1"/>
          <w:sz w:val="24"/>
          <w:szCs w:val="24"/>
        </w:rPr>
        <w:lastRenderedPageBreak/>
        <w:t>Аттокурова Ч.А.</w:t>
      </w:r>
    </w:p>
    <w:p w:rsidR="00EE4F7B" w:rsidRPr="00184773" w:rsidRDefault="00EE4F7B" w:rsidP="00EE4F7B">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улук илимий кызматкер</w:t>
      </w:r>
    </w:p>
    <w:p w:rsidR="00111B33" w:rsidRPr="00184773" w:rsidRDefault="00111B33" w:rsidP="00111B33">
      <w:pPr>
        <w:pStyle w:val="p53"/>
        <w:spacing w:before="0" w:beforeAutospacing="0" w:after="0" w:afterAutospacing="0" w:line="276" w:lineRule="auto"/>
        <w:jc w:val="right"/>
        <w:rPr>
          <w:b/>
          <w:i/>
          <w:color w:val="000000" w:themeColor="text1"/>
        </w:rPr>
      </w:pPr>
      <w:r w:rsidRPr="00184773">
        <w:rPr>
          <w:b/>
          <w:i/>
          <w:color w:val="000000" w:themeColor="text1"/>
          <w:lang w:val="ky-KG"/>
        </w:rPr>
        <w:t>Кыргыз билим берүү академиясы</w:t>
      </w:r>
      <w:r w:rsidRPr="00184773">
        <w:rPr>
          <w:b/>
          <w:i/>
          <w:color w:val="000000" w:themeColor="text1"/>
        </w:rPr>
        <w:t xml:space="preserve"> </w:t>
      </w:r>
    </w:p>
    <w:p w:rsidR="00111B33" w:rsidRPr="00184773" w:rsidRDefault="00111B33" w:rsidP="00EE4F7B">
      <w:pPr>
        <w:spacing w:after="0" w:line="240" w:lineRule="auto"/>
        <w:ind w:firstLine="709"/>
        <w:jc w:val="right"/>
        <w:rPr>
          <w:rFonts w:ascii="Times New Roman" w:eastAsia="Calibri" w:hAnsi="Times New Roman" w:cs="Times New Roman"/>
          <w:b/>
          <w:i/>
          <w:color w:val="000000" w:themeColor="text1"/>
          <w:sz w:val="24"/>
          <w:szCs w:val="24"/>
        </w:rPr>
      </w:pPr>
    </w:p>
    <w:p w:rsidR="00111B33" w:rsidRPr="00184773" w:rsidRDefault="00EE4F7B" w:rsidP="00111B3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БАШТАЛГЫЧ МАТЕМАТИКАНЫ ОКУТУУДА МААЛЫМАТТЫК </w:t>
      </w:r>
    </w:p>
    <w:p w:rsidR="00EE4F7B" w:rsidRPr="00184773" w:rsidRDefault="00EE4F7B" w:rsidP="00111B3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КОММУНИКАТИВДИК ТЕХНОЛОГИЯНЫ КОЛДОНУУ</w:t>
      </w:r>
    </w:p>
    <w:p w:rsidR="00111B33" w:rsidRPr="00184773" w:rsidRDefault="00111B33" w:rsidP="00EE4F7B">
      <w:pPr>
        <w:spacing w:after="0" w:line="240" w:lineRule="auto"/>
        <w:ind w:firstLine="709"/>
        <w:jc w:val="right"/>
        <w:rPr>
          <w:rFonts w:ascii="Times New Roman" w:eastAsia="Calibri" w:hAnsi="Times New Roman" w:cs="Times New Roman"/>
          <w:b/>
          <w:i/>
          <w:color w:val="000000" w:themeColor="text1"/>
          <w:sz w:val="24"/>
          <w:szCs w:val="24"/>
        </w:rPr>
      </w:pPr>
    </w:p>
    <w:p w:rsidR="00EE4F7B" w:rsidRPr="00184773" w:rsidRDefault="00EE4F7B" w:rsidP="00EE4F7B">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Аттокурова Ч.А </w:t>
      </w:r>
    </w:p>
    <w:p w:rsidR="00111B33" w:rsidRPr="00184773" w:rsidRDefault="00EE4F7B" w:rsidP="00EE4F7B">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rPr>
        <w:t>ст. научный сотрудник</w:t>
      </w:r>
      <w:r w:rsidRPr="00184773">
        <w:rPr>
          <w:rFonts w:ascii="Times New Roman" w:eastAsia="Calibri" w:hAnsi="Times New Roman" w:cs="Times New Roman"/>
          <w:b/>
          <w:i/>
          <w:color w:val="000000" w:themeColor="text1"/>
          <w:sz w:val="24"/>
          <w:szCs w:val="24"/>
          <w:lang w:val="ky-KG"/>
        </w:rPr>
        <w:t xml:space="preserve"> </w:t>
      </w:r>
    </w:p>
    <w:p w:rsidR="00111B33" w:rsidRPr="00184773" w:rsidRDefault="00111B33" w:rsidP="00111B33">
      <w:pPr>
        <w:spacing w:after="0"/>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Кыргызская академия образования</w:t>
      </w:r>
    </w:p>
    <w:p w:rsidR="00111B33" w:rsidRPr="00184773" w:rsidRDefault="00111B33" w:rsidP="00EE4F7B">
      <w:pPr>
        <w:spacing w:after="0" w:line="240" w:lineRule="auto"/>
        <w:ind w:firstLine="709"/>
        <w:jc w:val="center"/>
        <w:rPr>
          <w:rFonts w:ascii="Times New Roman" w:eastAsia="Calibri" w:hAnsi="Times New Roman" w:cs="Times New Roman"/>
          <w:b/>
          <w:i/>
          <w:color w:val="000000" w:themeColor="text1"/>
          <w:sz w:val="24"/>
          <w:szCs w:val="24"/>
        </w:rPr>
      </w:pPr>
    </w:p>
    <w:p w:rsidR="00111B33" w:rsidRPr="00184773" w:rsidRDefault="00EE4F7B" w:rsidP="00111B3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ИСПОЛЬЗОВАНИЕ ИНФОРМАЦИОННЫХ КОММУНИКАТИВНЫХ </w:t>
      </w:r>
    </w:p>
    <w:p w:rsidR="00EE4F7B" w:rsidRPr="00184773" w:rsidRDefault="00EE4F7B" w:rsidP="00111B33">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ТЕХНОЛОГИИ В ОБУЧЕНИИ МАТЕМАТИКЕ НАЧАЛЬНОЙ ШКОЛЕ</w:t>
      </w:r>
    </w:p>
    <w:p w:rsidR="00AA33F2" w:rsidRPr="00A73895" w:rsidRDefault="00AA33F2" w:rsidP="00AA33F2">
      <w:pPr>
        <w:tabs>
          <w:tab w:val="left" w:pos="6709"/>
        </w:tabs>
        <w:spacing w:after="0"/>
        <w:jc w:val="right"/>
        <w:rPr>
          <w:rFonts w:ascii="Times New Roman" w:eastAsia="Times New Roman" w:hAnsi="Times New Roman" w:cs="Times New Roman"/>
          <w:b/>
          <w:i/>
          <w:color w:val="000000" w:themeColor="text1"/>
          <w:sz w:val="24"/>
          <w:szCs w:val="24"/>
          <w:lang w:eastAsia="ru-RU"/>
        </w:rPr>
      </w:pPr>
    </w:p>
    <w:p w:rsidR="00AA33F2" w:rsidRDefault="00AA33F2" w:rsidP="00AA33F2">
      <w:pPr>
        <w:tabs>
          <w:tab w:val="left" w:pos="6709"/>
        </w:tabs>
        <w:spacing w:after="0"/>
        <w:jc w:val="right"/>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Attokurova</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Ch</w:t>
      </w:r>
      <w:r w:rsidRPr="00184773">
        <w:rPr>
          <w:rFonts w:ascii="Times New Roman" w:eastAsia="Times New Roman" w:hAnsi="Times New Roman" w:cs="Times New Roman"/>
          <w:b/>
          <w:i/>
          <w:color w:val="000000" w:themeColor="text1"/>
          <w:sz w:val="24"/>
          <w:szCs w:val="24"/>
          <w:lang w:val="en-US" w:eastAsia="ru-RU"/>
        </w:rPr>
        <w:t>.</w:t>
      </w:r>
      <w:r w:rsidRPr="00184773">
        <w:rPr>
          <w:rFonts w:ascii="Times New Roman" w:eastAsia="Times New Roman" w:hAnsi="Times New Roman" w:cs="Times New Roman"/>
          <w:b/>
          <w:i/>
          <w:color w:val="000000" w:themeColor="text1"/>
          <w:sz w:val="24"/>
          <w:szCs w:val="24"/>
          <w:lang w:val="en" w:eastAsia="ru-RU"/>
        </w:rPr>
        <w:t>A</w:t>
      </w:r>
      <w:r w:rsidRPr="00184773">
        <w:rPr>
          <w:rFonts w:ascii="Times New Roman" w:eastAsia="Times New Roman" w:hAnsi="Times New Roman" w:cs="Times New Roman"/>
          <w:b/>
          <w:i/>
          <w:color w:val="000000" w:themeColor="text1"/>
          <w:sz w:val="24"/>
          <w:szCs w:val="24"/>
          <w:lang w:val="en-US" w:eastAsia="ru-RU"/>
        </w:rPr>
        <w:t>.</w:t>
      </w:r>
    </w:p>
    <w:p w:rsidR="00AA33F2" w:rsidRDefault="00AA33F2" w:rsidP="00AA33F2">
      <w:pPr>
        <w:tabs>
          <w:tab w:val="left" w:pos="6709"/>
        </w:tabs>
        <w:spacing w:after="0"/>
        <w:jc w:val="right"/>
        <w:rPr>
          <w:rFonts w:ascii="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Senior</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 w:eastAsia="ru-RU"/>
        </w:rPr>
        <w:t>Researcher</w:t>
      </w:r>
    </w:p>
    <w:p w:rsidR="00111B33" w:rsidRPr="00184773" w:rsidRDefault="00111B33" w:rsidP="00111B33">
      <w:pPr>
        <w:tabs>
          <w:tab w:val="left" w:pos="6709"/>
        </w:tabs>
        <w:spacing w:after="0"/>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Kyrgyz Academy of Educacion </w:t>
      </w:r>
    </w:p>
    <w:p w:rsidR="00EE4F7B" w:rsidRDefault="00EE4F7B" w:rsidP="00EE4F7B">
      <w:pPr>
        <w:spacing w:after="0" w:line="240" w:lineRule="auto"/>
        <w:ind w:firstLine="709"/>
        <w:jc w:val="center"/>
        <w:rPr>
          <w:rFonts w:ascii="Times New Roman" w:eastAsia="Calibri" w:hAnsi="Times New Roman" w:cs="Times New Roman"/>
          <w:color w:val="000000" w:themeColor="text1"/>
          <w:sz w:val="24"/>
          <w:szCs w:val="24"/>
          <w:lang w:val="en-US"/>
        </w:rPr>
      </w:pPr>
    </w:p>
    <w:p w:rsidR="00AA33F2" w:rsidRDefault="00AA33F2" w:rsidP="00A73895">
      <w:pPr>
        <w:spacing w:after="0" w:line="240" w:lineRule="auto"/>
        <w:jc w:val="center"/>
        <w:rPr>
          <w:rFonts w:ascii="Times New Roman" w:eastAsia="Times New Roman" w:hAnsi="Times New Roman" w:cs="Times New Roman"/>
          <w:b/>
          <w:color w:val="000000" w:themeColor="text1"/>
          <w:sz w:val="24"/>
          <w:szCs w:val="24"/>
          <w:lang w:val="en" w:eastAsia="ru-RU"/>
        </w:rPr>
      </w:pPr>
      <w:r w:rsidRPr="00184773">
        <w:rPr>
          <w:rFonts w:ascii="Times New Roman" w:eastAsia="Times New Roman" w:hAnsi="Times New Roman" w:cs="Times New Roman"/>
          <w:b/>
          <w:color w:val="000000" w:themeColor="text1"/>
          <w:sz w:val="24"/>
          <w:szCs w:val="24"/>
          <w:lang w:val="en" w:eastAsia="ru-RU"/>
        </w:rPr>
        <w:t>USE OF INFORMATION COMMUNICATIVE TECHNOLOGIES IN</w:t>
      </w:r>
    </w:p>
    <w:p w:rsidR="00AA33F2" w:rsidRPr="00184773" w:rsidRDefault="00AA33F2" w:rsidP="00A73895">
      <w:pPr>
        <w:spacing w:after="0" w:line="240" w:lineRule="auto"/>
        <w:jc w:val="center"/>
        <w:rPr>
          <w:rFonts w:ascii="Times New Roman" w:eastAsia="Calibri" w:hAnsi="Times New Roman" w:cs="Times New Roman"/>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 w:eastAsia="ru-RU"/>
        </w:rPr>
        <w:t>TEACHING MATHEMATICS OF ELEMENTARY SCHOOL</w:t>
      </w:r>
    </w:p>
    <w:p w:rsidR="00AA33F2" w:rsidRPr="00A73895" w:rsidRDefault="00AA33F2" w:rsidP="00111B33">
      <w:pPr>
        <w:spacing w:after="0" w:line="240" w:lineRule="auto"/>
        <w:ind w:firstLine="567"/>
        <w:jc w:val="both"/>
        <w:rPr>
          <w:rFonts w:ascii="Times New Roman" w:eastAsia="Calibri" w:hAnsi="Times New Roman" w:cs="Times New Roman"/>
          <w:b/>
          <w:i/>
          <w:color w:val="000000" w:themeColor="text1"/>
          <w:sz w:val="24"/>
          <w:szCs w:val="24"/>
          <w:lang w:val="en"/>
        </w:rPr>
      </w:pPr>
    </w:p>
    <w:p w:rsidR="00111B33" w:rsidRPr="00184773" w:rsidRDefault="00EE4F7B" w:rsidP="00111B33">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rPr>
        <w:t>Аннотация</w:t>
      </w:r>
      <w:r w:rsidR="00111B33" w:rsidRPr="00A73895">
        <w:rPr>
          <w:rFonts w:ascii="Times New Roman" w:eastAsia="Calibri" w:hAnsi="Times New Roman" w:cs="Times New Roman"/>
          <w:i/>
          <w:color w:val="000000" w:themeColor="text1"/>
          <w:sz w:val="24"/>
          <w:szCs w:val="24"/>
          <w:lang w:val="en"/>
        </w:rPr>
        <w:t>:</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Бул</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макалада</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маалыматтык</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коммуникативдик</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техникаларды</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башталгыч</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класстардын</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окуу</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процессинде</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колдонуу</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аркылуу</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кенже</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окуучунун</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компетенттүүлүгүн</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калыптандыруу</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көйгөйү</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каралат</w:t>
      </w:r>
      <w:r w:rsidRPr="00A73895">
        <w:rPr>
          <w:rFonts w:ascii="Times New Roman" w:eastAsia="Calibri" w:hAnsi="Times New Roman" w:cs="Times New Roman"/>
          <w:i/>
          <w:color w:val="000000" w:themeColor="text1"/>
          <w:sz w:val="24"/>
          <w:szCs w:val="24"/>
          <w:lang w:val="en"/>
        </w:rPr>
        <w:t xml:space="preserve">. </w:t>
      </w:r>
      <w:r w:rsidRPr="00184773">
        <w:rPr>
          <w:rFonts w:ascii="Times New Roman" w:eastAsia="Calibri" w:hAnsi="Times New Roman" w:cs="Times New Roman"/>
          <w:i/>
          <w:color w:val="000000" w:themeColor="text1"/>
          <w:sz w:val="24"/>
          <w:szCs w:val="24"/>
        </w:rPr>
        <w:t>Анда</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математика</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окуу</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предметинин</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окуу</w:t>
      </w:r>
      <w:r w:rsidRPr="00184773">
        <w:rPr>
          <w:rFonts w:ascii="Times New Roman" w:eastAsia="Calibri" w:hAnsi="Times New Roman" w:cs="Times New Roman"/>
          <w:i/>
          <w:color w:val="000000" w:themeColor="text1"/>
          <w:sz w:val="24"/>
          <w:szCs w:val="24"/>
          <w:lang w:val="en-US"/>
        </w:rPr>
        <w:t>-</w:t>
      </w:r>
      <w:r w:rsidRPr="00184773">
        <w:rPr>
          <w:rFonts w:ascii="Times New Roman" w:eastAsia="Calibri" w:hAnsi="Times New Roman" w:cs="Times New Roman"/>
          <w:i/>
          <w:color w:val="000000" w:themeColor="text1"/>
          <w:sz w:val="24"/>
          <w:szCs w:val="24"/>
        </w:rPr>
        <w:t>усулдук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материалдарынын</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электрондук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вариантын</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мультимедиалык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окуу</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материалдарын</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колдонуунун</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өзгөчөлүктөрү</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тууралу</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сөз</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болот</w:t>
      </w:r>
      <w:r w:rsidRPr="00184773">
        <w:rPr>
          <w:rFonts w:ascii="Times New Roman" w:eastAsia="Calibri" w:hAnsi="Times New Roman" w:cs="Times New Roman"/>
          <w:i/>
          <w:color w:val="000000" w:themeColor="text1"/>
          <w:sz w:val="24"/>
          <w:szCs w:val="24"/>
          <w:lang w:val="en-US"/>
        </w:rPr>
        <w:t>.</w:t>
      </w:r>
    </w:p>
    <w:p w:rsidR="00111B33" w:rsidRPr="00184773" w:rsidRDefault="00EE4F7B" w:rsidP="00111B33">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b/>
          <w:i/>
          <w:color w:val="000000" w:themeColor="text1"/>
          <w:sz w:val="24"/>
          <w:szCs w:val="24"/>
        </w:rPr>
        <w:t>Аннотация</w:t>
      </w:r>
      <w:r w:rsidR="00111B33" w:rsidRPr="00184773">
        <w:rPr>
          <w:rFonts w:ascii="Times New Roman" w:eastAsia="Calibri" w:hAnsi="Times New Roman" w:cs="Times New Roman"/>
          <w:i/>
          <w:color w:val="000000" w:themeColor="text1"/>
          <w:sz w:val="24"/>
          <w:szCs w:val="24"/>
        </w:rPr>
        <w:t>:</w:t>
      </w:r>
      <w:r w:rsidRPr="00184773">
        <w:rPr>
          <w:rFonts w:ascii="Times New Roman" w:eastAsia="Calibri" w:hAnsi="Times New Roman" w:cs="Times New Roman"/>
          <w:i/>
          <w:color w:val="000000" w:themeColor="text1"/>
          <w:sz w:val="24"/>
          <w:szCs w:val="24"/>
        </w:rPr>
        <w:t xml:space="preserve"> В этой статье рассматривается проблема формирование компетенттность ученика начальных классов в процессе обучение с использованием информационных коммуникативных технологии по математике. В нем идет речь о особенности использование электронного варианта учебно-методического материала, мультимедийного учебного материала по математике.</w:t>
      </w:r>
    </w:p>
    <w:p w:rsidR="00EE4F7B" w:rsidRPr="00184773" w:rsidRDefault="00EE4F7B" w:rsidP="00111B33">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Annotation</w:t>
      </w:r>
      <w:r w:rsidR="00111B33" w:rsidRPr="00184773">
        <w:rPr>
          <w:rFonts w:ascii="Times New Roman" w:eastAsia="Times New Roman" w:hAnsi="Times New Roman" w:cs="Times New Roman"/>
          <w:i/>
          <w:color w:val="000000" w:themeColor="text1"/>
          <w:sz w:val="24"/>
          <w:szCs w:val="24"/>
          <w:lang w:val="en" w:eastAsia="ru-RU"/>
        </w:rPr>
        <w:t>:</w:t>
      </w:r>
      <w:r w:rsidRPr="00184773">
        <w:rPr>
          <w:rFonts w:ascii="Times New Roman" w:eastAsia="Times New Roman" w:hAnsi="Times New Roman" w:cs="Times New Roman"/>
          <w:i/>
          <w:color w:val="000000" w:themeColor="text1"/>
          <w:sz w:val="24"/>
          <w:szCs w:val="24"/>
          <w:lang w:val="en" w:eastAsia="ru-RU"/>
        </w:rPr>
        <w:t xml:space="preserve"> This article discusses the problem of the formation of the competence of a primary school student in the process of learning using information communication technology in mathematics. It refers to the peculiarities of using the electronic version of educational material, multimedia educational material in mathematics.</w:t>
      </w:r>
    </w:p>
    <w:p w:rsidR="00EE4F7B" w:rsidRPr="00184773" w:rsidRDefault="00EE4F7B" w:rsidP="00111B33">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rPr>
        <w:t>Түйүндүү</w:t>
      </w:r>
      <w:r w:rsidRPr="00184773">
        <w:rPr>
          <w:rFonts w:ascii="Times New Roman" w:eastAsia="Calibri" w:hAnsi="Times New Roman" w:cs="Times New Roman"/>
          <w:b/>
          <w:i/>
          <w:color w:val="000000" w:themeColor="text1"/>
          <w:sz w:val="24"/>
          <w:szCs w:val="24"/>
          <w:lang w:val="en-US"/>
        </w:rPr>
        <w:t xml:space="preserve"> </w:t>
      </w:r>
      <w:r w:rsidRPr="00184773">
        <w:rPr>
          <w:rFonts w:ascii="Times New Roman" w:eastAsia="Calibri" w:hAnsi="Times New Roman" w:cs="Times New Roman"/>
          <w:b/>
          <w:i/>
          <w:color w:val="000000" w:themeColor="text1"/>
          <w:sz w:val="24"/>
          <w:szCs w:val="24"/>
        </w:rPr>
        <w:t>сөздөр</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маалыматтык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коммуникативдик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технология</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мультимедия</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коммуникативдик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компетенттүүлүк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деӊгээлдүү</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тапшырмалар</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компьютердик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технология</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дизайн</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анимация</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электрондук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билим</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берүү</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ресурстар</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компьютердик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сабаттуулук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маалыматтык</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rPr>
        <w:t>презентациялар</w:t>
      </w:r>
      <w:r w:rsidRPr="00184773">
        <w:rPr>
          <w:rFonts w:ascii="Times New Roman" w:eastAsia="Calibri" w:hAnsi="Times New Roman" w:cs="Times New Roman"/>
          <w:i/>
          <w:color w:val="000000" w:themeColor="text1"/>
          <w:sz w:val="24"/>
          <w:szCs w:val="24"/>
          <w:lang w:val="en-US"/>
        </w:rPr>
        <w:t>.</w:t>
      </w:r>
    </w:p>
    <w:p w:rsidR="00EE4F7B" w:rsidRPr="00184773" w:rsidRDefault="00EE4F7B" w:rsidP="00111B33">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b/>
          <w:i/>
          <w:color w:val="000000" w:themeColor="text1"/>
          <w:sz w:val="24"/>
          <w:szCs w:val="24"/>
        </w:rPr>
        <w:t>Ключевые слова</w:t>
      </w:r>
      <w:r w:rsidRPr="00184773">
        <w:rPr>
          <w:rFonts w:ascii="Times New Roman" w:eastAsia="Calibri" w:hAnsi="Times New Roman" w:cs="Times New Roman"/>
          <w:i/>
          <w:color w:val="000000" w:themeColor="text1"/>
          <w:sz w:val="24"/>
          <w:szCs w:val="24"/>
        </w:rPr>
        <w:t>: информационно коммуникативные технологии, мультимеия, коммуниткативные компетентность, уровневые задание, компьютерная технология, дизайн, анимация, электронные образовательные ресрурсы, компьютерная грамотность, информационные презентации.</w:t>
      </w:r>
    </w:p>
    <w:p w:rsidR="00EE4F7B" w:rsidRPr="00184773" w:rsidRDefault="00AA33F2" w:rsidP="00EE4F7B">
      <w:pPr>
        <w:spacing w:after="0" w:line="240" w:lineRule="auto"/>
        <w:ind w:firstLine="709"/>
        <w:jc w:val="both"/>
        <w:rPr>
          <w:rFonts w:ascii="Times New Roman" w:eastAsia="Calibri" w:hAnsi="Times New Roman" w:cs="Times New Roman"/>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Key</w:t>
      </w:r>
      <w:r>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b/>
          <w:i/>
          <w:color w:val="000000" w:themeColor="text1"/>
          <w:sz w:val="24"/>
          <w:szCs w:val="24"/>
          <w:lang w:val="en" w:eastAsia="ru-RU"/>
        </w:rPr>
        <w:t>words:</w:t>
      </w:r>
      <w:r w:rsidRPr="00184773">
        <w:rPr>
          <w:rFonts w:ascii="Times New Roman" w:eastAsia="Times New Roman" w:hAnsi="Times New Roman" w:cs="Times New Roman"/>
          <w:i/>
          <w:color w:val="000000" w:themeColor="text1"/>
          <w:sz w:val="24"/>
          <w:szCs w:val="24"/>
          <w:lang w:val="en" w:eastAsia="ru-RU"/>
        </w:rPr>
        <w:t xml:space="preserve"> information and communication technologies, multimedia, communicative competence, level task, computer technology, design, animation, electronic educational resources, computer literacy, informational presentations.</w:t>
      </w:r>
    </w:p>
    <w:p w:rsidR="00AA33F2" w:rsidRPr="00A73895" w:rsidRDefault="00AA33F2" w:rsidP="00111B33">
      <w:pPr>
        <w:spacing w:after="0" w:line="240" w:lineRule="auto"/>
        <w:ind w:firstLine="567"/>
        <w:jc w:val="both"/>
        <w:rPr>
          <w:rFonts w:ascii="Times New Roman" w:eastAsia="Calibri" w:hAnsi="Times New Roman" w:cs="Times New Roman"/>
          <w:color w:val="000000" w:themeColor="text1"/>
          <w:sz w:val="24"/>
          <w:szCs w:val="24"/>
          <w:lang w:val="en-US"/>
        </w:rPr>
      </w:pPr>
    </w:p>
    <w:p w:rsidR="00EE4F7B" w:rsidRPr="00A73895" w:rsidRDefault="00EE4F7B" w:rsidP="00111B33">
      <w:pPr>
        <w:spacing w:after="0" w:line="240" w:lineRule="auto"/>
        <w:ind w:firstLine="567"/>
        <w:jc w:val="both"/>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rPr>
        <w:t>Билим</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берүү</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стратегиясына</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ылайык</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мугалимдин</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окуу</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процессинде</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маалыматтык</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коммуникативдик</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технологияларды</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колдонуу</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менен</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компетенттүү</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окуучуну</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калыптандыруу</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проблемасы</w:t>
      </w:r>
      <w:r w:rsidRPr="00A73895">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rPr>
        <w:t>актуалдуу</w:t>
      </w:r>
      <w:r w:rsidRPr="00A73895">
        <w:rPr>
          <w:rFonts w:ascii="Times New Roman" w:eastAsia="Calibri" w:hAnsi="Times New Roman" w:cs="Times New Roman"/>
          <w:color w:val="000000" w:themeColor="text1"/>
          <w:sz w:val="24"/>
          <w:szCs w:val="24"/>
          <w:lang w:val="en-US"/>
        </w:rPr>
        <w:t xml:space="preserve">. </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Коомго шайкеш келип жашоо үчүн окуучу окуу процессинде маалыматтык коммуникативдик технологияларды колдонуу менен билим алууга, өз алдынча алган билимин тереӊдетүү үчүн электрондук окуу-услдук материалдарын колдоно алууга, деӊгээлдүү тапшырмаларды аткар алуу, өз билимин текшерүү үчүн электрондук тесттик материалдарды колдоно алууга, эгер окуучу сабакты калтырса, анда өз алдынча электрондук окуу китебинен пайдаланып билим алууга, аны бышыктоого, аткарган иш-аракеттерин баалай алууга муктаж. Андан сырткары өз алдынча айлана-чөйрө менен мамиле түзө билүүгө, көйгөйүн чече билүүгө, кырдаалдан чыга билүүгө, башкалардан жардам алуу, өз алдынча иш аракеттерди аткара алуу жөндөмдөрү калыптанып, андан ары өнүгүүгө багыт алаарына шек жок.</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 процессинде маалыматтык коммуникативдик технологияларды колдонуу боюнча Россиялык окумуштуулардан Ю.А.</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Первин, А.В.</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Горяев, В.П.</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Дёмкин ж.б., Казакстандык окумуштуулардан Г.А.</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Абылкасымова, Ж.</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Сардарова, Г.С.</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Кабулова ж.б., ал эми Кыргызстандан А.</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Акматкулов, С.К.</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Калдыбаев, Д.К.</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Карагулов, М.Ү.</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Касмалиев, Г.Д.</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Панкова ж.б.</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изилдөөлөрүн жүргүзүшкөн. Бул изилдөөлөр башталгыч класстардын окуу процессинде маалыматтык коммуникативдик технологияларды колдонулбагандыгын ачыктады. Демек, маалыматтык коммуникативдик технологияларды башталгыч мектептердин окуу процессинде мугалимдердин колдонбогонду чоӊ көйгөйдү жаратты. </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Кыргызстандын башталгыч мектептериндеги окуу процессинде маалыматтык коммуникативдик технологияларды колдонуу абалы аныкталды:</w:t>
      </w:r>
    </w:p>
    <w:p w:rsidR="00EE4F7B" w:rsidRPr="00184773" w:rsidRDefault="00EE4F7B" w:rsidP="000A0B34">
      <w:pPr>
        <w:numPr>
          <w:ilvl w:val="0"/>
          <w:numId w:val="37"/>
        </w:numPr>
        <w:spacing w:after="0" w:line="240" w:lineRule="auto"/>
        <w:ind w:left="142" w:firstLine="283"/>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xml:space="preserve">Электрондук окуу-усулдук материалдарынын иштелип чыгыла электиги, </w:t>
      </w:r>
    </w:p>
    <w:p w:rsidR="00EE4F7B" w:rsidRPr="00184773" w:rsidRDefault="00EE4F7B" w:rsidP="000A0B34">
      <w:pPr>
        <w:numPr>
          <w:ilvl w:val="0"/>
          <w:numId w:val="37"/>
        </w:numPr>
        <w:spacing w:after="0" w:line="240" w:lineRule="auto"/>
        <w:ind w:left="142" w:firstLine="283"/>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Башталгыч класстардын мугалимдеринин компьютердин сабаттуулугунун жетишсиздигинен кошумча колдонуу үчүн даярдалган айрым мультимедиалык окуу каражаттарын колдонуу мүмкүнчүлүгү жоктугу,</w:t>
      </w:r>
    </w:p>
    <w:p w:rsidR="00EE4F7B" w:rsidRPr="00184773" w:rsidRDefault="00EE4F7B" w:rsidP="000A0B34">
      <w:pPr>
        <w:numPr>
          <w:ilvl w:val="0"/>
          <w:numId w:val="37"/>
        </w:numPr>
        <w:spacing w:after="0" w:line="240" w:lineRule="auto"/>
        <w:ind w:left="142" w:firstLine="283"/>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Мультимедиалык материалдарды колдонуу үчүн айрым мектептердин материалдык техникалык базасынын (ар бир класста ПКнын (ноутбук), проектордун, экрандын жоктугу) учурдун талабына жооп бербегендиги,</w:t>
      </w:r>
    </w:p>
    <w:p w:rsidR="00EE4F7B" w:rsidRPr="00184773" w:rsidRDefault="00EE4F7B" w:rsidP="000A0B34">
      <w:pPr>
        <w:numPr>
          <w:ilvl w:val="0"/>
          <w:numId w:val="37"/>
        </w:numPr>
        <w:spacing w:after="0" w:line="240" w:lineRule="auto"/>
        <w:ind w:left="142" w:firstLine="283"/>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Айрым мугалимдердин көз карашынын учурдун талабынан артта калышы,</w:t>
      </w:r>
    </w:p>
    <w:p w:rsidR="00EE4F7B" w:rsidRPr="00184773" w:rsidRDefault="00EE4F7B" w:rsidP="000A0B34">
      <w:pPr>
        <w:numPr>
          <w:ilvl w:val="0"/>
          <w:numId w:val="37"/>
        </w:numPr>
        <w:spacing w:after="0" w:line="240" w:lineRule="auto"/>
        <w:ind w:left="142" w:firstLine="283"/>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Республика боюнча мектептер компьютер менен камсыздалбаганды жана интернеттердин туташтырылбагандыгы.</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Билим берүү системасындагы айрым мектептер маалыматтык коммуникативдик технологияларды башталгыч мектептерде колдонуу менен кенже окуучунун окуу предметине болгон табитин ачып, кызыгуусун ойготууда. Ошондой класстарда билим алган окуучулардын билим сапаты көтөрүлүп, окуучунун ой-жүгүртүүсү, өз алдынча иш-аракеттерди аткаруунун артыкчылыктары байкалып, «Долбоорлоо» методу жакшы көрсөткүчтөрдү көрсөтүүдө. Мындай мектептер аз санда. «Креатив таалим» жана  «Гмайнер» жеке менчик, Ала Тоо Ата-Турк университетинин «Сейтек» башталгыч мекетеби, 67-, 69-окуу тарбия комплекстеринин мугал</w:t>
      </w:r>
      <w:r w:rsidR="00A73895">
        <w:rPr>
          <w:rFonts w:ascii="Times New Roman" w:eastAsia="Calibri" w:hAnsi="Times New Roman" w:cs="Times New Roman"/>
          <w:color w:val="000000" w:themeColor="text1"/>
          <w:sz w:val="24"/>
          <w:szCs w:val="24"/>
          <w:lang w:val="ky-KG"/>
        </w:rPr>
        <w:t>имдери, Молдокулов атындагы №5-</w:t>
      </w:r>
      <w:r w:rsidRPr="00184773">
        <w:rPr>
          <w:rFonts w:ascii="Times New Roman" w:eastAsia="Calibri" w:hAnsi="Times New Roman" w:cs="Times New Roman"/>
          <w:color w:val="000000" w:themeColor="text1"/>
          <w:sz w:val="24"/>
          <w:szCs w:val="24"/>
          <w:lang w:val="ky-KG"/>
        </w:rPr>
        <w:t xml:space="preserve">УК лицейинин башталгыч класстарынын айрым мугалимдери мисал боло алат. Мындай жетишкендиктер республикалык масштабда жайылтылбайт. </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Учурда республиканын мектептеринде компьютердик технологияны билим берүүдө колдонуу балдардын маалыматтык маданиятын, окутуунун сапатын жогорулатат, таанып-билүүсүн активдештирет, өз алдынчалуугун, өз оюн айчык айта алуусун, чечим кабыл алуусун, чечимдердин ичинен ылайыктуусун тандай алуусун өнүктүрүү менен коммуникативдик жөндөмдүүлүктөрүн өнүктүрөт деген ойдобуз. </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Окуу процессинде мугалим маалыматтык коммуникативдик технологияларды окуучунун ишмердүүлүгүн калыптандыруу максактында колдонсо, анда натыйжалуу, сапаты жогору интерактивдүү сабакты уюштурган болот. </w:t>
      </w:r>
    </w:p>
    <w:p w:rsidR="00EE4F7B" w:rsidRPr="00184773" w:rsidRDefault="00EE4F7B" w:rsidP="00111B33">
      <w:pPr>
        <w:spacing w:after="0" w:line="240" w:lineRule="auto"/>
        <w:ind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 материалын кабыл алууга окуучулардын канчалык көп сезүү мүчөлөрү катышса, ошончолук окуу материалын жакшы өздөштүрүү мыйзамченемдүүлүгү Я.А.</w:t>
      </w:r>
      <w:r w:rsidR="00A73895" w:rsidRPr="00A738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Коменский тарабынан педагогика илиминин дидактикалык принциптеринин бири катары киргизилген. </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Учурда биз менен канатташ жашаган Казакстан, Россия мамлекеттери башталгыч мектептин предметтеринин электрондук окуу-усулдук комплекстерин иштеп чыгуу менен </w:t>
      </w:r>
      <w:r w:rsidRPr="00184773">
        <w:rPr>
          <w:rFonts w:ascii="Times New Roman" w:eastAsia="Calibri" w:hAnsi="Times New Roman" w:cs="Times New Roman"/>
          <w:color w:val="000000" w:themeColor="text1"/>
          <w:sz w:val="24"/>
          <w:szCs w:val="24"/>
          <w:lang w:val="ky-KG"/>
        </w:rPr>
        <w:lastRenderedPageBreak/>
        <w:t xml:space="preserve">окуу процессинде кенен пайдалануу мүмүкүнчүлүгү бар. Ошондой эле сабактан сырткары кенже окуучуну өнүп-өстүрүүгө багытталган бир нече мультимедиалык программалары даярдалып, кенже окуучулар өз алдынча колдоно алышат. </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b/>
          <w:color w:val="000000" w:themeColor="text1"/>
          <w:sz w:val="24"/>
          <w:szCs w:val="24"/>
          <w:shd w:val="clear" w:color="auto" w:fill="FFFFFF"/>
          <w:lang w:val="ky-KG"/>
        </w:rPr>
        <w:t>Электрондук билим берүү ресурстары</w:t>
      </w:r>
      <w:r w:rsidRPr="00184773">
        <w:rPr>
          <w:rFonts w:ascii="Times New Roman" w:eastAsia="Calibri" w:hAnsi="Times New Roman" w:cs="Times New Roman"/>
          <w:color w:val="000000" w:themeColor="text1"/>
          <w:sz w:val="24"/>
          <w:szCs w:val="24"/>
          <w:shd w:val="clear" w:color="auto" w:fill="FFFFFF"/>
          <w:lang w:val="ky-KG"/>
        </w:rPr>
        <w:t xml:space="preserve"> – электрондук көрүнүшүндөгү презентациялар, сүрөттөр, схемалар, диаграммалар, аудио- жана видео-файлдар, тесттер, машыктыруучу тапшырмалар ж.б. түрүндөгү мугалим окуу процессинде колдонууга сунушталуучу даяр материалдар болуп эсептелинет. Андай материалдар предметтер боюнча бизде толук иштелип чыгыла элек. Башталгыч мектептин предметтери боюнча “Айбилим” тарабынан даярдалган 27 кошумча колонуучу материалдар, “Таалим-форуму” тарабынан даярдалган 30 мультимедиалык сабактар толук кандуу колдонулбайт, республикабыздагы көпчүлүк мектептердин техникалык базасы талапка жооп бербейт.</w:t>
      </w:r>
    </w:p>
    <w:p w:rsidR="00EE4F7B" w:rsidRPr="00184773" w:rsidRDefault="00EE4F7B" w:rsidP="00111B33">
      <w:pPr>
        <w:shd w:val="clear" w:color="auto" w:fill="FFFFFF"/>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Мугалимдин мультимедиалык презентацияларды (ММП) көрсөтүүдө маалыматтык технологияларды сабактын этаптарында колдоно алуусу:</w:t>
      </w:r>
    </w:p>
    <w:p w:rsidR="00EE4F7B" w:rsidRPr="00184773" w:rsidRDefault="00EE4F7B" w:rsidP="000A0B34">
      <w:pPr>
        <w:numPr>
          <w:ilvl w:val="0"/>
          <w:numId w:val="41"/>
        </w:numPr>
        <w:shd w:val="clear" w:color="auto" w:fill="FFFFFF"/>
        <w:spacing w:after="0" w:line="240" w:lineRule="auto"/>
        <w:ind w:left="284" w:firstLine="141"/>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көрсөтүү алдындагы даярдык</w:t>
      </w:r>
      <w:r w:rsidRPr="00184773">
        <w:rPr>
          <w:rFonts w:ascii="Times New Roman" w:eastAsia="Calibri" w:hAnsi="Times New Roman" w:cs="Times New Roman"/>
          <w:color w:val="000000" w:themeColor="text1"/>
          <w:sz w:val="24"/>
          <w:szCs w:val="24"/>
          <w:lang w:val="ky-KG"/>
        </w:rPr>
        <w:t>,</w:t>
      </w:r>
    </w:p>
    <w:p w:rsidR="00EE4F7B" w:rsidRPr="00184773" w:rsidRDefault="00EE4F7B" w:rsidP="000A0B34">
      <w:pPr>
        <w:numPr>
          <w:ilvl w:val="0"/>
          <w:numId w:val="41"/>
        </w:numPr>
        <w:shd w:val="clear" w:color="auto" w:fill="FFFFFF"/>
        <w:spacing w:after="0" w:line="240" w:lineRule="auto"/>
        <w:ind w:left="284" w:firstLine="141"/>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жаӊы материалдар боюнча тийиштүү окуу материалдарын сабак учурунда көрсөтүү жана уктуруу</w:t>
      </w:r>
      <w:r w:rsidRPr="00184773">
        <w:rPr>
          <w:rFonts w:ascii="Times New Roman" w:eastAsia="Calibri" w:hAnsi="Times New Roman" w:cs="Times New Roman"/>
          <w:color w:val="000000" w:themeColor="text1"/>
          <w:sz w:val="24"/>
          <w:szCs w:val="24"/>
          <w:lang w:val="ky-KG"/>
        </w:rPr>
        <w:t>,</w:t>
      </w:r>
    </w:p>
    <w:p w:rsidR="00EE4F7B" w:rsidRPr="00184773" w:rsidRDefault="00EE4F7B" w:rsidP="000A0B34">
      <w:pPr>
        <w:numPr>
          <w:ilvl w:val="0"/>
          <w:numId w:val="41"/>
        </w:numPr>
        <w:shd w:val="clear" w:color="auto" w:fill="FFFFFF"/>
        <w:spacing w:after="0" w:line="240" w:lineRule="auto"/>
        <w:ind w:left="284" w:firstLine="141"/>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пратикалык этабында тапшырмаларды экрандан чыгарып көрсөтүү жана уктуруу</w:t>
      </w:r>
      <w:r w:rsidRPr="00184773">
        <w:rPr>
          <w:rFonts w:ascii="Times New Roman" w:eastAsia="Calibri" w:hAnsi="Times New Roman" w:cs="Times New Roman"/>
          <w:color w:val="000000" w:themeColor="text1"/>
          <w:sz w:val="24"/>
          <w:szCs w:val="24"/>
          <w:lang w:val="ky-KG"/>
        </w:rPr>
        <w:t>,</w:t>
      </w:r>
    </w:p>
    <w:p w:rsidR="00EE4F7B" w:rsidRPr="00184773" w:rsidRDefault="00EE4F7B" w:rsidP="000A0B34">
      <w:pPr>
        <w:numPr>
          <w:ilvl w:val="0"/>
          <w:numId w:val="41"/>
        </w:numPr>
        <w:shd w:val="clear" w:color="auto" w:fill="FFFFFF"/>
        <w:spacing w:after="0" w:line="240" w:lineRule="auto"/>
        <w:ind w:left="284" w:firstLine="141"/>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бышыктоо этабында экрандан суроолорду көрсөтүү менен жооп алуу же тесттик материалдары көрсөтүү менен жообун текшерүү;</w:t>
      </w:r>
    </w:p>
    <w:p w:rsidR="00EE4F7B" w:rsidRPr="00184773" w:rsidRDefault="00EE4F7B" w:rsidP="00111B33">
      <w:pPr>
        <w:spacing w:after="0" w:line="240" w:lineRule="auto"/>
        <w:ind w:left="284" w:firstLine="141"/>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xml:space="preserve">сабактын ар бир этабында кайтарым байланышта болуу </w:t>
      </w:r>
      <w:r w:rsidRPr="00184773">
        <w:rPr>
          <w:rFonts w:ascii="Times New Roman" w:eastAsia="Calibri" w:hAnsi="Times New Roman" w:cs="Times New Roman"/>
          <w:color w:val="000000" w:themeColor="text1"/>
          <w:sz w:val="24"/>
          <w:szCs w:val="24"/>
          <w:lang w:val="ky-KG"/>
        </w:rPr>
        <w:t>[2. , 34-б.].</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Мугалимдин сабактарга даярдыгы:</w:t>
      </w:r>
    </w:p>
    <w:p w:rsidR="00EE4F7B" w:rsidRPr="00184773" w:rsidRDefault="00EE4F7B" w:rsidP="000A0B34">
      <w:pPr>
        <w:numPr>
          <w:ilvl w:val="0"/>
          <w:numId w:val="38"/>
        </w:numPr>
        <w:shd w:val="clear" w:color="auto" w:fill="FFFFFF"/>
        <w:spacing w:after="0" w:line="240" w:lineRule="auto"/>
        <w:ind w:left="426" w:hanging="284"/>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мугалим математика предмети боюнча алган билимине кайтарым байланыш түзүүгө, талдоо аркылуу класстын билим деӊгээлин көтөрүүгө карата тапшырмалар, теманы окуп үйрөнүүдө суроо-жооптордун түйүндүү сөз түрүндө берилиши жана сабактын аягында окуучулардын тема боюнча суроолорду түзө билүүсүнө карата тапшырмалар. </w:t>
      </w:r>
    </w:p>
    <w:p w:rsidR="00EE4F7B" w:rsidRPr="00184773" w:rsidRDefault="00EE4F7B" w:rsidP="000A0B34">
      <w:pPr>
        <w:numPr>
          <w:ilvl w:val="0"/>
          <w:numId w:val="38"/>
        </w:numPr>
        <w:shd w:val="clear" w:color="auto" w:fill="FFFFFF"/>
        <w:spacing w:after="0" w:line="240" w:lineRule="auto"/>
        <w:ind w:left="426" w:hanging="284"/>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мугалим тема боюнча окуучунун сандарды атоо боюнча көндүмүн калыптандыруу үчүн карточкалардын, түстүү сүрөттөрдүн топтомдорун түзүшөт.</w:t>
      </w:r>
    </w:p>
    <w:p w:rsidR="00EE4F7B" w:rsidRPr="00184773" w:rsidRDefault="00EE4F7B" w:rsidP="00111B33">
      <w:pPr>
        <w:shd w:val="clear" w:color="auto" w:fill="FFFFFF"/>
        <w:spacing w:after="0" w:line="240" w:lineRule="auto"/>
        <w:ind w:firstLine="567"/>
        <w:jc w:val="both"/>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Мультимедиалык презентацияларды колдонуу:</w:t>
      </w:r>
    </w:p>
    <w:p w:rsidR="00EE4F7B" w:rsidRPr="00184773" w:rsidRDefault="00EE4F7B" w:rsidP="000A0B34">
      <w:pPr>
        <w:numPr>
          <w:ilvl w:val="0"/>
          <w:numId w:val="39"/>
        </w:numPr>
        <w:shd w:val="clear" w:color="auto" w:fill="FFFFFF"/>
        <w:spacing w:after="0" w:line="240" w:lineRule="auto"/>
        <w:ind w:left="0" w:firstLine="567"/>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b/>
          <w:color w:val="000000" w:themeColor="text1"/>
          <w:sz w:val="24"/>
          <w:szCs w:val="24"/>
        </w:rPr>
        <w:t xml:space="preserve">Мугалимдин </w:t>
      </w:r>
      <w:r w:rsidRPr="00184773">
        <w:rPr>
          <w:rFonts w:ascii="Times New Roman" w:eastAsia="Calibri" w:hAnsi="Times New Roman" w:cs="Times New Roman"/>
          <w:color w:val="000000" w:themeColor="text1"/>
          <w:sz w:val="24"/>
          <w:szCs w:val="24"/>
        </w:rPr>
        <w:t xml:space="preserve">Power Point программасында түзүлгөн презентацияларды колдонуп, төмөнкүдөй сабактарды өтүүгө болот: </w:t>
      </w:r>
    </w:p>
    <w:p w:rsidR="00EE4F7B" w:rsidRPr="00184773" w:rsidRDefault="00EE4F7B" w:rsidP="00111B33">
      <w:pPr>
        <w:shd w:val="clear" w:color="auto" w:fill="FFFFFF"/>
        <w:spacing w:after="0" w:line="240" w:lineRule="auto"/>
        <w:ind w:left="426" w:hanging="284"/>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1) жаӊы малымат берүү сабагында негизги максатты иллюстрациясыз эле окуучуга ыӊгайлуу жазуу ишмердүүлүгү (таблица, схема түрүндө берүү) аркылуу ишке ашырат;</w:t>
      </w:r>
    </w:p>
    <w:p w:rsidR="00EE4F7B" w:rsidRPr="00184773" w:rsidRDefault="00EE4F7B" w:rsidP="00111B33">
      <w:pPr>
        <w:shd w:val="clear" w:color="auto" w:fill="FFFFFF"/>
        <w:spacing w:after="0" w:line="240" w:lineRule="auto"/>
        <w:ind w:left="426" w:hanging="284"/>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2) окуучунун элестетүүсүн же көрүп эске тутуусун өнүктүрүү үчүн тема боюнча көрсөтмө каражаттарды сабакта колдонот; </w:t>
      </w:r>
    </w:p>
    <w:p w:rsidR="00EE4F7B" w:rsidRPr="00184773" w:rsidRDefault="00EE4F7B" w:rsidP="00111B33">
      <w:pPr>
        <w:shd w:val="clear" w:color="auto" w:fill="FFFFFF"/>
        <w:spacing w:after="0" w:line="240" w:lineRule="auto"/>
        <w:ind w:left="426" w:hanging="284"/>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3) окуучулар өз алдынча үлгү боюнча айрым геометриялык фигураларды, карточкаларды көрсөтмө-курал катары колдонууга өз алдынча жасашат.</w:t>
      </w:r>
    </w:p>
    <w:p w:rsidR="00EE4F7B" w:rsidRPr="00184773" w:rsidRDefault="00EE4F7B" w:rsidP="00111B33">
      <w:pPr>
        <w:shd w:val="clear" w:color="auto" w:fill="FFFFFF"/>
        <w:spacing w:after="0" w:line="240" w:lineRule="auto"/>
        <w:ind w:left="426" w:hanging="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4) математика боюнча саякат, зоопарк же касса сабактары, майрамд</w:t>
      </w:r>
      <w:r w:rsidRPr="00184773">
        <w:rPr>
          <w:rFonts w:ascii="Times New Roman" w:eastAsia="Calibri" w:hAnsi="Times New Roman" w:cs="Times New Roman"/>
          <w:color w:val="000000" w:themeColor="text1"/>
          <w:sz w:val="24"/>
          <w:szCs w:val="24"/>
          <w:lang w:val="ky-KG"/>
        </w:rPr>
        <w:t xml:space="preserve">арга карата </w:t>
      </w:r>
      <w:r w:rsidRPr="00184773">
        <w:rPr>
          <w:rFonts w:ascii="Times New Roman" w:eastAsia="Calibri" w:hAnsi="Times New Roman" w:cs="Times New Roman"/>
          <w:color w:val="000000" w:themeColor="text1"/>
          <w:sz w:val="24"/>
          <w:szCs w:val="24"/>
        </w:rPr>
        <w:t>улуттук майрамдар, улуттук оюндар, баалуулуктар жөнүндө маалыматтарды колдонуп өтүүчү сабактар болот. Окуу материалдарын өздөштүрүү деӊгээлдерине карай окуучуларга видеофильмдер, интерактивдүү моделдер, слайддар көрсөтүлөт, дифференцирленген тапшырмалар берилет</w:t>
      </w:r>
      <w:r w:rsidR="005B3A38" w:rsidRPr="00184773">
        <w:rPr>
          <w:rFonts w:ascii="Times New Roman" w:eastAsia="Calibri" w:hAnsi="Times New Roman" w:cs="Times New Roman"/>
          <w:color w:val="000000" w:themeColor="text1"/>
          <w:sz w:val="24"/>
          <w:szCs w:val="24"/>
          <w:lang w:val="ky-KG"/>
        </w:rPr>
        <w:t xml:space="preserve"> </w:t>
      </w:r>
      <w:r w:rsidR="005B3A38" w:rsidRPr="00184773">
        <w:rPr>
          <w:rFonts w:ascii="Times New Roman" w:eastAsia="Calibri" w:hAnsi="Times New Roman" w:cs="Times New Roman"/>
          <w:color w:val="000000" w:themeColor="text1"/>
          <w:sz w:val="24"/>
          <w:szCs w:val="24"/>
        </w:rPr>
        <w:t>[8]</w:t>
      </w:r>
      <w:r w:rsidRPr="00184773">
        <w:rPr>
          <w:rFonts w:ascii="Times New Roman" w:eastAsia="Calibri" w:hAnsi="Times New Roman" w:cs="Times New Roman"/>
          <w:color w:val="000000" w:themeColor="text1"/>
          <w:sz w:val="24"/>
          <w:szCs w:val="24"/>
        </w:rPr>
        <w:t>.</w:t>
      </w:r>
    </w:p>
    <w:p w:rsidR="00EE4F7B" w:rsidRPr="00184773" w:rsidRDefault="00EE4F7B" w:rsidP="000A0B34">
      <w:pPr>
        <w:numPr>
          <w:ilvl w:val="0"/>
          <w:numId w:val="39"/>
        </w:numPr>
        <w:shd w:val="clear" w:color="auto" w:fill="FFFFFF"/>
        <w:spacing w:after="0" w:line="240" w:lineRule="auto"/>
        <w:ind w:hanging="153"/>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
          <w:color w:val="000000" w:themeColor="text1"/>
          <w:sz w:val="24"/>
          <w:szCs w:val="24"/>
        </w:rPr>
        <w:t>Окуучулардын долбоорлорун презентациялоосу.</w:t>
      </w:r>
    </w:p>
    <w:p w:rsidR="00EE4F7B" w:rsidRPr="00184773" w:rsidRDefault="00EE4F7B" w:rsidP="00111B33">
      <w:pPr>
        <w:shd w:val="clear" w:color="auto" w:fill="FFFFFF"/>
        <w:spacing w:after="0" w:line="240" w:lineRule="auto"/>
        <w:ind w:firstLine="567"/>
        <w:jc w:val="both"/>
        <w:rPr>
          <w:rFonts w:ascii="Times New Roman" w:eastAsia="Calibri" w:hAnsi="Times New Roman" w:cs="Times New Roman"/>
          <w:color w:val="000000" w:themeColor="text1"/>
          <w:sz w:val="24"/>
          <w:szCs w:val="24"/>
          <w:u w:val="single"/>
          <w:lang w:val="ky-KG"/>
        </w:rPr>
      </w:pPr>
      <w:r w:rsidRPr="00184773">
        <w:rPr>
          <w:rFonts w:ascii="Times New Roman" w:eastAsia="Calibri" w:hAnsi="Times New Roman" w:cs="Times New Roman"/>
          <w:color w:val="000000" w:themeColor="text1"/>
          <w:sz w:val="24"/>
          <w:szCs w:val="24"/>
          <w:lang w:val="ky-KG"/>
        </w:rPr>
        <w:t xml:space="preserve">Долбоорлоо методу. а) Окуучуларга бөлүмдүн аягында белгилүү тема боюнча долбоордун презентациясын даярдоо сунушталат. Мындан окуучулар канчалык деӊгээлде өтүлгөн теманы кабыл алганы, алардын чыгармачылык ой-жүгүртүү жөндөмдөрү өскөнү текшерилет.  Мындай тапшырманы аткарууда окуучулар өтүлгөн тема боюнча тиешелүү окуу материалдарын жана предметтер менен байланышын аныкташат, информатикадан тиркемелерден слайддарды дизайны боюнча тандайт, үлгүлөрдүн ылайыктуусуна маалыматтарды жайгаштыруу менен презентация даярдашат. б) Чыгармачылык ишти уюштурууда теманы окуп үйрөнүү үчүн окуучуларга жеке же чакан топтордо темалардын тизмеси берилет. </w:t>
      </w:r>
      <w:r w:rsidRPr="00184773">
        <w:rPr>
          <w:rFonts w:ascii="Times New Roman" w:eastAsia="Calibri" w:hAnsi="Times New Roman" w:cs="Times New Roman"/>
          <w:color w:val="000000" w:themeColor="text1"/>
          <w:sz w:val="24"/>
          <w:szCs w:val="24"/>
        </w:rPr>
        <w:t xml:space="preserve">Аткарылуучу иш-аракеттер боюнча </w:t>
      </w:r>
      <w:r w:rsidRPr="00184773">
        <w:rPr>
          <w:rFonts w:ascii="Times New Roman" w:eastAsia="Calibri" w:hAnsi="Times New Roman" w:cs="Times New Roman"/>
          <w:color w:val="000000" w:themeColor="text1"/>
          <w:sz w:val="24"/>
          <w:szCs w:val="24"/>
          <w:lang w:val="ky-KG"/>
        </w:rPr>
        <w:t xml:space="preserve">мугалим мезгил-мезгили менен </w:t>
      </w:r>
      <w:r w:rsidRPr="00184773">
        <w:rPr>
          <w:rFonts w:ascii="Times New Roman" w:eastAsia="Calibri" w:hAnsi="Times New Roman" w:cs="Times New Roman"/>
          <w:color w:val="000000" w:themeColor="text1"/>
          <w:sz w:val="24"/>
          <w:szCs w:val="24"/>
        </w:rPr>
        <w:t>консультация берет</w:t>
      </w:r>
      <w:r w:rsidRPr="00184773">
        <w:rPr>
          <w:rFonts w:ascii="Times New Roman" w:eastAsia="Calibri" w:hAnsi="Times New Roman" w:cs="Times New Roman"/>
          <w:color w:val="000000" w:themeColor="text1"/>
          <w:sz w:val="24"/>
          <w:szCs w:val="24"/>
          <w:lang w:val="ky-KG"/>
        </w:rPr>
        <w:t xml:space="preserve">. Иштин аткарылуу алгоритми жана көзөмөлдөө, иш-аракеттердин </w:t>
      </w:r>
      <w:r w:rsidRPr="00184773">
        <w:rPr>
          <w:rFonts w:ascii="Times New Roman" w:eastAsia="Calibri" w:hAnsi="Times New Roman" w:cs="Times New Roman"/>
          <w:color w:val="000000" w:themeColor="text1"/>
          <w:sz w:val="24"/>
          <w:szCs w:val="24"/>
          <w:lang w:val="ky-KG"/>
        </w:rPr>
        <w:lastRenderedPageBreak/>
        <w:t xml:space="preserve">мөөнөтү пландалат. Мындай мектептик долбоор иштери окуу жылы ичинде пландалып, окуучулар тарабынан жумасына, ай сайын, эки айда бир корголуп турат. </w:t>
      </w:r>
    </w:p>
    <w:p w:rsidR="00EE4F7B" w:rsidRPr="00184773" w:rsidRDefault="00EE4F7B" w:rsidP="000A0B34">
      <w:pPr>
        <w:numPr>
          <w:ilvl w:val="0"/>
          <w:numId w:val="39"/>
        </w:numPr>
        <w:shd w:val="clear" w:color="auto" w:fill="FFFFFF"/>
        <w:spacing w:after="0" w:line="240" w:lineRule="auto"/>
        <w:ind w:hanging="153"/>
        <w:contextualSpacing/>
        <w:jc w:val="both"/>
        <w:rPr>
          <w:rFonts w:ascii="Times New Roman" w:eastAsia="Calibri" w:hAnsi="Times New Roman" w:cs="Times New Roman"/>
          <w:color w:val="000000" w:themeColor="text1"/>
          <w:sz w:val="24"/>
          <w:szCs w:val="24"/>
          <w:u w:val="single"/>
        </w:rPr>
      </w:pPr>
      <w:r w:rsidRPr="00184773">
        <w:rPr>
          <w:rFonts w:ascii="Times New Roman" w:eastAsia="Calibri" w:hAnsi="Times New Roman" w:cs="Times New Roman"/>
          <w:b/>
          <w:color w:val="000000" w:themeColor="text1"/>
          <w:sz w:val="24"/>
          <w:szCs w:val="24"/>
        </w:rPr>
        <w:t>Интернет</w:t>
      </w:r>
      <w:r w:rsidRPr="00184773">
        <w:rPr>
          <w:rFonts w:ascii="Times New Roman" w:eastAsia="Calibri" w:hAnsi="Times New Roman" w:cs="Times New Roman"/>
          <w:color w:val="000000" w:themeColor="text1"/>
          <w:sz w:val="24"/>
          <w:szCs w:val="24"/>
        </w:rPr>
        <w:t>.</w:t>
      </w:r>
      <w:r w:rsidRPr="00184773">
        <w:rPr>
          <w:rFonts w:ascii="Times New Roman" w:eastAsia="Calibri" w:hAnsi="Times New Roman" w:cs="Times New Roman"/>
          <w:color w:val="000000" w:themeColor="text1"/>
          <w:sz w:val="24"/>
          <w:szCs w:val="24"/>
          <w:u w:val="single"/>
        </w:rPr>
        <w:t xml:space="preserve"> </w:t>
      </w:r>
    </w:p>
    <w:p w:rsidR="00EE4F7B" w:rsidRPr="00184773" w:rsidRDefault="00EE4F7B" w:rsidP="00111B33">
      <w:pPr>
        <w:shd w:val="clear" w:color="auto" w:fill="FFFFFF"/>
        <w:spacing w:after="0" w:line="240" w:lineRule="auto"/>
        <w:ind w:firstLine="567"/>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Internet булактарынан жаӊы малыматтарды</w:t>
      </w: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rPr>
        <w:t xml:space="preserve"> берилген тапшырманы аткарууда презентация жасоо үчүн керектүү малыматтарды, сүрөттөрдү, карталарды ж.б. малыматтарды ал</w:t>
      </w:r>
      <w:r w:rsidRPr="00184773">
        <w:rPr>
          <w:rFonts w:ascii="Times New Roman" w:eastAsia="Calibri" w:hAnsi="Times New Roman" w:cs="Times New Roman"/>
          <w:color w:val="000000" w:themeColor="text1"/>
          <w:sz w:val="24"/>
          <w:szCs w:val="24"/>
          <w:lang w:val="ky-KG"/>
        </w:rPr>
        <w:t>ууга болот</w:t>
      </w:r>
      <w:r w:rsidRPr="00184773">
        <w:rPr>
          <w:rFonts w:ascii="Times New Roman" w:eastAsia="Calibri" w:hAnsi="Times New Roman" w:cs="Times New Roman"/>
          <w:color w:val="000000" w:themeColor="text1"/>
          <w:sz w:val="24"/>
          <w:szCs w:val="24"/>
        </w:rPr>
        <w:t>. Интернетти колдонуудагы мүмкүнчүлүктөр:</w:t>
      </w:r>
    </w:p>
    <w:p w:rsidR="00EE4F7B" w:rsidRPr="00184773" w:rsidRDefault="00EE4F7B" w:rsidP="000A0B34">
      <w:pPr>
        <w:numPr>
          <w:ilvl w:val="0"/>
          <w:numId w:val="40"/>
        </w:numPr>
        <w:shd w:val="clear" w:color="auto" w:fill="FFFFFF"/>
        <w:spacing w:after="0" w:line="240" w:lineRule="auto"/>
        <w:ind w:left="284" w:hanging="284"/>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математика боюнча аӊ-сезимдүү таанып-билүү билгичтиктерди жана көндүмдөрдү калыптануусу үчүн татаалдыгы боюнча ар кандай деӊгээлдеги тапшырмаларды интернет түйүндөрүнөн алат. </w:t>
      </w:r>
      <w:r w:rsidRPr="00184773">
        <w:rPr>
          <w:rFonts w:ascii="Times New Roman" w:eastAsia="Calibri" w:hAnsi="Times New Roman" w:cs="Times New Roman"/>
          <w:color w:val="000000" w:themeColor="text1"/>
          <w:sz w:val="24"/>
          <w:szCs w:val="24"/>
          <w:lang w:val="ky-KG"/>
        </w:rPr>
        <w:t>Маселелерди чыгаруунун жолдору боюнча машыктыруучу маселелерди, интернеттен алынган с</w:t>
      </w:r>
      <w:r w:rsidRPr="00184773">
        <w:rPr>
          <w:rFonts w:ascii="Times New Roman" w:eastAsia="Calibri" w:hAnsi="Times New Roman" w:cs="Times New Roman"/>
          <w:color w:val="000000" w:themeColor="text1"/>
          <w:sz w:val="24"/>
          <w:szCs w:val="24"/>
        </w:rPr>
        <w:t>алыштырууга карата татаал маселелерды чыгарышат.</w:t>
      </w:r>
    </w:p>
    <w:p w:rsidR="00EE4F7B" w:rsidRPr="00184773" w:rsidRDefault="00EE4F7B" w:rsidP="000A0B34">
      <w:pPr>
        <w:numPr>
          <w:ilvl w:val="0"/>
          <w:numId w:val="40"/>
        </w:numPr>
        <w:shd w:val="clear" w:color="auto" w:fill="FFFFFF"/>
        <w:spacing w:after="0" w:line="240" w:lineRule="auto"/>
        <w:ind w:left="284" w:hanging="284"/>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окуучу өз билимин бышыктоо үчүн интернеттен өтүлгөн </w:t>
      </w:r>
      <w:r w:rsidRPr="00184773">
        <w:rPr>
          <w:rFonts w:ascii="Times New Roman" w:eastAsia="Calibri" w:hAnsi="Times New Roman" w:cs="Times New Roman"/>
          <w:color w:val="000000" w:themeColor="text1"/>
          <w:sz w:val="24"/>
          <w:szCs w:val="24"/>
        </w:rPr>
        <w:t>тема</w:t>
      </w:r>
      <w:r w:rsidRPr="00184773">
        <w:rPr>
          <w:rFonts w:ascii="Times New Roman" w:eastAsia="Calibri" w:hAnsi="Times New Roman" w:cs="Times New Roman"/>
          <w:color w:val="000000" w:themeColor="text1"/>
          <w:sz w:val="24"/>
          <w:szCs w:val="24"/>
          <w:lang w:val="ky-KG"/>
        </w:rPr>
        <w:t>га</w:t>
      </w:r>
      <w:r w:rsidRPr="00184773">
        <w:rPr>
          <w:rFonts w:ascii="Times New Roman" w:eastAsia="Calibri" w:hAnsi="Times New Roman" w:cs="Times New Roman"/>
          <w:color w:val="000000" w:themeColor="text1"/>
          <w:sz w:val="24"/>
          <w:szCs w:val="24"/>
        </w:rPr>
        <w:t xml:space="preserve"> тиешелүү окуу материалдарын өз алдынча таап, жаӊы түшүнүктөрдү, темага байланыштуу эрежелерди, </w:t>
      </w:r>
      <w:r w:rsidRPr="00184773">
        <w:rPr>
          <w:rFonts w:ascii="Times New Roman" w:eastAsia="Calibri" w:hAnsi="Times New Roman" w:cs="Times New Roman"/>
          <w:color w:val="000000" w:themeColor="text1"/>
          <w:sz w:val="24"/>
          <w:szCs w:val="24"/>
          <w:lang w:val="ky-KG"/>
        </w:rPr>
        <w:t xml:space="preserve">маселелерди бир нече жол менен чыгарууну </w:t>
      </w:r>
      <w:r w:rsidRPr="00184773">
        <w:rPr>
          <w:rFonts w:ascii="Times New Roman" w:eastAsia="Calibri" w:hAnsi="Times New Roman" w:cs="Times New Roman"/>
          <w:color w:val="000000" w:themeColor="text1"/>
          <w:sz w:val="24"/>
          <w:szCs w:val="24"/>
        </w:rPr>
        <w:t xml:space="preserve">кайра кайталайт, классташтары менен талкуулоо </w:t>
      </w:r>
      <w:r w:rsidRPr="00184773">
        <w:rPr>
          <w:rFonts w:ascii="Times New Roman" w:eastAsia="Calibri" w:hAnsi="Times New Roman" w:cs="Times New Roman"/>
          <w:color w:val="000000" w:themeColor="text1"/>
          <w:sz w:val="24"/>
          <w:szCs w:val="24"/>
          <w:lang w:val="ky-KG"/>
        </w:rPr>
        <w:t xml:space="preserve">аркылуу өз билимин бышыктайт; </w:t>
      </w:r>
    </w:p>
    <w:p w:rsidR="00EE4F7B" w:rsidRPr="00184773" w:rsidRDefault="00EE4F7B" w:rsidP="000A0B34">
      <w:pPr>
        <w:numPr>
          <w:ilvl w:val="0"/>
          <w:numId w:val="40"/>
        </w:numPr>
        <w:shd w:val="clear" w:color="auto" w:fill="FFFFFF"/>
        <w:spacing w:after="0" w:line="240" w:lineRule="auto"/>
        <w:ind w:left="284" w:firstLine="283"/>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аткарылган тапшырмаларды текшерүү боюнча бири-бирине тапшырманын артыкчылыктары менен кемчиликтерине сунуштарды, ой-пикирлерди айтуудан жана жазуудан сөз байлыгы өсөт, кол жазмасы жакшырат, талдоо көндүмү өнүгөт.</w:t>
      </w:r>
    </w:p>
    <w:p w:rsidR="00EE4F7B" w:rsidRPr="00184773" w:rsidRDefault="00EE4F7B" w:rsidP="00111B33">
      <w:pPr>
        <w:shd w:val="clear" w:color="auto" w:fill="FFFFFF"/>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Азыркы учурда өсүп-өнүүгө арналган сайттар абдан көп. Алар интернет-ресурстарынан пайдаланып методикалык материалдарды жаӊылайт, толуктайт.</w:t>
      </w:r>
    </w:p>
    <w:p w:rsidR="00EE4F7B" w:rsidRPr="00184773" w:rsidRDefault="00EE4F7B" w:rsidP="000A0B34">
      <w:pPr>
        <w:numPr>
          <w:ilvl w:val="0"/>
          <w:numId w:val="39"/>
        </w:numPr>
        <w:shd w:val="clear" w:color="auto" w:fill="FFFFFF"/>
        <w:spacing w:after="0" w:line="240" w:lineRule="auto"/>
        <w:ind w:left="0" w:firstLine="426"/>
        <w:contextualSpacing/>
        <w:jc w:val="both"/>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Мультимедиалык окуп-үйрөнүүчү программалары жана оюндар.</w:t>
      </w:r>
    </w:p>
    <w:p w:rsidR="00EE4F7B" w:rsidRPr="00184773" w:rsidRDefault="00EE4F7B" w:rsidP="00111B33">
      <w:pPr>
        <w:shd w:val="clear" w:color="auto" w:fill="FFFFFF"/>
        <w:spacing w:after="0" w:line="240" w:lineRule="auto"/>
        <w:ind w:right="57"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Ар бир предметти окуучу өз каалоосу менен жактырып окуусу үчүн ошол предмет окуучуга түшүнүктүү тилде, түстүү, кыймылдуу, колдонууга, айрымдарын жасоого мүмкүн болуусу, окуучунун окуп-үйрөнүүгө өз алдынча өсүп-өнүгүүчү тапшырмаларды аткаруу мүмкүнчүлүгүн түзүүсү зарыл. Окуучунун аӊ-сезимдүү кабыл алуусу үчүн интерактивдүү окуу матертиалдарын даярдоодо көӊүлдү элестердин чагылууларына буруу зарыл [6]. Окуп-үйрөнүүчү оюндардын топтомдору окуучунун түрдүү деӊгээлдеги тапшырмаларын оюн түрүндө аткаруу мүмкүнчүлүгүн түзөт, аларга пазлдар, ребустар, интеллектуалдык оюндар, тренажёрлор, башкатырмалар, кроссворддор да кирет.</w:t>
      </w:r>
    </w:p>
    <w:p w:rsidR="00EE4F7B" w:rsidRPr="00184773" w:rsidRDefault="00EE4F7B" w:rsidP="000A0B34">
      <w:pPr>
        <w:numPr>
          <w:ilvl w:val="0"/>
          <w:numId w:val="39"/>
        </w:numPr>
        <w:shd w:val="clear" w:color="auto" w:fill="FFFFFF"/>
        <w:spacing w:after="0" w:line="240" w:lineRule="auto"/>
        <w:ind w:left="0" w:right="57" w:firstLine="426"/>
        <w:contextualSpacing/>
        <w:jc w:val="both"/>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Көз, колдор үчүн компьютердик көнүгүүлөр</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 xml:space="preserve">Сабак маалыматтык технологияларды белгилүү убакыттан ашык колдонгон учурда окуучу чарчап, окууга болгон </w:t>
      </w:r>
      <w:r w:rsidRPr="00184773">
        <w:rPr>
          <w:rFonts w:ascii="Times New Roman" w:eastAsia="Calibri" w:hAnsi="Times New Roman" w:cs="Times New Roman"/>
          <w:color w:val="000000" w:themeColor="text1"/>
          <w:sz w:val="24"/>
          <w:szCs w:val="24"/>
          <w:lang w:val="ky-KG"/>
        </w:rPr>
        <w:t xml:space="preserve">кызыгуусу жоголот. Ошондой абалда мугалимдин байкоосуна жараша </w:t>
      </w:r>
      <w:r w:rsidRPr="00184773">
        <w:rPr>
          <w:rFonts w:ascii="Times New Roman" w:eastAsia="Calibri" w:hAnsi="Times New Roman" w:cs="Times New Roman"/>
          <w:i/>
          <w:color w:val="000000" w:themeColor="text1"/>
          <w:sz w:val="24"/>
          <w:szCs w:val="24"/>
          <w:lang w:val="ky-KG"/>
        </w:rPr>
        <w:t>1 же 2 кыймылдуу оюн</w:t>
      </w:r>
      <w:r w:rsidRPr="00184773">
        <w:rPr>
          <w:rFonts w:ascii="Times New Roman" w:eastAsia="Calibri" w:hAnsi="Times New Roman" w:cs="Times New Roman"/>
          <w:color w:val="000000" w:themeColor="text1"/>
          <w:sz w:val="24"/>
          <w:szCs w:val="24"/>
          <w:lang w:val="ky-KG"/>
        </w:rPr>
        <w:t xml:space="preserve"> уюштуруу зарыл. Окуучу компьютерге жакын отургандыктан </w:t>
      </w:r>
      <w:r w:rsidRPr="00184773">
        <w:rPr>
          <w:rFonts w:ascii="Times New Roman" w:eastAsia="Calibri" w:hAnsi="Times New Roman" w:cs="Times New Roman"/>
          <w:i/>
          <w:color w:val="000000" w:themeColor="text1"/>
          <w:sz w:val="24"/>
          <w:szCs w:val="24"/>
          <w:lang w:val="ky-KG"/>
        </w:rPr>
        <w:t>көздүн кан айлануусунун</w:t>
      </w:r>
      <w:r w:rsidRPr="00184773">
        <w:rPr>
          <w:rFonts w:ascii="Times New Roman" w:eastAsia="Calibri" w:hAnsi="Times New Roman" w:cs="Times New Roman"/>
          <w:color w:val="000000" w:themeColor="text1"/>
          <w:sz w:val="24"/>
          <w:szCs w:val="24"/>
          <w:lang w:val="ky-KG"/>
        </w:rPr>
        <w:t xml:space="preserve"> туруктуу болушун камсыздоо үчүн да, ошондой эле оӊ кол көбүрөөк иштегендиктен, </w:t>
      </w:r>
      <w:r w:rsidRPr="00184773">
        <w:rPr>
          <w:rFonts w:ascii="Times New Roman" w:eastAsia="Calibri" w:hAnsi="Times New Roman" w:cs="Times New Roman"/>
          <w:i/>
          <w:color w:val="000000" w:themeColor="text1"/>
          <w:sz w:val="24"/>
          <w:szCs w:val="24"/>
          <w:lang w:val="ky-KG"/>
        </w:rPr>
        <w:t>колдор үчүн</w:t>
      </w:r>
      <w:r w:rsidRPr="00184773">
        <w:rPr>
          <w:rFonts w:ascii="Times New Roman" w:eastAsia="Calibri" w:hAnsi="Times New Roman" w:cs="Times New Roman"/>
          <w:color w:val="000000" w:themeColor="text1"/>
          <w:sz w:val="24"/>
          <w:szCs w:val="24"/>
          <w:lang w:val="ky-KG"/>
        </w:rPr>
        <w:t xml:space="preserve"> да көнүгүүлөрдү жасоо зарылдыгы бар [3, 34-б.]. Окуучунун ден соолугун сактоо максатында сабактарда маалыматтык технологиянын түрүн башталгыч класстарда 15 минутага чейин колдонуу сунушталат.</w:t>
      </w:r>
    </w:p>
    <w:p w:rsidR="00EE4F7B" w:rsidRPr="00184773" w:rsidRDefault="00EE4F7B" w:rsidP="000A0B34">
      <w:pPr>
        <w:numPr>
          <w:ilvl w:val="0"/>
          <w:numId w:val="39"/>
        </w:numPr>
        <w:shd w:val="clear" w:color="auto" w:fill="FFFFFF"/>
        <w:tabs>
          <w:tab w:val="left" w:pos="720"/>
        </w:tabs>
        <w:spacing w:after="0" w:line="240" w:lineRule="auto"/>
        <w:ind w:right="57" w:hanging="294"/>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b/>
          <w:color w:val="000000" w:themeColor="text1"/>
          <w:sz w:val="24"/>
          <w:szCs w:val="24"/>
          <w:lang w:val="ky-KG"/>
        </w:rPr>
        <w:t>Мектептик мозаикасы»  пресс борбору</w:t>
      </w:r>
    </w:p>
    <w:p w:rsidR="00EE4F7B" w:rsidRPr="00184773" w:rsidRDefault="00EE4F7B" w:rsidP="00111B33">
      <w:pPr>
        <w:shd w:val="clear" w:color="auto" w:fill="FFFFFF"/>
        <w:spacing w:after="0" w:line="240" w:lineRule="auto"/>
        <w:ind w:right="57"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xml:space="preserve">Мында автор-окуучулар предмет боюнча кызыктуу темалардан газеталарды иштеп чыгышат. Алар математика боюнча кызыктуу темаларды тандап алышат, ага байланышкан окуу материалдар, ырлар, жаӊылмачтар, ребустар, табышмактар, жомоктор, тапшырмалар жөнүндө маалыматтарды даярдашат. Мындан окуу маалыматтары кайталанат, аткарылган иш-аракеттер талдангандыктан бышыкталат, басып чыгаруу иштеринин талаптары менен таанышып, аларды сакташат. </w:t>
      </w:r>
      <w:r w:rsidRPr="00184773">
        <w:rPr>
          <w:rFonts w:ascii="Times New Roman" w:eastAsia="Calibri" w:hAnsi="Times New Roman" w:cs="Times New Roman"/>
          <w:color w:val="000000" w:themeColor="text1"/>
          <w:sz w:val="24"/>
          <w:szCs w:val="24"/>
        </w:rPr>
        <w:t xml:space="preserve">Демек, газетанын номерлерин компьютердин жардамы менен даярдап чыгаруу </w:t>
      </w:r>
      <w:r w:rsidRPr="00184773">
        <w:rPr>
          <w:rFonts w:ascii="Times New Roman" w:eastAsia="Calibri" w:hAnsi="Times New Roman" w:cs="Times New Roman"/>
          <w:color w:val="000000" w:themeColor="text1"/>
          <w:sz w:val="24"/>
          <w:szCs w:val="24"/>
          <w:lang w:val="ky-KG"/>
        </w:rPr>
        <w:t xml:space="preserve">аткарылган иштин </w:t>
      </w:r>
      <w:r w:rsidRPr="00184773">
        <w:rPr>
          <w:rFonts w:ascii="Times New Roman" w:eastAsia="Calibri" w:hAnsi="Times New Roman" w:cs="Times New Roman"/>
          <w:color w:val="000000" w:themeColor="text1"/>
          <w:sz w:val="24"/>
          <w:szCs w:val="24"/>
        </w:rPr>
        <w:t>натыйжа</w:t>
      </w:r>
      <w:r w:rsidRPr="00184773">
        <w:rPr>
          <w:rFonts w:ascii="Times New Roman" w:eastAsia="Calibri" w:hAnsi="Times New Roman" w:cs="Times New Roman"/>
          <w:color w:val="000000" w:themeColor="text1"/>
          <w:sz w:val="24"/>
          <w:szCs w:val="24"/>
          <w:lang w:val="ky-KG"/>
        </w:rPr>
        <w:t>сы</w:t>
      </w:r>
      <w:r w:rsidRPr="00184773">
        <w:rPr>
          <w:rFonts w:ascii="Times New Roman" w:eastAsia="Calibri" w:hAnsi="Times New Roman" w:cs="Times New Roman"/>
          <w:color w:val="000000" w:themeColor="text1"/>
          <w:sz w:val="24"/>
          <w:szCs w:val="24"/>
        </w:rPr>
        <w:t xml:space="preserve"> бол</w:t>
      </w:r>
      <w:r w:rsidRPr="00184773">
        <w:rPr>
          <w:rFonts w:ascii="Times New Roman" w:eastAsia="Calibri" w:hAnsi="Times New Roman" w:cs="Times New Roman"/>
          <w:color w:val="000000" w:themeColor="text1"/>
          <w:sz w:val="24"/>
          <w:szCs w:val="24"/>
          <w:lang w:val="ky-KG"/>
        </w:rPr>
        <w:t>от</w:t>
      </w:r>
      <w:r w:rsidRPr="00184773">
        <w:rPr>
          <w:rFonts w:ascii="Times New Roman" w:eastAsia="Calibri" w:hAnsi="Times New Roman" w:cs="Times New Roman"/>
          <w:color w:val="000000" w:themeColor="text1"/>
          <w:sz w:val="24"/>
          <w:szCs w:val="24"/>
        </w:rPr>
        <w:t>.</w:t>
      </w:r>
      <w:r w:rsidRPr="00184773">
        <w:rPr>
          <w:rFonts w:ascii="Times New Roman" w:eastAsia="Calibri" w:hAnsi="Times New Roman" w:cs="Times New Roman"/>
          <w:color w:val="000000" w:themeColor="text1"/>
          <w:sz w:val="24"/>
          <w:szCs w:val="24"/>
          <w:lang w:val="ky-KG"/>
        </w:rPr>
        <w:t xml:space="preserve"> </w:t>
      </w:r>
    </w:p>
    <w:p w:rsidR="00EE4F7B" w:rsidRPr="00184773" w:rsidRDefault="00EE4F7B" w:rsidP="00111B33">
      <w:pPr>
        <w:shd w:val="clear" w:color="auto" w:fill="FFFFFF"/>
        <w:spacing w:after="0" w:line="240" w:lineRule="auto"/>
        <w:ind w:right="57"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Сабак учурундагы иш-аракеттердин айкалышуусу окуучунун коммуникативдик компетенттүүлүгүн калыптандырат [5]. </w:t>
      </w:r>
    </w:p>
    <w:p w:rsidR="00EE4F7B" w:rsidRPr="00184773" w:rsidRDefault="00EE4F7B" w:rsidP="00111B33">
      <w:pPr>
        <w:shd w:val="clear" w:color="auto" w:fill="FFFFFF"/>
        <w:spacing w:after="0" w:line="240" w:lineRule="auto"/>
        <w:ind w:right="57"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Билим берүүдө МКТ колдонуу учурдагы коомдун талаптарына жооп берет жана окуучунун окууга болгон кызыгуусун арттыруучу каражат болуп эсептелинет. </w:t>
      </w:r>
    </w:p>
    <w:p w:rsidR="00EE4F7B" w:rsidRPr="00184773" w:rsidRDefault="00EE4F7B" w:rsidP="00111B33">
      <w:pPr>
        <w:shd w:val="clear" w:color="auto" w:fill="FFFFFF"/>
        <w:spacing w:after="0" w:line="240" w:lineRule="auto"/>
        <w:ind w:right="57"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Ал үчүн окуу процесси:</w:t>
      </w:r>
    </w:p>
    <w:p w:rsidR="00EE4F7B" w:rsidRPr="00184773" w:rsidRDefault="00EE4F7B" w:rsidP="000A0B34">
      <w:pPr>
        <w:numPr>
          <w:ilvl w:val="0"/>
          <w:numId w:val="42"/>
        </w:numPr>
        <w:shd w:val="clear" w:color="auto" w:fill="FFFFFF"/>
        <w:spacing w:after="0" w:line="240" w:lineRule="auto"/>
        <w:ind w:left="426" w:right="57" w:hanging="142"/>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Компетенттүүлүк негизде кайра иштелип чыккан окуу китептеринин мазмунуна,</w:t>
      </w:r>
    </w:p>
    <w:p w:rsidR="00EE4F7B" w:rsidRPr="00184773" w:rsidRDefault="00EE4F7B" w:rsidP="000A0B34">
      <w:pPr>
        <w:numPr>
          <w:ilvl w:val="0"/>
          <w:numId w:val="42"/>
        </w:numPr>
        <w:shd w:val="clear" w:color="auto" w:fill="FFFFFF"/>
        <w:spacing w:after="0" w:line="240" w:lineRule="auto"/>
        <w:ind w:left="426" w:right="57" w:hanging="142"/>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Башталгыч класстардын математика предмети боюнча окуу-усулдук материалдарынын электрондук варианттарын колдонууга,</w:t>
      </w:r>
    </w:p>
    <w:p w:rsidR="00EE4F7B" w:rsidRPr="00184773" w:rsidRDefault="00EE4F7B" w:rsidP="000A0B34">
      <w:pPr>
        <w:numPr>
          <w:ilvl w:val="0"/>
          <w:numId w:val="42"/>
        </w:numPr>
        <w:shd w:val="clear" w:color="auto" w:fill="FFFFFF"/>
        <w:spacing w:after="0" w:line="240" w:lineRule="auto"/>
        <w:ind w:left="426" w:right="57" w:hanging="142"/>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lastRenderedPageBreak/>
        <w:t>Башталгыч класстардын мугалимдеринин компьютердин сабаттуулугун жогорулатууга жана окуу процессинде маалыматтык технологияларды пайдаланууга,</w:t>
      </w:r>
    </w:p>
    <w:p w:rsidR="00EE4F7B" w:rsidRPr="00184773" w:rsidRDefault="00EE4F7B" w:rsidP="000A0B34">
      <w:pPr>
        <w:numPr>
          <w:ilvl w:val="0"/>
          <w:numId w:val="42"/>
        </w:numPr>
        <w:shd w:val="clear" w:color="auto" w:fill="FFFFFF"/>
        <w:spacing w:after="0" w:line="240" w:lineRule="auto"/>
        <w:ind w:left="426" w:right="57" w:hanging="142"/>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Мектептердин базасын чыӊдоо менен маалыматтык технологияларды колдонуу мүмкүнчүлүгүн түзүүгө,</w:t>
      </w:r>
    </w:p>
    <w:p w:rsidR="00EE4F7B" w:rsidRPr="00184773" w:rsidRDefault="00EE4F7B" w:rsidP="000A0B34">
      <w:pPr>
        <w:numPr>
          <w:ilvl w:val="0"/>
          <w:numId w:val="42"/>
        </w:numPr>
        <w:shd w:val="clear" w:color="auto" w:fill="FFFFFF"/>
        <w:spacing w:after="0" w:line="240" w:lineRule="auto"/>
        <w:ind w:left="426" w:right="57" w:hanging="142"/>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Түрдүү деӊгээлдеги тапшырмалардын варианттарын мугалимдин окуу процессинде колдоно билүүсүнө муктаж.</w:t>
      </w:r>
    </w:p>
    <w:p w:rsidR="00EE4F7B" w:rsidRPr="00184773" w:rsidRDefault="00EE4F7B" w:rsidP="00111B33">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Жыйынтыктап айтканда, жогорудагы муктаждыктар жоюлганда, окуу процессинде видеофильмдерди, анимацияланган окуу материалдарын, тесттерди, деӊгээлдүү тапшырмаларды, айрым учурда өз алдынча иш-аракеттерди аткарк алуусу, аткарылган иш-аракеттерди талдай алуусу уюштурулганда гана башталгыч мектептин окуучуларынын математикалык компетенттүүлүгү калыптанат деген ойдобуз.</w:t>
      </w:r>
    </w:p>
    <w:p w:rsidR="00EE4F7B" w:rsidRPr="00184773" w:rsidRDefault="00EE4F7B" w:rsidP="00EE4F7B">
      <w:pPr>
        <w:spacing w:after="0" w:line="240" w:lineRule="auto"/>
        <w:ind w:firstLine="709"/>
        <w:jc w:val="both"/>
        <w:rPr>
          <w:rFonts w:ascii="Times New Roman" w:eastAsia="Calibri" w:hAnsi="Times New Roman" w:cs="Times New Roman"/>
          <w:color w:val="000000" w:themeColor="text1"/>
          <w:sz w:val="24"/>
          <w:szCs w:val="24"/>
          <w:lang w:val="ky-KG"/>
        </w:rPr>
      </w:pPr>
    </w:p>
    <w:p w:rsidR="00EE4F7B" w:rsidRPr="00184773" w:rsidRDefault="00EE4F7B" w:rsidP="00111B33">
      <w:pPr>
        <w:spacing w:after="0" w:line="240" w:lineRule="auto"/>
        <w:ind w:firstLine="567"/>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Адабияттар:</w:t>
      </w:r>
    </w:p>
    <w:p w:rsidR="00111B33" w:rsidRPr="00184773" w:rsidRDefault="00111B33" w:rsidP="00111B33">
      <w:pPr>
        <w:spacing w:after="0" w:line="240" w:lineRule="auto"/>
        <w:ind w:firstLine="567"/>
        <w:rPr>
          <w:rFonts w:ascii="Times New Roman" w:eastAsia="Calibri" w:hAnsi="Times New Roman" w:cs="Times New Roman"/>
          <w:b/>
          <w:color w:val="000000" w:themeColor="text1"/>
          <w:sz w:val="24"/>
          <w:szCs w:val="24"/>
          <w:lang w:val="ky-KG"/>
        </w:rPr>
      </w:pPr>
    </w:p>
    <w:p w:rsidR="00EE4F7B" w:rsidRPr="00184773" w:rsidRDefault="00EE4F7B" w:rsidP="000A0B34">
      <w:pPr>
        <w:numPr>
          <w:ilvl w:val="0"/>
          <w:numId w:val="43"/>
        </w:numPr>
        <w:shd w:val="clear" w:color="auto" w:fill="FFFFFF"/>
        <w:spacing w:after="0" w:line="240" w:lineRule="auto"/>
        <w:ind w:left="567" w:hanging="425"/>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Бекбоев И.Б., Ибраева Н. Математика. 1-4-класстарынын окуу китептери.</w:t>
      </w:r>
    </w:p>
    <w:p w:rsidR="00EE4F7B" w:rsidRPr="00184773" w:rsidRDefault="00EE4F7B" w:rsidP="000A0B34">
      <w:pPr>
        <w:numPr>
          <w:ilvl w:val="0"/>
          <w:numId w:val="43"/>
        </w:numPr>
        <w:shd w:val="clear" w:color="auto" w:fill="FFFFFF"/>
        <w:spacing w:after="0" w:line="240" w:lineRule="auto"/>
        <w:ind w:left="567" w:hanging="425"/>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Олкейникова Е.В. Учитель информатики и ИКТ. </w:t>
      </w:r>
      <w:r w:rsidRPr="00184773">
        <w:rPr>
          <w:rFonts w:ascii="Times New Roman" w:eastAsia="Calibri" w:hAnsi="Times New Roman" w:cs="Times New Roman"/>
          <w:bCs/>
          <w:color w:val="000000" w:themeColor="text1"/>
          <w:sz w:val="24"/>
          <w:szCs w:val="24"/>
        </w:rPr>
        <w:t xml:space="preserve">«Использование мультимедиа технологий на уроках математики в начальной школе». 2014., </w:t>
      </w:r>
    </w:p>
    <w:p w:rsidR="00EE4F7B" w:rsidRPr="00184773" w:rsidRDefault="00EE4F7B" w:rsidP="000A0B34">
      <w:pPr>
        <w:numPr>
          <w:ilvl w:val="0"/>
          <w:numId w:val="43"/>
        </w:numPr>
        <w:shd w:val="clear" w:color="auto" w:fill="FFFFFF"/>
        <w:tabs>
          <w:tab w:val="left" w:pos="851"/>
        </w:tabs>
        <w:spacing w:after="0" w:line="240" w:lineRule="auto"/>
        <w:ind w:left="567" w:hanging="425"/>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Зулпукарова Д.И. Башталгыч класстардын математика сабагында компьютердик технологияны колдонуп окутуунун дидактикалык негиздери (диссертация). 2013, 154б.</w:t>
      </w:r>
    </w:p>
    <w:p w:rsidR="00EE4F7B" w:rsidRPr="00184773" w:rsidRDefault="00EE4F7B" w:rsidP="000A0B34">
      <w:pPr>
        <w:numPr>
          <w:ilvl w:val="0"/>
          <w:numId w:val="43"/>
        </w:numPr>
        <w:shd w:val="clear" w:color="auto" w:fill="FFFFFF"/>
        <w:tabs>
          <w:tab w:val="left" w:pos="851"/>
        </w:tabs>
        <w:spacing w:after="0" w:line="240" w:lineRule="auto"/>
        <w:ind w:left="567" w:hanging="425"/>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shd w:val="clear" w:color="auto" w:fill="FFFFFF"/>
          <w:lang w:val="ky-KG"/>
        </w:rPr>
        <w:t xml:space="preserve">Сайт: http:// </w:t>
      </w:r>
      <w:hyperlink r:id="rId38" w:history="1">
        <w:r w:rsidRPr="00184773">
          <w:rPr>
            <w:rFonts w:ascii="Times New Roman" w:eastAsia="Calibri" w:hAnsi="Times New Roman" w:cs="Times New Roman"/>
            <w:color w:val="000000" w:themeColor="text1"/>
            <w:sz w:val="24"/>
            <w:szCs w:val="24"/>
            <w:shd w:val="clear" w:color="auto" w:fill="FFFFFF"/>
            <w:lang w:val="ky-KG"/>
          </w:rPr>
          <w:t>www.prosv.ru</w:t>
        </w:r>
      </w:hyperlink>
      <w:r w:rsidRPr="00184773">
        <w:rPr>
          <w:rFonts w:ascii="Times New Roman" w:eastAsia="Calibri" w:hAnsi="Times New Roman" w:cs="Times New Roman"/>
          <w:color w:val="000000" w:themeColor="text1"/>
          <w:sz w:val="24"/>
          <w:szCs w:val="24"/>
          <w:shd w:val="clear" w:color="auto" w:fill="FFFFFF"/>
          <w:lang w:val="ky-KG"/>
        </w:rPr>
        <w:t xml:space="preserve"> /umk /perspektiva Башталгыч мектептин математика предметинин электрондук окуу-методикалык комплекси боюнча программалары.</w:t>
      </w:r>
    </w:p>
    <w:p w:rsidR="00EE4F7B" w:rsidRPr="00184773" w:rsidRDefault="00EE4F7B" w:rsidP="000A0B34">
      <w:pPr>
        <w:numPr>
          <w:ilvl w:val="0"/>
          <w:numId w:val="43"/>
        </w:numPr>
        <w:spacing w:after="0" w:line="240" w:lineRule="auto"/>
        <w:ind w:left="567" w:hanging="425"/>
        <w:contextualSpacing/>
        <w:jc w:val="both"/>
        <w:outlineLvl w:val="0"/>
        <w:rPr>
          <w:rFonts w:ascii="Times New Roman" w:eastAsia="Calibri" w:hAnsi="Times New Roman" w:cs="Times New Roman"/>
          <w:color w:val="000000" w:themeColor="text1"/>
          <w:sz w:val="24"/>
          <w:szCs w:val="24"/>
          <w:shd w:val="clear" w:color="auto" w:fill="FFFFFF"/>
        </w:rPr>
      </w:pPr>
      <w:r w:rsidRPr="00184773">
        <w:rPr>
          <w:rFonts w:ascii="Times New Roman" w:eastAsia="Calibri" w:hAnsi="Times New Roman" w:cs="Times New Roman"/>
          <w:color w:val="000000" w:themeColor="text1"/>
          <w:sz w:val="24"/>
          <w:szCs w:val="24"/>
          <w:shd w:val="clear" w:color="auto" w:fill="FFFFFF"/>
        </w:rPr>
        <w:t>Зубова С.П. Организация продуктивной деятельности младших школьников в обучении математике. // Молодой ученый. – 2016. – №5.6. – С. 46-48.</w:t>
      </w:r>
    </w:p>
    <w:p w:rsidR="00EE4F7B" w:rsidRPr="00184773" w:rsidRDefault="00EE4F7B" w:rsidP="000A0B34">
      <w:pPr>
        <w:numPr>
          <w:ilvl w:val="0"/>
          <w:numId w:val="43"/>
        </w:numPr>
        <w:spacing w:after="0" w:line="240" w:lineRule="auto"/>
        <w:ind w:left="567" w:hanging="425"/>
        <w:contextualSpacing/>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Примеры открытых заданий по математике. Материалы международного исследования образовательных достижений учащихся PISA 2003 и 2012 гг.</w:t>
      </w:r>
    </w:p>
    <w:p w:rsidR="00383830" w:rsidRPr="00184773" w:rsidRDefault="00EE4F7B" w:rsidP="000A0B34">
      <w:pPr>
        <w:numPr>
          <w:ilvl w:val="0"/>
          <w:numId w:val="43"/>
        </w:numPr>
        <w:shd w:val="clear" w:color="auto" w:fill="FFFFFF"/>
        <w:spacing w:after="0" w:line="240" w:lineRule="auto"/>
        <w:ind w:left="567" w:hanging="425"/>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bCs/>
          <w:color w:val="000000" w:themeColor="text1"/>
          <w:sz w:val="24"/>
          <w:szCs w:val="24"/>
        </w:rPr>
        <w:t xml:space="preserve">Сафонова Л.М., учитель нач.кл. «Насоновская СОШ» Белгородской обл. «Актуальность использования» </w:t>
      </w:r>
      <w:r w:rsidRPr="00184773">
        <w:rPr>
          <w:rFonts w:ascii="Times New Roman" w:eastAsia="Calibri" w:hAnsi="Times New Roman" w:cs="Times New Roman"/>
          <w:color w:val="000000" w:themeColor="text1"/>
          <w:sz w:val="24"/>
          <w:szCs w:val="24"/>
        </w:rPr>
        <w:t xml:space="preserve">средств наглядности в начальной школе в условиях реализации ФГОС – 2». Статья. </w:t>
      </w:r>
      <w:hyperlink r:id="rId39" w:history="1">
        <w:r w:rsidRPr="00184773">
          <w:rPr>
            <w:rFonts w:ascii="Times New Roman" w:eastAsia="Calibri" w:hAnsi="Times New Roman" w:cs="Times New Roman"/>
            <w:color w:val="000000" w:themeColor="text1"/>
            <w:sz w:val="24"/>
            <w:szCs w:val="24"/>
            <w:lang w:val="ky-KG"/>
          </w:rPr>
          <w:t>http://www.metod-sbornik.ru/nachalnye-klassy-gpd/1010-safonova</w:t>
        </w:r>
      </w:hyperlink>
    </w:p>
    <w:p w:rsidR="005B3A38" w:rsidRPr="00184773" w:rsidRDefault="005B3A38" w:rsidP="000A0B34">
      <w:pPr>
        <w:pStyle w:val="a9"/>
        <w:numPr>
          <w:ilvl w:val="0"/>
          <w:numId w:val="43"/>
        </w:numPr>
        <w:shd w:val="clear" w:color="auto" w:fill="FFFFFF" w:themeFill="background1"/>
        <w:spacing w:before="60" w:after="0" w:line="240" w:lineRule="auto"/>
        <w:ind w:left="567" w:hanging="425"/>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Аттокурова Ч.А. Башталгыч мектепте дифференцирлеп окутуу кандайча ишке ашат?.  Кыргыз билим берүү академиясынын “Кабарлар” илимий журналы. №1(41). 2017. 86-91-бб.</w:t>
      </w:r>
    </w:p>
    <w:p w:rsidR="005B3A38" w:rsidRPr="00184773" w:rsidRDefault="005B3A38" w:rsidP="00ED3B70">
      <w:pPr>
        <w:shd w:val="clear" w:color="auto" w:fill="FFFFFF"/>
        <w:spacing w:after="0" w:line="240" w:lineRule="auto"/>
        <w:contextualSpacing/>
        <w:jc w:val="both"/>
        <w:rPr>
          <w:rFonts w:ascii="Times New Roman" w:eastAsia="Calibri" w:hAnsi="Times New Roman" w:cs="Times New Roman"/>
          <w:color w:val="000000" w:themeColor="text1"/>
          <w:sz w:val="24"/>
          <w:szCs w:val="24"/>
        </w:rPr>
      </w:pPr>
    </w:p>
    <w:p w:rsidR="000F45EB" w:rsidRPr="00184773" w:rsidRDefault="00383830" w:rsidP="000F45EB">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color w:val="000000" w:themeColor="text1"/>
          <w:sz w:val="24"/>
          <w:szCs w:val="24"/>
        </w:rPr>
        <w:br w:type="column"/>
      </w:r>
      <w:r w:rsidR="000F45EB" w:rsidRPr="00184773">
        <w:rPr>
          <w:rFonts w:ascii="Times New Roman" w:eastAsia="Calibri" w:hAnsi="Times New Roman" w:cs="Times New Roman"/>
          <w:b/>
          <w:i/>
          <w:color w:val="000000" w:themeColor="text1"/>
          <w:sz w:val="24"/>
          <w:szCs w:val="24"/>
          <w:lang w:val="ky-KG"/>
        </w:rPr>
        <w:lastRenderedPageBreak/>
        <w:t>Касымалиев Муратбек Усонакунович</w:t>
      </w:r>
    </w:p>
    <w:p w:rsidR="000F45EB" w:rsidRPr="00184773" w:rsidRDefault="000F45EB" w:rsidP="000F45EB">
      <w:pPr>
        <w:spacing w:after="0"/>
        <w:jc w:val="right"/>
        <w:rPr>
          <w:b/>
          <w:i/>
          <w:color w:val="000000" w:themeColor="text1"/>
        </w:rPr>
      </w:pPr>
      <w:r w:rsidRPr="00184773">
        <w:rPr>
          <w:rFonts w:ascii="Times New Roman" w:eastAsia="Calibri" w:hAnsi="Times New Roman" w:cs="Times New Roman"/>
          <w:b/>
          <w:i/>
          <w:color w:val="000000" w:themeColor="text1"/>
          <w:sz w:val="24"/>
          <w:szCs w:val="24"/>
          <w:lang w:val="ky-KG"/>
        </w:rPr>
        <w:t>доцент, п.и.к.</w:t>
      </w:r>
    </w:p>
    <w:p w:rsidR="000B0E5F" w:rsidRPr="00184773" w:rsidRDefault="000F45EB" w:rsidP="000F45EB">
      <w:pPr>
        <w:spacing w:after="0"/>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А. Молдокулов  атындагы </w:t>
      </w:r>
    </w:p>
    <w:p w:rsidR="000F45EB" w:rsidRPr="00184773" w:rsidRDefault="000F45EB" w:rsidP="000F45EB">
      <w:pPr>
        <w:spacing w:after="0"/>
        <w:jc w:val="right"/>
        <w:rPr>
          <w:b/>
          <w:i/>
          <w:color w:val="000000" w:themeColor="text1"/>
          <w:lang w:val="en-US"/>
        </w:rPr>
      </w:pPr>
      <w:r w:rsidRPr="00184773">
        <w:rPr>
          <w:rFonts w:ascii="Times New Roman" w:eastAsia="Calibri" w:hAnsi="Times New Roman" w:cs="Times New Roman"/>
          <w:b/>
          <w:i/>
          <w:color w:val="000000" w:themeColor="text1"/>
          <w:sz w:val="24"/>
          <w:szCs w:val="24"/>
          <w:lang w:val="ky-KG"/>
        </w:rPr>
        <w:t>УИТМЛнин директору</w:t>
      </w:r>
    </w:p>
    <w:p w:rsidR="000F45EB" w:rsidRPr="00184773" w:rsidRDefault="000F45EB" w:rsidP="000B0E5F">
      <w:pPr>
        <w:spacing w:after="0" w:line="240" w:lineRule="auto"/>
        <w:rPr>
          <w:rFonts w:ascii="Times New Roman" w:eastAsia="Calibri" w:hAnsi="Times New Roman" w:cs="Times New Roman"/>
          <w:color w:val="000000" w:themeColor="text1"/>
          <w:sz w:val="24"/>
          <w:szCs w:val="24"/>
        </w:rPr>
      </w:pPr>
    </w:p>
    <w:p w:rsidR="004920BE" w:rsidRDefault="00383830" w:rsidP="004920BE">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КЫРГЫЗ РЕСПУБЛИКАСЫНЫН ЖАЛПЫ БИЛИМ БЕРҮҮЧҮ ОРТО </w:t>
      </w:r>
    </w:p>
    <w:p w:rsidR="004920BE" w:rsidRDefault="00383830" w:rsidP="004920BE">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МЕКТЕПТЕРИНДЕ ЭЛЕКТРОНДУК МЕКТЕПТИ КИРГИЗҮҮНҮН </w:t>
      </w:r>
    </w:p>
    <w:p w:rsidR="00383830" w:rsidRPr="00184773" w:rsidRDefault="00383830" w:rsidP="004920BE">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АРТЫКЧЫЛЫКТАРЫ</w:t>
      </w:r>
    </w:p>
    <w:p w:rsidR="000B0E5F" w:rsidRPr="00184773" w:rsidRDefault="000B0E5F" w:rsidP="00383830">
      <w:pPr>
        <w:spacing w:after="0" w:line="240" w:lineRule="auto"/>
        <w:ind w:firstLine="709"/>
        <w:jc w:val="center"/>
        <w:rPr>
          <w:rFonts w:ascii="Times New Roman" w:eastAsia="Calibri" w:hAnsi="Times New Roman" w:cs="Times New Roman"/>
          <w:b/>
          <w:color w:val="000000" w:themeColor="text1"/>
          <w:sz w:val="24"/>
          <w:szCs w:val="24"/>
        </w:rPr>
      </w:pPr>
    </w:p>
    <w:p w:rsidR="000B0E5F" w:rsidRPr="00184773" w:rsidRDefault="000B0E5F" w:rsidP="000B0E5F">
      <w:pPr>
        <w:spacing w:after="0" w:line="240" w:lineRule="auto"/>
        <w:jc w:val="right"/>
        <w:rPr>
          <w:b/>
          <w:i/>
          <w:color w:val="000000" w:themeColor="text1"/>
        </w:rPr>
      </w:pPr>
      <w:r w:rsidRPr="00184773">
        <w:rPr>
          <w:rFonts w:ascii="Times New Roman" w:eastAsia="Calibri" w:hAnsi="Times New Roman" w:cs="Times New Roman"/>
          <w:b/>
          <w:i/>
          <w:color w:val="000000" w:themeColor="text1"/>
          <w:sz w:val="24"/>
          <w:szCs w:val="24"/>
          <w:lang w:val="ky-KG"/>
        </w:rPr>
        <w:t>Касымалиев Муратбек Усонакунович</w:t>
      </w:r>
    </w:p>
    <w:p w:rsidR="000B0E5F" w:rsidRPr="00184773" w:rsidRDefault="000B0E5F" w:rsidP="000B0E5F">
      <w:pPr>
        <w:autoSpaceDE w:val="0"/>
        <w:autoSpaceDN w:val="0"/>
        <w:spacing w:after="0" w:line="240" w:lineRule="auto"/>
        <w:ind w:firstLine="709"/>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доцент, к.п.н.</w:t>
      </w:r>
    </w:p>
    <w:p w:rsidR="0018059F" w:rsidRPr="00184773" w:rsidRDefault="000B0E5F" w:rsidP="000B0E5F">
      <w:pPr>
        <w:spacing w:after="0" w:line="240" w:lineRule="auto"/>
        <w:ind w:firstLine="709"/>
        <w:contextualSpacing/>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директор </w:t>
      </w:r>
    </w:p>
    <w:p w:rsidR="00E14A99" w:rsidRPr="00184773" w:rsidRDefault="00E14A99" w:rsidP="00E14A99">
      <w:pPr>
        <w:pStyle w:val="1"/>
        <w:shd w:val="clear" w:color="auto" w:fill="FFFFFF"/>
        <w:spacing w:before="0" w:line="240" w:lineRule="auto"/>
        <w:jc w:val="right"/>
        <w:textAlignment w:val="baseline"/>
        <w:rPr>
          <w:rFonts w:ascii="Times New Roman" w:hAnsi="Times New Roman" w:cs="Times New Roman"/>
          <w:b/>
          <w:i/>
          <w:color w:val="000000" w:themeColor="text1"/>
          <w:sz w:val="24"/>
          <w:szCs w:val="24"/>
          <w:shd w:val="clear" w:color="auto" w:fill="FFFFFF"/>
        </w:rPr>
      </w:pPr>
      <w:r w:rsidRPr="00184773">
        <w:rPr>
          <w:rFonts w:ascii="Times New Roman" w:hAnsi="Times New Roman" w:cs="Times New Roman"/>
          <w:b/>
          <w:i/>
          <w:color w:val="000000" w:themeColor="text1"/>
          <w:sz w:val="24"/>
          <w:szCs w:val="24"/>
          <w:shd w:val="clear" w:color="auto" w:fill="FFFFFF"/>
        </w:rPr>
        <w:t>Национальная школа-лицей инновационных технологий</w:t>
      </w:r>
    </w:p>
    <w:p w:rsidR="00E14A99" w:rsidRPr="00184773" w:rsidRDefault="00E14A99" w:rsidP="00E14A99">
      <w:pPr>
        <w:pStyle w:val="1"/>
        <w:shd w:val="clear" w:color="auto" w:fill="FFFFFF"/>
        <w:spacing w:before="0" w:line="240" w:lineRule="auto"/>
        <w:jc w:val="right"/>
        <w:textAlignment w:val="baseline"/>
        <w:rPr>
          <w:rFonts w:asciiTheme="minorHAnsi" w:hAnsiTheme="minorHAnsi"/>
          <w:color w:val="000000" w:themeColor="text1"/>
          <w:sz w:val="27"/>
          <w:szCs w:val="27"/>
        </w:rPr>
      </w:pPr>
      <w:r w:rsidRPr="00184773">
        <w:rPr>
          <w:rFonts w:ascii="Times New Roman" w:hAnsi="Times New Roman" w:cs="Times New Roman"/>
          <w:b/>
          <w:i/>
          <w:color w:val="000000" w:themeColor="text1"/>
          <w:sz w:val="24"/>
          <w:szCs w:val="24"/>
          <w:shd w:val="clear" w:color="auto" w:fill="FFFFFF"/>
        </w:rPr>
        <w:t> </w:t>
      </w:r>
      <w:r w:rsidRPr="00184773">
        <w:rPr>
          <w:rStyle w:val="afc"/>
          <w:rFonts w:ascii="Times New Roman" w:hAnsi="Times New Roman" w:cs="Times New Roman"/>
          <w:b/>
          <w:bCs/>
          <w:iCs w:val="0"/>
          <w:color w:val="000000" w:themeColor="text1"/>
          <w:sz w:val="24"/>
          <w:szCs w:val="24"/>
          <w:shd w:val="clear" w:color="auto" w:fill="FFFFFF"/>
        </w:rPr>
        <w:t>им</w:t>
      </w:r>
      <w:r w:rsidRPr="00184773">
        <w:rPr>
          <w:rFonts w:ascii="Times New Roman" w:hAnsi="Times New Roman" w:cs="Times New Roman"/>
          <w:b/>
          <w:i/>
          <w:color w:val="000000" w:themeColor="text1"/>
          <w:sz w:val="24"/>
          <w:szCs w:val="24"/>
          <w:shd w:val="clear" w:color="auto" w:fill="FFFFFF"/>
        </w:rPr>
        <w:t>ени</w:t>
      </w:r>
      <w:r w:rsidRPr="00184773">
        <w:rPr>
          <w:rFonts w:ascii="Times New Roman" w:hAnsi="Times New Roman" w:cs="Times New Roman"/>
          <w:b/>
          <w:color w:val="000000" w:themeColor="text1"/>
          <w:sz w:val="24"/>
          <w:szCs w:val="24"/>
          <w:shd w:val="clear" w:color="auto" w:fill="FFFFFF"/>
        </w:rPr>
        <w:t xml:space="preserve"> </w:t>
      </w:r>
      <w:r w:rsidRPr="00184773">
        <w:rPr>
          <w:rStyle w:val="afc"/>
          <w:rFonts w:ascii="Times New Roman" w:hAnsi="Times New Roman" w:cs="Times New Roman"/>
          <w:b/>
          <w:bCs/>
          <w:iCs w:val="0"/>
          <w:color w:val="000000" w:themeColor="text1"/>
          <w:sz w:val="24"/>
          <w:szCs w:val="24"/>
          <w:shd w:val="clear" w:color="auto" w:fill="FFFFFF"/>
        </w:rPr>
        <w:t>А</w:t>
      </w:r>
      <w:r w:rsidRPr="00184773">
        <w:rPr>
          <w:rFonts w:ascii="Times New Roman" w:hAnsi="Times New Roman" w:cs="Times New Roman"/>
          <w:b/>
          <w:color w:val="000000" w:themeColor="text1"/>
          <w:sz w:val="24"/>
          <w:szCs w:val="24"/>
          <w:shd w:val="clear" w:color="auto" w:fill="FFFFFF"/>
        </w:rPr>
        <w:t>. </w:t>
      </w:r>
      <w:r w:rsidRPr="00184773">
        <w:rPr>
          <w:rStyle w:val="afc"/>
          <w:rFonts w:ascii="Times New Roman" w:hAnsi="Times New Roman" w:cs="Times New Roman"/>
          <w:b/>
          <w:bCs/>
          <w:iCs w:val="0"/>
          <w:color w:val="000000" w:themeColor="text1"/>
          <w:sz w:val="24"/>
          <w:szCs w:val="24"/>
          <w:shd w:val="clear" w:color="auto" w:fill="FFFFFF"/>
        </w:rPr>
        <w:t>Молдокулова</w:t>
      </w:r>
    </w:p>
    <w:p w:rsidR="0018059F" w:rsidRPr="00080D2E" w:rsidRDefault="00E14A99" w:rsidP="00080D2E">
      <w:pPr>
        <w:pStyle w:val="1"/>
        <w:shd w:val="clear" w:color="auto" w:fill="FFFFFF"/>
        <w:spacing w:before="0" w:line="300" w:lineRule="atLeast"/>
        <w:jc w:val="right"/>
        <w:textAlignment w:val="baseline"/>
        <w:rPr>
          <w:rFonts w:ascii="Times New Roman" w:hAnsi="Times New Roman" w:cs="Times New Roman"/>
          <w:color w:val="000000" w:themeColor="text1"/>
          <w:sz w:val="24"/>
          <w:szCs w:val="24"/>
        </w:rPr>
      </w:pPr>
      <w:r w:rsidRPr="00184773">
        <w:rPr>
          <w:rStyle w:val="oqoid"/>
          <w:rFonts w:ascii="Helvetica" w:hAnsi="Helvetica"/>
          <w:b/>
          <w:bCs/>
          <w:color w:val="000000" w:themeColor="text1"/>
          <w:sz w:val="27"/>
          <w:szCs w:val="27"/>
          <w:bdr w:val="none" w:sz="0" w:space="0" w:color="auto" w:frame="1"/>
        </w:rPr>
        <w:t xml:space="preserve"> </w:t>
      </w:r>
    </w:p>
    <w:p w:rsidR="00E14A99" w:rsidRPr="00184773" w:rsidRDefault="00383830" w:rsidP="00080D2E">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ОСОБЕННО</w:t>
      </w:r>
      <w:r w:rsidR="00E14A99" w:rsidRPr="00184773">
        <w:rPr>
          <w:rFonts w:ascii="Times New Roman" w:eastAsia="Calibri" w:hAnsi="Times New Roman" w:cs="Times New Roman"/>
          <w:b/>
          <w:color w:val="000000" w:themeColor="text1"/>
          <w:sz w:val="24"/>
          <w:szCs w:val="24"/>
          <w:lang w:val="ky-KG"/>
        </w:rPr>
        <w:t>СТИ ВВЕДЕНИЕ ЭЛЕКТРОННЫХ ШКОЛ</w:t>
      </w:r>
    </w:p>
    <w:p w:rsidR="00383830" w:rsidRPr="00184773" w:rsidRDefault="00383830" w:rsidP="00E14A99">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ОБЩЕОБРАЗОВАТЕЛЬНЫХ ШКОЛАХ КЫРГЫЗСКОЙ РЕСПУБЛИКИ</w:t>
      </w:r>
    </w:p>
    <w:p w:rsidR="000B0E5F" w:rsidRPr="00184773" w:rsidRDefault="000B0E5F" w:rsidP="00383830">
      <w:pPr>
        <w:spacing w:after="0" w:line="240" w:lineRule="auto"/>
        <w:ind w:firstLine="709"/>
        <w:jc w:val="center"/>
        <w:rPr>
          <w:rFonts w:ascii="Times New Roman" w:eastAsia="Calibri" w:hAnsi="Times New Roman" w:cs="Times New Roman"/>
          <w:b/>
          <w:color w:val="000000" w:themeColor="text1"/>
          <w:sz w:val="24"/>
          <w:szCs w:val="24"/>
          <w:lang w:val="ky-KG"/>
        </w:rPr>
      </w:pPr>
    </w:p>
    <w:p w:rsidR="00383830" w:rsidRPr="00005D53" w:rsidRDefault="000B0E5F" w:rsidP="000B0E5F">
      <w:pPr>
        <w:spacing w:after="0" w:line="240" w:lineRule="auto"/>
        <w:ind w:firstLine="709"/>
        <w:jc w:val="right"/>
        <w:rPr>
          <w:rFonts w:ascii="Times New Roman" w:eastAsia="Calibri" w:hAnsi="Times New Roman" w:cs="Times New Roman"/>
          <w:b/>
          <w:i/>
          <w:color w:val="000000" w:themeColor="text1"/>
          <w:sz w:val="24"/>
          <w:szCs w:val="24"/>
          <w:lang w:val="ky-KG"/>
        </w:rPr>
      </w:pPr>
      <w:r w:rsidRPr="00005D53">
        <w:rPr>
          <w:rFonts w:ascii="Times New Roman" w:eastAsia="Calibri" w:hAnsi="Times New Roman" w:cs="Times New Roman"/>
          <w:b/>
          <w:i/>
          <w:color w:val="000000" w:themeColor="text1"/>
          <w:sz w:val="24"/>
          <w:szCs w:val="24"/>
          <w:lang w:val="ky-KG"/>
        </w:rPr>
        <w:t>Kasymaliev Muratbek Usenakunovich</w:t>
      </w:r>
    </w:p>
    <w:p w:rsidR="000B0E5F" w:rsidRPr="00184773" w:rsidRDefault="000B0E5F" w:rsidP="000B0E5F">
      <w:pPr>
        <w:spacing w:after="0" w:line="240" w:lineRule="auto"/>
        <w:jc w:val="right"/>
        <w:rPr>
          <w:b/>
          <w:i/>
          <w:color w:val="000000" w:themeColor="text1"/>
          <w:lang w:val="en-US"/>
        </w:rPr>
      </w:pPr>
      <w:r w:rsidRPr="00184773">
        <w:rPr>
          <w:rFonts w:ascii="Times New Roman" w:eastAsia="Times New Roman" w:hAnsi="Times New Roman" w:cs="Times New Roman"/>
          <w:b/>
          <w:i/>
          <w:color w:val="000000" w:themeColor="text1"/>
          <w:sz w:val="24"/>
          <w:szCs w:val="24"/>
          <w:lang w:val="en-US"/>
        </w:rPr>
        <w:t>docent, Candidate of Pedagogical Sciences</w:t>
      </w:r>
    </w:p>
    <w:p w:rsidR="00E14A99" w:rsidRPr="00184773" w:rsidRDefault="000B0E5F" w:rsidP="000B0E5F">
      <w:pPr>
        <w:spacing w:after="0" w:line="240" w:lineRule="auto"/>
        <w:ind w:firstLine="709"/>
        <w:contextualSpacing/>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Lyceum Director</w:t>
      </w:r>
    </w:p>
    <w:p w:rsidR="002C382E" w:rsidRDefault="002C382E" w:rsidP="002C382E">
      <w:pPr>
        <w:spacing w:after="0" w:line="240" w:lineRule="auto"/>
        <w:ind w:firstLine="709"/>
        <w:contextualSpacing/>
        <w:jc w:val="right"/>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National High School of Innovative Technologies</w:t>
      </w:r>
      <w:r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b/>
          <w:i/>
          <w:color w:val="000000" w:themeColor="text1"/>
          <w:sz w:val="24"/>
          <w:szCs w:val="24"/>
          <w:lang w:val="en" w:eastAsia="ru-RU"/>
        </w:rPr>
        <w:t xml:space="preserve">named </w:t>
      </w:r>
    </w:p>
    <w:p w:rsidR="000B0E5F" w:rsidRPr="00184773" w:rsidRDefault="002C382E" w:rsidP="002C382E">
      <w:pPr>
        <w:spacing w:after="0" w:line="240" w:lineRule="auto"/>
        <w:ind w:firstLine="709"/>
        <w:contextualSpacing/>
        <w:jc w:val="right"/>
        <w:rPr>
          <w:rFonts w:ascii="Times New Roman" w:eastAsia="Calibri" w:hAnsi="Times New Roman" w:cs="Times New Roman"/>
          <w:b/>
          <w:i/>
          <w:color w:val="000000" w:themeColor="text1"/>
          <w:sz w:val="24"/>
          <w:szCs w:val="24"/>
          <w:lang w:val="en"/>
        </w:rPr>
      </w:pPr>
      <w:r w:rsidRPr="00184773">
        <w:rPr>
          <w:rFonts w:ascii="Times New Roman" w:eastAsia="Times New Roman" w:hAnsi="Times New Roman" w:cs="Times New Roman"/>
          <w:b/>
          <w:i/>
          <w:color w:val="000000" w:themeColor="text1"/>
          <w:sz w:val="24"/>
          <w:szCs w:val="24"/>
          <w:lang w:val="en" w:eastAsia="ru-RU"/>
        </w:rPr>
        <w:t>after A. Moldokulov</w:t>
      </w:r>
    </w:p>
    <w:p w:rsidR="002C382E" w:rsidRDefault="002C382E" w:rsidP="00E14A99">
      <w:pPr>
        <w:spacing w:after="0" w:line="240" w:lineRule="auto"/>
        <w:jc w:val="center"/>
        <w:rPr>
          <w:rFonts w:ascii="Times New Roman" w:eastAsia="Calibri" w:hAnsi="Times New Roman" w:cs="Times New Roman"/>
          <w:b/>
          <w:color w:val="000000" w:themeColor="text1"/>
          <w:sz w:val="24"/>
          <w:szCs w:val="24"/>
          <w:lang w:val="ky-KG"/>
        </w:rPr>
      </w:pPr>
    </w:p>
    <w:p w:rsidR="00383830" w:rsidRPr="00184773" w:rsidRDefault="00383830" w:rsidP="00E14A99">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FEATURES INTRODUCTION OF ELECTRONIC SCHOOLS IN GENERAL EDUCATIONAL SCHOOLS OF THE KYRGYZ REPUBLIC</w:t>
      </w:r>
    </w:p>
    <w:p w:rsidR="00383830" w:rsidRPr="00184773" w:rsidRDefault="00383830" w:rsidP="00383830">
      <w:pPr>
        <w:spacing w:after="0" w:line="240" w:lineRule="auto"/>
        <w:ind w:firstLine="709"/>
        <w:jc w:val="center"/>
        <w:rPr>
          <w:rFonts w:ascii="Times New Roman" w:eastAsia="Calibri" w:hAnsi="Times New Roman" w:cs="Times New Roman"/>
          <w:b/>
          <w:color w:val="000000" w:themeColor="text1"/>
          <w:sz w:val="24"/>
          <w:szCs w:val="24"/>
          <w:lang w:val="en-US"/>
        </w:rPr>
      </w:pPr>
    </w:p>
    <w:p w:rsidR="00383830" w:rsidRPr="00184773" w:rsidRDefault="00383830" w:rsidP="00383830">
      <w:pPr>
        <w:spacing w:after="0" w:line="240" w:lineRule="auto"/>
        <w:ind w:firstLine="709"/>
        <w:jc w:val="center"/>
        <w:rPr>
          <w:rFonts w:ascii="Times New Roman" w:eastAsia="Calibri" w:hAnsi="Times New Roman" w:cs="Times New Roman"/>
          <w:color w:val="000000" w:themeColor="text1"/>
          <w:sz w:val="24"/>
          <w:szCs w:val="24"/>
          <w:lang w:val="en-US"/>
        </w:rPr>
      </w:pPr>
    </w:p>
    <w:p w:rsidR="00383830" w:rsidRPr="00184773" w:rsidRDefault="00383830" w:rsidP="00E14A99">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b/>
          <w:i/>
          <w:color w:val="000000" w:themeColor="text1"/>
          <w:spacing w:val="-10"/>
          <w:sz w:val="24"/>
          <w:szCs w:val="24"/>
          <w:lang w:val="ky-KG"/>
        </w:rPr>
        <w:t>Аннотация</w:t>
      </w:r>
      <w:r w:rsidR="00E14A99" w:rsidRPr="00184773">
        <w:rPr>
          <w:rFonts w:ascii="Times New Roman" w:eastAsia="Calibri" w:hAnsi="Times New Roman" w:cs="Times New Roman"/>
          <w:b/>
          <w:i/>
          <w:color w:val="000000" w:themeColor="text1"/>
          <w:spacing w:val="-10"/>
          <w:sz w:val="24"/>
          <w:szCs w:val="24"/>
          <w:lang w:val="en-US"/>
        </w:rPr>
        <w:t>:</w:t>
      </w:r>
      <w:r w:rsidRPr="00184773">
        <w:rPr>
          <w:rFonts w:ascii="Times New Roman" w:eastAsia="Calibri" w:hAnsi="Times New Roman" w:cs="Times New Roman"/>
          <w:b/>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lang w:val="ky-KG"/>
        </w:rPr>
        <w:t>Бул илимий макалада Кыргыз Республикасынын орто мектептеринде электрондук китептерди түзүп жана колдонуунун абалы, информациялык билим берүү чѳйрѳсүн камсыз кылуучу информациялык системалардын ѳнүгүшү, электрондук мектепти түзүп колдонуунун перспективалары жѳнүндѳ маалыматтар берилет.</w:t>
      </w:r>
    </w:p>
    <w:p w:rsidR="00383830" w:rsidRPr="00184773" w:rsidRDefault="00383830" w:rsidP="00E14A99">
      <w:pPr>
        <w:spacing w:after="0" w:line="240" w:lineRule="auto"/>
        <w:ind w:firstLine="567"/>
        <w:jc w:val="both"/>
        <w:rPr>
          <w:rFonts w:ascii="Times New Roman" w:eastAsia="Calibri" w:hAnsi="Times New Roman" w:cs="Times New Roman"/>
          <w:i/>
          <w:color w:val="000000" w:themeColor="text1"/>
          <w:spacing w:val="-10"/>
          <w:sz w:val="24"/>
          <w:szCs w:val="24"/>
        </w:rPr>
      </w:pPr>
      <w:r w:rsidRPr="00184773">
        <w:rPr>
          <w:rFonts w:ascii="Times New Roman" w:eastAsia="Calibri" w:hAnsi="Times New Roman" w:cs="Times New Roman"/>
          <w:i/>
          <w:color w:val="000000" w:themeColor="text1"/>
          <w:spacing w:val="-10"/>
          <w:sz w:val="24"/>
          <w:szCs w:val="24"/>
          <w:lang w:val="ky-KG"/>
        </w:rPr>
        <w:t xml:space="preserve">Кыргыз Республикасында Жогорку окуу жайларынын кѳпчүлүгүндѳ AVN информациялык системасы иштеп жатат. Мына ушул жогорку окуу жайларынын окуу процессинин талаптарына ылайыкталып түзүлгѳн мугалимдердин активдүү катышуусу менен окуу процессин башкаруучу информациялык система кѳптѳгѳн окутуунун дидактикалык милдеттерин аткарып келе жатат. </w:t>
      </w:r>
      <w:r w:rsidRPr="00184773">
        <w:rPr>
          <w:rFonts w:ascii="Times New Roman" w:eastAsia="Calibri" w:hAnsi="Times New Roman" w:cs="Times New Roman"/>
          <w:i/>
          <w:color w:val="000000" w:themeColor="text1"/>
          <w:spacing w:val="-10"/>
          <w:sz w:val="24"/>
          <w:szCs w:val="24"/>
        </w:rPr>
        <w:t>Ал эми орто мектептерде бул информациялык система толук кандуу бирдей типте иштелип чыгып окуу процессинде колдонула элек.</w:t>
      </w:r>
    </w:p>
    <w:p w:rsidR="00383830" w:rsidRPr="00184773" w:rsidRDefault="00383830" w:rsidP="00E14A99">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 xml:space="preserve">Улуттук компьютердик гимназиянын </w:t>
      </w:r>
      <w:r w:rsidRPr="00184773">
        <w:rPr>
          <w:rFonts w:ascii="Times New Roman" w:eastAsia="Calibri" w:hAnsi="Times New Roman" w:cs="Times New Roman"/>
          <w:i/>
          <w:color w:val="000000" w:themeColor="text1"/>
          <w:spacing w:val="-10"/>
          <w:sz w:val="24"/>
          <w:szCs w:val="24"/>
        </w:rPr>
        <w:t>Ө</w:t>
      </w:r>
      <w:r w:rsidRPr="00184773">
        <w:rPr>
          <w:rFonts w:ascii="Times New Roman" w:eastAsia="Calibri" w:hAnsi="Times New Roman" w:cs="Times New Roman"/>
          <w:i/>
          <w:color w:val="000000" w:themeColor="text1"/>
          <w:spacing w:val="-10"/>
          <w:sz w:val="24"/>
          <w:szCs w:val="24"/>
          <w:lang w:val="kk-KZ"/>
        </w:rPr>
        <w:t xml:space="preserve">нүктүрүү </w:t>
      </w:r>
      <w:r w:rsidRPr="00184773">
        <w:rPr>
          <w:rFonts w:ascii="Times New Roman" w:eastAsia="Calibri" w:hAnsi="Times New Roman" w:cs="Times New Roman"/>
          <w:i/>
          <w:color w:val="000000" w:themeColor="text1"/>
          <w:spacing w:val="-10"/>
          <w:sz w:val="24"/>
          <w:szCs w:val="24"/>
        </w:rPr>
        <w:t>концепциясын  иштеп чыгууда мектептеги билим берүүдѳ санариптик билим берүү багыттарына ѳтүүнүн системалык өзгөртүү стратегиясы тандалып алынды. Тандалып алынган стратегия Кыргыз республикасынын туруктуу өнүктүрүү стратегиясында 2040-жылы билим берүү багытында дүйнөнүн эң мыкты 50 мамлекетинин катарына кирүү милдеттерин аткаруудагы мектептеги окуу практикасындагы конкреттүү кадамдар болуп эсептелет.</w:t>
      </w:r>
    </w:p>
    <w:p w:rsidR="00E14A99" w:rsidRPr="00184773" w:rsidRDefault="00E14A99" w:rsidP="00E14A99">
      <w:pPr>
        <w:spacing w:after="0" w:line="240" w:lineRule="auto"/>
        <w:ind w:firstLine="567"/>
        <w:jc w:val="both"/>
        <w:rPr>
          <w:rFonts w:ascii="Times New Roman" w:eastAsia="Calibri" w:hAnsi="Times New Roman" w:cs="Times New Roman"/>
          <w:i/>
          <w:color w:val="000000" w:themeColor="text1"/>
          <w:spacing w:val="-10"/>
          <w:sz w:val="24"/>
          <w:szCs w:val="24"/>
        </w:rPr>
      </w:pPr>
      <w:r w:rsidRPr="00184773">
        <w:rPr>
          <w:rFonts w:ascii="Times New Roman" w:eastAsia="Calibri" w:hAnsi="Times New Roman" w:cs="Times New Roman"/>
          <w:b/>
          <w:i/>
          <w:color w:val="000000" w:themeColor="text1"/>
          <w:spacing w:val="-10"/>
          <w:sz w:val="24"/>
          <w:szCs w:val="24"/>
          <w:lang w:val="ky-KG"/>
        </w:rPr>
        <w:t>Аннотация</w:t>
      </w:r>
      <w:r w:rsidRPr="00184773">
        <w:rPr>
          <w:rFonts w:ascii="Times New Roman" w:eastAsia="Calibri" w:hAnsi="Times New Roman" w:cs="Times New Roman"/>
          <w:b/>
          <w:i/>
          <w:color w:val="000000" w:themeColor="text1"/>
          <w:spacing w:val="-10"/>
          <w:sz w:val="24"/>
          <w:szCs w:val="24"/>
        </w:rPr>
        <w:t xml:space="preserve">: </w:t>
      </w:r>
      <w:r w:rsidRPr="00184773">
        <w:rPr>
          <w:rFonts w:ascii="Times New Roman" w:eastAsia="Calibri" w:hAnsi="Times New Roman" w:cs="Times New Roman"/>
          <w:i/>
          <w:color w:val="000000" w:themeColor="text1"/>
          <w:spacing w:val="-10"/>
          <w:sz w:val="24"/>
          <w:szCs w:val="24"/>
        </w:rPr>
        <w:t xml:space="preserve">В этой научной статье кратко излагается о состоянии создание и применение в учебном процессе электронных учебников в Кыргызской Республике, развитие электронных образовательных ресурсов (ИС), перспективы создание и использование информационной системы электронная школа. </w:t>
      </w:r>
    </w:p>
    <w:p w:rsidR="00E14A99" w:rsidRPr="00184773" w:rsidRDefault="00E14A99" w:rsidP="00E14A99">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rPr>
        <w:t xml:space="preserve">Во многих высших учебных заведениях Кыргызской Республики в основном используют информационную систему </w:t>
      </w:r>
      <w:r w:rsidRPr="00184773">
        <w:rPr>
          <w:rFonts w:ascii="Times New Roman" w:eastAsia="Calibri" w:hAnsi="Times New Roman" w:cs="Times New Roman"/>
          <w:i/>
          <w:color w:val="000000" w:themeColor="text1"/>
          <w:spacing w:val="-10"/>
          <w:sz w:val="24"/>
          <w:szCs w:val="24"/>
          <w:lang w:val="en-US"/>
        </w:rPr>
        <w:t>AVN</w:t>
      </w:r>
      <w:r w:rsidRPr="00184773">
        <w:rPr>
          <w:rFonts w:ascii="Times New Roman" w:eastAsia="Calibri" w:hAnsi="Times New Roman" w:cs="Times New Roman"/>
          <w:i/>
          <w:color w:val="000000" w:themeColor="text1"/>
          <w:spacing w:val="-10"/>
          <w:sz w:val="24"/>
          <w:szCs w:val="24"/>
          <w:lang w:val="ky-KG"/>
        </w:rPr>
        <w:t xml:space="preserve">. Это информационная система была создано с учетом особенности учебного процесса в высших учебных заведениях и выполняет разносторонние дидактические задачи. </w:t>
      </w:r>
      <w:r w:rsidRPr="00184773">
        <w:rPr>
          <w:rFonts w:ascii="Times New Roman" w:eastAsia="Calibri" w:hAnsi="Times New Roman" w:cs="Times New Roman"/>
          <w:i/>
          <w:color w:val="000000" w:themeColor="text1"/>
          <w:spacing w:val="-10"/>
          <w:sz w:val="24"/>
          <w:szCs w:val="24"/>
          <w:lang w:val="ky-KG"/>
        </w:rPr>
        <w:lastRenderedPageBreak/>
        <w:t>Информационная система в общеобразовательных школах нашей республики пока еще создана и повсеместно не используется.</w:t>
      </w:r>
    </w:p>
    <w:p w:rsidR="00E14A99" w:rsidRPr="00184773" w:rsidRDefault="00E14A99" w:rsidP="00E14A99">
      <w:pPr>
        <w:spacing w:after="0" w:line="240" w:lineRule="auto"/>
        <w:ind w:firstLine="567"/>
        <w:jc w:val="both"/>
        <w:rPr>
          <w:rFonts w:ascii="Times New Roman" w:eastAsia="Calibri" w:hAnsi="Times New Roman" w:cs="Times New Roman"/>
          <w:i/>
          <w:color w:val="000000" w:themeColor="text1"/>
          <w:spacing w:val="-10"/>
          <w:sz w:val="24"/>
          <w:szCs w:val="24"/>
          <w:shd w:val="clear" w:color="auto" w:fill="FFFFFF"/>
          <w:lang w:val="ky-KG"/>
        </w:rPr>
      </w:pPr>
      <w:r w:rsidRPr="00184773">
        <w:rPr>
          <w:rFonts w:ascii="Times New Roman" w:eastAsia="Calibri" w:hAnsi="Times New Roman" w:cs="Times New Roman"/>
          <w:i/>
          <w:color w:val="000000" w:themeColor="text1"/>
          <w:spacing w:val="-10"/>
          <w:sz w:val="24"/>
          <w:szCs w:val="24"/>
          <w:lang w:val="ky-KG"/>
        </w:rPr>
        <w:t xml:space="preserve">При разработке стратегии и концепции развития Национальной компьютерной гимназии переход в направлению цифровую образованию была выбрана путь стратегия системного изменения. Выбранная </w:t>
      </w:r>
      <w:r w:rsidRPr="00184773">
        <w:rPr>
          <w:rFonts w:ascii="Times New Roman" w:eastAsia="Calibri" w:hAnsi="Times New Roman" w:cs="Times New Roman"/>
          <w:i/>
          <w:color w:val="000000" w:themeColor="text1"/>
          <w:spacing w:val="-10"/>
          <w:sz w:val="24"/>
          <w:szCs w:val="24"/>
          <w:shd w:val="clear" w:color="auto" w:fill="FFFFFF"/>
        </w:rPr>
        <w:t xml:space="preserve">национальная стратегия устойчивого развития до 2040 года, в центре которой стоит задача </w:t>
      </w:r>
      <w:r w:rsidRPr="00184773">
        <w:rPr>
          <w:rFonts w:ascii="Times New Roman" w:eastAsia="Calibri" w:hAnsi="Times New Roman" w:cs="Times New Roman"/>
          <w:i/>
          <w:color w:val="000000" w:themeColor="text1"/>
          <w:spacing w:val="-10"/>
          <w:sz w:val="24"/>
          <w:szCs w:val="24"/>
          <w:shd w:val="clear" w:color="auto" w:fill="FFFFFF"/>
          <w:lang w:val="ky-KG"/>
        </w:rPr>
        <w:t>войти в числу 50 государств у которых система образования развито по разным направлениям считается очень актуальным.</w:t>
      </w:r>
    </w:p>
    <w:p w:rsidR="00E14A99" w:rsidRPr="00184773" w:rsidRDefault="00E14A99" w:rsidP="00E14A99">
      <w:pPr>
        <w:spacing w:after="0" w:line="240" w:lineRule="auto"/>
        <w:ind w:firstLine="567"/>
        <w:jc w:val="both"/>
        <w:rPr>
          <w:rFonts w:ascii="Times New Roman" w:eastAsia="Calibri" w:hAnsi="Times New Roman" w:cs="Times New Roman"/>
          <w:i/>
          <w:color w:val="000000" w:themeColor="text1"/>
          <w:spacing w:val="-10"/>
          <w:sz w:val="24"/>
          <w:szCs w:val="24"/>
          <w:lang w:val="en-US"/>
        </w:rPr>
      </w:pPr>
      <w:r w:rsidRPr="00184773">
        <w:rPr>
          <w:rFonts w:ascii="Times New Roman" w:eastAsia="Calibri" w:hAnsi="Times New Roman" w:cs="Times New Roman"/>
          <w:b/>
          <w:i/>
          <w:color w:val="000000" w:themeColor="text1"/>
          <w:spacing w:val="-10"/>
          <w:sz w:val="24"/>
          <w:szCs w:val="24"/>
          <w:lang w:val="en-US"/>
        </w:rPr>
        <w:t>Annotation:</w:t>
      </w:r>
      <w:r w:rsidRPr="00184773">
        <w:rPr>
          <w:rFonts w:ascii="Times New Roman" w:eastAsia="Calibri" w:hAnsi="Times New Roman" w:cs="Times New Roman"/>
          <w:i/>
          <w:color w:val="000000" w:themeColor="text1"/>
          <w:spacing w:val="-10"/>
          <w:sz w:val="24"/>
          <w:szCs w:val="24"/>
          <w:lang w:val="en-US"/>
        </w:rPr>
        <w:t xml:space="preserve"> </w:t>
      </w:r>
      <w:r w:rsidRPr="00184773">
        <w:rPr>
          <w:rFonts w:ascii="Times New Roman" w:eastAsia="Calibri" w:hAnsi="Times New Roman" w:cs="Times New Roman"/>
          <w:i/>
          <w:color w:val="000000" w:themeColor="text1"/>
          <w:spacing w:val="-10"/>
          <w:sz w:val="24"/>
          <w:szCs w:val="24"/>
          <w:lang w:val="ky-KG"/>
        </w:rPr>
        <w:t>This scientific article briefly describes the state of creation and use of electronic textbooks in the educational process in the Kyrgyz Republic, the development of electronic educational resources (IP), the prospects for the creation and use of the electronic school information system.</w:t>
      </w:r>
    </w:p>
    <w:p w:rsidR="00E14A99" w:rsidRPr="00184773" w:rsidRDefault="00E14A99" w:rsidP="00E14A99">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In many higher educational institutions of the Kyrgyz Republic, the AVN information system is mainly used. This information system was created taking into account the peculiarities of the educational process in higher educational institutions and performs versatile didactic tasks. The information system in the general education schools of our republic is still created and not widely used.</w:t>
      </w:r>
    </w:p>
    <w:p w:rsidR="00E14A99" w:rsidRPr="00184773" w:rsidRDefault="00E14A99" w:rsidP="00E14A99">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When developing a strategy and concept for the development of the National Computer Gymnasium, a transition to digital education was chosen as the strategy for systemic change. The chosen national strategy of sustainable development until 2040, in the center of which there is the task to enter into the number of 50 states whose educational system is developed in different directions is considered to be very relevant.</w:t>
      </w:r>
    </w:p>
    <w:p w:rsidR="00383830" w:rsidRPr="00184773" w:rsidRDefault="00383830" w:rsidP="00E14A99">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Түйүндүү сөздөр:</w:t>
      </w:r>
      <w:r w:rsidRPr="00184773">
        <w:rPr>
          <w:rFonts w:ascii="Times New Roman" w:eastAsia="Calibri" w:hAnsi="Times New Roman" w:cs="Times New Roman"/>
          <w:i/>
          <w:color w:val="000000" w:themeColor="text1"/>
          <w:sz w:val="24"/>
          <w:szCs w:val="24"/>
          <w:lang w:val="ky-KG"/>
        </w:rPr>
        <w:t xml:space="preserve"> информациялык система, электрондук мектеп, электрондук окуу китептери, информациялык билим берүү чөйрөсү, электрондук журнал, электрондук күндөлүк, электрондук билим берүү ресурстары, санариптик технология.</w:t>
      </w:r>
    </w:p>
    <w:p w:rsidR="006078E2" w:rsidRPr="00184773" w:rsidRDefault="006078E2" w:rsidP="00E14A99">
      <w:pPr>
        <w:spacing w:after="0" w:line="240" w:lineRule="auto"/>
        <w:ind w:firstLine="567"/>
        <w:jc w:val="both"/>
        <w:rPr>
          <w:rFonts w:ascii="Times New Roman" w:eastAsia="Calibri" w:hAnsi="Times New Roman" w:cs="Times New Roman"/>
          <w:i/>
          <w:color w:val="000000" w:themeColor="text1"/>
          <w:spacing w:val="-10"/>
          <w:sz w:val="24"/>
          <w:szCs w:val="24"/>
        </w:rPr>
      </w:pPr>
      <w:r w:rsidRPr="00184773">
        <w:rPr>
          <w:rFonts w:ascii="Times New Roman" w:eastAsia="Calibri" w:hAnsi="Times New Roman" w:cs="Times New Roman"/>
          <w:b/>
          <w:i/>
          <w:color w:val="000000" w:themeColor="text1"/>
          <w:spacing w:val="-10"/>
          <w:sz w:val="24"/>
          <w:szCs w:val="24"/>
        </w:rPr>
        <w:t>Ключевые слова:</w:t>
      </w:r>
      <w:r w:rsidRPr="00184773">
        <w:rPr>
          <w:rFonts w:ascii="Times New Roman" w:eastAsia="Calibri" w:hAnsi="Times New Roman" w:cs="Times New Roman"/>
          <w:i/>
          <w:color w:val="000000" w:themeColor="text1"/>
          <w:spacing w:val="-10"/>
          <w:sz w:val="24"/>
          <w:szCs w:val="24"/>
        </w:rPr>
        <w:t xml:space="preserve"> </w:t>
      </w:r>
      <w:r w:rsidRPr="00184773">
        <w:rPr>
          <w:rFonts w:ascii="Times New Roman" w:eastAsia="Calibri" w:hAnsi="Times New Roman" w:cs="Times New Roman"/>
          <w:i/>
          <w:color w:val="000000" w:themeColor="text1"/>
          <w:spacing w:val="-10"/>
          <w:sz w:val="24"/>
          <w:szCs w:val="24"/>
          <w:lang w:val="ky-KG"/>
        </w:rPr>
        <w:t>информационная система, электронная школа, электронные учебники, информационная образовательная среда, электронные образовательные ресурсы, электрон</w:t>
      </w:r>
      <w:r w:rsidR="004920BE">
        <w:rPr>
          <w:rFonts w:ascii="Times New Roman" w:eastAsia="Calibri" w:hAnsi="Times New Roman" w:cs="Times New Roman"/>
          <w:i/>
          <w:color w:val="000000" w:themeColor="text1"/>
          <w:spacing w:val="-10"/>
          <w:sz w:val="24"/>
          <w:szCs w:val="24"/>
          <w:lang w:val="ky-KG"/>
        </w:rPr>
        <w:t>н</w:t>
      </w:r>
      <w:r w:rsidRPr="00184773">
        <w:rPr>
          <w:rFonts w:ascii="Times New Roman" w:eastAsia="Calibri" w:hAnsi="Times New Roman" w:cs="Times New Roman"/>
          <w:i/>
          <w:color w:val="000000" w:themeColor="text1"/>
          <w:spacing w:val="-10"/>
          <w:sz w:val="24"/>
          <w:szCs w:val="24"/>
          <w:lang w:val="ky-KG"/>
        </w:rPr>
        <w:t>ый журнал, электронный дневник, цифровые технологии</w:t>
      </w:r>
      <w:r w:rsidRPr="00184773">
        <w:rPr>
          <w:rFonts w:ascii="Times New Roman" w:eastAsia="Calibri" w:hAnsi="Times New Roman" w:cs="Times New Roman"/>
          <w:i/>
          <w:color w:val="000000" w:themeColor="text1"/>
          <w:spacing w:val="-10"/>
          <w:sz w:val="24"/>
          <w:szCs w:val="24"/>
        </w:rPr>
        <w:t>.</w:t>
      </w:r>
    </w:p>
    <w:p w:rsidR="000F45EB" w:rsidRPr="00184773" w:rsidRDefault="000F45EB" w:rsidP="00E14A99">
      <w:pPr>
        <w:spacing w:after="0" w:line="240" w:lineRule="auto"/>
        <w:ind w:firstLine="567"/>
        <w:jc w:val="both"/>
        <w:rPr>
          <w:rFonts w:ascii="Times New Roman" w:eastAsia="Calibri" w:hAnsi="Times New Roman" w:cs="Times New Roman"/>
          <w:b/>
          <w:i/>
          <w:color w:val="000000" w:themeColor="text1"/>
          <w:spacing w:val="-10"/>
          <w:sz w:val="24"/>
          <w:szCs w:val="24"/>
          <w:lang w:val="ky-KG"/>
        </w:rPr>
      </w:pPr>
      <w:r w:rsidRPr="00184773">
        <w:rPr>
          <w:rFonts w:ascii="Times New Roman" w:eastAsia="Calibri" w:hAnsi="Times New Roman" w:cs="Times New Roman"/>
          <w:b/>
          <w:i/>
          <w:color w:val="000000" w:themeColor="text1"/>
          <w:spacing w:val="-10"/>
          <w:sz w:val="24"/>
          <w:szCs w:val="24"/>
          <w:lang w:val="en-US"/>
        </w:rPr>
        <w:t>Key words:</w:t>
      </w:r>
      <w:r w:rsidRPr="00184773">
        <w:rPr>
          <w:rFonts w:ascii="Times New Roman" w:eastAsia="Calibri" w:hAnsi="Times New Roman" w:cs="Times New Roman"/>
          <w:i/>
          <w:color w:val="000000" w:themeColor="text1"/>
          <w:spacing w:val="-10"/>
          <w:sz w:val="24"/>
          <w:szCs w:val="24"/>
          <w:lang w:val="en-US"/>
        </w:rPr>
        <w:t xml:space="preserve"> information system, electronic school, electronic textbooks, information educational environment, electronic educational resources, electronic journal, electronic diary, digital technologies.</w:t>
      </w:r>
    </w:p>
    <w:p w:rsidR="000F45EB" w:rsidRPr="00184773" w:rsidRDefault="000F45EB" w:rsidP="00E14A99">
      <w:pPr>
        <w:spacing w:after="0" w:line="240" w:lineRule="auto"/>
        <w:ind w:firstLine="567"/>
        <w:jc w:val="both"/>
        <w:rPr>
          <w:rFonts w:ascii="Times New Roman" w:eastAsia="Calibri" w:hAnsi="Times New Roman" w:cs="Times New Roman"/>
          <w:i/>
          <w:color w:val="000000" w:themeColor="text1"/>
          <w:spacing w:val="-10"/>
          <w:sz w:val="24"/>
          <w:szCs w:val="24"/>
          <w:lang w:val="ky-KG"/>
        </w:rPr>
      </w:pP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Кыргыз Республикасында турмуштун бардык чөйрөсүндө информациялык технологияларга байланыштуу жүрүп жаткан өзгөрүүлөр билим берүү системасын дагы камтыйт: анын максаты, мазмуну, уюштуруу ыкмалары, социалдык функциялары жана баалуулуктары өзгөрөт.</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Кыргыз Республикасынын «Билим берүү» мыйзамы боюнча билим берүүчү мекемелеринин эң биринчи баалуулугу анын өз алдынча эркин түрдө өнүгүүсү, өз максаттарын аныктоодогу ыңгайлуу шарттардын түзүлүшү. Информациялык технологиянын ѳнүгүү шарттарына байланыштуу бардык билим берүү тармактарында илимий иштер менен алектенген окумуштууларды жаңы рухий-маданияттын деңгээлинде билим берүү чѳйрѳнүн жаңы моделдерин түзүүгѳ милдеттендирди. Мунун ѳзү окуу процессинде традициялык окутууга кошумча дагы билим берүүдѳгү чѳйрѳ пайда болот дегендик. Батыштагы окутуу системасындагы ѳздѳрүнүн билим берүү системасына ылайыкталган кѳптѳгѳн билим берүү чѳйрѳлѳрү ишке киришкен мисалы, Бельгиянын окуу мекемелеринде blackboard информациялык билим берүү системасы пайдаланылат. </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Билим берүү системасында акыркы он жыл ичинде жалпы билим берүүчү орто мектептердин билим берүүдѳгү жаңы стандарттары иштелип чыгып, анын негизинде программалар түзүлүп жаңы муундагы 5-6 класстарына арналган окуу китептери 2018-2019-окуу жылына киргизилди. </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Азыркы учурдагы билим берүү системасынын деңгээлдер боюнча (бала бакчада, жалпы орто мектепте, жогорку окуу жайларында) ѳнүгүшүнүн негизги максаты – келечектеги кесип ээлерине информациялык технологиянын шартында сапаттуу билим берүү ошол деңгээлдер боюнча окуучулардын тандап алган багыттары аркылуу берилген билимдердин ѳз ара тыгыз байланышта бир багыттагы ѳнүгүүсүн камсыз кылуу болуп саналат.</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Заманбап мектептен окуу процессине Мамлекеттик стандарттын мазмунун толук камтыган компьютердик технологиянын шартында билим берүү чѳйрѳлѳрүн окутуу процессинде активдүү колдонууну талап кылууда. Жалпысынан алып караганда окутуунун мындай ыкмасы окутуу процессине кеткен убакытты экономдоо менен толук мазмундуу окуу материалдарын окуучулардын ѳз алдынча иштѳѳсүнѳ жана ѳнүгүүсүнѳ багытталган.</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lastRenderedPageBreak/>
        <w:t xml:space="preserve">Информациялык билим берүү системасын киргизүүдѳ мугалимдин катышы окуу процессиндеги окутуу иштеринин жүрүшүн оперативдүү чагылдыруу болуп саналат. </w:t>
      </w:r>
      <w:r w:rsidRPr="00184773">
        <w:rPr>
          <w:rFonts w:ascii="Times New Roman" w:eastAsia="Calibri" w:hAnsi="Times New Roman" w:cs="Times New Roman"/>
          <w:i/>
          <w:color w:val="000000" w:themeColor="text1"/>
          <w:spacing w:val="-10"/>
          <w:sz w:val="24"/>
          <w:szCs w:val="24"/>
          <w:u w:val="single"/>
          <w:lang w:val="ky-KG"/>
        </w:rPr>
        <w:t>Биринчиден</w:t>
      </w:r>
      <w:r w:rsidRPr="00184773">
        <w:rPr>
          <w:rFonts w:ascii="Times New Roman" w:eastAsia="Calibri" w:hAnsi="Times New Roman" w:cs="Times New Roman"/>
          <w:color w:val="000000" w:themeColor="text1"/>
          <w:spacing w:val="-10"/>
          <w:sz w:val="24"/>
          <w:szCs w:val="24"/>
          <w:lang w:val="ky-KG"/>
        </w:rPr>
        <w:t xml:space="preserve"> убакыттын реалдуу режиминде ата-энеге окуучунун окуу иштери боюнча аткарылып жаткан жумуштарынын деңгээлдери боюнча информациялар берилип турат, </w:t>
      </w:r>
      <w:r w:rsidRPr="00184773">
        <w:rPr>
          <w:rFonts w:ascii="Times New Roman" w:eastAsia="Calibri" w:hAnsi="Times New Roman" w:cs="Times New Roman"/>
          <w:i/>
          <w:color w:val="000000" w:themeColor="text1"/>
          <w:spacing w:val="-10"/>
          <w:sz w:val="24"/>
          <w:szCs w:val="24"/>
          <w:u w:val="single"/>
          <w:lang w:val="ky-KG"/>
        </w:rPr>
        <w:t>экинчиден</w:t>
      </w:r>
      <w:r w:rsidRPr="00184773">
        <w:rPr>
          <w:rFonts w:ascii="Times New Roman" w:eastAsia="Calibri" w:hAnsi="Times New Roman" w:cs="Times New Roman"/>
          <w:color w:val="000000" w:themeColor="text1"/>
          <w:spacing w:val="-10"/>
          <w:sz w:val="24"/>
          <w:szCs w:val="24"/>
          <w:lang w:val="ky-KG"/>
        </w:rPr>
        <w:t xml:space="preserve"> мугалимдин окутуудагы окуучулардын билим сапатын кѳтѳрүү боюнча  жумуштары активдүү деңгээлге чыгат. Мисалы, окуучу аткарылган тапшырмаларды электрондук почта аркылуу жибере алат же он лайн тестирлѳѳ аркылуу алган билиминин жыйынтыктарын электрондук мектептин базасына топтолуу менен мугалимге окуучулардын билимдерин баалоого арналган жумуштарын анализдѳѳнү кыска убакыттын жүгүзѳ алат. Бул жыйынтык аркылуу окутуунун андан аркы стратегиясын аныктап иш жүгүзѳт.</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Дүйнѳ жүзүндѳ инфомациялык коммуникациялык технологияларды пайдалануу менен окуучулардын ѳз алдынча билим алууга жана билимин ѳркүндѳтүүгѳ шарттарды түзүшѳт. Билим берүү процессинде Мамлекеттик билим берүү стандарттарындагы талаптарды аткаруу менен азыркы учурда биздин мамлекеттин билим берүү багытына жооп бере турган информациялык системаларды түзүп чыгып ишке киргизүү керек. Мындай багытта Кыргыз Республикасында иштер жогорку окуу жайлары үчүн түзүлгѳн ИС </w:t>
      </w:r>
      <w:r w:rsidRPr="00184773">
        <w:rPr>
          <w:rFonts w:ascii="Times New Roman" w:eastAsia="Calibri" w:hAnsi="Times New Roman" w:cs="Times New Roman"/>
          <w:b/>
          <w:color w:val="000000" w:themeColor="text1"/>
          <w:spacing w:val="-10"/>
          <w:sz w:val="24"/>
          <w:szCs w:val="24"/>
          <w:lang w:val="ky-KG"/>
        </w:rPr>
        <w:t>ABN</w:t>
      </w:r>
      <w:r w:rsidRPr="00184773">
        <w:rPr>
          <w:rFonts w:ascii="Times New Roman" w:eastAsia="Calibri" w:hAnsi="Times New Roman" w:cs="Times New Roman"/>
          <w:color w:val="000000" w:themeColor="text1"/>
          <w:spacing w:val="-10"/>
          <w:sz w:val="24"/>
          <w:szCs w:val="24"/>
          <w:lang w:val="ky-KG"/>
        </w:rPr>
        <w:t xml:space="preserve"> алсак болот. Бүткүл окуу процессиндеги аткарыла турган жумуштарды  кайсы бир деңгээлде автоматташтыруу сѳзсүз түрдѳ билимдин сапатыны кѳтрүлүшүнѳ ѳз таасирин тийгизет. Билим берүүдѳгү инновациялык билим берүүчү педагогикалык системаларды иштеп чыгуу боюнча Россия билим берүү системасында П.Я. Гальперин, В.И. Загвязинский, М.И. Махмутов ж.б., Кыргыз республикасындагы окумуштуулар Калдыбаев С.К., Ибраев А., Ибраимова А., Касымалиев М.У., ал эми билим берүүнү жеке инсанга багытталып окутулушу боюнча (Ш.А. Амонашвили, В.В. Сериков, И.С. Якиманская, Бекбоев И.Б., Мамбетакунов Э.М., Мамытов А.М., Токтомаметов А.) окумуштуулардын иштерин карасак болот.</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СНГ мамлекттеринен сырткары окуу процессин толугу менен информациялык системалар менен башкаруунун педагогикалык аспектилери Dillon A., McKnight C., Briggs L., Harrison N., Harasim L., Moore M.G., Salomon G. ж.б. окумуштуулар менен изилденген.</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Башка ѳлкѳлѳрдѳгү кѳрсѳтүлгѳн багыттагы окутуунун фундаменти Б.Ф. Скиннердин операнттык окутуунун теориясынын педагогикалык идеялары болуп саналат.</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Россия мамлекетинин билим берүү системасында информациялык системаларды окуу процессинде пайдалануунун тажрыйбалары кенен ѳнүгүп, бул багытта кѳптѳгѳн илимий-практикалык жумуштардын кѳпчүлүгү 2018-жылы жасалып бүтүп ишке киргизилип жатат. </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Кыргыз Республикасында бул багытта дагы иштер жүргүзүлбѳй койгон жок.</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Электрондук мектептин түзүүнүн проектиси жазылып финансылоо боюнча иштер жүргүзүлүп жатат. </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lang w:val="ky-KG"/>
        </w:rPr>
        <w:t xml:space="preserve">Эң алгач ИКТны колдонуунун багыттары аныкталып иштелип чыкты; аралыктан окутуунун ачык системасынын артыкчылыктары жана дидактикалык, технологиялык принциптери аныкталды. Ошондой болсо дагы ИКТнын билим берүү чѳйрѳсүнѳ интеграцияланышынын системалык принциптери толук иштелип чыга элек десек туура болот. </w:t>
      </w:r>
      <w:r w:rsidRPr="00184773">
        <w:rPr>
          <w:rFonts w:ascii="Times New Roman" w:eastAsia="Calibri" w:hAnsi="Times New Roman" w:cs="Times New Roman"/>
          <w:color w:val="000000" w:themeColor="text1"/>
          <w:spacing w:val="-10"/>
          <w:sz w:val="24"/>
          <w:szCs w:val="24"/>
        </w:rPr>
        <w:t>Себеби, так иштелип чыккан системалык прициптердин негизинде гана информациялык билим берүү системасын калыптандыруунун этаптары башталат. Информациялык билим берүү ресурстарына эмнелерди киргизүүгѳ болот: программалык методикалык ресурстар, уюштуруучулк, техникалык жана маданий ресурстарды алсак болот. Информациялык билим берүүчү ресурстар мугалимдин активдүү катышуусу менен түзүлѳт. Мына ушул себептен электрондук билим берүү ресурстарын Кыргыз республикасынын мектептеги билим берүү системасында түзүүнүн принциптерин илимий-методологиялык жактан негиздеп берүү зарылчылыгы келип чыгууда. Изилденүүчү теманын актуалдуулугу орто мектептеги билим берүү процессинде информациялык коммуникациялык технологиялардын шартында тѳмѳндѳгү карама-каршылыктардын болушу менен аныкталат:</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мектептеги билим берүү багытында информациялардын ѳсүшү менен окуучулардын окуу процессиндеги мүмкүнчүлүктѳрүнүн ѳнүгүшү;</w:t>
      </w:r>
    </w:p>
    <w:p w:rsidR="00383830" w:rsidRPr="00184773" w:rsidRDefault="000F45EB"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 </w:t>
      </w:r>
      <w:r w:rsidR="00383830" w:rsidRPr="00184773">
        <w:rPr>
          <w:rFonts w:ascii="Times New Roman" w:eastAsia="Calibri" w:hAnsi="Times New Roman" w:cs="Times New Roman"/>
          <w:color w:val="000000" w:themeColor="text1"/>
          <w:spacing w:val="-10"/>
          <w:sz w:val="24"/>
          <w:szCs w:val="24"/>
        </w:rPr>
        <w:t>азыркы убактагы орто билим берүүчү мектептердеги окуу процессинде информациялык билим берүүчү чѳйрѳнү калыптандырууда мугалимдердин активдүү катышуусуна кѳз карандылыгы. Ошол эле учурда жаңы муундагы электрондук окуу-методикалык материалды түзүүнүн жалпы принциптеринин толук иштелип чыкпагандыгы;</w:t>
      </w:r>
    </w:p>
    <w:p w:rsidR="00383830" w:rsidRPr="00184773" w:rsidRDefault="000F45EB"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lastRenderedPageBreak/>
        <w:t xml:space="preserve">- </w:t>
      </w:r>
      <w:r w:rsidR="00383830" w:rsidRPr="00184773">
        <w:rPr>
          <w:rFonts w:ascii="Times New Roman" w:eastAsia="Calibri" w:hAnsi="Times New Roman" w:cs="Times New Roman"/>
          <w:color w:val="000000" w:themeColor="text1"/>
          <w:spacing w:val="-10"/>
          <w:sz w:val="24"/>
          <w:szCs w:val="24"/>
        </w:rPr>
        <w:t>окутуунун традициялык методдорунун билим берүү процессинин бардык милдеттерин аткара албай калды, бирок заманбап информациялык технологиялардын дагы сапаттуу билим берүүдѳгү бардык мүмкүнчүлүктѳрүнүн чектелгендиги ѳз ара ыкмалардын тыгыз байланышын ѳнүктүрүү менен комплекстүү окутуу методдоруна айландыруу;</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Мына ушу шарттарды эске алуу менен окуу-тарбия иштерин уюштуруунун вариативдүү ыкмаларын иштеп чыгууга туура келет. Ушуга байланыштуу изилденүүчү проблеманын мааниси информациялык билим берүүчү чѳйрѳнүн мүмкүнчүлүгүн психологиялык-педагогикалык жактан изилдеп жана негиздеп чыгуу менен жогорудагы карама-каршылыктарды чечүүгѳ багытталган изилдѳѳнүн «Кыргыз республикасынын жалпы билим берүүчү орто мектептеринде информациялык билим берүүчү системаны калыптандыруу жана колдонуу</w:t>
      </w:r>
      <w:r w:rsidRPr="00184773">
        <w:rPr>
          <w:rFonts w:ascii="Times New Roman" w:eastAsia="Calibri" w:hAnsi="Times New Roman" w:cs="Times New Roman"/>
          <w:b/>
          <w:color w:val="000000" w:themeColor="text1"/>
          <w:spacing w:val="-10"/>
          <w:sz w:val="24"/>
          <w:szCs w:val="24"/>
        </w:rPr>
        <w:t>»</w:t>
      </w:r>
      <w:r w:rsidRPr="00184773">
        <w:rPr>
          <w:rFonts w:ascii="Times New Roman" w:eastAsia="Calibri" w:hAnsi="Times New Roman" w:cs="Times New Roman"/>
          <w:color w:val="000000" w:themeColor="text1"/>
          <w:spacing w:val="-10"/>
          <w:sz w:val="24"/>
          <w:szCs w:val="24"/>
        </w:rPr>
        <w:t xml:space="preserve"> темасы тандалып алынды.</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Жалпы орто мектепте ИКТ колдонуу менен окутуу-тарбиялоо процессинин теориясы</w:t>
      </w:r>
      <w:r w:rsidRPr="00184773">
        <w:rPr>
          <w:rFonts w:ascii="Times New Roman" w:eastAsia="Calibri" w:hAnsi="Times New Roman" w:cs="Times New Roman"/>
          <w:color w:val="000000" w:themeColor="text1"/>
          <w:spacing w:val="-10"/>
          <w:sz w:val="24"/>
          <w:szCs w:val="24"/>
          <w:lang w:val="ky-KG"/>
        </w:rPr>
        <w:t>н</w:t>
      </w:r>
      <w:r w:rsidRPr="00184773">
        <w:rPr>
          <w:rFonts w:ascii="Times New Roman" w:eastAsia="Calibri" w:hAnsi="Times New Roman" w:cs="Times New Roman"/>
          <w:color w:val="000000" w:themeColor="text1"/>
          <w:spacing w:val="-10"/>
          <w:sz w:val="24"/>
          <w:szCs w:val="24"/>
        </w:rPr>
        <w:t xml:space="preserve"> жана практикасы</w:t>
      </w:r>
      <w:r w:rsidRPr="00184773">
        <w:rPr>
          <w:rFonts w:ascii="Times New Roman" w:eastAsia="Calibri" w:hAnsi="Times New Roman" w:cs="Times New Roman"/>
          <w:color w:val="000000" w:themeColor="text1"/>
          <w:spacing w:val="-10"/>
          <w:sz w:val="24"/>
          <w:szCs w:val="24"/>
          <w:lang w:val="ky-KG"/>
        </w:rPr>
        <w:t xml:space="preserve">н изилдөөнүн </w:t>
      </w:r>
      <w:r w:rsidRPr="00184773">
        <w:rPr>
          <w:rFonts w:ascii="Times New Roman" w:eastAsia="Calibri" w:hAnsi="Times New Roman" w:cs="Times New Roman"/>
          <w:color w:val="000000" w:themeColor="text1"/>
          <w:spacing w:val="-10"/>
          <w:sz w:val="24"/>
          <w:szCs w:val="24"/>
        </w:rPr>
        <w:t>объектиси</w:t>
      </w:r>
      <w:r w:rsidRPr="00184773">
        <w:rPr>
          <w:rFonts w:ascii="Times New Roman" w:eastAsia="Calibri" w:hAnsi="Times New Roman" w:cs="Times New Roman"/>
          <w:color w:val="000000" w:themeColor="text1"/>
          <w:spacing w:val="-10"/>
          <w:sz w:val="24"/>
          <w:szCs w:val="24"/>
          <w:lang w:val="ky-KG"/>
        </w:rPr>
        <w:t xml:space="preserve"> катары кабыл алынды</w:t>
      </w:r>
      <w:r w:rsidRPr="00184773">
        <w:rPr>
          <w:rFonts w:ascii="Times New Roman" w:eastAsia="Calibri" w:hAnsi="Times New Roman" w:cs="Times New Roman"/>
          <w:color w:val="000000" w:themeColor="text1"/>
          <w:spacing w:val="-10"/>
          <w:sz w:val="24"/>
          <w:szCs w:val="24"/>
        </w:rPr>
        <w:t xml:space="preserve">. </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rPr>
        <w:t>Информациялык билим берүү чѳйрѳсүн калыптандыруу окутуу процессин ѳнүктүрүүнүн негизги фактору катары окуучунун жеке ѳнүгүүсүнүн мүмкүнчүлүктѳрү жана билим берүү процессине ИКТнын системалык түрдѳгү интеграцияланыш</w:t>
      </w:r>
      <w:r w:rsidRPr="00184773">
        <w:rPr>
          <w:rFonts w:ascii="Times New Roman" w:eastAsia="Calibri" w:hAnsi="Times New Roman" w:cs="Times New Roman"/>
          <w:color w:val="000000" w:themeColor="text1"/>
          <w:spacing w:val="-10"/>
          <w:sz w:val="24"/>
          <w:szCs w:val="24"/>
          <w:lang w:val="ky-KG"/>
        </w:rPr>
        <w:t xml:space="preserve"> процессин </w:t>
      </w:r>
      <w:r w:rsidRPr="00184773">
        <w:rPr>
          <w:rFonts w:ascii="Times New Roman" w:eastAsia="Calibri" w:hAnsi="Times New Roman" w:cs="Times New Roman"/>
          <w:color w:val="000000" w:themeColor="text1"/>
          <w:spacing w:val="-10"/>
          <w:sz w:val="24"/>
          <w:szCs w:val="24"/>
        </w:rPr>
        <w:t xml:space="preserve">изилдѳѳнүн предмети </w:t>
      </w:r>
      <w:r w:rsidRPr="00184773">
        <w:rPr>
          <w:rFonts w:ascii="Times New Roman" w:eastAsia="Calibri" w:hAnsi="Times New Roman" w:cs="Times New Roman"/>
          <w:color w:val="000000" w:themeColor="text1"/>
          <w:spacing w:val="-10"/>
          <w:sz w:val="24"/>
          <w:szCs w:val="24"/>
          <w:lang w:val="ky-KG"/>
        </w:rPr>
        <w:t>катары аныкталды.</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Изилдөөнүн алдына коюлган негизги максат</w:t>
      </w:r>
      <w:r w:rsidRPr="00184773">
        <w:rPr>
          <w:rFonts w:ascii="Times New Roman" w:eastAsia="Calibri" w:hAnsi="Times New Roman" w:cs="Times New Roman"/>
          <w:b/>
          <w:color w:val="000000" w:themeColor="text1"/>
          <w:spacing w:val="-10"/>
          <w:sz w:val="24"/>
          <w:szCs w:val="24"/>
          <w:lang w:val="ky-KG"/>
        </w:rPr>
        <w:t xml:space="preserve"> </w:t>
      </w:r>
      <w:r w:rsidRPr="00184773">
        <w:rPr>
          <w:rFonts w:ascii="Times New Roman" w:eastAsia="Calibri" w:hAnsi="Times New Roman" w:cs="Times New Roman"/>
          <w:color w:val="000000" w:themeColor="text1"/>
          <w:spacing w:val="-10"/>
          <w:sz w:val="24"/>
          <w:szCs w:val="24"/>
          <w:lang w:val="ky-KG"/>
        </w:rPr>
        <w:t>информациялык билим берүүчү чѳйрѳнү калыптандыруунун оптималдык жолдорун аныктоодо системалык ыкманын колдонуу менен мектептик билим берүү системасында окутуунун дидактикалык камсыздоосун ѳнүктүрүү.</w:t>
      </w:r>
    </w:p>
    <w:p w:rsidR="00383830" w:rsidRPr="00184773" w:rsidRDefault="00383830" w:rsidP="00E14A99">
      <w:pPr>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lang w:val="ky-KG"/>
        </w:rPr>
        <w:t xml:space="preserve">Кыргыз Республикасында Жогорку окуу жайларынын кѳпчүлүгүндѳ AVN информациялык системасы иштеп жатат. Мына ушул жогорку окуу жайларынын окуу процессинин талаптарына ылайыкталып түзүлгѳн мугалимдердин активдүү катышуусу менен окуу процессин башкаруучу информациялык система кѳптѳгѳн окутуунун дидактикалык милдеттерин аткарып келе жатат. </w:t>
      </w:r>
      <w:r w:rsidRPr="00184773">
        <w:rPr>
          <w:rFonts w:ascii="Times New Roman" w:eastAsia="Calibri" w:hAnsi="Times New Roman" w:cs="Times New Roman"/>
          <w:color w:val="000000" w:themeColor="text1"/>
          <w:spacing w:val="-10"/>
          <w:sz w:val="24"/>
          <w:szCs w:val="24"/>
        </w:rPr>
        <w:t>Ал эми орто мектептерде бул информациялык система толук кандуу бирдей типте иштелип чыгып окуу процессинде колдонула элек.</w:t>
      </w:r>
    </w:p>
    <w:p w:rsidR="00383830" w:rsidRPr="00184773" w:rsidRDefault="00383830" w:rsidP="00E14A99">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lang w:val="ky-KG"/>
        </w:rPr>
        <w:t xml:space="preserve">Улуттук компьютердик гимназиянын </w:t>
      </w:r>
      <w:r w:rsidRPr="00184773">
        <w:rPr>
          <w:rFonts w:ascii="Times New Roman" w:eastAsia="Calibri" w:hAnsi="Times New Roman" w:cs="Times New Roman"/>
          <w:color w:val="000000" w:themeColor="text1"/>
          <w:spacing w:val="-10"/>
          <w:sz w:val="24"/>
          <w:szCs w:val="24"/>
        </w:rPr>
        <w:t>Ө</w:t>
      </w:r>
      <w:r w:rsidRPr="00184773">
        <w:rPr>
          <w:rFonts w:ascii="Times New Roman" w:eastAsia="Calibri" w:hAnsi="Times New Roman" w:cs="Times New Roman"/>
          <w:color w:val="000000" w:themeColor="text1"/>
          <w:spacing w:val="-10"/>
          <w:sz w:val="24"/>
          <w:szCs w:val="24"/>
          <w:lang w:val="kk-KZ"/>
        </w:rPr>
        <w:t xml:space="preserve">нүктүрүү </w:t>
      </w:r>
      <w:r w:rsidRPr="00184773">
        <w:rPr>
          <w:rFonts w:ascii="Times New Roman" w:eastAsia="Calibri" w:hAnsi="Times New Roman" w:cs="Times New Roman"/>
          <w:color w:val="000000" w:themeColor="text1"/>
          <w:spacing w:val="-10"/>
          <w:sz w:val="24"/>
          <w:szCs w:val="24"/>
        </w:rPr>
        <w:t xml:space="preserve">концепциясын  иштеп чыгууда мектептеги билим берүүдѳ санариптик билим берүү багыттарына ѳтүүнүн системалык өзгөртүү стратегиясы тандалып алынды. Бул стратегия мектепти билим берүү мекемеси катары толук реконструкциялоону көздөйт да иш-аракеттин бардык компоненттерин (максаттарын, мазмунун, уюштурууну, информациялык технология ж.б.), бардык структураларды, алардын бөлүктөрүн, байланыштарын, звенолорун камтыйт. Тандалып алынган стратегия Кыргыз республикасынын туруктуу өнүктүрүү стратегиясында 2040-жылы билим берүү багытында дүйнөнүн эң мыкты 50 мамлекетинин катарына кирүү милдеттерин аткаруудагы мектептеги окуу практикасындагы конкреттүү кадамдар деп эсептейм. Тандалып алынган стратегия Кыргыз республикасынын Билим берүү жана илим министрлигинин бардык билим берүү мекемелеринин алдына койгон - </w:t>
      </w:r>
      <w:r w:rsidRPr="00184773">
        <w:rPr>
          <w:rFonts w:ascii="Times New Roman" w:eastAsia="Calibri" w:hAnsi="Times New Roman" w:cs="Times New Roman"/>
          <w:b/>
          <w:i/>
          <w:color w:val="000000" w:themeColor="text1"/>
          <w:spacing w:val="-10"/>
          <w:sz w:val="24"/>
          <w:szCs w:val="24"/>
        </w:rPr>
        <w:t>эң актуалдуу</w:t>
      </w:r>
      <w:r w:rsidRPr="00184773">
        <w:rPr>
          <w:rFonts w:ascii="Times New Roman" w:eastAsia="Calibri" w:hAnsi="Times New Roman" w:cs="Times New Roman"/>
          <w:color w:val="000000" w:themeColor="text1"/>
          <w:spacing w:val="-10"/>
          <w:sz w:val="24"/>
          <w:szCs w:val="24"/>
        </w:rPr>
        <w:t xml:space="preserve"> милдеттеринин бири.</w:t>
      </w:r>
    </w:p>
    <w:p w:rsidR="00383830" w:rsidRPr="00184773" w:rsidRDefault="00383830" w:rsidP="00E14A99">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Мына ушул коюлган милдеттерге ылайык </w:t>
      </w:r>
      <w:r w:rsidRPr="00184773">
        <w:rPr>
          <w:rFonts w:ascii="Times New Roman" w:eastAsia="Calibri" w:hAnsi="Times New Roman" w:cs="Times New Roman"/>
          <w:b/>
          <w:i/>
          <w:color w:val="000000" w:themeColor="text1"/>
          <w:spacing w:val="-10"/>
          <w:sz w:val="24"/>
          <w:szCs w:val="24"/>
        </w:rPr>
        <w:t>Улуттук компьютердик гимназияны</w:t>
      </w:r>
      <w:r w:rsidRPr="00184773">
        <w:rPr>
          <w:rFonts w:ascii="Times New Roman" w:eastAsia="Calibri" w:hAnsi="Times New Roman" w:cs="Times New Roman"/>
          <w:color w:val="000000" w:themeColor="text1"/>
          <w:spacing w:val="-10"/>
          <w:sz w:val="24"/>
          <w:szCs w:val="24"/>
        </w:rPr>
        <w:t xml:space="preserve"> ѳнүктүрүү программасына толуктоолор киргизилди. Азыркы учурдагы орто мектептерди компьютердик техникалар менен жабдылышын камсыз кылуу аркылуу, мугалимдерди окуу процессинде компьютердик технологиянын пайдалануу боюнча компетенттүүлүктѳрүн жогорку денгээлдерге жеткирүү аркылуу жалпы мектептеги мугалимдеринин максималдуу билим сапатын кѳтѳрүүгѳ жетишүү боюнча окутуу методикалык иштери жүгүзүлүп жатат. </w:t>
      </w:r>
    </w:p>
    <w:p w:rsidR="00383830" w:rsidRPr="00184773" w:rsidRDefault="00383830" w:rsidP="00E14A99">
      <w:pPr>
        <w:widowControl w:val="0"/>
        <w:autoSpaceDE w:val="0"/>
        <w:autoSpaceDN w:val="0"/>
        <w:adjustRightInd w:val="0"/>
        <w:spacing w:after="0" w:line="240" w:lineRule="auto"/>
        <w:ind w:firstLine="567"/>
        <w:jc w:val="both"/>
        <w:rPr>
          <w:rFonts w:ascii="Times New Roman" w:eastAsia="Calibri" w:hAnsi="Times New Roman" w:cs="Times New Roman"/>
          <w:b/>
          <w:i/>
          <w:color w:val="000000" w:themeColor="text1"/>
          <w:spacing w:val="-10"/>
          <w:sz w:val="24"/>
          <w:szCs w:val="24"/>
        </w:rPr>
      </w:pPr>
      <w:r w:rsidRPr="00184773">
        <w:rPr>
          <w:rFonts w:ascii="Times New Roman" w:eastAsia="Calibri" w:hAnsi="Times New Roman" w:cs="Times New Roman"/>
          <w:b/>
          <w:i/>
          <w:color w:val="000000" w:themeColor="text1"/>
          <w:spacing w:val="-10"/>
          <w:sz w:val="24"/>
          <w:szCs w:val="24"/>
        </w:rPr>
        <w:t>Алар төмөнкүлөр:</w:t>
      </w:r>
    </w:p>
    <w:p w:rsidR="00383830" w:rsidRPr="00184773" w:rsidRDefault="00383830" w:rsidP="000A0B34">
      <w:pPr>
        <w:widowControl w:val="0"/>
        <w:numPr>
          <w:ilvl w:val="0"/>
          <w:numId w:val="44"/>
        </w:numPr>
        <w:tabs>
          <w:tab w:val="left" w:pos="-3261"/>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lang w:val="ky-KG"/>
        </w:rPr>
        <w:t xml:space="preserve">Улуттук компьютердик гимназиянын (УКГ) </w:t>
      </w:r>
      <w:r w:rsidRPr="00184773">
        <w:rPr>
          <w:rFonts w:ascii="Times New Roman" w:eastAsia="Calibri" w:hAnsi="Times New Roman" w:cs="Times New Roman"/>
          <w:color w:val="000000" w:themeColor="text1"/>
          <w:spacing w:val="-10"/>
          <w:sz w:val="24"/>
          <w:szCs w:val="24"/>
        </w:rPr>
        <w:t xml:space="preserve">класстарынын багыттарына жараша окуу планын, атайын окуу модифицирленген окуу программаларын түзүү жана предметтер боюнча электрондук окуу методикалык куралдарын иштеп чыгуу менен автордук окутуу программаларын иштеп чыгууга жетишүү; </w:t>
      </w:r>
    </w:p>
    <w:p w:rsidR="00383830" w:rsidRPr="00184773" w:rsidRDefault="00383830" w:rsidP="000A0B34">
      <w:pPr>
        <w:widowControl w:val="0"/>
        <w:numPr>
          <w:ilvl w:val="0"/>
          <w:numId w:val="45"/>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2040-жылга чейинки өлкөбүздүн өнүгүү стратегиясына туура келген «Стратегиялык максат – билим берүүсү ѳнүккѳн 50 ѳлкѳнүн бири болуу» милдетинин багыттарынын негизинде төмөндөгүдөй окуу методикалык иштерди жүргүзүү:</w:t>
      </w:r>
    </w:p>
    <w:p w:rsidR="00383830" w:rsidRPr="00184773" w:rsidRDefault="00383830" w:rsidP="00E14A99">
      <w:pPr>
        <w:widowControl w:val="0"/>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окуу процессинде предметтер боюнча динамикалык текшерүү тесттери жайгашкан электрондук окуу китептерин түзүү жана колдонуу методикасын иштеп чыгып, окуу процессинде практикалык апробациядан 2018-2019 окуу жылында ѳткѳрүү;</w:t>
      </w:r>
    </w:p>
    <w:p w:rsidR="00383830" w:rsidRPr="00184773" w:rsidRDefault="00383830" w:rsidP="00E14A99">
      <w:pPr>
        <w:widowControl w:val="0"/>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 электрондук окуу китептерин, компьютердик тесттерди түзүүчү информациялык системаны </w:t>
      </w:r>
      <w:r w:rsidRPr="00184773">
        <w:rPr>
          <w:rFonts w:ascii="Times New Roman" w:eastAsia="Calibri" w:hAnsi="Times New Roman" w:cs="Times New Roman"/>
          <w:color w:val="000000" w:themeColor="text1"/>
          <w:spacing w:val="-10"/>
          <w:sz w:val="24"/>
          <w:szCs w:val="24"/>
        </w:rPr>
        <w:lastRenderedPageBreak/>
        <w:t>мугалимдерге окутуп үйрөтүү боюнча тренинг семинарларды уюштуруу;</w:t>
      </w:r>
    </w:p>
    <w:p w:rsidR="00383830" w:rsidRPr="00184773" w:rsidRDefault="00383830" w:rsidP="00E14A99">
      <w:pPr>
        <w:widowControl w:val="0"/>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rPr>
        <w:t xml:space="preserve">- «электрондук мектеп» информациялык системаны ишке киргизүүгө керек болгон жумуштарды баштоо, бул системаны </w:t>
      </w:r>
      <w:r w:rsidRPr="00184773">
        <w:rPr>
          <w:rFonts w:ascii="Times New Roman" w:eastAsia="Calibri" w:hAnsi="Times New Roman" w:cs="Times New Roman"/>
          <w:color w:val="000000" w:themeColor="text1"/>
          <w:spacing w:val="-10"/>
          <w:sz w:val="24"/>
          <w:szCs w:val="24"/>
          <w:lang w:val="ky-KG"/>
        </w:rPr>
        <w:t>УКГнын базасында апробациялоо жана толук түрдө мектептин окуу процессин башкарууга киргизүү боюнча жумуштарды аткаруу;</w:t>
      </w:r>
    </w:p>
    <w:p w:rsidR="00383830" w:rsidRPr="00184773" w:rsidRDefault="00383830" w:rsidP="00E14A99">
      <w:pPr>
        <w:widowControl w:val="0"/>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педагогикалык коллективди «электрондук мектеп» информациялык системасы менен иштөөнү үйрөтүү жумуштарын уюштуруу;</w:t>
      </w:r>
    </w:p>
    <w:p w:rsidR="00383830" w:rsidRPr="00184773" w:rsidRDefault="00383830" w:rsidP="000A0B34">
      <w:pPr>
        <w:widowControl w:val="0"/>
        <w:numPr>
          <w:ilvl w:val="0"/>
          <w:numId w:val="45"/>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Окуу процессин жаңы санариптик технологиялардын жардамы менен жүргүзүү, мультимедиялык программаларды колдонуу, дистанттык окутууну пайдалануу;</w:t>
      </w:r>
    </w:p>
    <w:p w:rsidR="00383830" w:rsidRPr="00184773" w:rsidRDefault="00383830" w:rsidP="000A0B34">
      <w:pPr>
        <w:widowControl w:val="0"/>
        <w:numPr>
          <w:ilvl w:val="0"/>
          <w:numId w:val="45"/>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Мектеп-ЖОЖ байланышын чыңдоо, табигый-техникалык жана гумманитардык багыттагы жогорку окуу жайлардын окутуучулары менен тыгыз байланышта иштөө;</w:t>
      </w:r>
    </w:p>
    <w:p w:rsidR="00383830" w:rsidRPr="00184773" w:rsidRDefault="00383830" w:rsidP="000A0B34">
      <w:pPr>
        <w:widowControl w:val="0"/>
        <w:numPr>
          <w:ilvl w:val="0"/>
          <w:numId w:val="46"/>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Зээндүү окуучуларды тандоо жана аларды кабыл алуу шарттарын компьютердик тестирлөөнүн негизинде иштеп чыгуу;</w:t>
      </w:r>
    </w:p>
    <w:p w:rsidR="00383830" w:rsidRPr="00184773" w:rsidRDefault="00383830" w:rsidP="000A0B34">
      <w:pPr>
        <w:widowControl w:val="0"/>
        <w:numPr>
          <w:ilvl w:val="0"/>
          <w:numId w:val="47"/>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УКГнын материалдык-техникалык базасын чыңдоо, зээндүү балдардын өз алынча компьютердик технологияны пайдалануу аркылуу окуусуна толук шарттарды түзүү;</w:t>
      </w:r>
    </w:p>
    <w:p w:rsidR="00383830" w:rsidRPr="00184773" w:rsidRDefault="00383830" w:rsidP="000A0B34">
      <w:pPr>
        <w:widowControl w:val="0"/>
        <w:numPr>
          <w:ilvl w:val="0"/>
          <w:numId w:val="48"/>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Мугалимдерди конкурсттук негизде кабыл алуу;</w:t>
      </w:r>
    </w:p>
    <w:p w:rsidR="00383830" w:rsidRPr="00184773" w:rsidRDefault="00383830" w:rsidP="000A0B34">
      <w:pPr>
        <w:widowControl w:val="0"/>
        <w:numPr>
          <w:ilvl w:val="0"/>
          <w:numId w:val="48"/>
        </w:numPr>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bCs/>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Профилдик класстарга кошумча билим берүү.</w:t>
      </w:r>
    </w:p>
    <w:p w:rsidR="00383830" w:rsidRPr="00184773" w:rsidRDefault="00383830" w:rsidP="00E14A99">
      <w:pPr>
        <w:widowControl w:val="0"/>
        <w:tabs>
          <w:tab w:val="left" w:pos="-3261"/>
          <w:tab w:val="left" w:pos="1276"/>
        </w:tabs>
        <w:autoSpaceDE w:val="0"/>
        <w:autoSpaceDN w:val="0"/>
        <w:adjustRightInd w:val="0"/>
        <w:spacing w:after="0" w:line="240" w:lineRule="auto"/>
        <w:ind w:firstLine="567"/>
        <w:jc w:val="both"/>
        <w:rPr>
          <w:rFonts w:ascii="Times New Roman" w:eastAsia="Calibri" w:hAnsi="Times New Roman" w:cs="Times New Roman"/>
          <w:bCs/>
          <w:color w:val="000000" w:themeColor="text1"/>
          <w:spacing w:val="-10"/>
          <w:sz w:val="24"/>
          <w:szCs w:val="24"/>
        </w:rPr>
      </w:pPr>
      <w:r w:rsidRPr="00184773">
        <w:rPr>
          <w:rFonts w:ascii="Times New Roman" w:eastAsia="Calibri" w:hAnsi="Times New Roman" w:cs="Times New Roman"/>
          <w:color w:val="000000" w:themeColor="text1"/>
          <w:spacing w:val="-10"/>
          <w:sz w:val="24"/>
          <w:szCs w:val="24"/>
        </w:rPr>
        <w:t xml:space="preserve">2018-жылдын май айынан баштап азыркы мезгилге чейин УКГга 75 окуу компьютерлери алынды. Мультимедиялык лаборатория ачылып, анда коюлган 20 компьютер жогорку ылдамдыктагы (40 Мб сек. чейинки) интернет булактарына Кыргызтелеком аркылуу туташтырылды. Интернет провайдерлери </w:t>
      </w:r>
      <w:r w:rsidRPr="00184773">
        <w:rPr>
          <w:rFonts w:ascii="Times New Roman" w:eastAsia="Calibri" w:hAnsi="Times New Roman" w:cs="Times New Roman"/>
          <w:color w:val="000000" w:themeColor="text1"/>
          <w:spacing w:val="-10"/>
          <w:sz w:val="24"/>
          <w:szCs w:val="24"/>
          <w:lang w:val="en-US"/>
        </w:rPr>
        <w:t>HOME</w:t>
      </w:r>
      <w:r w:rsidRPr="00184773">
        <w:rPr>
          <w:rFonts w:ascii="Times New Roman" w:eastAsia="Calibri" w:hAnsi="Times New Roman" w:cs="Times New Roman"/>
          <w:color w:val="000000" w:themeColor="text1"/>
          <w:spacing w:val="-10"/>
          <w:sz w:val="24"/>
          <w:szCs w:val="24"/>
        </w:rPr>
        <w:t xml:space="preserve"> </w:t>
      </w:r>
      <w:r w:rsidRPr="00184773">
        <w:rPr>
          <w:rFonts w:ascii="Times New Roman" w:eastAsia="Calibri" w:hAnsi="Times New Roman" w:cs="Times New Roman"/>
          <w:color w:val="000000" w:themeColor="text1"/>
          <w:spacing w:val="-10"/>
          <w:sz w:val="24"/>
          <w:szCs w:val="24"/>
          <w:lang w:val="en-US"/>
        </w:rPr>
        <w:t>line</w:t>
      </w:r>
      <w:r w:rsidRPr="00184773">
        <w:rPr>
          <w:rFonts w:ascii="Times New Roman" w:eastAsia="Calibri" w:hAnsi="Times New Roman" w:cs="Times New Roman"/>
          <w:color w:val="000000" w:themeColor="text1"/>
          <w:spacing w:val="-10"/>
          <w:sz w:val="24"/>
          <w:szCs w:val="24"/>
        </w:rPr>
        <w:t xml:space="preserve">, АКНЕТ женилдетилген баада кызматтарын кѳрсѳтүшүүдѳ. Жай мезгилинде эс алуу күндѳрү болсо дагы мугалимдер электрондук китептерди түзүү боюнча маалыматтарды окуу программаларына ылайыктап түзүү боюнча </w:t>
      </w:r>
      <w:r w:rsidRPr="00184773">
        <w:rPr>
          <w:rFonts w:ascii="Times New Roman" w:eastAsia="Calibri" w:hAnsi="Times New Roman" w:cs="Times New Roman"/>
          <w:color w:val="000000" w:themeColor="text1"/>
          <w:spacing w:val="-10"/>
          <w:sz w:val="24"/>
          <w:szCs w:val="24"/>
          <w:lang w:val="en-US"/>
        </w:rPr>
        <w:t>SUN</w:t>
      </w:r>
      <w:r w:rsidRPr="00184773">
        <w:rPr>
          <w:rFonts w:ascii="Times New Roman" w:eastAsia="Calibri" w:hAnsi="Times New Roman" w:cs="Times New Roman"/>
          <w:color w:val="000000" w:themeColor="text1"/>
          <w:spacing w:val="-10"/>
          <w:sz w:val="24"/>
          <w:szCs w:val="24"/>
        </w:rPr>
        <w:t>-</w:t>
      </w:r>
      <w:r w:rsidRPr="00184773">
        <w:rPr>
          <w:rFonts w:ascii="Times New Roman" w:eastAsia="Calibri" w:hAnsi="Times New Roman" w:cs="Times New Roman"/>
          <w:color w:val="000000" w:themeColor="text1"/>
          <w:spacing w:val="-10"/>
          <w:sz w:val="24"/>
          <w:szCs w:val="24"/>
          <w:lang w:val="en-US"/>
        </w:rPr>
        <w:t>RAV</w:t>
      </w:r>
      <w:r w:rsidRPr="00184773">
        <w:rPr>
          <w:rFonts w:ascii="Times New Roman" w:eastAsia="Calibri" w:hAnsi="Times New Roman" w:cs="Times New Roman"/>
          <w:color w:val="000000" w:themeColor="text1"/>
          <w:spacing w:val="-10"/>
          <w:sz w:val="24"/>
          <w:szCs w:val="24"/>
        </w:rPr>
        <w:t xml:space="preserve"> системасына киргизүүдѳ редакциялоо жумуштарын аткарышты. Компьютердик класстардагы жаңы алынган 39 окуу компьютерлери дагы интернет булактарына туташтырылган. Ошондой эле Бүткүл дүйнѳлүк банк тарабынан орто мектептерде билим берүү тармагындагы «Электрондук китепкана» долбоору боюнча 20 окуу компьютери, бир сервердик станция, 4 ноутбук, 4 видеопроектор. Берилген компьютердик техника мектеп китепканасынын ичине орнотулуп, интернет булагына туташтырылды. Ошентип, Улуттук компьютердик гимназиянын мугалимдери жана окуучулар үчүн окуу компьютерлеринде сабактарга даярданууга шарттар түзүлдү.</w:t>
      </w:r>
    </w:p>
    <w:p w:rsidR="00E14A99" w:rsidRPr="00184773" w:rsidRDefault="00383830" w:rsidP="002463E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rPr>
        <w:t>Билим бер</w:t>
      </w:r>
      <w:r w:rsidRPr="00184773">
        <w:rPr>
          <w:rFonts w:ascii="Times New Roman" w:eastAsia="Calibri" w:hAnsi="Times New Roman" w:cs="Times New Roman"/>
          <w:color w:val="000000" w:themeColor="text1"/>
          <w:spacing w:val="-10"/>
          <w:sz w:val="24"/>
          <w:szCs w:val="24"/>
          <w:lang w:val="ky-KG"/>
        </w:rPr>
        <w:t xml:space="preserve">үүнү модернизациялоо – бул коомчулуктун жигердүү катышуусу менен иш жүзүнө ашырылуучу масштабдуу мамлекеттик программа. Ал Кыргыз Республикасынын билим берүү системасынын азыркы мезгил талабы болгон суроо-талаптарын, мамлекеттин жашоосунун сапатынын перспективасын канааттандыра тургандай болушу абзел.  Коюлган талаптарды  эске алуу менен биздин гимназия жашоонун азыркы шарттарына ылайык профилдик жалпы билим берүүчү мекемелердин көп профилдүү, адаптацияланган </w:t>
      </w:r>
      <w:r w:rsidR="002463E5" w:rsidRPr="00184773">
        <w:rPr>
          <w:rFonts w:ascii="Times New Roman" w:eastAsia="Calibri" w:hAnsi="Times New Roman" w:cs="Times New Roman"/>
          <w:color w:val="000000" w:themeColor="text1"/>
          <w:spacing w:val="-10"/>
          <w:sz w:val="24"/>
          <w:szCs w:val="24"/>
          <w:lang w:val="ky-KG"/>
        </w:rPr>
        <w:t xml:space="preserve">моделине ылайыкташат. </w:t>
      </w:r>
    </w:p>
    <w:p w:rsidR="00E14A99" w:rsidRPr="00184773" w:rsidRDefault="00383830" w:rsidP="001E60FB">
      <w:pPr>
        <w:spacing w:after="0" w:line="240" w:lineRule="auto"/>
        <w:ind w:firstLine="709"/>
        <w:rPr>
          <w:rFonts w:ascii="Times New Roman" w:eastAsia="Calibri" w:hAnsi="Times New Roman" w:cs="Times New Roman"/>
          <w:b/>
          <w:color w:val="000000" w:themeColor="text1"/>
          <w:spacing w:val="-10"/>
          <w:sz w:val="24"/>
          <w:szCs w:val="24"/>
          <w:lang w:val="ky-KG"/>
        </w:rPr>
      </w:pPr>
      <w:r w:rsidRPr="00184773">
        <w:rPr>
          <w:rFonts w:ascii="Times New Roman" w:eastAsia="Calibri" w:hAnsi="Times New Roman" w:cs="Times New Roman"/>
          <w:b/>
          <w:color w:val="000000" w:themeColor="text1"/>
          <w:spacing w:val="-10"/>
          <w:sz w:val="24"/>
          <w:szCs w:val="24"/>
          <w:lang w:val="ky-KG"/>
        </w:rPr>
        <w:t>Адабияттар:</w:t>
      </w:r>
    </w:p>
    <w:p w:rsidR="00383830" w:rsidRPr="00184773" w:rsidRDefault="00704296" w:rsidP="00E14A99">
      <w:pPr>
        <w:widowControl w:val="0"/>
        <w:tabs>
          <w:tab w:val="left" w:pos="1013"/>
        </w:tabs>
        <w:spacing w:after="0" w:line="240" w:lineRule="auto"/>
        <w:ind w:left="567" w:hanging="283"/>
        <w:jc w:val="both"/>
        <w:rPr>
          <w:rFonts w:ascii="Times New Roman" w:eastAsia="Times New Roman" w:hAnsi="Times New Roman" w:cs="Times New Roman"/>
          <w:color w:val="000000" w:themeColor="text1"/>
          <w:spacing w:val="-10"/>
          <w:sz w:val="24"/>
          <w:szCs w:val="24"/>
          <w:shd w:val="clear" w:color="auto" w:fill="FFFFFF"/>
        </w:rPr>
      </w:pPr>
      <w:r>
        <w:rPr>
          <w:rFonts w:ascii="Times New Roman" w:eastAsia="Times New Roman" w:hAnsi="Times New Roman" w:cs="Times New Roman"/>
          <w:color w:val="000000" w:themeColor="text1"/>
          <w:spacing w:val="-10"/>
          <w:sz w:val="24"/>
          <w:szCs w:val="24"/>
          <w:shd w:val="clear" w:color="auto" w:fill="FFFFFF"/>
        </w:rPr>
        <w:t>1. Абдулина</w:t>
      </w:r>
      <w:r w:rsidR="00383830" w:rsidRPr="00184773">
        <w:rPr>
          <w:rFonts w:ascii="Times New Roman" w:eastAsia="Times New Roman" w:hAnsi="Times New Roman" w:cs="Times New Roman"/>
          <w:color w:val="000000" w:themeColor="text1"/>
          <w:spacing w:val="-10"/>
          <w:sz w:val="24"/>
          <w:szCs w:val="24"/>
          <w:shd w:val="clear" w:color="auto" w:fill="FFFFFF"/>
        </w:rPr>
        <w:t xml:space="preserve"> Е.Л. Многофункциональность электронного пособия как фактор трансформации модели образования: лекция // http: //www.cctpu.edu.ru/conf/sec7 /tez01.html/.</w:t>
      </w:r>
    </w:p>
    <w:p w:rsidR="00383830" w:rsidRPr="00184773" w:rsidRDefault="00383830" w:rsidP="00E14A99">
      <w:pPr>
        <w:widowControl w:val="0"/>
        <w:tabs>
          <w:tab w:val="left" w:pos="1002"/>
        </w:tabs>
        <w:spacing w:after="0" w:line="240" w:lineRule="auto"/>
        <w:ind w:left="567" w:hanging="283"/>
        <w:jc w:val="both"/>
        <w:rPr>
          <w:rFonts w:ascii="Times New Roman" w:eastAsia="Times New Roman" w:hAnsi="Times New Roman" w:cs="Times New Roman"/>
          <w:color w:val="000000" w:themeColor="text1"/>
          <w:spacing w:val="-10"/>
          <w:sz w:val="24"/>
          <w:szCs w:val="24"/>
        </w:rPr>
      </w:pPr>
      <w:r w:rsidRPr="00184773">
        <w:rPr>
          <w:rFonts w:ascii="Times New Roman" w:eastAsia="Times New Roman" w:hAnsi="Times New Roman" w:cs="Times New Roman"/>
          <w:color w:val="000000" w:themeColor="text1"/>
          <w:spacing w:val="-10"/>
          <w:sz w:val="24"/>
          <w:szCs w:val="24"/>
        </w:rPr>
        <w:t>2. Аванесов В.С. Научные проблемы тестового контроля знаний. М.: Исследовательский центр проблем качества подготовки специалистов, 1994. - 135 с.</w:t>
      </w:r>
    </w:p>
    <w:p w:rsidR="00383830" w:rsidRPr="00184773" w:rsidRDefault="00704296" w:rsidP="00E14A99">
      <w:pPr>
        <w:widowControl w:val="0"/>
        <w:tabs>
          <w:tab w:val="left" w:pos="1013"/>
        </w:tabs>
        <w:spacing w:after="0" w:line="240" w:lineRule="auto"/>
        <w:ind w:left="567" w:hanging="283"/>
        <w:jc w:val="both"/>
        <w:rPr>
          <w:rFonts w:ascii="Times New Roman" w:eastAsia="Times New Roman" w:hAnsi="Times New Roman" w:cs="Times New Roman"/>
          <w:color w:val="000000" w:themeColor="text1"/>
          <w:spacing w:val="-10"/>
          <w:sz w:val="24"/>
          <w:szCs w:val="24"/>
          <w:shd w:val="clear" w:color="auto" w:fill="FFFFFF"/>
        </w:rPr>
      </w:pPr>
      <w:r>
        <w:rPr>
          <w:rFonts w:ascii="Times New Roman" w:eastAsia="Times New Roman" w:hAnsi="Times New Roman" w:cs="Times New Roman"/>
          <w:color w:val="000000" w:themeColor="text1"/>
          <w:spacing w:val="-10"/>
          <w:sz w:val="24"/>
          <w:szCs w:val="24"/>
          <w:shd w:val="clear" w:color="auto" w:fill="FFFFFF"/>
        </w:rPr>
        <w:t>3. Баранова</w:t>
      </w:r>
      <w:r w:rsidR="00383830" w:rsidRPr="00184773">
        <w:rPr>
          <w:rFonts w:ascii="Times New Roman" w:eastAsia="Times New Roman" w:hAnsi="Times New Roman" w:cs="Times New Roman"/>
          <w:color w:val="000000" w:themeColor="text1"/>
          <w:spacing w:val="-10"/>
          <w:sz w:val="24"/>
          <w:szCs w:val="24"/>
          <w:shd w:val="clear" w:color="auto" w:fill="FFFFFF"/>
        </w:rPr>
        <w:t xml:space="preserve"> Ю.Ю. Методика использования электронных учебников в образовательном процессе / Ю.Ю. Баранова // Информатика и образование. - 2000. - № 8. - С. 43-47.</w:t>
      </w:r>
    </w:p>
    <w:p w:rsidR="00383830" w:rsidRPr="00184773" w:rsidRDefault="00383830" w:rsidP="00E14A99">
      <w:pPr>
        <w:widowControl w:val="0"/>
        <w:tabs>
          <w:tab w:val="left" w:pos="1002"/>
        </w:tabs>
        <w:spacing w:after="0" w:line="240" w:lineRule="auto"/>
        <w:ind w:left="567" w:hanging="283"/>
        <w:jc w:val="both"/>
        <w:rPr>
          <w:rFonts w:ascii="Times New Roman" w:eastAsia="Times New Roman" w:hAnsi="Times New Roman" w:cs="Times New Roman"/>
          <w:color w:val="000000" w:themeColor="text1"/>
          <w:spacing w:val="-10"/>
          <w:sz w:val="24"/>
          <w:szCs w:val="24"/>
        </w:rPr>
      </w:pPr>
      <w:r w:rsidRPr="00184773">
        <w:rPr>
          <w:rFonts w:ascii="Times New Roman" w:eastAsia="Times New Roman" w:hAnsi="Times New Roman" w:cs="Times New Roman"/>
          <w:color w:val="000000" w:themeColor="text1"/>
          <w:spacing w:val="-10"/>
          <w:sz w:val="24"/>
          <w:szCs w:val="24"/>
        </w:rPr>
        <w:t xml:space="preserve">4. Апатова Н.В. Информационные технологии в школьном </w:t>
      </w:r>
      <w:r w:rsidR="001E60FB" w:rsidRPr="00184773">
        <w:rPr>
          <w:rFonts w:ascii="Times New Roman" w:eastAsia="Times New Roman" w:hAnsi="Times New Roman" w:cs="Times New Roman"/>
          <w:color w:val="000000" w:themeColor="text1"/>
          <w:spacing w:val="-10"/>
          <w:sz w:val="24"/>
          <w:szCs w:val="24"/>
        </w:rPr>
        <w:t>образовании. М.:ИОСО РАО, 1994.</w:t>
      </w:r>
      <w:r w:rsidRPr="00184773">
        <w:rPr>
          <w:rFonts w:ascii="Times New Roman" w:eastAsia="Times New Roman" w:hAnsi="Times New Roman" w:cs="Times New Roman"/>
          <w:color w:val="000000" w:themeColor="text1"/>
          <w:spacing w:val="-10"/>
          <w:sz w:val="24"/>
          <w:szCs w:val="24"/>
        </w:rPr>
        <w:t>-228 с.</w:t>
      </w:r>
    </w:p>
    <w:p w:rsidR="00383830" w:rsidRPr="00184773" w:rsidRDefault="00383830" w:rsidP="00E14A99">
      <w:pPr>
        <w:widowControl w:val="0"/>
        <w:tabs>
          <w:tab w:val="left" w:pos="1013"/>
        </w:tabs>
        <w:spacing w:after="0" w:line="240" w:lineRule="auto"/>
        <w:ind w:left="567" w:hanging="283"/>
        <w:jc w:val="both"/>
        <w:rPr>
          <w:rFonts w:ascii="Times New Roman" w:eastAsia="Times New Roman" w:hAnsi="Times New Roman" w:cs="Times New Roman"/>
          <w:color w:val="000000" w:themeColor="text1"/>
          <w:spacing w:val="-10"/>
          <w:sz w:val="24"/>
          <w:szCs w:val="24"/>
        </w:rPr>
      </w:pPr>
      <w:r w:rsidRPr="00184773">
        <w:rPr>
          <w:rFonts w:ascii="Times New Roman" w:eastAsia="Times New Roman" w:hAnsi="Times New Roman" w:cs="Times New Roman"/>
          <w:color w:val="000000" w:themeColor="text1"/>
          <w:spacing w:val="-10"/>
          <w:sz w:val="24"/>
          <w:szCs w:val="24"/>
        </w:rPr>
        <w:t>5. Брановский Ю.С. Введение в педагогическую информатику: Учебное пособие для студентов. Ставрополь: СГПУ, 1995. -205 с.</w:t>
      </w:r>
    </w:p>
    <w:p w:rsidR="001E60FB" w:rsidRPr="00184773" w:rsidRDefault="00704296" w:rsidP="00E14A99">
      <w:pPr>
        <w:widowControl w:val="0"/>
        <w:tabs>
          <w:tab w:val="left" w:pos="1013"/>
        </w:tabs>
        <w:spacing w:after="0" w:line="240" w:lineRule="auto"/>
        <w:ind w:left="567" w:hanging="283"/>
        <w:jc w:val="both"/>
        <w:rPr>
          <w:rFonts w:ascii="Times New Roman" w:eastAsia="Times New Roman" w:hAnsi="Times New Roman" w:cs="Times New Roman"/>
          <w:color w:val="000000" w:themeColor="text1"/>
          <w:spacing w:val="-10"/>
          <w:sz w:val="24"/>
          <w:szCs w:val="24"/>
          <w:shd w:val="clear" w:color="auto" w:fill="FFFFFF"/>
        </w:rPr>
      </w:pPr>
      <w:r>
        <w:rPr>
          <w:rFonts w:ascii="Times New Roman" w:eastAsia="Times New Roman" w:hAnsi="Times New Roman" w:cs="Times New Roman"/>
          <w:color w:val="000000" w:themeColor="text1"/>
          <w:spacing w:val="-10"/>
          <w:sz w:val="24"/>
          <w:szCs w:val="24"/>
          <w:shd w:val="clear" w:color="auto" w:fill="FFFFFF"/>
        </w:rPr>
        <w:t>6. Тайлакова Д.</w:t>
      </w:r>
      <w:r w:rsidR="00383830" w:rsidRPr="00184773">
        <w:rPr>
          <w:rFonts w:ascii="Times New Roman" w:eastAsia="Times New Roman" w:hAnsi="Times New Roman" w:cs="Times New Roman"/>
          <w:color w:val="000000" w:themeColor="text1"/>
          <w:spacing w:val="-10"/>
          <w:sz w:val="24"/>
          <w:szCs w:val="24"/>
          <w:shd w:val="clear" w:color="auto" w:fill="FFFFFF"/>
        </w:rPr>
        <w:t>Н. Технология моделирования и создания электронного учебника по курсу «Родной язык» // Молодой ученый. — 2013. — №5. — С. 772-775. — URL https://moluch.ru/archive/52/6806/</w:t>
      </w:r>
    </w:p>
    <w:p w:rsidR="00285F04" w:rsidRPr="00184773" w:rsidRDefault="001E60FB" w:rsidP="001E60FB">
      <w:pPr>
        <w:widowControl w:val="0"/>
        <w:tabs>
          <w:tab w:val="left" w:pos="1013"/>
        </w:tabs>
        <w:spacing w:after="0" w:line="240" w:lineRule="auto"/>
        <w:ind w:left="567" w:hanging="283"/>
        <w:jc w:val="right"/>
        <w:rPr>
          <w:rFonts w:ascii="Times New Roman" w:eastAsia="Times New Roman" w:hAnsi="Times New Roman" w:cs="Times New Roman"/>
          <w:color w:val="000000" w:themeColor="text1"/>
          <w:spacing w:val="-10"/>
          <w:sz w:val="24"/>
          <w:szCs w:val="24"/>
          <w:shd w:val="clear" w:color="auto" w:fill="FFFFFF"/>
        </w:rPr>
      </w:pPr>
      <w:r w:rsidRPr="00184773">
        <w:rPr>
          <w:rFonts w:ascii="Times New Roman" w:eastAsia="Times New Roman" w:hAnsi="Times New Roman" w:cs="Times New Roman"/>
          <w:color w:val="000000" w:themeColor="text1"/>
          <w:spacing w:val="-10"/>
          <w:sz w:val="24"/>
          <w:szCs w:val="24"/>
          <w:shd w:val="clear" w:color="auto" w:fill="FFFFFF"/>
        </w:rPr>
        <w:br w:type="column"/>
      </w:r>
      <w:r w:rsidR="00383830" w:rsidRPr="00184773">
        <w:rPr>
          <w:rFonts w:ascii="Times New Roman" w:eastAsia="Times New Roman" w:hAnsi="Times New Roman" w:cs="Times New Roman"/>
          <w:color w:val="000000" w:themeColor="text1"/>
          <w:spacing w:val="-10"/>
          <w:sz w:val="24"/>
          <w:szCs w:val="24"/>
          <w:shd w:val="clear" w:color="auto" w:fill="FFFFFF"/>
        </w:rPr>
        <w:lastRenderedPageBreak/>
        <w:t xml:space="preserve"> </w:t>
      </w:r>
      <w:r w:rsidR="00285F04" w:rsidRPr="00184773">
        <w:rPr>
          <w:rFonts w:ascii="Times New Roman" w:eastAsia="Calibri" w:hAnsi="Times New Roman" w:cs="Times New Roman"/>
          <w:b/>
          <w:i/>
          <w:color w:val="000000" w:themeColor="text1"/>
          <w:spacing w:val="1"/>
          <w:sz w:val="24"/>
          <w:szCs w:val="24"/>
        </w:rPr>
        <w:t>Акматов Д.А.</w:t>
      </w:r>
      <w:r w:rsidR="00E14A99" w:rsidRPr="00184773">
        <w:rPr>
          <w:rFonts w:ascii="Times New Roman" w:eastAsia="Calibri" w:hAnsi="Times New Roman" w:cs="Times New Roman"/>
          <w:b/>
          <w:i/>
          <w:color w:val="000000" w:themeColor="text1"/>
          <w:spacing w:val="1"/>
          <w:sz w:val="24"/>
          <w:szCs w:val="24"/>
          <w:lang w:val="ky-KG"/>
        </w:rPr>
        <w:t>,</w:t>
      </w:r>
    </w:p>
    <w:p w:rsidR="00285F04" w:rsidRPr="00184773" w:rsidRDefault="00285F04" w:rsidP="00285F04">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ага илимий кызматкери</w:t>
      </w:r>
    </w:p>
    <w:p w:rsidR="00E14A99" w:rsidRPr="00184773" w:rsidRDefault="00E14A99" w:rsidP="00285F04">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Кыргыз билим берүү академиясы</w:t>
      </w:r>
    </w:p>
    <w:p w:rsidR="00E14A99" w:rsidRPr="00184773" w:rsidRDefault="00E14A99" w:rsidP="00285F04">
      <w:pPr>
        <w:spacing w:after="0" w:line="240" w:lineRule="auto"/>
        <w:jc w:val="right"/>
        <w:rPr>
          <w:rFonts w:ascii="Times New Roman" w:eastAsia="Calibri" w:hAnsi="Times New Roman" w:cs="Times New Roman"/>
          <w:b/>
          <w:i/>
          <w:color w:val="000000" w:themeColor="text1"/>
          <w:sz w:val="24"/>
          <w:szCs w:val="24"/>
          <w:lang w:val="ky-KG"/>
        </w:rPr>
      </w:pPr>
    </w:p>
    <w:p w:rsidR="00285F04" w:rsidRPr="00184773" w:rsidRDefault="00285F04"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Оторбекова А.М.,</w:t>
      </w:r>
    </w:p>
    <w:p w:rsidR="00285F04" w:rsidRPr="00184773" w:rsidRDefault="00285F04"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ага окутуучусу</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Ж. Баласагын атындагы Кыргыз улуттук </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университет</w:t>
      </w:r>
    </w:p>
    <w:p w:rsidR="00956C18" w:rsidRPr="00184773" w:rsidRDefault="00956C18" w:rsidP="00285F04">
      <w:pPr>
        <w:spacing w:after="0" w:line="240" w:lineRule="auto"/>
        <w:jc w:val="right"/>
        <w:rPr>
          <w:rFonts w:ascii="Times New Roman" w:eastAsia="Calibri" w:hAnsi="Times New Roman" w:cs="Times New Roman"/>
          <w:b/>
          <w:i/>
          <w:color w:val="000000" w:themeColor="text1"/>
          <w:sz w:val="24"/>
          <w:szCs w:val="24"/>
          <w:lang w:val="ky-KG"/>
        </w:rPr>
      </w:pPr>
    </w:p>
    <w:p w:rsidR="002A5DC0" w:rsidRPr="00184773" w:rsidRDefault="002A5DC0"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Жамангулова</w:t>
      </w:r>
      <w:r w:rsidR="00E14A99" w:rsidRPr="00184773">
        <w:rPr>
          <w:rFonts w:ascii="Times New Roman" w:eastAsia="Calibri" w:hAnsi="Times New Roman" w:cs="Times New Roman"/>
          <w:b/>
          <w:i/>
          <w:color w:val="000000" w:themeColor="text1"/>
          <w:sz w:val="24"/>
          <w:szCs w:val="24"/>
          <w:lang w:val="ky-KG"/>
        </w:rPr>
        <w:t xml:space="preserve"> К.Ү.</w:t>
      </w:r>
    </w:p>
    <w:p w:rsidR="00CC4440" w:rsidRPr="00184773" w:rsidRDefault="00956C18" w:rsidP="00285F04">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Мугалим</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Ж. Баласагын атындагы Кыргыз улуттук </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университет</w:t>
      </w:r>
    </w:p>
    <w:p w:rsidR="00956C18" w:rsidRPr="00184773" w:rsidRDefault="00956C18" w:rsidP="00285F04">
      <w:pPr>
        <w:spacing w:after="0" w:line="240" w:lineRule="auto"/>
        <w:jc w:val="right"/>
        <w:rPr>
          <w:rFonts w:ascii="Times New Roman" w:eastAsia="Calibri" w:hAnsi="Times New Roman" w:cs="Times New Roman"/>
          <w:b/>
          <w:i/>
          <w:color w:val="000000" w:themeColor="text1"/>
          <w:sz w:val="24"/>
          <w:szCs w:val="24"/>
          <w:lang w:val="ky-KG"/>
        </w:rPr>
      </w:pPr>
    </w:p>
    <w:p w:rsidR="002A436C" w:rsidRPr="00184773" w:rsidRDefault="002A436C" w:rsidP="00956C18">
      <w:pPr>
        <w:spacing w:after="0" w:line="240" w:lineRule="auto"/>
        <w:jc w:val="center"/>
        <w:rPr>
          <w:rFonts w:ascii="Times New Roman" w:eastAsia="Times New Roman" w:hAnsi="Times New Roman" w:cs="Times New Roman"/>
          <w:b/>
          <w:color w:val="000000" w:themeColor="text1"/>
          <w:spacing w:val="-10"/>
          <w:sz w:val="24"/>
          <w:szCs w:val="24"/>
          <w:shd w:val="clear" w:color="auto" w:fill="FFFFFF"/>
          <w:lang w:val="ky-KG"/>
        </w:rPr>
      </w:pPr>
      <w:r w:rsidRPr="00184773">
        <w:rPr>
          <w:rFonts w:ascii="Times New Roman" w:eastAsia="Calibri" w:hAnsi="Times New Roman" w:cs="Times New Roman"/>
          <w:b/>
          <w:color w:val="000000" w:themeColor="text1"/>
          <w:sz w:val="24"/>
          <w:szCs w:val="24"/>
          <w:lang w:val="ky-KG"/>
        </w:rPr>
        <w:t>КӨРКӨМ ӨНӨР ПРЕДМЕТИН ОКУТУУДАГЫ КӨЙГӨЙЛҮҮ МАСЕЛЕЛЕР ЖАНА ОКУУЧУЛАРДЫН ЧЫГАРМАЧЫЛЫК ЖӨНДӨМҮН ЗАМАНБАП ӨНҮКТҮРҮҮНҮН ЖОЛДОРУ</w:t>
      </w:r>
    </w:p>
    <w:p w:rsidR="00956C18" w:rsidRPr="00184773" w:rsidRDefault="00956C18" w:rsidP="00956C18">
      <w:pPr>
        <w:spacing w:after="0" w:line="240" w:lineRule="auto"/>
        <w:jc w:val="right"/>
        <w:rPr>
          <w:rFonts w:ascii="Times New Roman" w:eastAsia="Calibri" w:hAnsi="Times New Roman" w:cs="Times New Roman"/>
          <w:b/>
          <w:i/>
          <w:color w:val="000000" w:themeColor="text1"/>
          <w:spacing w:val="1"/>
          <w:sz w:val="24"/>
          <w:szCs w:val="24"/>
          <w:lang w:val="ky-KG"/>
        </w:rPr>
      </w:pPr>
    </w:p>
    <w:p w:rsidR="002A5DC0" w:rsidRPr="00184773" w:rsidRDefault="002A5DC0" w:rsidP="00956C18">
      <w:pPr>
        <w:spacing w:after="0" w:line="240" w:lineRule="auto"/>
        <w:jc w:val="right"/>
        <w:rPr>
          <w:rFonts w:ascii="Times New Roman" w:eastAsia="Calibri" w:hAnsi="Times New Roman" w:cs="Times New Roman"/>
          <w:b/>
          <w:i/>
          <w:color w:val="000000" w:themeColor="text1"/>
          <w:spacing w:val="1"/>
          <w:sz w:val="24"/>
          <w:szCs w:val="24"/>
          <w:lang w:val="ky-KG"/>
        </w:rPr>
      </w:pPr>
      <w:r w:rsidRPr="00184773">
        <w:rPr>
          <w:rFonts w:ascii="Times New Roman" w:eastAsia="Calibri" w:hAnsi="Times New Roman" w:cs="Times New Roman"/>
          <w:b/>
          <w:i/>
          <w:color w:val="000000" w:themeColor="text1"/>
          <w:spacing w:val="1"/>
          <w:sz w:val="24"/>
          <w:szCs w:val="24"/>
        </w:rPr>
        <w:t>Акматов Д.А.</w:t>
      </w:r>
      <w:r w:rsidR="00956C18" w:rsidRPr="00184773">
        <w:rPr>
          <w:rFonts w:ascii="Times New Roman" w:eastAsia="Calibri" w:hAnsi="Times New Roman" w:cs="Times New Roman"/>
          <w:b/>
          <w:i/>
          <w:color w:val="000000" w:themeColor="text1"/>
          <w:spacing w:val="1"/>
          <w:sz w:val="24"/>
          <w:szCs w:val="24"/>
          <w:lang w:val="ky-KG"/>
        </w:rPr>
        <w:t>,</w:t>
      </w:r>
    </w:p>
    <w:p w:rsidR="002A5DC0" w:rsidRPr="00184773" w:rsidRDefault="002A5DC0" w:rsidP="00956C18">
      <w:pPr>
        <w:spacing w:after="0" w:line="240" w:lineRule="auto"/>
        <w:jc w:val="right"/>
        <w:rPr>
          <w:rFonts w:ascii="Times New Roman" w:eastAsia="Calibri" w:hAnsi="Times New Roman" w:cs="Times New Roman"/>
          <w:b/>
          <w:i/>
          <w:color w:val="000000" w:themeColor="text1"/>
          <w:spacing w:val="1"/>
          <w:sz w:val="24"/>
          <w:szCs w:val="24"/>
        </w:rPr>
      </w:pPr>
      <w:r w:rsidRPr="00184773">
        <w:rPr>
          <w:rFonts w:ascii="Times New Roman" w:eastAsia="Calibri" w:hAnsi="Times New Roman" w:cs="Times New Roman"/>
          <w:b/>
          <w:i/>
          <w:color w:val="000000" w:themeColor="text1"/>
          <w:spacing w:val="1"/>
          <w:sz w:val="24"/>
          <w:szCs w:val="24"/>
        </w:rPr>
        <w:t>ст. научный сотрудник</w:t>
      </w:r>
    </w:p>
    <w:p w:rsidR="002A5DC0" w:rsidRPr="00184773" w:rsidRDefault="002A5DC0"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pacing w:val="1"/>
          <w:sz w:val="24"/>
          <w:szCs w:val="24"/>
          <w:lang w:val="ky-KG"/>
        </w:rPr>
        <w:t>Кыргызская академия образования</w:t>
      </w:r>
    </w:p>
    <w:p w:rsidR="00956C18" w:rsidRPr="00184773" w:rsidRDefault="00956C18" w:rsidP="00956C18">
      <w:pPr>
        <w:spacing w:after="0" w:line="240" w:lineRule="auto"/>
        <w:jc w:val="right"/>
        <w:rPr>
          <w:rFonts w:ascii="Times New Roman" w:eastAsia="Calibri" w:hAnsi="Times New Roman" w:cs="Times New Roman"/>
          <w:b/>
          <w:i/>
          <w:color w:val="000000" w:themeColor="text1"/>
          <w:sz w:val="24"/>
          <w:szCs w:val="24"/>
          <w:lang w:val="ky-KG"/>
        </w:rPr>
      </w:pPr>
    </w:p>
    <w:p w:rsidR="002A5DC0" w:rsidRPr="00184773" w:rsidRDefault="002A5DC0"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Оторбекова А.М.</w:t>
      </w:r>
      <w:r w:rsidR="00956C18" w:rsidRPr="00184773">
        <w:rPr>
          <w:rFonts w:ascii="Times New Roman" w:eastAsia="Calibri" w:hAnsi="Times New Roman" w:cs="Times New Roman"/>
          <w:b/>
          <w:i/>
          <w:color w:val="000000" w:themeColor="text1"/>
          <w:sz w:val="24"/>
          <w:szCs w:val="24"/>
          <w:lang w:val="ky-KG"/>
        </w:rPr>
        <w:t>,</w:t>
      </w:r>
    </w:p>
    <w:p w:rsidR="002A5DC0" w:rsidRPr="00184773" w:rsidRDefault="00B13ECE"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ст. преподаватель</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Кыргызский национальный университет</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им. Ж. Баласагына</w:t>
      </w:r>
    </w:p>
    <w:p w:rsidR="00956C18" w:rsidRPr="00184773" w:rsidRDefault="00956C18" w:rsidP="00956C18">
      <w:pPr>
        <w:spacing w:after="0" w:line="240" w:lineRule="auto"/>
        <w:jc w:val="right"/>
        <w:rPr>
          <w:rFonts w:ascii="Times New Roman" w:eastAsia="Calibri" w:hAnsi="Times New Roman" w:cs="Times New Roman"/>
          <w:b/>
          <w:i/>
          <w:color w:val="000000" w:themeColor="text1"/>
          <w:sz w:val="24"/>
          <w:szCs w:val="24"/>
          <w:lang w:val="ky-KG"/>
        </w:rPr>
      </w:pPr>
    </w:p>
    <w:p w:rsidR="002A5DC0" w:rsidRPr="00184773" w:rsidRDefault="002A5DC0"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Жамангулова</w:t>
      </w:r>
      <w:r w:rsidR="00956C18" w:rsidRPr="00184773">
        <w:rPr>
          <w:rFonts w:ascii="Times New Roman" w:eastAsia="Calibri" w:hAnsi="Times New Roman" w:cs="Times New Roman"/>
          <w:b/>
          <w:i/>
          <w:color w:val="000000" w:themeColor="text1"/>
          <w:sz w:val="24"/>
          <w:szCs w:val="24"/>
          <w:lang w:val="ky-KG"/>
        </w:rPr>
        <w:t xml:space="preserve"> К.</w:t>
      </w:r>
      <w:r w:rsidR="004920BE" w:rsidRPr="00184773">
        <w:rPr>
          <w:rFonts w:ascii="Times New Roman" w:eastAsia="Calibri" w:hAnsi="Times New Roman" w:cs="Times New Roman"/>
          <w:b/>
          <w:i/>
          <w:color w:val="000000" w:themeColor="text1"/>
          <w:sz w:val="24"/>
          <w:szCs w:val="24"/>
          <w:lang w:val="ky-KG"/>
        </w:rPr>
        <w:t>Ү</w:t>
      </w:r>
      <w:r w:rsidR="00956C18" w:rsidRPr="00184773">
        <w:rPr>
          <w:rFonts w:ascii="Times New Roman" w:eastAsia="Calibri" w:hAnsi="Times New Roman" w:cs="Times New Roman"/>
          <w:b/>
          <w:i/>
          <w:color w:val="000000" w:themeColor="text1"/>
          <w:sz w:val="24"/>
          <w:szCs w:val="24"/>
          <w:lang w:val="ky-KG"/>
        </w:rPr>
        <w:t>.</w:t>
      </w:r>
    </w:p>
    <w:p w:rsidR="00B13ECE" w:rsidRPr="00184773" w:rsidRDefault="00956C18"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учитель колледжа </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Кыргызский национальный университет</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им. Ж. Баласагына</w:t>
      </w:r>
    </w:p>
    <w:p w:rsidR="00CC4440" w:rsidRPr="00184773" w:rsidRDefault="00CC4440" w:rsidP="00956C18">
      <w:pPr>
        <w:spacing w:after="0" w:line="240" w:lineRule="auto"/>
        <w:jc w:val="right"/>
        <w:rPr>
          <w:rFonts w:ascii="Times New Roman" w:eastAsia="Calibri" w:hAnsi="Times New Roman" w:cs="Times New Roman"/>
          <w:b/>
          <w:color w:val="000000" w:themeColor="text1"/>
          <w:sz w:val="24"/>
          <w:szCs w:val="24"/>
          <w:lang w:val="ky-KG"/>
        </w:rPr>
      </w:pPr>
    </w:p>
    <w:p w:rsidR="002A436C" w:rsidRPr="00184773" w:rsidRDefault="003B5B0A" w:rsidP="00956C18">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ПРОБЛЕМЫ В ОБУЧЕНИИ ПРЕДМЕТА ИХТ И СОВРЕМЕННЫЕ МЕТОДЫ РАЗВИТИЯ ТВОРЧЕСКИХ СПОСОБНОСТЕЙ УЧАЩИХСЯ</w:t>
      </w:r>
    </w:p>
    <w:p w:rsidR="00CC4440" w:rsidRPr="00184773" w:rsidRDefault="00CC4440" w:rsidP="00956C18">
      <w:pPr>
        <w:spacing w:after="0" w:line="240" w:lineRule="auto"/>
        <w:jc w:val="center"/>
        <w:rPr>
          <w:rFonts w:ascii="Times New Roman" w:eastAsia="Calibri" w:hAnsi="Times New Roman" w:cs="Times New Roman"/>
          <w:b/>
          <w:color w:val="000000" w:themeColor="text1"/>
          <w:sz w:val="24"/>
          <w:szCs w:val="24"/>
          <w:lang w:val="ky-KG"/>
        </w:rPr>
      </w:pPr>
    </w:p>
    <w:p w:rsidR="00CC4440" w:rsidRPr="00184773" w:rsidRDefault="00CC4440" w:rsidP="00956C18">
      <w:pPr>
        <w:spacing w:after="0" w:line="240" w:lineRule="auto"/>
        <w:jc w:val="center"/>
        <w:rPr>
          <w:rFonts w:ascii="Times New Roman" w:eastAsia="Calibri" w:hAnsi="Times New Roman" w:cs="Times New Roman"/>
          <w:b/>
          <w:color w:val="000000" w:themeColor="text1"/>
          <w:sz w:val="24"/>
          <w:szCs w:val="24"/>
          <w:lang w:val="ky-KG"/>
        </w:rPr>
      </w:pPr>
    </w:p>
    <w:p w:rsidR="002A5DC0" w:rsidRPr="00184773" w:rsidRDefault="00B13ECE" w:rsidP="00956C18">
      <w:pPr>
        <w:spacing w:after="0" w:line="240" w:lineRule="auto"/>
        <w:jc w:val="right"/>
        <w:rPr>
          <w:rFonts w:ascii="Times New Roman" w:eastAsia="Calibri" w:hAnsi="Times New Roman" w:cs="Times New Roman"/>
          <w:b/>
          <w:i/>
          <w:color w:val="000000" w:themeColor="text1"/>
          <w:spacing w:val="1"/>
          <w:sz w:val="24"/>
          <w:szCs w:val="24"/>
          <w:lang w:val="ky-KG"/>
        </w:rPr>
      </w:pPr>
      <w:r w:rsidRPr="00184773">
        <w:rPr>
          <w:rFonts w:ascii="Times New Roman" w:eastAsia="Calibri" w:hAnsi="Times New Roman" w:cs="Times New Roman"/>
          <w:b/>
          <w:i/>
          <w:color w:val="000000" w:themeColor="text1"/>
          <w:spacing w:val="1"/>
          <w:sz w:val="24"/>
          <w:szCs w:val="24"/>
          <w:lang w:val="en-US"/>
        </w:rPr>
        <w:t>Akmatov D</w:t>
      </w:r>
      <w:r w:rsidR="00956C18" w:rsidRPr="00184773">
        <w:rPr>
          <w:rFonts w:ascii="Times New Roman" w:eastAsia="Calibri" w:hAnsi="Times New Roman" w:cs="Times New Roman"/>
          <w:b/>
          <w:i/>
          <w:color w:val="000000" w:themeColor="text1"/>
          <w:spacing w:val="1"/>
          <w:sz w:val="24"/>
          <w:szCs w:val="24"/>
          <w:lang w:val="en-US"/>
        </w:rPr>
        <w:t>.</w:t>
      </w:r>
      <w:r w:rsidRPr="00184773">
        <w:rPr>
          <w:rFonts w:ascii="Times New Roman" w:eastAsia="Calibri" w:hAnsi="Times New Roman" w:cs="Times New Roman"/>
          <w:b/>
          <w:i/>
          <w:color w:val="000000" w:themeColor="text1"/>
          <w:spacing w:val="1"/>
          <w:sz w:val="24"/>
          <w:szCs w:val="24"/>
          <w:lang w:val="en-US"/>
        </w:rPr>
        <w:t>A.</w:t>
      </w:r>
      <w:r w:rsidR="00956C18" w:rsidRPr="00184773">
        <w:rPr>
          <w:rFonts w:ascii="Times New Roman" w:eastAsia="Calibri" w:hAnsi="Times New Roman" w:cs="Times New Roman"/>
          <w:b/>
          <w:i/>
          <w:color w:val="000000" w:themeColor="text1"/>
          <w:spacing w:val="1"/>
          <w:sz w:val="24"/>
          <w:szCs w:val="24"/>
          <w:lang w:val="ky-KG"/>
        </w:rPr>
        <w:t>,</w:t>
      </w:r>
    </w:p>
    <w:p w:rsidR="00B13ECE" w:rsidRPr="00184773" w:rsidRDefault="00B13ECE" w:rsidP="00956C18">
      <w:pPr>
        <w:spacing w:after="0" w:line="240" w:lineRule="auto"/>
        <w:jc w:val="right"/>
        <w:rPr>
          <w:rFonts w:ascii="Times New Roman" w:eastAsia="Calibri" w:hAnsi="Times New Roman" w:cs="Times New Roman"/>
          <w:b/>
          <w:i/>
          <w:color w:val="000000" w:themeColor="text1"/>
          <w:spacing w:val="1"/>
          <w:sz w:val="24"/>
          <w:szCs w:val="24"/>
          <w:lang w:val="en-US"/>
        </w:rPr>
      </w:pPr>
      <w:r w:rsidRPr="00184773">
        <w:rPr>
          <w:rFonts w:ascii="Times New Roman" w:eastAsia="Calibri" w:hAnsi="Times New Roman" w:cs="Times New Roman"/>
          <w:b/>
          <w:i/>
          <w:color w:val="000000" w:themeColor="text1"/>
          <w:spacing w:val="1"/>
          <w:sz w:val="24"/>
          <w:szCs w:val="24"/>
          <w:lang w:val="en-US"/>
        </w:rPr>
        <w:t>Kyrgyz academy of education</w:t>
      </w:r>
    </w:p>
    <w:p w:rsidR="00956C18" w:rsidRPr="00184773" w:rsidRDefault="00956C18" w:rsidP="00956C18">
      <w:pPr>
        <w:spacing w:after="0" w:line="240" w:lineRule="auto"/>
        <w:jc w:val="right"/>
        <w:rPr>
          <w:rFonts w:ascii="Times New Roman" w:eastAsia="Calibri" w:hAnsi="Times New Roman" w:cs="Times New Roman"/>
          <w:b/>
          <w:i/>
          <w:color w:val="000000" w:themeColor="text1"/>
          <w:sz w:val="24"/>
          <w:szCs w:val="24"/>
          <w:lang w:val="ky-KG"/>
        </w:rPr>
      </w:pPr>
    </w:p>
    <w:p w:rsidR="002A5DC0" w:rsidRPr="00184773" w:rsidRDefault="00B13ECE"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Otorbekova A.M</w:t>
      </w:r>
      <w:r w:rsidR="00956C18" w:rsidRPr="00184773">
        <w:rPr>
          <w:rFonts w:ascii="Times New Roman" w:eastAsia="Calibri" w:hAnsi="Times New Roman" w:cs="Times New Roman"/>
          <w:b/>
          <w:i/>
          <w:color w:val="000000" w:themeColor="text1"/>
          <w:sz w:val="24"/>
          <w:szCs w:val="24"/>
          <w:lang w:val="ky-KG"/>
        </w:rPr>
        <w:t>.,</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National University named after J. Balasagyna</w:t>
      </w:r>
      <w:r w:rsidRPr="00184773">
        <w:rPr>
          <w:rFonts w:ascii="Times New Roman" w:eastAsia="Times New Roman" w:hAnsi="Times New Roman" w:cs="Times New Roman"/>
          <w:b/>
          <w:i/>
          <w:color w:val="000000" w:themeColor="text1"/>
          <w:sz w:val="24"/>
          <w:szCs w:val="24"/>
          <w:lang w:val="en-US"/>
        </w:rPr>
        <w:t xml:space="preserve">  </w:t>
      </w:r>
    </w:p>
    <w:p w:rsidR="00956C18" w:rsidRPr="00184773" w:rsidRDefault="00956C18" w:rsidP="00956C18">
      <w:pPr>
        <w:spacing w:after="0" w:line="240" w:lineRule="auto"/>
        <w:jc w:val="right"/>
        <w:rPr>
          <w:rFonts w:ascii="Times New Roman" w:eastAsia="Calibri" w:hAnsi="Times New Roman" w:cs="Times New Roman"/>
          <w:b/>
          <w:i/>
          <w:color w:val="000000" w:themeColor="text1"/>
          <w:sz w:val="24"/>
          <w:szCs w:val="24"/>
          <w:lang w:val="en-US"/>
        </w:rPr>
      </w:pPr>
    </w:p>
    <w:p w:rsidR="002A5DC0" w:rsidRPr="00184773" w:rsidRDefault="00956C18" w:rsidP="00956C18">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Zhamangulova K.</w:t>
      </w:r>
      <w:r w:rsidR="00B13ECE" w:rsidRPr="00184773">
        <w:rPr>
          <w:rFonts w:ascii="Times New Roman" w:eastAsia="Calibri" w:hAnsi="Times New Roman" w:cs="Times New Roman"/>
          <w:b/>
          <w:i/>
          <w:color w:val="000000" w:themeColor="text1"/>
          <w:sz w:val="24"/>
          <w:szCs w:val="24"/>
          <w:lang w:val="ky-KG"/>
        </w:rPr>
        <w:t>U.</w:t>
      </w:r>
    </w:p>
    <w:p w:rsidR="00956C18" w:rsidRPr="00184773" w:rsidRDefault="00956C18" w:rsidP="00956C18">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Kyrgyz National University named after J. Balasagyna</w:t>
      </w:r>
      <w:r w:rsidRPr="00184773">
        <w:rPr>
          <w:rFonts w:ascii="Times New Roman" w:eastAsia="Times New Roman" w:hAnsi="Times New Roman" w:cs="Times New Roman"/>
          <w:b/>
          <w:i/>
          <w:color w:val="000000" w:themeColor="text1"/>
          <w:sz w:val="24"/>
          <w:szCs w:val="24"/>
          <w:lang w:val="en-US"/>
        </w:rPr>
        <w:t xml:space="preserve">  </w:t>
      </w:r>
    </w:p>
    <w:p w:rsidR="002A5DC0" w:rsidRPr="00184773" w:rsidRDefault="002A5DC0" w:rsidP="00956C18">
      <w:pPr>
        <w:spacing w:after="0" w:line="240" w:lineRule="auto"/>
        <w:jc w:val="right"/>
        <w:rPr>
          <w:rFonts w:ascii="Times New Roman" w:eastAsia="Times New Roman" w:hAnsi="Times New Roman" w:cs="Times New Roman"/>
          <w:b/>
          <w:color w:val="000000" w:themeColor="text1"/>
          <w:spacing w:val="-10"/>
          <w:sz w:val="24"/>
          <w:szCs w:val="24"/>
          <w:shd w:val="clear" w:color="auto" w:fill="FFFFFF"/>
          <w:lang w:val="ky-KG"/>
        </w:rPr>
      </w:pPr>
      <w:r w:rsidRPr="00184773">
        <w:rPr>
          <w:rFonts w:ascii="Times New Roman" w:eastAsia="Calibri" w:hAnsi="Times New Roman" w:cs="Times New Roman"/>
          <w:i/>
          <w:color w:val="000000" w:themeColor="text1"/>
          <w:sz w:val="24"/>
          <w:szCs w:val="24"/>
          <w:lang w:val="ky-KG"/>
        </w:rPr>
        <w:t xml:space="preserve"> </w:t>
      </w:r>
    </w:p>
    <w:p w:rsidR="003B5B0A" w:rsidRPr="00184773" w:rsidRDefault="003B5B0A" w:rsidP="00956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 w:eastAsia="ru-RU"/>
        </w:rPr>
        <w:t>PROBLEM</w:t>
      </w:r>
      <w:r w:rsidR="00285F04" w:rsidRPr="00184773">
        <w:rPr>
          <w:rFonts w:ascii="Times New Roman" w:eastAsia="Times New Roman" w:hAnsi="Times New Roman" w:cs="Times New Roman"/>
          <w:b/>
          <w:color w:val="000000" w:themeColor="text1"/>
          <w:sz w:val="24"/>
          <w:szCs w:val="24"/>
          <w:lang w:val="en" w:eastAsia="ru-RU"/>
        </w:rPr>
        <w:t>S IN TEACHING THE SUBJECT</w:t>
      </w:r>
      <w:r w:rsidR="00285F04" w:rsidRPr="00184773">
        <w:rPr>
          <w:rFonts w:ascii="Times New Roman" w:eastAsia="Times New Roman" w:hAnsi="Times New Roman" w:cs="Times New Roman"/>
          <w:b/>
          <w:color w:val="000000" w:themeColor="text1"/>
          <w:sz w:val="24"/>
          <w:szCs w:val="24"/>
          <w:lang w:val="ky-KG" w:eastAsia="ru-RU"/>
        </w:rPr>
        <w:t xml:space="preserve"> </w:t>
      </w:r>
      <w:r w:rsidR="00285F04" w:rsidRPr="00184773">
        <w:rPr>
          <w:rFonts w:ascii="Times New Roman" w:eastAsia="Times New Roman" w:hAnsi="Times New Roman" w:cs="Times New Roman"/>
          <w:b/>
          <w:color w:val="000000" w:themeColor="text1"/>
          <w:sz w:val="24"/>
          <w:szCs w:val="24"/>
          <w:lang w:val="en-US" w:eastAsia="ru-RU"/>
        </w:rPr>
        <w:t>ARTS AND ARTWORK</w:t>
      </w:r>
      <w:r w:rsidRPr="00184773">
        <w:rPr>
          <w:rFonts w:ascii="Times New Roman" w:eastAsia="Times New Roman" w:hAnsi="Times New Roman" w:cs="Times New Roman"/>
          <w:b/>
          <w:color w:val="000000" w:themeColor="text1"/>
          <w:sz w:val="24"/>
          <w:szCs w:val="24"/>
          <w:lang w:val="en" w:eastAsia="ru-RU"/>
        </w:rPr>
        <w:t xml:space="preserve"> AND MODERN METHODS FOR THE DEVELOPMENT OF CREATIVE ABILITIES OF STUDENTS</w:t>
      </w:r>
    </w:p>
    <w:p w:rsidR="002A436C" w:rsidRPr="00184773" w:rsidRDefault="002A436C" w:rsidP="002A436C">
      <w:pPr>
        <w:spacing w:after="0" w:line="360" w:lineRule="auto"/>
        <w:ind w:firstLine="567"/>
        <w:jc w:val="both"/>
        <w:rPr>
          <w:rFonts w:ascii="Times New Roman" w:eastAsia="Calibri" w:hAnsi="Times New Roman" w:cs="Times New Roman"/>
          <w:i/>
          <w:color w:val="000000" w:themeColor="text1"/>
          <w:sz w:val="24"/>
          <w:szCs w:val="24"/>
          <w:lang w:val="ky-KG"/>
        </w:rPr>
      </w:pPr>
    </w:p>
    <w:p w:rsidR="002A436C" w:rsidRPr="00184773" w:rsidRDefault="002A436C" w:rsidP="00956C18">
      <w:pPr>
        <w:tabs>
          <w:tab w:val="left" w:pos="10348"/>
        </w:tabs>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Pr="00184773">
        <w:rPr>
          <w:rFonts w:ascii="Times New Roman" w:eastAsia="Calibri" w:hAnsi="Times New Roman" w:cs="Times New Roman"/>
          <w:i/>
          <w:color w:val="000000" w:themeColor="text1"/>
          <w:sz w:val="24"/>
          <w:szCs w:val="24"/>
          <w:lang w:val="ky-KG"/>
        </w:rPr>
        <w:t xml:space="preserve"> Макалада көркөм өнөр сабагында окуучулардын чыгармачылык жөндөмдүүлүктөрүн калыптандыруудагы көйгөйлөрү каралат. Эстетикалык билим, тарбия </w:t>
      </w:r>
      <w:r w:rsidRPr="00184773">
        <w:rPr>
          <w:rFonts w:ascii="Times New Roman" w:eastAsia="Calibri" w:hAnsi="Times New Roman" w:cs="Times New Roman"/>
          <w:i/>
          <w:color w:val="000000" w:themeColor="text1"/>
          <w:sz w:val="24"/>
          <w:szCs w:val="24"/>
          <w:lang w:val="ky-KG"/>
        </w:rPr>
        <w:lastRenderedPageBreak/>
        <w:t>берүү тармагындагы мугалимдин кесиптик компетенттүүлүгүн жана окуучулардын көркөм чыгармачылыкка болгон жөндөмүн өнүктүрүүнүн заманбап жолдору баяндалат.</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rPr>
        <w:t>Аннотация:</w:t>
      </w:r>
      <w:r w:rsidRPr="00184773">
        <w:rPr>
          <w:rFonts w:ascii="Times New Roman" w:eastAsia="Calibri" w:hAnsi="Times New Roman" w:cs="Times New Roman"/>
          <w:i/>
          <w:color w:val="000000" w:themeColor="text1"/>
          <w:sz w:val="24"/>
          <w:szCs w:val="24"/>
        </w:rPr>
        <w:t xml:space="preserve"> В статье рассматривается проблема формирования творческих способностей учащихся на уроках изобразительно-художественного творчества. Профессиональная компетентность педагога в области эстетического воспитания и художественного образования. Описываются современные пути развития творческих способностей учащихся по художественному творчеству</w:t>
      </w:r>
      <w:r w:rsidRPr="00184773">
        <w:rPr>
          <w:rFonts w:ascii="Times New Roman" w:eastAsia="Calibri" w:hAnsi="Times New Roman" w:cs="Times New Roman"/>
          <w:i/>
          <w:color w:val="000000" w:themeColor="text1"/>
          <w:sz w:val="24"/>
          <w:szCs w:val="24"/>
          <w:lang w:val="ky-KG"/>
        </w:rPr>
        <w:t>.</w:t>
      </w:r>
    </w:p>
    <w:p w:rsidR="002A436C" w:rsidRPr="00184773" w:rsidRDefault="002A436C" w:rsidP="00956C18">
      <w:pPr>
        <w:tabs>
          <w:tab w:val="left" w:pos="9214"/>
          <w:tab w:val="left" w:pos="9355"/>
          <w:tab w:val="left" w:pos="9639"/>
        </w:tabs>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Annotation:</w:t>
      </w:r>
      <w:r w:rsidRPr="00184773">
        <w:rPr>
          <w:rFonts w:ascii="Times New Roman" w:eastAsia="Calibri" w:hAnsi="Times New Roman" w:cs="Times New Roman"/>
          <w:i/>
          <w:color w:val="000000" w:themeColor="text1"/>
          <w:sz w:val="24"/>
          <w:szCs w:val="24"/>
          <w:lang w:val="en-US"/>
        </w:rPr>
        <w:t xml:space="preserve"> The article deals problems of  creative  abilities of  pupils  on the lessons of visual arts. The teacher professional  competency in the field of  aesthetic and art education.  It provides description  modern development paths of creativ</w:t>
      </w:r>
      <w:r w:rsidR="00CC4440" w:rsidRPr="00184773">
        <w:rPr>
          <w:rFonts w:ascii="Times New Roman" w:eastAsia="Calibri" w:hAnsi="Times New Roman" w:cs="Times New Roman"/>
          <w:i/>
          <w:color w:val="000000" w:themeColor="text1"/>
          <w:sz w:val="24"/>
          <w:szCs w:val="24"/>
          <w:lang w:val="en-US"/>
        </w:rPr>
        <w:t xml:space="preserve">e  abilities   pupils for art. </w:t>
      </w:r>
    </w:p>
    <w:p w:rsidR="002A436C" w:rsidRPr="00184773" w:rsidRDefault="00CC4440" w:rsidP="00956C18">
      <w:pPr>
        <w:spacing w:after="0" w:line="240" w:lineRule="auto"/>
        <w:ind w:firstLine="567"/>
        <w:jc w:val="both"/>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Түйүндүү сөзд</w:t>
      </w:r>
      <w:r w:rsidR="00956C18" w:rsidRPr="00184773">
        <w:rPr>
          <w:rFonts w:ascii="Times New Roman" w:eastAsia="Times New Roman" w:hAnsi="Times New Roman" w:cs="Times New Roman"/>
          <w:b/>
          <w:i/>
          <w:color w:val="000000" w:themeColor="text1"/>
          <w:sz w:val="24"/>
          <w:szCs w:val="24"/>
          <w:lang w:val="ky-KG"/>
        </w:rPr>
        <w:t xml:space="preserve">өр: </w:t>
      </w:r>
      <w:r w:rsidR="002A436C" w:rsidRPr="00184773">
        <w:rPr>
          <w:rFonts w:ascii="Times New Roman" w:eastAsia="Calibri" w:hAnsi="Times New Roman" w:cs="Times New Roman"/>
          <w:i/>
          <w:color w:val="000000" w:themeColor="text1"/>
          <w:sz w:val="24"/>
          <w:szCs w:val="24"/>
          <w:lang w:val="ky-KG"/>
        </w:rPr>
        <w:t>Эстетикалык тарбия, искусство, көркөм өнөрү боюнча билим берүү, чыгармачылык, түшүнүү, кабыл алуу, элестетүү, анализи, сүрөттөп тартуу, өзгөртүп түзүү, предметтик компетенциялар.</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w:t>
      </w:r>
      <w:r w:rsidRPr="00184773">
        <w:rPr>
          <w:rFonts w:ascii="Times New Roman" w:eastAsia="Calibri" w:hAnsi="Times New Roman" w:cs="Times New Roman"/>
          <w:b/>
          <w:i/>
          <w:color w:val="000000" w:themeColor="text1"/>
          <w:sz w:val="24"/>
          <w:szCs w:val="24"/>
        </w:rPr>
        <w:t>лючевые слова:</w:t>
      </w:r>
      <w:r w:rsidRPr="00184773">
        <w:rPr>
          <w:rFonts w:ascii="Times New Roman" w:eastAsia="Calibri" w:hAnsi="Times New Roman" w:cs="Times New Roman"/>
          <w:i/>
          <w:color w:val="000000" w:themeColor="text1"/>
          <w:sz w:val="24"/>
          <w:szCs w:val="24"/>
        </w:rPr>
        <w:t xml:space="preserve"> эстетического воспитания</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ky-KG"/>
        </w:rPr>
        <w:t xml:space="preserve">искусство, </w:t>
      </w:r>
      <w:r w:rsidRPr="00184773">
        <w:rPr>
          <w:rFonts w:ascii="Times New Roman" w:eastAsia="Calibri" w:hAnsi="Times New Roman" w:cs="Times New Roman"/>
          <w:i/>
          <w:color w:val="000000" w:themeColor="text1"/>
          <w:sz w:val="24"/>
          <w:szCs w:val="24"/>
        </w:rPr>
        <w:t>художественного образования</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rPr>
        <w:t xml:space="preserve"> творчество, понимание, восприятие, воображение, анализ</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rPr>
        <w:t xml:space="preserve"> изображения, </w:t>
      </w:r>
      <w:r w:rsidRPr="00184773">
        <w:rPr>
          <w:rFonts w:ascii="Times New Roman" w:eastAsia="Calibri" w:hAnsi="Times New Roman" w:cs="Times New Roman"/>
          <w:i/>
          <w:color w:val="000000" w:themeColor="text1"/>
          <w:sz w:val="24"/>
          <w:szCs w:val="24"/>
          <w:lang w:val="ky-KG"/>
        </w:rPr>
        <w:t>трансформация,</w:t>
      </w:r>
      <w:r w:rsidRPr="00184773">
        <w:rPr>
          <w:rFonts w:ascii="Times New Roman" w:eastAsia="Calibri" w:hAnsi="Times New Roman" w:cs="Times New Roman"/>
          <w:i/>
          <w:color w:val="000000" w:themeColor="text1"/>
          <w:sz w:val="24"/>
          <w:szCs w:val="24"/>
        </w:rPr>
        <w:t xml:space="preserve"> предметные компетенции</w:t>
      </w:r>
      <w:r w:rsidRPr="00184773">
        <w:rPr>
          <w:rFonts w:ascii="Times New Roman" w:eastAsia="Calibri" w:hAnsi="Times New Roman" w:cs="Times New Roman"/>
          <w:i/>
          <w:color w:val="000000" w:themeColor="text1"/>
          <w:sz w:val="24"/>
          <w:szCs w:val="24"/>
          <w:lang w:val="ky-KG"/>
        </w:rPr>
        <w:t>.</w:t>
      </w:r>
    </w:p>
    <w:p w:rsidR="002A436C" w:rsidRPr="00184773" w:rsidRDefault="002A436C" w:rsidP="00956C18">
      <w:pPr>
        <w:spacing w:after="0" w:line="240" w:lineRule="auto"/>
        <w:ind w:firstLine="567"/>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Key words : </w:t>
      </w:r>
      <w:r w:rsidRPr="00184773">
        <w:rPr>
          <w:rFonts w:ascii="Times New Roman" w:eastAsia="Calibri" w:hAnsi="Times New Roman" w:cs="Times New Roman"/>
          <w:i/>
          <w:color w:val="000000" w:themeColor="text1"/>
          <w:sz w:val="24"/>
          <w:szCs w:val="24"/>
          <w:lang w:val="en-US"/>
        </w:rPr>
        <w:t>aesthetic  education, art education, creation, insight, perception, imagination, analysis, picture, transformation, subject  competencies.</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en-US"/>
        </w:rPr>
      </w:pP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Бүгүнкү күндө жаш өспүрүмдөргө эстетикалык билим, тарбия берүү, чыгармачылык жөндөмдөрүн өркүндөтүп калыптандыруу маселелерин чечүү, педагогика жана искусство жаатындагы кызматкерлер үчүн орчундуу көйгөйлөрдөн болууда. Балдардын чыгармачылыгын өнүктүрүү бул аларды көркөм маданиятка болгон билимин тереңдетип, өнөргө болгон жөңдөм, көндүмдөрүн арттырууга болгон аракеттер боюнча сөз кылсак болот. Окуучулардын алган билимдерин үйрөнгөн ар бир ыкты, күндөлүк жашоо турмушунда туура колдонууга тарбиялоо. Айтылган ой максаттарды азыркы учурда бала бакча жана мектептерде берилип жаткан билимди туура нукка салып, баскычтар менен комплекстүү ишке ашырууну жол жобосун пландуу ишке ашырылышына барып такалат. Балдардын жаш өзгөчөлүгүнө жараша көркөм сулуулукка болгон билимдин чыгармачылык менен практикада өркүндөтүү учурдун талабы болууда. Чыгармачылык-деген сөздүн өзү эле бул кандайдыр бир нерсени издөө, түзүү жана жаратуу дегенди түшүндүрөт эмеспи. Чыгармачылык бул адамдын ишмердүүлүгүндө негизги орунду ээлейт. Алар: илим, өнөр, адамдын цивилизациясын жаратуу ж.б. Чыгармачылык ишмердүүлүк бул-жаңы кайталангыс өзгөчө бир нерсени жаратууга болгон аракеттер.  Бүгүнкү күндөгү балдардын чыгармачылыкка болгон көйгөйүн аныктоо педагогика жана психология илимдеринде карай турган орчундуу маселелердин бири. Ушул багытта айрым изилдөөчүлөрдүн эмгектерине токтоло кетели. Мисалы, Н.А. Ветлугинанын ою боюнча «...бала бир эле мезгилде өзү үчүн да, чоңдор үчүн да жаңы нерсени ача алат, анткени балдардын чыгармачылыгын өркүндөтүүдө педагогикалык мамиле болушу зарыл...». </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Демек, балдардын чыгармачылыгы, анын аткарылган ишинин жыйынтыгын баалоодо эмес экен. Ал, ошол процессти канчалык деңгээлде түшүнгөндүгүндө болуп турат. </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Көркөм өнөр сабагы ачык жана эмоцияналдуу көрсөтмөлүүлүккө бай болуу менен бирге, үн жана видео жазуулар менен коштолгон техникалык жабдуулардын болуусу зарыл. Ал эми компьютердик программаларды канчалык көп колдонбойлу, ал мугалимдин ролун аткара албайт, андагы керектүү маалыматтар сабакты натыйжалуу өткөрүүгө гана жардам берет. Мугалим сабак өтүүдө окуучулар менен өз ара карым-катнашта болуп, туура  уюштурууга  умтулуп, чыгармачылык чөйрөнү  уюштуруп мотивация түзө билүүсү кажет. Сабакта же сабактан тышкаркы учурунда чыгармачылык менен окуучулардын өздөрүнө көркөм өнөрдүн түрлөрү жана жанрлары болгон живопись, графика, скульптура, архитектура дүйнөсү боюнча түрдүү маалыматтарды таап, топтотуу зарыл. Анда Кыргызстандагы жана дүйнө элдерине таанымал өнөр инсандардын өмүрү, чыгармачылыгы боюнча “саякат” сабакта талкууланган маалыматтар окуучулардын эстеринде көпкө сакталат.</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Демек, балдардын  чыгармачылыгы – бул, балдардын көркөм сүрөт өнөрүндө өтүлүүчү теманы ачып берүүдө сүрөттөлүүчү нерсенин трансформациялап анын  түрүн, көрүнүшүн, образдуу чагылдыруудагы иш-аракетти,  жаңы нерсени жаратуусуна өбөлгө болот.</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Латын тилиндеги </w:t>
      </w:r>
      <w:r w:rsidRPr="00184773">
        <w:rPr>
          <w:rFonts w:ascii="Times New Roman" w:eastAsia="Calibri" w:hAnsi="Times New Roman" w:cs="Times New Roman"/>
          <w:i/>
          <w:color w:val="000000" w:themeColor="text1"/>
          <w:sz w:val="24"/>
          <w:szCs w:val="24"/>
          <w:lang w:val="ky-KG"/>
        </w:rPr>
        <w:t>transformatio</w:t>
      </w:r>
      <w:r w:rsidRPr="00184773">
        <w:rPr>
          <w:rFonts w:ascii="Times New Roman" w:eastAsia="Calibri" w:hAnsi="Times New Roman" w:cs="Times New Roman"/>
          <w:color w:val="000000" w:themeColor="text1"/>
          <w:sz w:val="24"/>
          <w:szCs w:val="24"/>
          <w:lang w:val="ky-KG"/>
        </w:rPr>
        <w:t xml:space="preserve"> (трансформация) - деген сөздү кыргыз тилине которгондо “кайра”, өзгөртүп түзүү деген маанини түшүндүрөт. Алсак, булар сүрөт тартуу, оюмдарды түшүрүп кураштырып иштөө, чоподон, пластилинден көлөмдү нерселерди жаратуу балдардын психологиялык жактан өсүшүнө жардам берет. Балдар чыгармачылык иштерди өз алдынча аткарууда көркөм каражаттарды (тон, блик, көлөкө, рефлекс ж.б.) темага ылайык максаттуу, туура аткарса чыгармачылык иштин жыйынтыгы натыйжалуу болот. Эгер, көркөм өнөр сабагында балдар сүрөт өнөрүнө тиешелүү мыйзамдарды, зарыл болгон маалыматтарды, көркөм каражаттарды колдонуунун ыгын билсе, берилген тапшырмаларды элестетүүсүнө, көрө билүүсүнө жараша түрдүү деңгээлдеги чыгармаларды жарата алат. Балдардын көркөм сүрөт өнөрүндөгү чыгармачылык ишмердүүлүгү калыптандырууда (графика, живопись, скульптура, колдонмо-жасалга өнөрү, архитектура, дизайн жана чыгармачылык техника) эң негизгилерден болуп саналат.</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Чыгармачылык ишмердүүлүктү уюштуруунун методикасы төмөнкү принциптерге таянат:</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-балдардын чыгармачылыгын жаратыш үчүн баардык мүмкүнчүлүктөрдү түзүү зарыл;</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-таланты жок бала болбойт, алардын ар бири кандайдыр бир өзгөчөлүккө ээ ошондо байкалган талантты ачып өркүндөтүү үчүн болгон мүмкүнчүлүктөрдү түзүп беришибиз керек. Социалдык активдүүлүк болбосо анын чыгармачылык жөндөмү да өспөйт;</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-Балдарды чыгармачылык ишмердүүлүккө кызыктыруу үчүн педагог бардык зарыл болгон заманбап ыкмаларды колдонуусу зарыл;</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Көркөм өнөрдөгү чыгармачылык өстүрүү процесси төмөнкү бөлүмдөр менен өз ара байланышта:</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1.Эмоцияналдуу-эстетикалык кабыл алуунун тажрыйбаларын топтоо;</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2. Көркөм чыгармачылык ишмердүүлүктүн түрлөрүн калыптандыруу.</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Балдардын көркөм ишмердүүлүгү чыгармачылык мүнөздү алып жүрөт. Эгерде педагог балага туура багыт бергенде гана чыгармачыл инсан катары калыптанат, өсөт. Баланын өсүшүндө анын чыгармачылыгы-бул башталгыч баскыч катары каралат. Мугалим көркөм сүрөт өнөрүнө киришүүдө, жүргүзүлгөн аңгемелешүү балдарга жеткиликтүү жана түшүнүктүү болушу шарт. Мугалим аңгемелешүүдө балдарга сүрөтчүнүн дүйнөсү бир эле учурда чыгарманы жаратуу менен эле чектелбей, андагы идеяны жана андагы сезимди, умтулууну камтый тургандыгын ачып беришинде турат. Ошону менен бирге турмуштагы көрүнүштөрдү жана өзүнүн дүйнөгө болгон көз карашын сүрөтчү чыгармасында бере турган ойду да айта кетүү шарт. Сүрөттү тартууда бардыгы эле натурадан тартуу менен чектелбейт, элестетип, оюнан чыгарып, кыял чабыттарын сүрөттөп  тартуу менен көркөм чыгарманы жаратса болот жана сүрөтчү же чыгармачыл инсан ушул ыктарга ээ болушу зарыл.</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Чыгармачылык өнүгүүдө эң эффективдүү жол көрсөтмөлүүлүктү колдонуу билим берүүдөгү педагогикалык сүрөт болуп саналат. Мугалим, балдардын көз алдында сүрөттү жаратуу процессинде окуу материалдарын түшүнүү менен чектелбестен, иштин аткара билүү мүмкүнчүлүгүн да иреттүү көрсөтө алышы кажет. Ошону менен бирге көркөм каражаттарды менен керектүү ыкманы мугалим пайдаланып, өз колу менен тартып көрсөтсө, бул сабак натыйжалуу жана жеткиликтүү болот. Ушул учурда балдарга көргөн нерсени оңой өздөштүрүп, туура иштөөсүнө мүмкүнчүлүк түзүлөт. Мугалим бул көрүнүштү өз колу менен сүрөттөө процессинде оозеки түшүндүрмөсү иштеген ишине дал келиши керек б.а. бул учурда мугалимдин оозеки түшүндүрмөсү тарткан сүрөтү менен коштолуп туруусу маанилүү. Педагогикалык сүрөт бул бор менен класстык доскага, атайын баракка же баланын аткарган барагынын чекесине түшүндүрүү жолу менен шилтемдердин негизинде аткарылат. </w:t>
      </w:r>
      <w:r w:rsidRPr="00184773">
        <w:rPr>
          <w:rFonts w:ascii="Times New Roman" w:eastAsia="Calibri" w:hAnsi="Times New Roman" w:cs="Times New Roman"/>
          <w:color w:val="000000" w:themeColor="text1"/>
          <w:sz w:val="24"/>
          <w:szCs w:val="24"/>
        </w:rPr>
        <w:t>Буга окуучунун каталарын мугалимдин колу менен о</w:t>
      </w:r>
      <w:r w:rsidRPr="00184773">
        <w:rPr>
          <w:rFonts w:ascii="Times New Roman" w:eastAsia="Calibri" w:hAnsi="Times New Roman" w:cs="Times New Roman"/>
          <w:color w:val="000000" w:themeColor="text1"/>
          <w:sz w:val="24"/>
          <w:szCs w:val="24"/>
          <w:lang w:val="ky-KG"/>
        </w:rPr>
        <w:t>ң</w:t>
      </w:r>
      <w:r w:rsidRPr="00184773">
        <w:rPr>
          <w:rFonts w:ascii="Times New Roman" w:eastAsia="Calibri" w:hAnsi="Times New Roman" w:cs="Times New Roman"/>
          <w:color w:val="000000" w:themeColor="text1"/>
          <w:sz w:val="24"/>
          <w:szCs w:val="24"/>
        </w:rPr>
        <w:t>доо</w:t>
      </w:r>
      <w:r w:rsidRPr="00184773">
        <w:rPr>
          <w:rFonts w:ascii="Times New Roman" w:eastAsia="Calibri" w:hAnsi="Times New Roman" w:cs="Times New Roman"/>
          <w:color w:val="000000" w:themeColor="text1"/>
          <w:sz w:val="24"/>
          <w:szCs w:val="24"/>
          <w:lang w:val="ky-KG"/>
        </w:rPr>
        <w:t>догу</w:t>
      </w:r>
      <w:r w:rsidRPr="00184773">
        <w:rPr>
          <w:rFonts w:ascii="Times New Roman" w:eastAsia="Calibri" w:hAnsi="Times New Roman" w:cs="Times New Roman"/>
          <w:color w:val="000000" w:themeColor="text1"/>
          <w:sz w:val="24"/>
          <w:szCs w:val="24"/>
        </w:rPr>
        <w:t xml:space="preserve"> иши </w:t>
      </w:r>
      <w:r w:rsidRPr="00184773">
        <w:rPr>
          <w:rFonts w:ascii="Times New Roman" w:eastAsia="Calibri" w:hAnsi="Times New Roman" w:cs="Times New Roman"/>
          <w:color w:val="000000" w:themeColor="text1"/>
          <w:sz w:val="24"/>
          <w:szCs w:val="24"/>
          <w:lang w:val="ky-KG"/>
        </w:rPr>
        <w:t>катары колдонсок</w:t>
      </w:r>
      <w:r w:rsidRPr="00184773">
        <w:rPr>
          <w:rFonts w:ascii="Times New Roman" w:eastAsia="Calibri" w:hAnsi="Times New Roman" w:cs="Times New Roman"/>
          <w:color w:val="000000" w:themeColor="text1"/>
          <w:sz w:val="24"/>
          <w:szCs w:val="24"/>
        </w:rPr>
        <w:t xml:space="preserve"> болот.</w:t>
      </w:r>
      <w:r w:rsidRPr="00184773">
        <w:rPr>
          <w:rFonts w:ascii="Times New Roman" w:eastAsia="Calibri" w:hAnsi="Times New Roman" w:cs="Times New Roman"/>
          <w:color w:val="000000" w:themeColor="text1"/>
          <w:sz w:val="24"/>
          <w:szCs w:val="24"/>
          <w:lang w:val="ky-KG"/>
        </w:rPr>
        <w:t xml:space="preserve"> Демек, баланын чыгармачылыгынын өсүшүндөгү көйгөйлөрдүн негизги себептери төмөнкүлөр болду:</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lastRenderedPageBreak/>
        <w:t>-көркөм өнөр боюнча билимдин жетишсиздиги;</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-баланын чыгармачылыкка болгон жөндөмүнүн калыптанбай калышы;</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-жаш өзгөчөлүгүнө жараша көркөм билимдин жетишсиз берилиши;</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-көркөм билимдин иреттүүлүгүнүн бузулушу;</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-сүрөт сабагынын өз учурунда жеткиликтүү өтүлбөгөндүгү;</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-ата-эненин колдоосунун жоктугу жана баланын жөндөмүн көрө билбегендиги;</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-мугалимдин кош көңүлдүгү (ар бир бала менен өз алдынча иштин жүргүзүлбөгөндүгү);</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мугалимдин көркөм өнөр боюнча билиминин жетишсиздиги, изденбегендиги ж.б.).</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Мектепте кенже куракта жаратуучулук каалоонун жоголушунун себептери -бул көркөм өнөрүндөгү көп нерсени билбегендиги жана сүрөттөт тартуунун эрежелерин сактай албагандыгынын келип чыгат. Себептер ар кандай. Алар:</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Көркөм өнөр предметин окутуудагы педагогдун ишенимсиз кадамы:</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мугалимдин өзү билбей туруп балага милдеттүү түрдө ушундай аткаруу керектигин талап кылуусу (асман-көк, чөп-жашыл, жер күрөң д.у. с.).</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көркөм ишмердиктеги алгоритмди дал өзүндөй аткаруу (туура аткаруу үчүн сөзсүз үлгүнү кайталоо дегендик);</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окуучулардын көркөм сүрөт өнөрүндөгү негизги мыйзамдары жөнүндө түшүнүктүн билбегендигинен (деңгээл сызыгы жана перспективаны  берилбегендигинен форматта сүрөттөлгөн жолдор, суулардын асманга чейин ичкербестен созулуп, чыгып кеткендиги);</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түстөр, сызыктар боюнча баланын өзүнүн элестетүү мүмкүнчүлүктөрүн жаратпайт (сүрөт өнөрү сабагында көпчүлүк учурларда түстүн таза өзүн эле башка түстөргө аралаштырбастан аткартканы, мультфильмдеги сүрөттөлүш сыяктуу тартылган сүрөттөр, контурду белгилөө үчүн даана жүргүзүлгөн сызыктар, тактар;</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көркөм сүрөт өнөрүнө болгон ишмердүүлүктү уюштурууда  мугалимдердин түрдүү көркөм каражаттар менен окуучуларга камсыз кылууну уюштура албагандыгы (сүрөт тартуу-түстүү карандаш менен гана аткарылыш керек, аппликация-түстүү кагаз менен, ал эми көлөмдүү композиция пластилин менен гана аткарылыш керек ж.б.).</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Бул жерде негизги себеп, педагогдордун өздөрүнүн көп нерселерди билбегендиги, балдардын чыгармачылык жөндөмүн байкоодогу алардын курактык өзгөчөлүктөрүнүн эске алынбагандыгы. Эстетикалык, эмоционалдык кабыл алуусун өсүшүн</w:t>
      </w:r>
      <w:r w:rsidR="00675B44">
        <w:rPr>
          <w:rFonts w:ascii="Times New Roman" w:eastAsia="Calibri" w:hAnsi="Times New Roman" w:cs="Times New Roman"/>
          <w:color w:val="000000" w:themeColor="text1"/>
          <w:sz w:val="24"/>
          <w:szCs w:val="24"/>
          <w:lang w:val="ky-KG"/>
        </w:rPr>
        <w:t xml:space="preserve"> толук таанып билбестиги ж.б. к</w:t>
      </w:r>
      <w:r w:rsidRPr="00184773">
        <w:rPr>
          <w:rFonts w:ascii="Times New Roman" w:eastAsia="Calibri" w:hAnsi="Times New Roman" w:cs="Times New Roman"/>
          <w:color w:val="000000" w:themeColor="text1"/>
          <w:sz w:val="24"/>
          <w:szCs w:val="24"/>
          <w:lang w:val="ky-KG"/>
        </w:rPr>
        <w:t>өркөм ишмердүүлүктү окутуунун мындай көйгөйлөрүн чечүүдө методикалык чечим кабыл алуунун кандайдыр бир жаңы кадамдардын иштеп чыкпагандыгы. Көркөм өнөрдөгү чыгармачылык ишмердүүлүктүн милдети - балдарды окутуу менен гана чектелбестен балан</w:t>
      </w:r>
      <w:r w:rsidR="00675B44">
        <w:rPr>
          <w:rFonts w:ascii="Times New Roman" w:eastAsia="Calibri" w:hAnsi="Times New Roman" w:cs="Times New Roman"/>
          <w:color w:val="000000" w:themeColor="text1"/>
          <w:sz w:val="24"/>
          <w:szCs w:val="24"/>
          <w:lang w:val="ky-KG"/>
        </w:rPr>
        <w:t>ын негизги өсүшүн жана инсандык</w:t>
      </w:r>
      <w:r w:rsidRPr="00184773">
        <w:rPr>
          <w:rFonts w:ascii="Times New Roman" w:eastAsia="Calibri" w:hAnsi="Times New Roman" w:cs="Times New Roman"/>
          <w:color w:val="000000" w:themeColor="text1"/>
          <w:sz w:val="24"/>
          <w:szCs w:val="24"/>
          <w:lang w:val="ky-KG"/>
        </w:rPr>
        <w:t xml:space="preserve"> компетенттүүлүгүн камсыз кылуу адекваттуу ой жүгүртө билүү жөндөмүнө ээ кылуу, сезүү менен маданият чөйрөсүндө таасир эте билүүнүн мааниси чоң.</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Жогоруда сөз болгон көйгөйлөрдү аныктап, чечүү багытында 2019-2020-окуу жылында Кыргыз билим берүү академиясынын демилгеси менен «Предметтик стандарттар, окуу программалары жана компетенттүүлүк» аттуу темадагы «Билим кербени» республикабыздын аймактарында ишке ашырылды. Иш-чара “Аймактарды өнүктүрүү жана санариптештирү” жылынын алкагында уюштурулуп  «Билим кербени» Чүй, Жалал-Абад, Баткен, Ысык-Көл, Нарын, Талас, Ош облустарында болуп  мугалимдер менен жолугушуп, алардын көйгөйлүү маселелерин талкууланып, окуу-усулдук жардамдар берилди. Алардын муктаждыктарын аныктоо менен келечекте аларга жардам бере турган багытта иштерди аткаруу пландаштырылды. Топтордо предметтик стандарттардын, окуу программаларынын, окуу китептеринин өзгөчөлүктөрү жана алар менен иштөө жолдору талкууланды. Окуучулардын чыгармачылык жөндөмдөрүн заманбап өнүктүрүү үчүн кандай иштерди аткаруу керектиги, эмнелер өзгөрө тургандыгы тууралуу кеңири сөз болду. Ошондой эле мугалимдер көйгөйлөрү тууралу айтышып, кайтарым байланыш болду жана алардын суроо талаптар жазылып алынды.</w:t>
      </w:r>
    </w:p>
    <w:p w:rsidR="002A436C" w:rsidRPr="00184773" w:rsidRDefault="002A436C"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Көйгөйлүү маселелерди чечүүгө карата сунуштар:</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Кадрлар маселеси эң көйгөйлүү маселелерден, мамлекеттик деңгээлде чечилиши керек;</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  эң негизгиси жер-жерлерден мектепте сүрөт өнөрүнө жана технология предметтерин мыкты өздөштүргөн, талантуу окуучуларын жогорку окуу жайларына бюджеттик орунга жолдомо берип, тапшыртуу маселелерин чечүү;</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атайын сүрөт өнөр кесиби боюнча орто окуу жайларды бүтүргөндөргө жогорку билим алуусуна жеңилдетилген шарттарды түзүү;</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диплому бар башка предметтердин мугалимдерине экинчи кесипке ээ болуу мүмкүнчүлүк берүү;</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Көркөм өнөр предмети боюнча басылып чыккан 1-6-класстарынын окуу топтомдору менен мектептердин толук камсыз болуусун көзөмөлгө алуу;</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Республиканын жалпы билим берүүчү мектептерде Көркөм өнөр предметин окутуунун сапатын жакшыртууда – предметтик компетенциялар, мазмундук багыттар, иштелип чыккан баалоонун критерийлеринин аткарылышын алгач методикалык борборлордун кызматкерлери, мектептин админстрациясы жакшы кабардар болгондон кийин предметтик мугалимдерден программалык материалдардын аткарылышын талап кылуусу;</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Көркөм өнөр предмети боюнча билим берүүнүн мамлекеттик стандарты жана окуу программасынын жаңыланган мазмунун ишке ашыруунун технологиясын Республикалык педагогикалык кызматкерлердин квалификациясын жогорулатуу жана кайра даярдоо институтунда өркүндөтүү курстарында, ошондой эле жер-жерлерде атайын курстарды уюштуруп, мугалимдерге методикалык жардамдарды берүү;</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Республиканын искусство билим берүү тармагында болочок Көркөм өнөр предметтинин, ошондой эле башталгым класстын мугалимдерин  даярдап жаткан орто жана жогорку окуу жайларынын студенттерин жаңылануудагы жаңылыктардан артта калтырбай биргелешип иш алып баруунун  механизимин  иштеп чыгуу;</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Республиканын жалпы билим берүүчү мектептеринин Көркөм өнөр предмети боюнча  мугалимдердин сабактарына катышуу, жолугушууларды уюуштуруп алдыңкы тажрыйбаларын жайылтуу. Жаңы муундагы 7-класс үчүн даярдалган окуу топтомундагы материалдарды талкуулап сын-пикирлерин топтоп, тажрыйба алмашуу маселелери.</w:t>
      </w:r>
    </w:p>
    <w:p w:rsidR="002A436C" w:rsidRPr="00184773" w:rsidRDefault="002A436C"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Жогоруда аталган көйгөйлөрдү чечүү, эртеңки келечегибиз болгон жаш өспүрүмдөрдүн жан дүйнөсүн ойготуп ата бабаларыбыздын көркөм сулуулукка болгон мамилесинин жана маданиятынын учугун улаган боорукер, мекенчил жаштарды окутуп, тарбиялоо жалпыбыздын милдетибиз.</w:t>
      </w:r>
    </w:p>
    <w:p w:rsidR="002A436C" w:rsidRPr="00184773" w:rsidRDefault="002A436C" w:rsidP="00CC4440">
      <w:pPr>
        <w:spacing w:after="0" w:line="240" w:lineRule="auto"/>
        <w:ind w:firstLine="709"/>
        <w:jc w:val="both"/>
        <w:rPr>
          <w:rFonts w:ascii="Times New Roman" w:eastAsia="Calibri" w:hAnsi="Times New Roman" w:cs="Times New Roman"/>
          <w:i/>
          <w:color w:val="000000" w:themeColor="text1"/>
          <w:sz w:val="24"/>
          <w:szCs w:val="24"/>
          <w:lang w:val="ky-KG"/>
        </w:rPr>
      </w:pPr>
    </w:p>
    <w:p w:rsidR="002A436C" w:rsidRPr="00184773" w:rsidRDefault="002A436C" w:rsidP="00956C18">
      <w:pPr>
        <w:spacing w:after="0" w:line="240" w:lineRule="auto"/>
        <w:ind w:firstLine="709"/>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Колдонулган адабияттар:</w:t>
      </w:r>
    </w:p>
    <w:p w:rsidR="00956C18" w:rsidRPr="00184773" w:rsidRDefault="00956C18" w:rsidP="00956C18">
      <w:pPr>
        <w:spacing w:after="0" w:line="240" w:lineRule="auto"/>
        <w:ind w:firstLine="709"/>
        <w:rPr>
          <w:rFonts w:ascii="Times New Roman" w:eastAsia="Calibri" w:hAnsi="Times New Roman" w:cs="Times New Roman"/>
          <w:b/>
          <w:i/>
          <w:color w:val="000000" w:themeColor="text1"/>
          <w:sz w:val="24"/>
          <w:szCs w:val="24"/>
          <w:lang w:val="ky-KG"/>
        </w:rPr>
      </w:pPr>
    </w:p>
    <w:p w:rsidR="002A436C" w:rsidRPr="00184773" w:rsidRDefault="002A436C" w:rsidP="000A0B34">
      <w:pPr>
        <w:numPr>
          <w:ilvl w:val="0"/>
          <w:numId w:val="49"/>
        </w:numPr>
        <w:tabs>
          <w:tab w:val="left" w:pos="851"/>
        </w:tabs>
        <w:spacing w:after="0" w:line="240" w:lineRule="auto"/>
        <w:ind w:left="567" w:hanging="283"/>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color w:val="000000" w:themeColor="text1"/>
          <w:sz w:val="24"/>
          <w:szCs w:val="24"/>
        </w:rPr>
        <w:t>Котикова О.П.</w:t>
      </w:r>
      <w:r w:rsidR="00704296">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rPr>
        <w:t xml:space="preserve"> Ермолаева-Томина Л.Б. Развитие креативности на занятиях изобразительным искусством. Сб. методических трудов. Совершенствование методики преподавания художественно-творческих дисциплин</w:t>
      </w:r>
      <w:r w:rsidRPr="00184773">
        <w:rPr>
          <w:rFonts w:ascii="Times New Roman" w:eastAsia="Calibri" w:hAnsi="Times New Roman" w:cs="Times New Roman"/>
          <w:color w:val="000000" w:themeColor="text1"/>
          <w:sz w:val="24"/>
          <w:szCs w:val="24"/>
          <w:lang w:val="ky-KG"/>
        </w:rPr>
        <w:t>.</w:t>
      </w:r>
    </w:p>
    <w:p w:rsidR="002A436C" w:rsidRPr="00184773" w:rsidRDefault="002A436C" w:rsidP="000A0B34">
      <w:pPr>
        <w:numPr>
          <w:ilvl w:val="0"/>
          <w:numId w:val="49"/>
        </w:numPr>
        <w:tabs>
          <w:tab w:val="left" w:pos="851"/>
        </w:tabs>
        <w:spacing w:after="0" w:line="240" w:lineRule="auto"/>
        <w:ind w:left="567" w:hanging="283"/>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Гаджиева Х. Наглядные пособия в системе художественно-эстетического образования и воспитания учащихся. Искусство в школе. 2007.</w:t>
      </w:r>
    </w:p>
    <w:p w:rsidR="00EC1B47" w:rsidRPr="00184773" w:rsidRDefault="002A436C" w:rsidP="000A0B34">
      <w:pPr>
        <w:numPr>
          <w:ilvl w:val="0"/>
          <w:numId w:val="49"/>
        </w:numPr>
        <w:tabs>
          <w:tab w:val="left" w:pos="851"/>
        </w:tabs>
        <w:spacing w:after="0" w:line="240" w:lineRule="auto"/>
        <w:ind w:left="567" w:hanging="283"/>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Неклопочина Е. Систематизация эстетического опыта младших школьников процессе взаимодействия видов искусств. Искусство в школе. 2008.</w:t>
      </w:r>
    </w:p>
    <w:p w:rsidR="005574FE" w:rsidRPr="00184773" w:rsidRDefault="00EC1B47" w:rsidP="005574FE">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br w:type="column"/>
      </w:r>
      <w:r w:rsidR="00956C18" w:rsidRPr="00184773">
        <w:rPr>
          <w:rFonts w:ascii="Times New Roman" w:eastAsia="Times New Roman" w:hAnsi="Times New Roman" w:cs="Times New Roman"/>
          <w:b/>
          <w:i/>
          <w:color w:val="000000" w:themeColor="text1"/>
          <w:sz w:val="24"/>
          <w:szCs w:val="24"/>
          <w:lang w:val="ky-KG" w:eastAsia="ru-RU"/>
        </w:rPr>
        <w:lastRenderedPageBreak/>
        <w:t>Макеев А</w:t>
      </w:r>
      <w:r w:rsidR="00F512AC">
        <w:rPr>
          <w:rFonts w:ascii="Times New Roman" w:eastAsia="Times New Roman" w:hAnsi="Times New Roman" w:cs="Times New Roman"/>
          <w:b/>
          <w:i/>
          <w:color w:val="000000" w:themeColor="text1"/>
          <w:sz w:val="24"/>
          <w:szCs w:val="24"/>
          <w:lang w:val="ky-KG" w:eastAsia="ru-RU"/>
        </w:rPr>
        <w:t>.</w:t>
      </w:r>
      <w:r w:rsidR="005574FE" w:rsidRPr="00184773">
        <w:rPr>
          <w:rFonts w:ascii="Times New Roman" w:eastAsia="Times New Roman" w:hAnsi="Times New Roman" w:cs="Times New Roman"/>
          <w:b/>
          <w:i/>
          <w:color w:val="000000" w:themeColor="text1"/>
          <w:sz w:val="24"/>
          <w:szCs w:val="24"/>
          <w:lang w:val="ky-KG" w:eastAsia="ru-RU"/>
        </w:rPr>
        <w:t>К.</w:t>
      </w:r>
    </w:p>
    <w:p w:rsidR="005574FE" w:rsidRPr="00184773" w:rsidRDefault="005574FE" w:rsidP="005574FE">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педагогика илимдеринин кандидаты</w:t>
      </w:r>
    </w:p>
    <w:p w:rsidR="005574FE" w:rsidRPr="00184773" w:rsidRDefault="005574FE" w:rsidP="005574FE">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С.Нааматов атындагы Нарын мамлекеттик университети</w:t>
      </w:r>
    </w:p>
    <w:p w:rsidR="005574FE" w:rsidRPr="00184773" w:rsidRDefault="005574FE" w:rsidP="005574FE">
      <w:pPr>
        <w:spacing w:after="0" w:line="240" w:lineRule="auto"/>
        <w:ind w:firstLine="709"/>
        <w:jc w:val="right"/>
        <w:rPr>
          <w:rFonts w:ascii="Times New Roman" w:eastAsia="Times New Roman" w:hAnsi="Times New Roman" w:cs="Times New Roman"/>
          <w:color w:val="000000" w:themeColor="text1"/>
          <w:sz w:val="24"/>
          <w:szCs w:val="24"/>
          <w:lang w:val="ky-KG" w:eastAsia="ru-RU"/>
        </w:rPr>
      </w:pPr>
    </w:p>
    <w:p w:rsidR="005574FE" w:rsidRPr="00184773" w:rsidRDefault="005574FE" w:rsidP="00956C18">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НЕГИЗГИ МЕКТЕПТЕ ЖЕРГИЛИКТҮҮ МАТЕРИАЛДАРДЫ ЭСЕПКЕ АЛЫП МАТЕМАТИКА САБАГЫНДА  ТЕКСТТҮҮ  МАСЕЛЕЛЕРДИ ОКУТУУНУН МЕТОДИКАСЫ</w:t>
      </w:r>
    </w:p>
    <w:p w:rsidR="005574FE" w:rsidRPr="00184773" w:rsidRDefault="005574FE" w:rsidP="005574FE">
      <w:pPr>
        <w:spacing w:after="0" w:line="240" w:lineRule="auto"/>
        <w:ind w:firstLine="709"/>
        <w:jc w:val="right"/>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w:t>
      </w:r>
    </w:p>
    <w:p w:rsidR="005574FE" w:rsidRPr="00184773" w:rsidRDefault="005574FE" w:rsidP="00956C1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Макеев А.К.</w:t>
      </w:r>
    </w:p>
    <w:p w:rsidR="005574FE" w:rsidRPr="00184773" w:rsidRDefault="005574FE" w:rsidP="005574FE">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кандидат педагогических наук</w:t>
      </w:r>
    </w:p>
    <w:p w:rsidR="00956C18" w:rsidRPr="00184773" w:rsidRDefault="00956C18" w:rsidP="00956C18">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Нарынский государственный университет </w:t>
      </w:r>
    </w:p>
    <w:p w:rsidR="005574FE" w:rsidRPr="00184773" w:rsidRDefault="00956C18" w:rsidP="00956C18">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имени</w:t>
      </w:r>
      <w:r w:rsidR="005574FE" w:rsidRPr="00184773">
        <w:rPr>
          <w:rFonts w:ascii="Times New Roman" w:eastAsia="Times New Roman" w:hAnsi="Times New Roman" w:cs="Times New Roman"/>
          <w:b/>
          <w:i/>
          <w:color w:val="000000" w:themeColor="text1"/>
          <w:sz w:val="24"/>
          <w:szCs w:val="24"/>
          <w:lang w:val="ky-KG" w:eastAsia="ru-RU"/>
        </w:rPr>
        <w:t xml:space="preserve"> С.Нааматова</w:t>
      </w:r>
    </w:p>
    <w:p w:rsidR="005574FE" w:rsidRPr="00184773" w:rsidRDefault="005574FE" w:rsidP="005574FE">
      <w:pPr>
        <w:spacing w:after="0" w:line="240" w:lineRule="auto"/>
        <w:ind w:firstLine="709"/>
        <w:jc w:val="right"/>
        <w:rPr>
          <w:rFonts w:ascii="Times New Roman" w:eastAsia="Times New Roman" w:hAnsi="Times New Roman" w:cs="Times New Roman"/>
          <w:color w:val="000000" w:themeColor="text1"/>
          <w:sz w:val="24"/>
          <w:szCs w:val="24"/>
          <w:lang w:val="ky-KG" w:eastAsia="ru-RU"/>
        </w:rPr>
      </w:pPr>
    </w:p>
    <w:p w:rsidR="005574FE" w:rsidRPr="00184773" w:rsidRDefault="005574FE" w:rsidP="00956C18">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val="ky-KG" w:eastAsia="ru-RU"/>
        </w:rPr>
        <w:t>МЕТОДИКА ОБУЧЕНИЯ Т</w:t>
      </w:r>
      <w:r w:rsidR="00C478F6">
        <w:rPr>
          <w:rFonts w:ascii="Times New Roman" w:eastAsia="Times New Roman" w:hAnsi="Times New Roman" w:cs="Times New Roman"/>
          <w:b/>
          <w:color w:val="000000" w:themeColor="text1"/>
          <w:sz w:val="24"/>
          <w:szCs w:val="24"/>
          <w:lang w:val="ky-KG" w:eastAsia="ru-RU"/>
        </w:rPr>
        <w:t xml:space="preserve">ЕКСТОВЫМ ЗАДАЧАМ С ПРИМЕНЕНИЕМ </w:t>
      </w:r>
      <w:r w:rsidRPr="00184773">
        <w:rPr>
          <w:rFonts w:ascii="Times New Roman" w:eastAsia="Times New Roman" w:hAnsi="Times New Roman" w:cs="Times New Roman"/>
          <w:b/>
          <w:color w:val="000000" w:themeColor="text1"/>
          <w:sz w:val="24"/>
          <w:szCs w:val="24"/>
          <w:lang w:val="ky-KG" w:eastAsia="ru-RU"/>
        </w:rPr>
        <w:t>МЕСТНЫХ МАТЕРИАЛОВ НА УРОКАХ МАТЕМАТИКИ В ОСНОВНОЙ ШКОЛЕ</w:t>
      </w:r>
    </w:p>
    <w:p w:rsidR="005574FE" w:rsidRPr="00184773" w:rsidRDefault="005574FE" w:rsidP="005574FE">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5574FE" w:rsidRPr="00184773" w:rsidRDefault="005574FE" w:rsidP="00956C18">
      <w:pPr>
        <w:spacing w:after="0" w:line="240" w:lineRule="auto"/>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Makeev A.K.</w:t>
      </w:r>
    </w:p>
    <w:p w:rsidR="005574FE" w:rsidRPr="00184773" w:rsidRDefault="005574FE" w:rsidP="005574FE">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Candidate pedagogical science </w:t>
      </w:r>
    </w:p>
    <w:p w:rsidR="005574FE" w:rsidRPr="00184773" w:rsidRDefault="005574FE" w:rsidP="005574FE">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Naryn State University named by S.Naamatov</w:t>
      </w:r>
    </w:p>
    <w:p w:rsidR="005574FE" w:rsidRPr="00184773" w:rsidRDefault="005574FE" w:rsidP="00E44EC5">
      <w:pPr>
        <w:spacing w:after="0" w:line="240" w:lineRule="auto"/>
        <w:rPr>
          <w:rFonts w:ascii="Times New Roman" w:eastAsia="Times New Roman" w:hAnsi="Times New Roman" w:cs="Times New Roman"/>
          <w:b/>
          <w:color w:val="000000" w:themeColor="text1"/>
          <w:sz w:val="24"/>
          <w:szCs w:val="24"/>
          <w:lang w:val="en-US" w:eastAsia="ru-RU"/>
        </w:rPr>
      </w:pPr>
    </w:p>
    <w:p w:rsidR="00956C18" w:rsidRPr="00184773" w:rsidRDefault="005574FE" w:rsidP="00956C18">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 xml:space="preserve">METHODS  OF  TEACHING  TEXT  TASKS  USING  LOCAL  MATERIALS  IN  </w:t>
      </w:r>
    </w:p>
    <w:p w:rsidR="005574FE" w:rsidRPr="00184773" w:rsidRDefault="005574FE" w:rsidP="00956C18">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MATHEMATICS  LESSONS  IN  A  PRIMERY SCHOOL</w:t>
      </w:r>
    </w:p>
    <w:p w:rsidR="00E44EC5" w:rsidRPr="00184773" w:rsidRDefault="00E44EC5" w:rsidP="005574FE">
      <w:pPr>
        <w:spacing w:after="0" w:line="240" w:lineRule="auto"/>
        <w:ind w:firstLine="709"/>
        <w:jc w:val="center"/>
        <w:rPr>
          <w:rFonts w:ascii="Times New Roman" w:eastAsia="Times New Roman" w:hAnsi="Times New Roman" w:cs="Times New Roman"/>
          <w:b/>
          <w:color w:val="000000" w:themeColor="text1"/>
          <w:sz w:val="24"/>
          <w:szCs w:val="24"/>
          <w:lang w:val="en-US" w:eastAsia="ru-RU"/>
        </w:rPr>
      </w:pPr>
    </w:p>
    <w:p w:rsidR="005574FE" w:rsidRPr="00184773" w:rsidRDefault="00956C18" w:rsidP="00956C18">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Аннотация:</w:t>
      </w:r>
      <w:r w:rsidR="005574FE" w:rsidRPr="00184773">
        <w:rPr>
          <w:rFonts w:ascii="Times New Roman" w:eastAsia="Times New Roman" w:hAnsi="Times New Roman" w:cs="Times New Roman"/>
          <w:i/>
          <w:noProof/>
          <w:color w:val="000000" w:themeColor="text1"/>
          <w:sz w:val="24"/>
          <w:szCs w:val="24"/>
          <w:lang w:val="ky-KG" w:eastAsia="ru-RU"/>
        </w:rPr>
        <w:t xml:space="preserve"> Жергиликтүү материалдарды эсепке алып математика предметин окутууда негизги орунда турган, маселелерди түзүүгө жана </w:t>
      </w:r>
      <w:r w:rsidR="005574FE" w:rsidRPr="00184773">
        <w:rPr>
          <w:rFonts w:ascii="Times New Roman" w:eastAsia="Times New Roman" w:hAnsi="Times New Roman" w:cs="Times New Roman"/>
          <w:i/>
          <w:noProof/>
          <w:color w:val="000000" w:themeColor="text1"/>
          <w:spacing w:val="3"/>
          <w:sz w:val="24"/>
          <w:szCs w:val="24"/>
          <w:lang w:val="ky-KG" w:eastAsia="ru-RU"/>
        </w:rPr>
        <w:t xml:space="preserve">колдонууга карата </w:t>
      </w:r>
      <w:r w:rsidR="005574FE" w:rsidRPr="00184773">
        <w:rPr>
          <w:rFonts w:ascii="Times New Roman" w:eastAsia="Times New Roman" w:hAnsi="Times New Roman" w:cs="Times New Roman"/>
          <w:i/>
          <w:color w:val="000000" w:themeColor="text1"/>
          <w:sz w:val="24"/>
          <w:szCs w:val="24"/>
          <w:lang w:val="ky-KG" w:eastAsia="ru-RU"/>
        </w:rPr>
        <w:t>негизги мектепте</w:t>
      </w:r>
      <w:r w:rsidR="005574FE" w:rsidRPr="00184773">
        <w:rPr>
          <w:rFonts w:ascii="Times New Roman" w:eastAsia="Times New Roman" w:hAnsi="Times New Roman" w:cs="Times New Roman"/>
          <w:i/>
          <w:noProof/>
          <w:color w:val="000000" w:themeColor="text1"/>
          <w:spacing w:val="3"/>
          <w:sz w:val="24"/>
          <w:szCs w:val="24"/>
          <w:lang w:val="ky-KG" w:eastAsia="ru-RU"/>
        </w:rPr>
        <w:t xml:space="preserve"> математика сабагы боюнча окутуунун  методикалык</w:t>
      </w:r>
      <w:r w:rsidR="005574FE" w:rsidRPr="00184773">
        <w:rPr>
          <w:rFonts w:ascii="Times New Roman" w:eastAsia="Times New Roman" w:hAnsi="Times New Roman" w:cs="Times New Roman"/>
          <w:b/>
          <w:i/>
          <w:color w:val="000000" w:themeColor="text1"/>
          <w:sz w:val="24"/>
          <w:szCs w:val="24"/>
          <w:lang w:val="ky-KG" w:eastAsia="ru-RU"/>
        </w:rPr>
        <w:t xml:space="preserve"> </w:t>
      </w:r>
      <w:r w:rsidR="005574FE" w:rsidRPr="00184773">
        <w:rPr>
          <w:rFonts w:ascii="Times New Roman" w:eastAsia="Times New Roman" w:hAnsi="Times New Roman" w:cs="Times New Roman"/>
          <w:i/>
          <w:color w:val="000000" w:themeColor="text1"/>
          <w:sz w:val="24"/>
          <w:szCs w:val="24"/>
          <w:lang w:val="ky-KG" w:eastAsia="ru-RU"/>
        </w:rPr>
        <w:t>жагдайы сунушталган. Ошондуктан негизги мектепте математиканы окутууда жергиликтүү материалдарды колдонуу орчундуу мааниге ээ. Демек математиканы окутууда теория менен практиканын байланышы чагылдырылып окуучулардын маселе чыгаруу көндүмдөрүн калыптандырууга, системалаштырууга багытталган. Математиканы окутууда жериликтүү материалдарды пайдаланууда маалыматтар базасын түзүп алуу жагы дагы каралып маселе түзүүгө карата негизги талаптар сунушталган.</w:t>
      </w:r>
    </w:p>
    <w:p w:rsidR="00956C18" w:rsidRPr="00184773" w:rsidRDefault="00956C18"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Pr="00184773">
        <w:rPr>
          <w:rFonts w:ascii="Times New Roman" w:eastAsia="Calibri" w:hAnsi="Times New Roman" w:cs="Times New Roman"/>
          <w:i/>
          <w:color w:val="000000" w:themeColor="text1"/>
          <w:sz w:val="24"/>
          <w:szCs w:val="24"/>
          <w:lang w:val="ky-KG"/>
        </w:rPr>
        <w:t>: Применение местных материалов в составлении задач в преподавании математики занимает одно из ведущих мест. В обучении математике предложено применение местных материалов в основной школе. Значит, в обучении математике отражение связи теории с практикой направлено на формирование и систематизацию навыков у учащихся в решении задач. В применении мест</w:t>
      </w:r>
      <w:r w:rsidR="00C478F6">
        <w:rPr>
          <w:rFonts w:ascii="Times New Roman" w:eastAsia="Calibri" w:hAnsi="Times New Roman" w:cs="Times New Roman"/>
          <w:i/>
          <w:color w:val="000000" w:themeColor="text1"/>
          <w:sz w:val="24"/>
          <w:szCs w:val="24"/>
          <w:lang w:val="ky-KG"/>
        </w:rPr>
        <w:t>н</w:t>
      </w:r>
      <w:r w:rsidRPr="00184773">
        <w:rPr>
          <w:rFonts w:ascii="Times New Roman" w:eastAsia="Calibri" w:hAnsi="Times New Roman" w:cs="Times New Roman"/>
          <w:i/>
          <w:color w:val="000000" w:themeColor="text1"/>
          <w:sz w:val="24"/>
          <w:szCs w:val="24"/>
          <w:lang w:val="ky-KG"/>
        </w:rPr>
        <w:t>ых материалов в обучении математике предложены основные требования по составлению задач с учётом составления информационной базы.</w:t>
      </w:r>
    </w:p>
    <w:p w:rsidR="00956C18" w:rsidRPr="00184773" w:rsidRDefault="00956C18" w:rsidP="00956C18">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Annotation: </w:t>
      </w:r>
      <w:r w:rsidRPr="00184773">
        <w:rPr>
          <w:rFonts w:ascii="Times New Roman" w:eastAsia="Times New Roman" w:hAnsi="Times New Roman" w:cs="Times New Roman"/>
          <w:i/>
          <w:color w:val="000000" w:themeColor="text1"/>
          <w:sz w:val="24"/>
          <w:szCs w:val="24"/>
          <w:lang w:val="en-US" w:eastAsia="ru-RU"/>
        </w:rPr>
        <w:t>The use of local materials  in compilation of tasks in teaching mathematics is one  of the leading places. In teaching mathematics, the use of local materials in a primary school is proposed. It means that the reflection of the connection between theory and practice in teaching mathematics is aimed  the formation and systematization of student’s skill in solving  math tasks. Using the local materials in teaching mathematics, the basic requirements for the compilation of tasks are proposed taking into account the compilation of the information base.</w:t>
      </w:r>
    </w:p>
    <w:p w:rsidR="005574FE" w:rsidRPr="00184773" w:rsidRDefault="005574FE" w:rsidP="00956C18">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Түйүндүү сөздөр: </w:t>
      </w:r>
      <w:r w:rsidRPr="00184773">
        <w:rPr>
          <w:rFonts w:ascii="Times New Roman" w:eastAsia="Calibri" w:hAnsi="Times New Roman" w:cs="Times New Roman"/>
          <w:i/>
          <w:color w:val="000000" w:themeColor="text1"/>
          <w:sz w:val="24"/>
          <w:szCs w:val="24"/>
          <w:lang w:val="ky-KG"/>
        </w:rPr>
        <w:t>жергиликтүү материалдар, маселелер, колдонмочулук багыттар, практикалык багыттар, маселеге коюлуучу талаптар.</w:t>
      </w:r>
    </w:p>
    <w:p w:rsidR="005574FE" w:rsidRPr="00184773" w:rsidRDefault="005574FE" w:rsidP="00956C18">
      <w:pPr>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Calibri" w:hAnsi="Times New Roman" w:cs="Times New Roman"/>
          <w:b/>
          <w:i/>
          <w:color w:val="000000" w:themeColor="text1"/>
          <w:sz w:val="24"/>
          <w:szCs w:val="24"/>
          <w:lang w:val="ky-KG"/>
        </w:rPr>
        <w:t>Ключевые слова</w:t>
      </w:r>
      <w:r w:rsidRPr="00184773">
        <w:rPr>
          <w:rFonts w:ascii="Times New Roman" w:eastAsia="Calibri" w:hAnsi="Times New Roman" w:cs="Times New Roman"/>
          <w:i/>
          <w:color w:val="000000" w:themeColor="text1"/>
          <w:sz w:val="24"/>
          <w:szCs w:val="24"/>
          <w:lang w:val="ky-KG"/>
        </w:rPr>
        <w:t>: местные материалы, задачи, направления в применении, практические направления, требования к задачам.</w:t>
      </w:r>
    </w:p>
    <w:p w:rsidR="005574FE" w:rsidRPr="00184773" w:rsidRDefault="005574FE" w:rsidP="00956C18">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xml:space="preserve"> local materials, tasks, direction of using, practical direction, task requirements.</w:t>
      </w:r>
    </w:p>
    <w:p w:rsidR="00E44EC5" w:rsidRPr="00184773" w:rsidRDefault="00E44EC5" w:rsidP="00956C18">
      <w:pPr>
        <w:spacing w:after="0" w:line="240" w:lineRule="auto"/>
        <w:ind w:firstLine="567"/>
        <w:jc w:val="both"/>
        <w:rPr>
          <w:rFonts w:ascii="Times New Roman" w:eastAsia="Times New Roman" w:hAnsi="Times New Roman" w:cs="Times New Roman"/>
          <w:color w:val="000000" w:themeColor="text1"/>
          <w:sz w:val="24"/>
          <w:szCs w:val="24"/>
          <w:lang w:val="en-US" w:eastAsia="ru-RU"/>
        </w:rPr>
      </w:pPr>
    </w:p>
    <w:p w:rsidR="005574FE" w:rsidRPr="00184773" w:rsidRDefault="005574FE"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noProof/>
          <w:color w:val="000000" w:themeColor="text1"/>
          <w:spacing w:val="3"/>
          <w:sz w:val="24"/>
          <w:szCs w:val="24"/>
          <w:lang w:val="ky-KG"/>
        </w:rPr>
        <w:lastRenderedPageBreak/>
        <w:t>М</w:t>
      </w:r>
      <w:r w:rsidRPr="00184773">
        <w:rPr>
          <w:rFonts w:ascii="Times New Roman" w:eastAsia="Calibri" w:hAnsi="Times New Roman" w:cs="Times New Roman"/>
          <w:noProof/>
          <w:color w:val="000000" w:themeColor="text1"/>
          <w:spacing w:val="1"/>
          <w:sz w:val="24"/>
          <w:szCs w:val="24"/>
          <w:lang w:val="ky-KG"/>
        </w:rPr>
        <w:t xml:space="preserve">ектепте кыргыз элинин </w:t>
      </w:r>
      <w:r w:rsidRPr="00184773">
        <w:rPr>
          <w:rFonts w:ascii="Times New Roman" w:eastAsia="Calibri" w:hAnsi="Times New Roman" w:cs="Times New Roman"/>
          <w:noProof/>
          <w:color w:val="000000" w:themeColor="text1"/>
          <w:spacing w:val="-3"/>
          <w:sz w:val="24"/>
          <w:szCs w:val="24"/>
          <w:lang w:val="ky-KG"/>
        </w:rPr>
        <w:t xml:space="preserve">улуттук каада-салттарын, улуттук буюмдарын, улуттук өзгөчөлүктөрүн чагылдыруу кыргыз элинин келечеги болгон жаш муундар үчүн өтө зор </w:t>
      </w:r>
      <w:r w:rsidRPr="00184773">
        <w:rPr>
          <w:rFonts w:ascii="Times New Roman" w:eastAsia="Calibri" w:hAnsi="Times New Roman" w:cs="Times New Roman"/>
          <w:noProof/>
          <w:color w:val="000000" w:themeColor="text1"/>
          <w:spacing w:val="-2"/>
          <w:sz w:val="24"/>
          <w:szCs w:val="24"/>
          <w:lang w:val="ky-KG"/>
        </w:rPr>
        <w:t xml:space="preserve">мааниге ээ экендиги талашсыз. </w:t>
      </w:r>
      <w:r w:rsidRPr="00184773">
        <w:rPr>
          <w:rFonts w:ascii="Times New Roman" w:eastAsia="Calibri" w:hAnsi="Times New Roman" w:cs="Times New Roman"/>
          <w:color w:val="000000" w:themeColor="text1"/>
          <w:sz w:val="24"/>
          <w:szCs w:val="24"/>
          <w:lang w:val="ky-KG"/>
        </w:rPr>
        <w:t>Ата Мекенди сүйүү, улуттук салттарды урматтоо, сыйлоо жана Кыргызстандын маданий жана табигый байлыктарына сарамжалдуу мамиле кылуу</w:t>
      </w:r>
      <w:r w:rsidRPr="00184773">
        <w:rPr>
          <w:rFonts w:ascii="Times New Roman" w:eastAsia="Calibri" w:hAnsi="Times New Roman" w:cs="Times New Roman"/>
          <w:noProof/>
          <w:color w:val="000000" w:themeColor="text1"/>
          <w:spacing w:val="-2"/>
          <w:sz w:val="24"/>
          <w:szCs w:val="24"/>
          <w:lang w:val="ky-KG"/>
        </w:rPr>
        <w:t xml:space="preserve"> баалуулугун окуучуларга калыптандыруу зарылдыгы жалпы орто билим берүүнүн мамлекеттик стандартында баса белгиленген [1]. Математиканы окутууда бул максат окуучуга жергиликтүү материалдарды эске алып түзүлгөн мисалдар жана маселелер аркылуу ишке ашырылат. </w:t>
      </w:r>
      <w:r w:rsidRPr="00184773">
        <w:rPr>
          <w:rFonts w:ascii="Times New Roman" w:eastAsia="Calibri" w:hAnsi="Times New Roman" w:cs="Times New Roman"/>
          <w:noProof/>
          <w:color w:val="000000" w:themeColor="text1"/>
          <w:spacing w:val="9"/>
          <w:sz w:val="24"/>
          <w:szCs w:val="24"/>
          <w:lang w:val="ky-KG"/>
        </w:rPr>
        <w:t xml:space="preserve">Ошондуктан </w:t>
      </w:r>
      <w:r w:rsidRPr="00184773">
        <w:rPr>
          <w:rFonts w:ascii="Times New Roman" w:eastAsia="Calibri" w:hAnsi="Times New Roman" w:cs="Times New Roman"/>
          <w:noProof/>
          <w:color w:val="000000" w:themeColor="text1"/>
          <w:spacing w:val="2"/>
          <w:sz w:val="24"/>
          <w:szCs w:val="24"/>
          <w:lang w:val="ky-KG"/>
        </w:rPr>
        <w:t xml:space="preserve">ушул максатты жүзөгө ашырууга негиз боло турган материалдарды таап, өз деңгээлде колдоно билүүнүн пайдасы зор.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ХХ кылымдын 60-жылдарында орус окумуштуу математиги А.Я.</w:t>
      </w:r>
      <w:r w:rsidR="00F512AC">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Хинчин белгилегендей, окуучулардын математикалык билимин өздөштүрүүдө практика менен байланыш болбосо, окутуу формалдуулукка айланат. Окуучу билим билгичтиктерин практикада түздөн түз колдоно билүүгө тийиш [2].</w:t>
      </w:r>
    </w:p>
    <w:p w:rsidR="005574FE" w:rsidRPr="00184773" w:rsidRDefault="005574FE"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Математиканы окутууда теория менен практиканын байланышын чагылдырып турган каражат болуп маселелер, көнүгүүлөр, мисалдар эсептелет</w:t>
      </w:r>
      <w:r w:rsidRPr="00184773">
        <w:rPr>
          <w:rFonts w:ascii="Times New Roman" w:eastAsia="Calibri" w:hAnsi="Times New Roman" w:cs="Times New Roman"/>
          <w:smallCaps/>
          <w:color w:val="000000" w:themeColor="text1"/>
          <w:sz w:val="24"/>
          <w:szCs w:val="24"/>
          <w:lang w:val="ky-KG"/>
        </w:rPr>
        <w:t>.</w:t>
      </w:r>
      <w:r w:rsidRPr="00184773">
        <w:rPr>
          <w:rFonts w:ascii="Times New Roman" w:eastAsia="Calibri" w:hAnsi="Times New Roman" w:cs="Times New Roman"/>
          <w:color w:val="000000" w:themeColor="text1"/>
          <w:sz w:val="24"/>
          <w:szCs w:val="24"/>
          <w:lang w:val="ky-KG"/>
        </w:rPr>
        <w:t xml:space="preserve"> Математиканы окуп үйрөнүү окуучулардын эсептерди чыгаруу, көнүгүүлөрдү иштөө иш аракеттери менен байланышкан. Окутуу процессинде көнүгүүлөр, мисалдар жана маселелер негизги орунда турат. Көпчүлүк изилдөөлөрдө булар окутуунун каражаты катарында каралары, алган билимди бекемдөө максатында колдонулуп келери тууралуу айтылат. Окуучулардын программалык материалды терең өздөштүрүүсү үчүн математикалык маселелерди окутууда каражат катары колдонуу маанилүү. Жогоруда айтылгандай, маселелер математика предметинин тигил же бул бөлүмдөрүн терең өздөштүрүүнүн каражаты катары кызмат кылат . Маселелер математиканы окутууда эң маанилүү орунду ээлейт, алар окуучулардын ойлонуусун жана активдүүлүгүн өнүктүрүүдө эң бай материал болуп эсептелет.</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Математиканы окуп үйрөнүүдө окуучуларда маселе чыгаруу көндүмдөрүн калыптандыруу маанилүү, маселе аркылуу окуучулардын ойлонуу көндүмдөрү ар тараптуу өнүгөт, окутуу процессинде окуучулардын маселе чыгаруу көндүмдөрү системалуу жана максаттуу багытта калыптанат. Математиканы окутууда маселенин ролу мындайча дейт изилдөөчү О.В.</w:t>
      </w:r>
      <w:r w:rsidR="00F512AC">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Тараканова: “бир жагынан караганда, анын түпкү максаты окуучуларга маселелердин системасынын чыгарылыш методун үйрөтүү, экинчи жагынан караганда маселе чыгаруунун жардамы менен окутуунун максатына толук жетүү. Ошентип математиканы окуп үйрөнүүдө маселе чыгаруу – окутуунун каражаты жана максаты да болуп саналат” [3, 50-б.].</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Окутуу процессинде маселе максатка жетүүнүн дагы жана окутуунун каражаты катарында дагы каралат, деп белгилейт И.Б.</w:t>
      </w:r>
      <w:r w:rsidR="00F512AC">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Бекбоев. “Окуучулардын математикалык даярдыгынын деңгээлин жогорулатууда маселелердин колдонулушу педагогиканын негизги милдеттеринен экендигинен кабар берет. Азыркы учурда бул проблема актуалдуу жана курч мүнөздө болгондуктан баардык окутуу тарбиялоо процессинде мектептерде түп тамырынан бери өзгөрүүгө дуушар” [4, 2 – б.]. </w:t>
      </w:r>
    </w:p>
    <w:p w:rsidR="005574FE" w:rsidRPr="00184773" w:rsidRDefault="005574FE" w:rsidP="00956C18">
      <w:pPr>
        <w:spacing w:after="0" w:line="240" w:lineRule="auto"/>
        <w:ind w:firstLine="567"/>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noProof/>
          <w:color w:val="000000" w:themeColor="text1"/>
          <w:sz w:val="24"/>
          <w:szCs w:val="24"/>
          <w:lang w:val="ky-KG"/>
        </w:rPr>
        <w:t>Демек, маселелер окуучулардын билимин жана чыгармачылык жөндөмүн калыптандыруунун максаты жана каражаты деп эсептелип, математиканы окутуунун формасы катары каралат да, математикалык ой жүгүртүүнүн эффективдүү каражаты болуп дагы кызмат кылат.</w:t>
      </w:r>
    </w:p>
    <w:p w:rsidR="005574FE" w:rsidRPr="00184773" w:rsidRDefault="005574FE" w:rsidP="00956C18">
      <w:pPr>
        <w:shd w:val="clear" w:color="auto" w:fill="FFFFFF"/>
        <w:spacing w:after="0" w:line="240" w:lineRule="auto"/>
        <w:ind w:right="-1" w:firstLine="567"/>
        <w:jc w:val="both"/>
        <w:rPr>
          <w:rFonts w:ascii="Times New Roman" w:eastAsia="Times New Roman" w:hAnsi="Times New Roman" w:cs="Times New Roman"/>
          <w:noProof/>
          <w:color w:val="000000" w:themeColor="text1"/>
          <w:spacing w:val="2"/>
          <w:sz w:val="24"/>
          <w:szCs w:val="24"/>
          <w:lang w:val="ky-KG" w:eastAsia="ru-RU"/>
        </w:rPr>
      </w:pPr>
      <w:r w:rsidRPr="00184773">
        <w:rPr>
          <w:rFonts w:ascii="Times New Roman" w:eastAsia="Times New Roman" w:hAnsi="Times New Roman" w:cs="Times New Roman"/>
          <w:noProof/>
          <w:color w:val="000000" w:themeColor="text1"/>
          <w:spacing w:val="2"/>
          <w:sz w:val="24"/>
          <w:szCs w:val="24"/>
          <w:lang w:val="ky-KG" w:eastAsia="ru-RU"/>
        </w:rPr>
        <w:t>Эң жөнөкөй мисалдар менен бирдикте, башталгыч класстан баштап окутууда маселелер киргизиле баш</w:t>
      </w:r>
      <w:r w:rsidR="00F512AC">
        <w:rPr>
          <w:rFonts w:ascii="Times New Roman" w:eastAsia="Times New Roman" w:hAnsi="Times New Roman" w:cs="Times New Roman"/>
          <w:noProof/>
          <w:color w:val="000000" w:themeColor="text1"/>
          <w:spacing w:val="2"/>
          <w:sz w:val="24"/>
          <w:szCs w:val="24"/>
          <w:lang w:val="ky-KG" w:eastAsia="ru-RU"/>
        </w:rPr>
        <w:t>тайт. Алардын кабыл алуусу 3-4-</w:t>
      </w:r>
      <w:r w:rsidRPr="00184773">
        <w:rPr>
          <w:rFonts w:ascii="Times New Roman" w:eastAsia="Times New Roman" w:hAnsi="Times New Roman" w:cs="Times New Roman"/>
          <w:noProof/>
          <w:color w:val="000000" w:themeColor="text1"/>
          <w:spacing w:val="2"/>
          <w:sz w:val="24"/>
          <w:szCs w:val="24"/>
          <w:lang w:val="ky-KG" w:eastAsia="ru-RU"/>
        </w:rPr>
        <w:t xml:space="preserve">класстарда кескин түрдө өсө баштайт. Мында эң негизгиси максат болуп, окуучуларды өз алдынча эсеп чыгаруунун жолдорун табууга үйрөтүү эсептелет. Окуучулар берилген маселеде эмнеси белгилүү жана эмнеси белгисиз экенин так айтып түшүндүрүүгө үйрөнүүсү зарыл. Мында мисалдардын шартынан эмне келип чыгарын, кандай арифметикалык аракеттер керек болорун, кандай жол менен мисалдын суроосуна жооп табылаарын аңдап үйрөнүүгө тийиш. Андан кийин окуучу ар бир аракеттин тандалганын жана натыйжасын түшүндүрүп тастыктай алышы, маселенин шартына оозеки толук жооп бере алышы, маселенин чыгарылышын, тууралыгын текшерүүнү үйрөнүшү зарыл. Окуучулар кээ бир маселелердин ар кандай чыгарылыш </w:t>
      </w:r>
      <w:r w:rsidRPr="00184773">
        <w:rPr>
          <w:rFonts w:ascii="Times New Roman" w:eastAsia="Times New Roman" w:hAnsi="Times New Roman" w:cs="Times New Roman"/>
          <w:noProof/>
          <w:color w:val="000000" w:themeColor="text1"/>
          <w:spacing w:val="2"/>
          <w:sz w:val="24"/>
          <w:szCs w:val="24"/>
          <w:lang w:val="ky-KG" w:eastAsia="ru-RU"/>
        </w:rPr>
        <w:lastRenderedPageBreak/>
        <w:t>жолдорун билиши зарыл жана ошол жолдордун эң ыңгайлуусун аң сезим менен тандап алуусу керек.</w:t>
      </w:r>
    </w:p>
    <w:p w:rsidR="005574FE" w:rsidRPr="00184773" w:rsidRDefault="005574FE" w:rsidP="00956C18">
      <w:pPr>
        <w:shd w:val="clear" w:color="auto" w:fill="FFFFFF"/>
        <w:spacing w:after="0" w:line="240" w:lineRule="auto"/>
        <w:ind w:right="-1" w:firstLine="567"/>
        <w:jc w:val="both"/>
        <w:rPr>
          <w:rFonts w:ascii="Times New Roman" w:eastAsia="Times New Roman" w:hAnsi="Times New Roman" w:cs="Times New Roman"/>
          <w:noProof/>
          <w:color w:val="000000" w:themeColor="text1"/>
          <w:spacing w:val="2"/>
          <w:sz w:val="24"/>
          <w:szCs w:val="24"/>
          <w:lang w:val="ky-KG" w:eastAsia="ru-RU"/>
        </w:rPr>
      </w:pPr>
      <w:r w:rsidRPr="00184773">
        <w:rPr>
          <w:rFonts w:ascii="Times New Roman" w:eastAsia="Times New Roman" w:hAnsi="Times New Roman" w:cs="Times New Roman"/>
          <w:noProof/>
          <w:color w:val="000000" w:themeColor="text1"/>
          <w:spacing w:val="2"/>
          <w:sz w:val="24"/>
          <w:szCs w:val="24"/>
          <w:lang w:val="ky-KG" w:eastAsia="ru-RU"/>
        </w:rPr>
        <w:t>Окуучулар мугалим берген тапшырмаларды чыгаруу менен эле чектелбестен, өз алдынча маселелерди түзүүгө дагы көнүгүшү зарыл. Маселелерди түзүүдө сандык жана мазмундуу материалдар балдар жашаган жана аларды курчап турган айлана-чөйрөнүн өзгөчөлүктөрүн эске алуу менен тандалып алынышы абзел. Мындай түрдөгү маселелерди түзүү жана чыгаруу окуучулардын маселелерди чыгаруу жолдорунун жана структурасынын өзгөчөлүктөрүн сезип билүү менен бирге, алардын өз алдынчалуулугун, аң-сезиминин кеңейишинин, өзүлөрү жашап жаткан чөйрө менен окуунун ортосундагы байланышты өрчүтүүгө жардам берет.</w:t>
      </w:r>
    </w:p>
    <w:p w:rsidR="005574FE" w:rsidRPr="00184773" w:rsidRDefault="005574FE" w:rsidP="00956C18">
      <w:pPr>
        <w:shd w:val="clear" w:color="auto" w:fill="FFFFFF"/>
        <w:spacing w:after="0" w:line="240" w:lineRule="auto"/>
        <w:ind w:right="-1" w:firstLine="567"/>
        <w:jc w:val="both"/>
        <w:rPr>
          <w:rFonts w:ascii="Times New Roman" w:eastAsia="Times New Roman" w:hAnsi="Times New Roman" w:cs="Times New Roman"/>
          <w:noProof/>
          <w:color w:val="000000" w:themeColor="text1"/>
          <w:spacing w:val="2"/>
          <w:sz w:val="24"/>
          <w:szCs w:val="24"/>
          <w:lang w:val="ky-KG" w:eastAsia="ru-RU"/>
        </w:rPr>
      </w:pPr>
      <w:r w:rsidRPr="00184773">
        <w:rPr>
          <w:rFonts w:ascii="Times New Roman" w:eastAsia="Times New Roman" w:hAnsi="Times New Roman" w:cs="Times New Roman"/>
          <w:noProof/>
          <w:color w:val="000000" w:themeColor="text1"/>
          <w:spacing w:val="2"/>
          <w:sz w:val="24"/>
          <w:szCs w:val="24"/>
          <w:lang w:val="ky-KG" w:eastAsia="ru-RU"/>
        </w:rPr>
        <w:t>Ошентип маселелерди чыгарууда билим берүү, тарбиялоо жана өнүктүрүү максаттары өздөштүрүлөт. Маселелерди чыгаруу балдарда толук билимдин түзүлүшүнө көмөк берет. Маселелер теория менен практиканы, окуу менен жашоону бириктирүүгө мүмкүнчүлүк берет. Маселелерди чыгаруу окуучулардын жашоого болгон көз карашын кеңейтет жана тереңдетет, жашоо тиричиликтеги (соода кылуудагы эсептөө, батирдин оңдоп-түзөөгө кеткен чыгымын эсептөө ж.б.) тактыкты түзөт.</w:t>
      </w:r>
    </w:p>
    <w:p w:rsidR="005574FE" w:rsidRPr="00184773" w:rsidRDefault="005574FE" w:rsidP="00956C18">
      <w:pPr>
        <w:shd w:val="clear" w:color="auto" w:fill="FFFFFF"/>
        <w:spacing w:after="0" w:line="240" w:lineRule="auto"/>
        <w:ind w:right="-1" w:firstLine="567"/>
        <w:jc w:val="both"/>
        <w:rPr>
          <w:rFonts w:ascii="Times New Roman" w:eastAsia="Times New Roman" w:hAnsi="Times New Roman" w:cs="Times New Roman"/>
          <w:noProof/>
          <w:color w:val="000000" w:themeColor="text1"/>
          <w:spacing w:val="2"/>
          <w:sz w:val="24"/>
          <w:szCs w:val="24"/>
          <w:lang w:val="ky-KG" w:eastAsia="ru-RU"/>
        </w:rPr>
      </w:pPr>
      <w:r w:rsidRPr="00184773">
        <w:rPr>
          <w:rFonts w:ascii="Times New Roman" w:eastAsia="Times New Roman" w:hAnsi="Times New Roman" w:cs="Times New Roman"/>
          <w:noProof/>
          <w:color w:val="000000" w:themeColor="text1"/>
          <w:spacing w:val="2"/>
          <w:sz w:val="24"/>
          <w:szCs w:val="24"/>
          <w:lang w:val="ky-KG" w:eastAsia="ru-RU"/>
        </w:rPr>
        <w:t xml:space="preserve">Маселелерди чыгаруу аркылуу окуучулар дүйнөнү таанып билет жана тарбиялык мамиленин фактылары менен жакындан таанышышат. Маселе чыгаруу аракети окуучулардын акыл-эсинин туура өнүгүшүнө таасирин тийгизет. Ошондуктан, мугалим өзү тексттүү маселелердин структурасын терең билүүсү, алардын чыгарылыш жолдорун, эсептердин айрым түрлөрүн билүүсү зарыл. Маселелерди чыгаруу аркылуу математиканын илим системасындагы жана өндүрүштөгү алган орду жөнүндө окуучулардын туура көз карашы калыптанат.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Маселе чыгаруу мектептин математика курсунун колдонмочулук багытын толук өздөштүрүүгө көмөк көрсөтөт, бирок, эсептер жана маселелер математиканын колдонмочулук багытын толук камтып тургандай болуусу зарыл. Эсептер окуу материалынын теориялык бөлүгү менен практиканы байланыштырып тургандан кийин, маселелер аркылуу окуу материалынын теориялык жана колдонмочулук бөлүгү бири бири менен байланышта экендигин билебиз. Бул тууралуу эл мугалими, профессор И.Б.</w:t>
      </w:r>
      <w:r w:rsidR="00F512AC">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Бекбоев мындай дейт: “Программалык материалды окуучулар өздөштүрүш үчүн теориянын практика менен байланышы үзгүлтүксүз болууга тийиш. Практикалык маселелерди чыгаруу менен бирге алардын математикага болгон кызыгуусу өркүндөйт, математика боюнча билим алуудагы формализмди жоюуга түрткү берет. Мындай байланыш математика курсунун мазмундук-колдонмочулук жагын бекемдейт” [5, 3-б.]. Маселелерди чыгарууну терең өздөштүрмөйүнчө окуучу теориялык материалдарды толук жана жеткиликтүү өздөштүрө албайт. Окуучулар көндүмдүк жеңил маселелерди чыгаруу менен бирге ар түрдүү маселелерди чыгарууну үйрөнүшөт, анын ичинде турмуштук: тиричиликке байланышкан маселелер, техникага байланышкан маселелер орчундуу орунду ээлөөсү тийиш.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Математика курсунун мазмундук колдонмочулук маанисин ачуу, окуучулардын математикалык түшүнүгүн жана чыгармачыл жөндөмүн калыптандырат, математиканын окутуу процессиндеги теория менен практиканы байланыштыруу талабын ишке ашырат.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Бирок, мектептин математика курсунда теориялык материалды практика менен байланыштырып окутуу жакшы жолго коюлбагандыктан окуучулардын билим-билгичтиктери өтө начар өнүккөн, алар алган билимдерин практикада колдоно алышпайт. Бул ырастоону Кыргызстанда жүргүзүлгөн PISA эл аралык изилдөөсүнүн жана ички улуттук баалоонун натыйжалары дадилдеп турат. Мындан сырткары, бул кемчиликтер илимий методикалык адабияттарда дагы белгиленип келет. Тажрыйба көрсөткөндөй, мектепте математика сабагынын өтүлүшүндө теориялык материалдын турмуш менен байланышы рационалдуу түрдө ишке ашпай келүүдө, себеби окуучуларда алган билим билгичтиктерин практикада колдоно билиши начар өздөштүрүлгөн. </w:t>
      </w:r>
    </w:p>
    <w:p w:rsidR="005574FE" w:rsidRPr="00184773" w:rsidRDefault="005574FE" w:rsidP="00956C18">
      <w:pPr>
        <w:spacing w:after="0" w:line="240" w:lineRule="auto"/>
        <w:ind w:firstLine="567"/>
        <w:jc w:val="both"/>
        <w:rPr>
          <w:rFonts w:ascii="Times New Roman" w:eastAsia="Times New Roman" w:hAnsi="Times New Roman" w:cs="Times New Roman"/>
          <w:noProof/>
          <w:color w:val="000000" w:themeColor="text1"/>
          <w:spacing w:val="2"/>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Математиканы окутууда жергиликтүү материалдарды табуу маселеси дагы мугалимдин иш аракеттеринде орчундуу орунду ээлейт. Бул учурда м</w:t>
      </w:r>
      <w:r w:rsidRPr="00184773">
        <w:rPr>
          <w:rFonts w:ascii="Times New Roman" w:eastAsia="Times New Roman" w:hAnsi="Times New Roman" w:cs="Times New Roman"/>
          <w:noProof/>
          <w:color w:val="000000" w:themeColor="text1"/>
          <w:spacing w:val="2"/>
          <w:sz w:val="24"/>
          <w:szCs w:val="24"/>
          <w:lang w:val="ky-KG" w:eastAsia="ru-RU"/>
        </w:rPr>
        <w:t xml:space="preserve">аселе түзүүнүн булактары болуп </w:t>
      </w:r>
      <w:r w:rsidRPr="00184773">
        <w:rPr>
          <w:rFonts w:ascii="Times New Roman" w:eastAsia="Times New Roman" w:hAnsi="Times New Roman" w:cs="Times New Roman"/>
          <w:noProof/>
          <w:color w:val="000000" w:themeColor="text1"/>
          <w:spacing w:val="2"/>
          <w:sz w:val="24"/>
          <w:szCs w:val="24"/>
          <w:lang w:val="ky-KG" w:eastAsia="ru-RU"/>
        </w:rPr>
        <w:lastRenderedPageBreak/>
        <w:t>элдин тарыхы (тарых боюнча эмгектер, санжыра), улгайган адамдардын айтып бергендери, географиялык маалыматтар, энциклопедиялар, статистикалык маалыматтар ж.б. кызмат кылышат. Мугалим өз алдынча маалыматтар базасын түзүп алуусу зарыл. Маалыматтар базасы биринчи ирээтте төмөнкүлөрдөн турууга тийиш деп эсептейбиз:</w:t>
      </w:r>
    </w:p>
    <w:p w:rsidR="005574FE" w:rsidRPr="00184773" w:rsidRDefault="005574FE" w:rsidP="000A0B34">
      <w:pPr>
        <w:widowControl w:val="0"/>
        <w:numPr>
          <w:ilvl w:val="0"/>
          <w:numId w:val="50"/>
        </w:numPr>
        <w:shd w:val="clear" w:color="auto" w:fill="FFFFFF"/>
        <w:tabs>
          <w:tab w:val="left" w:pos="709"/>
        </w:tabs>
        <w:autoSpaceDE w:val="0"/>
        <w:autoSpaceDN w:val="0"/>
        <w:adjustRightInd w:val="0"/>
        <w:spacing w:after="0" w:line="240" w:lineRule="auto"/>
        <w:ind w:left="0" w:right="-1" w:firstLine="426"/>
        <w:jc w:val="both"/>
        <w:rPr>
          <w:rFonts w:ascii="Times New Roman" w:eastAsia="Calibri" w:hAnsi="Times New Roman" w:cs="Times New Roman"/>
          <w:noProof/>
          <w:color w:val="000000" w:themeColor="text1"/>
          <w:spacing w:val="2"/>
          <w:sz w:val="24"/>
          <w:szCs w:val="24"/>
          <w:lang w:val="ky-KG"/>
        </w:rPr>
      </w:pPr>
      <w:r w:rsidRPr="00184773">
        <w:rPr>
          <w:rFonts w:ascii="Times New Roman" w:eastAsia="Calibri" w:hAnsi="Times New Roman" w:cs="Times New Roman"/>
          <w:noProof/>
          <w:color w:val="000000" w:themeColor="text1"/>
          <w:spacing w:val="2"/>
          <w:sz w:val="24"/>
          <w:szCs w:val="24"/>
          <w:lang w:val="ky-KG"/>
        </w:rPr>
        <w:t>Орто Азиядан чыккан окумуштуу математиктердин өмүр баяндары жана эмгектери тууралуу маалыматтар;</w:t>
      </w:r>
    </w:p>
    <w:p w:rsidR="005574FE" w:rsidRPr="00184773" w:rsidRDefault="005574FE" w:rsidP="000A0B34">
      <w:pPr>
        <w:widowControl w:val="0"/>
        <w:numPr>
          <w:ilvl w:val="0"/>
          <w:numId w:val="50"/>
        </w:numPr>
        <w:shd w:val="clear" w:color="auto" w:fill="FFFFFF"/>
        <w:tabs>
          <w:tab w:val="left" w:pos="709"/>
        </w:tabs>
        <w:autoSpaceDE w:val="0"/>
        <w:autoSpaceDN w:val="0"/>
        <w:adjustRightInd w:val="0"/>
        <w:spacing w:after="0" w:line="240" w:lineRule="auto"/>
        <w:ind w:left="0" w:right="-1" w:firstLine="426"/>
        <w:jc w:val="both"/>
        <w:rPr>
          <w:rFonts w:ascii="Times New Roman" w:eastAsia="Calibri" w:hAnsi="Times New Roman" w:cs="Times New Roman"/>
          <w:noProof/>
          <w:color w:val="000000" w:themeColor="text1"/>
          <w:spacing w:val="2"/>
          <w:sz w:val="24"/>
          <w:szCs w:val="24"/>
          <w:lang w:val="ky-KG"/>
        </w:rPr>
      </w:pPr>
      <w:r w:rsidRPr="00184773">
        <w:rPr>
          <w:rFonts w:ascii="Times New Roman" w:eastAsia="Calibri" w:hAnsi="Times New Roman" w:cs="Times New Roman"/>
          <w:noProof/>
          <w:color w:val="000000" w:themeColor="text1"/>
          <w:spacing w:val="2"/>
          <w:sz w:val="24"/>
          <w:szCs w:val="24"/>
          <w:lang w:val="ky-KG"/>
        </w:rPr>
        <w:t>Орто Азиядагы мамлекеттердин, анын ичинде Кыргызстандагы жер-суулардын аттары, калкынын саны, экономикалык абалы, географиялык объектилери ж.б. тууралуу маалыматтар;</w:t>
      </w:r>
    </w:p>
    <w:p w:rsidR="005574FE" w:rsidRPr="00184773" w:rsidRDefault="005574FE" w:rsidP="000A0B34">
      <w:pPr>
        <w:widowControl w:val="0"/>
        <w:numPr>
          <w:ilvl w:val="0"/>
          <w:numId w:val="50"/>
        </w:numPr>
        <w:shd w:val="clear" w:color="auto" w:fill="FFFFFF"/>
        <w:tabs>
          <w:tab w:val="left" w:pos="709"/>
        </w:tabs>
        <w:autoSpaceDE w:val="0"/>
        <w:autoSpaceDN w:val="0"/>
        <w:adjustRightInd w:val="0"/>
        <w:spacing w:after="0" w:line="240" w:lineRule="auto"/>
        <w:ind w:left="0" w:right="-1" w:firstLine="426"/>
        <w:jc w:val="both"/>
        <w:rPr>
          <w:rFonts w:ascii="Times New Roman" w:eastAsia="Calibri" w:hAnsi="Times New Roman" w:cs="Times New Roman"/>
          <w:noProof/>
          <w:color w:val="000000" w:themeColor="text1"/>
          <w:spacing w:val="2"/>
          <w:sz w:val="24"/>
          <w:szCs w:val="24"/>
          <w:lang w:val="ky-KG"/>
        </w:rPr>
      </w:pPr>
      <w:r w:rsidRPr="00184773">
        <w:rPr>
          <w:rFonts w:ascii="Times New Roman" w:eastAsia="Calibri" w:hAnsi="Times New Roman" w:cs="Times New Roman"/>
          <w:noProof/>
          <w:color w:val="000000" w:themeColor="text1"/>
          <w:spacing w:val="2"/>
          <w:sz w:val="24"/>
          <w:szCs w:val="24"/>
          <w:lang w:val="ky-KG"/>
        </w:rPr>
        <w:t xml:space="preserve">Бүткүл Кыргызстандын, анын административдик бирдиктеринин жеринин аянты, жашоочуларынын улуттук, жыныстык, </w:t>
      </w:r>
      <w:r w:rsidR="004F3AEF">
        <w:rPr>
          <w:rFonts w:ascii="Times New Roman" w:eastAsia="Calibri" w:hAnsi="Times New Roman" w:cs="Times New Roman"/>
          <w:noProof/>
          <w:color w:val="000000" w:themeColor="text1"/>
          <w:spacing w:val="2"/>
          <w:sz w:val="24"/>
          <w:szCs w:val="24"/>
          <w:lang w:val="ky-KG"/>
        </w:rPr>
        <w:t>билими боюнча курамы, социалдык-</w:t>
      </w:r>
      <w:r w:rsidRPr="00184773">
        <w:rPr>
          <w:rFonts w:ascii="Times New Roman" w:eastAsia="Calibri" w:hAnsi="Times New Roman" w:cs="Times New Roman"/>
          <w:noProof/>
          <w:color w:val="000000" w:themeColor="text1"/>
          <w:spacing w:val="2"/>
          <w:sz w:val="24"/>
          <w:szCs w:val="24"/>
          <w:lang w:val="ky-KG"/>
        </w:rPr>
        <w:t>экономикалык абалы тууралуу статистикалык маалыматтар;</w:t>
      </w:r>
    </w:p>
    <w:p w:rsidR="005574FE" w:rsidRPr="00184773" w:rsidRDefault="005574FE" w:rsidP="000A0B34">
      <w:pPr>
        <w:widowControl w:val="0"/>
        <w:numPr>
          <w:ilvl w:val="0"/>
          <w:numId w:val="50"/>
        </w:numPr>
        <w:shd w:val="clear" w:color="auto" w:fill="FFFFFF"/>
        <w:tabs>
          <w:tab w:val="left" w:pos="709"/>
        </w:tabs>
        <w:autoSpaceDE w:val="0"/>
        <w:autoSpaceDN w:val="0"/>
        <w:adjustRightInd w:val="0"/>
        <w:spacing w:after="0" w:line="240" w:lineRule="auto"/>
        <w:ind w:left="0" w:right="-1" w:firstLine="426"/>
        <w:jc w:val="both"/>
        <w:rPr>
          <w:rFonts w:ascii="Times New Roman" w:eastAsia="Calibri" w:hAnsi="Times New Roman" w:cs="Times New Roman"/>
          <w:noProof/>
          <w:color w:val="000000" w:themeColor="text1"/>
          <w:spacing w:val="2"/>
          <w:sz w:val="24"/>
          <w:szCs w:val="24"/>
          <w:lang w:val="ky-KG"/>
        </w:rPr>
      </w:pPr>
      <w:r w:rsidRPr="00184773">
        <w:rPr>
          <w:rFonts w:ascii="Times New Roman" w:eastAsia="Calibri" w:hAnsi="Times New Roman" w:cs="Times New Roman"/>
          <w:noProof/>
          <w:color w:val="000000" w:themeColor="text1"/>
          <w:spacing w:val="2"/>
          <w:sz w:val="24"/>
          <w:szCs w:val="24"/>
          <w:lang w:val="ky-KG"/>
        </w:rPr>
        <w:t>Кыргызстандын тоолорунун бийиктиги, созулушунун узундугу, көлдөрүнүн тереңдиги, ээлеген аянты, суусунун көлөмү, дарыяларынын узундуктары, элдүү пункттарынын арасындагы аралык жана башкалар;</w:t>
      </w:r>
    </w:p>
    <w:p w:rsidR="005574FE" w:rsidRPr="00184773" w:rsidRDefault="005574FE" w:rsidP="000A0B34">
      <w:pPr>
        <w:widowControl w:val="0"/>
        <w:numPr>
          <w:ilvl w:val="0"/>
          <w:numId w:val="50"/>
        </w:numPr>
        <w:shd w:val="clear" w:color="auto" w:fill="FFFFFF"/>
        <w:tabs>
          <w:tab w:val="left" w:pos="709"/>
        </w:tabs>
        <w:autoSpaceDE w:val="0"/>
        <w:autoSpaceDN w:val="0"/>
        <w:adjustRightInd w:val="0"/>
        <w:spacing w:after="0" w:line="240" w:lineRule="auto"/>
        <w:ind w:left="0" w:right="-1" w:firstLine="426"/>
        <w:jc w:val="both"/>
        <w:rPr>
          <w:rFonts w:ascii="Times New Roman" w:eastAsia="Calibri" w:hAnsi="Times New Roman" w:cs="Times New Roman"/>
          <w:noProof/>
          <w:color w:val="000000" w:themeColor="text1"/>
          <w:spacing w:val="2"/>
          <w:sz w:val="24"/>
          <w:szCs w:val="24"/>
          <w:lang w:val="ky-KG"/>
        </w:rPr>
      </w:pPr>
      <w:r w:rsidRPr="00184773">
        <w:rPr>
          <w:rFonts w:ascii="Times New Roman" w:eastAsia="Calibri" w:hAnsi="Times New Roman" w:cs="Times New Roman"/>
          <w:noProof/>
          <w:color w:val="000000" w:themeColor="text1"/>
          <w:spacing w:val="2"/>
          <w:sz w:val="24"/>
          <w:szCs w:val="24"/>
          <w:lang w:val="ky-KG"/>
        </w:rPr>
        <w:t>элдик чен бирдиктер жана алардын метрдик система менен туюнтулушу.</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Математика сабагында жергиликтүү материалдар менен байланышкан маселелерди чыгарууда сөссүз түрдө теория менен практиканын өз ара байланышы келип чыгат, ал турмуштук практикалык зарылчылыкты калыптандырат жана тигил же бул эрежелерди математикалык илимдин негизине таянып үйрөнүүгө окуучуларды көнүктүрөт. Жергиликтүү мазмундагы маселелерди чыгаруу предмет аралык байланыштарды камсыздайт, окуучулардын билим сапатына оң таасирин тийгизет.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Жергиликтүү материалды камтыган маселелер менен иштөөдө окуучулардын ишмердүүлүгү белгилүү бир ырааттуулукта болуусу тийиш. Алар маселени талкуулоодо кадимки практика менен иш алып барат, башкача айтканда практикадагы болуп жаткан абал менен таанышып, эмне табылбай жаткандыгын аныктайт. Демек, окуучу мында практиканы жандуу түрдө сезип, кабыл алат. Кабыл алынган түшүнүктөрдү окуучу андан ары абстракттуу түрдө ой жүгүртүү менен талдоого алат. Андан кийин кайра окуучу алынган абстракттуу натыйжаны практикага жайылтат. Демек, мында жандуу кабыл алуудан абстракттуу ой жүгүртүүгө, андан кайра практикага өтүү тууралуу классиктердин ырастоолоруна ылайык ишмердүүлүк жүрүп жаткандыгын баамдоого болот.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Окуучуларды окутуунун колдонмочулук жана практикалык багыты – бул негизинен окутууну турмуш менен байланыштырып окутуу, негизги дидактикалык принциптин өзгөчө жолу болуп эсептелет. Изилдөөчүлөрдүн арасында математиканы окутуунун колдонмочулук жана практикалык багыттарын аныктоо боюнча бирдиктүү пикир жок экендигин белгилеп кетүү зарыл. Колдонмочулук багыт катары – окуучулардын математикалык методдорду практикада колдонулуш мүмкүнчүлүктөрүн кеңейтүү деп түшүнөбүз. Окуу процессинде колдонмочулук жана практикалык багыттар биргеликте иш жүзүнө ашат. Математиканы окутуунун бул багыты маселе чыгарууда негизги каражат болуп эсептелинет. Маселе чыгаруу традициялык окутууда теориялык материалды бекемдөөнүн каражаты катарында каралат да окуучулардын теориялык билимдеринин калыптанышына жана ой жүгүртүүсүн өнүктүрүүгө түрткү берет. Маселенин бул функциясы дагы өз маанисин жоготкон жок. Маселенин окутуучулук функциясын андан ары кеңейтүү өзгөчө маанилүү, себеби маселе окутуучулук ролду аткарат. Бул тууралуу атактуу окумуштуу Д.</w:t>
      </w:r>
      <w:r w:rsidR="004F3AEF">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Пойа – “математиканы маселелер аркылуу окутуу эң маанилүү деген оюн айткан” [6, 6-б.].</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Жергиликтүү материалдарды камтыган маселелер, жалпы эле математикалык маселелер сыяктуу эле, эки негизги компоненттен, б.а. маселенин шартынан жана талабынан турат. </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Маселенин шарты – бул</w:t>
      </w:r>
      <w:r w:rsidRPr="00184773">
        <w:rPr>
          <w:rFonts w:ascii="Times New Roman" w:eastAsia="Times New Roman" w:hAnsi="Times New Roman" w:cs="Times New Roman"/>
          <w:color w:val="000000" w:themeColor="text1"/>
          <w:sz w:val="24"/>
          <w:szCs w:val="24"/>
          <w:lang w:val="en-US" w:eastAsia="ru-RU"/>
        </w:rPr>
        <w:t>:</w:t>
      </w:r>
    </w:p>
    <w:p w:rsidR="005574FE" w:rsidRPr="00184773" w:rsidRDefault="005574FE" w:rsidP="000A0B34">
      <w:pPr>
        <w:numPr>
          <w:ilvl w:val="0"/>
          <w:numId w:val="51"/>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маселенин текстиндеги берилген түшүнүктөр</w:t>
      </w:r>
      <w:r w:rsidRPr="00184773">
        <w:rPr>
          <w:rFonts w:ascii="Times New Roman" w:eastAsia="Calibri" w:hAnsi="Times New Roman" w:cs="Times New Roman"/>
          <w:color w:val="000000" w:themeColor="text1"/>
          <w:sz w:val="24"/>
          <w:szCs w:val="24"/>
        </w:rPr>
        <w:t>;</w:t>
      </w:r>
    </w:p>
    <w:p w:rsidR="005574FE" w:rsidRPr="00184773" w:rsidRDefault="005574FE" w:rsidP="000A0B34">
      <w:pPr>
        <w:numPr>
          <w:ilvl w:val="0"/>
          <w:numId w:val="51"/>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маселедеги сандык жана сапаттык мүнөздөгү байланыштардын жыйындысы;</w:t>
      </w:r>
    </w:p>
    <w:p w:rsidR="005574FE" w:rsidRPr="00184773" w:rsidRDefault="005574FE" w:rsidP="000A0B34">
      <w:pPr>
        <w:numPr>
          <w:ilvl w:val="0"/>
          <w:numId w:val="51"/>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чоңдуктар ортосундагы көз карандылыктар;</w:t>
      </w:r>
    </w:p>
    <w:p w:rsidR="005574FE" w:rsidRPr="00184773" w:rsidRDefault="005574FE" w:rsidP="000A0B34">
      <w:pPr>
        <w:numPr>
          <w:ilvl w:val="0"/>
          <w:numId w:val="51"/>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маселедеги белгилүү жана белгисиздердин ортосундагы байланыштар;</w:t>
      </w:r>
    </w:p>
    <w:p w:rsidR="005574FE" w:rsidRPr="00184773" w:rsidRDefault="005574FE" w:rsidP="000A0B34">
      <w:pPr>
        <w:numPr>
          <w:ilvl w:val="0"/>
          <w:numId w:val="51"/>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маселедеги сандык жана сапаттык мүнөздөгү объектилердин ортосундагы байланыштар.</w:t>
      </w:r>
    </w:p>
    <w:p w:rsidR="005574FE" w:rsidRPr="00184773" w:rsidRDefault="005574FE" w:rsidP="00956C18">
      <w:pPr>
        <w:tabs>
          <w:tab w:val="left" w:pos="567"/>
        </w:tabs>
        <w:spacing w:after="0" w:line="240" w:lineRule="auto"/>
        <w:ind w:firstLine="284"/>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Ал эми маселенин талабы – бул:</w:t>
      </w:r>
    </w:p>
    <w:p w:rsidR="005574FE" w:rsidRPr="00184773" w:rsidRDefault="005574FE" w:rsidP="000A0B34">
      <w:pPr>
        <w:numPr>
          <w:ilvl w:val="0"/>
          <w:numId w:val="52"/>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маселенин шартында коюлган белгисизди аныктоо;</w:t>
      </w:r>
    </w:p>
    <w:p w:rsidR="005574FE" w:rsidRPr="00184773" w:rsidRDefault="005574FE" w:rsidP="000A0B34">
      <w:pPr>
        <w:numPr>
          <w:ilvl w:val="0"/>
          <w:numId w:val="52"/>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кандайдыр бир жыйынтык чыгаруу;</w:t>
      </w:r>
    </w:p>
    <w:p w:rsidR="005574FE" w:rsidRPr="00184773" w:rsidRDefault="005574FE" w:rsidP="000A0B34">
      <w:pPr>
        <w:numPr>
          <w:ilvl w:val="0"/>
          <w:numId w:val="52"/>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маселедеги кандайдыр бир белгисиз нерсени табуу.</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Жергиликтүү материалдарды камтыган маселелер мугалимдин же маселени түзүүчүнүн өз эрки менен аткарылуучу жумуш эмес, ал кандайдыр бир иреттүүлүктө болгон, түзүүгө карата атайын эрежелерге баш ийген процесс болуусу керек. Бул боюнча окумуштуулардын берген сунуштарына талдоо жүргүзөлү. </w:t>
      </w:r>
    </w:p>
    <w:p w:rsidR="005574FE" w:rsidRPr="00184773" w:rsidRDefault="005574FE"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Окумуштуу П.Я.</w:t>
      </w:r>
      <w:r w:rsidR="00113C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Дорф прикладдык мазмундагы маселелерди түзүүгө үч негизги талапты коёт [7]:</w:t>
      </w:r>
    </w:p>
    <w:p w:rsidR="005574FE" w:rsidRPr="00184773" w:rsidRDefault="005574FE" w:rsidP="000A0B34">
      <w:pPr>
        <w:numPr>
          <w:ilvl w:val="0"/>
          <w:numId w:val="53"/>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маселенин мазмуну окуучулар үчүн тааныш болууга тийиш же аларга жеңил түрдө түшүндүрүү керек б.а. маселени түшүнбөстүк окуучулардын кызыгуусун арттырбайт, маселенин татаалдыгы окуучуларды бушайман кылбашы керек;</w:t>
      </w:r>
    </w:p>
    <w:p w:rsidR="005574FE" w:rsidRPr="00184773" w:rsidRDefault="005574FE" w:rsidP="000A0B34">
      <w:pPr>
        <w:numPr>
          <w:ilvl w:val="0"/>
          <w:numId w:val="53"/>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cандык маанилер мүнөздүү болууга тийиш, б.а. болжолдуу жыйынтык болбошу керек;</w:t>
      </w:r>
    </w:p>
    <w:p w:rsidR="005574FE" w:rsidRPr="00184773" w:rsidRDefault="005574FE" w:rsidP="000A0B34">
      <w:pPr>
        <w:numPr>
          <w:ilvl w:val="0"/>
          <w:numId w:val="53"/>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м</w:t>
      </w:r>
      <w:r w:rsidRPr="00184773">
        <w:rPr>
          <w:rFonts w:ascii="Times New Roman" w:eastAsia="Calibri" w:hAnsi="Times New Roman" w:cs="Times New Roman"/>
          <w:color w:val="000000" w:themeColor="text1"/>
          <w:sz w:val="24"/>
          <w:szCs w:val="24"/>
          <w:lang w:val="ky-KG"/>
        </w:rPr>
        <w:t>аселени чыгарууда таблицаларды, санактарды колдонуу керек.</w:t>
      </w:r>
    </w:p>
    <w:p w:rsidR="005574FE" w:rsidRPr="00184773" w:rsidRDefault="005574FE" w:rsidP="00956C1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Окумуштуу М.М.</w:t>
      </w:r>
      <w:r w:rsidR="00113C9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Лиман практикалык мазмундагы маселелерге коюлуучу төмөнкүдөй талаптарды сунуштаган [8].</w:t>
      </w:r>
    </w:p>
    <w:p w:rsidR="005574FE" w:rsidRPr="00184773" w:rsidRDefault="005574FE" w:rsidP="000A0B34">
      <w:pPr>
        <w:numPr>
          <w:ilvl w:val="0"/>
          <w:numId w:val="54"/>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Маселелер математика боюнча окуу программасы менен дал келүүгө тийиш.</w:t>
      </w:r>
    </w:p>
    <w:p w:rsidR="005574FE" w:rsidRPr="00184773" w:rsidRDefault="005574FE" w:rsidP="000A0B34">
      <w:pPr>
        <w:numPr>
          <w:ilvl w:val="0"/>
          <w:numId w:val="54"/>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Маселелер үчүн жөнөкөй графикалык сүрөттөлүштөрдү колдонууга болот.</w:t>
      </w:r>
    </w:p>
    <w:p w:rsidR="005574FE" w:rsidRPr="00184773" w:rsidRDefault="005574FE" w:rsidP="000A0B34">
      <w:pPr>
        <w:numPr>
          <w:ilvl w:val="0"/>
          <w:numId w:val="54"/>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Маселелер окуучулар жашаган аймактагы өндүрүшкө, мекемелерге байланыштуу болууга тийиш.</w:t>
      </w:r>
    </w:p>
    <w:p w:rsidR="005574FE" w:rsidRPr="00184773" w:rsidRDefault="005574FE" w:rsidP="000A0B34">
      <w:pPr>
        <w:numPr>
          <w:ilvl w:val="0"/>
          <w:numId w:val="54"/>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Практикалык маселелерди түзүүдө окуучуларды заводдорго, ишканаларга ж.б. экскурсияга алып барып тааныштыруу керек.</w:t>
      </w:r>
    </w:p>
    <w:p w:rsidR="005574FE" w:rsidRPr="00184773" w:rsidRDefault="005574FE" w:rsidP="000A0B34">
      <w:pPr>
        <w:numPr>
          <w:ilvl w:val="0"/>
          <w:numId w:val="54"/>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Бир маселеде бир нече жаңы терминдер болбоого тийиш, аларга түшүндүрүү үчүн көп убакыт кетип калат.</w:t>
      </w:r>
    </w:p>
    <w:p w:rsidR="005574FE" w:rsidRPr="00184773" w:rsidRDefault="005574FE" w:rsidP="000A0B34">
      <w:pPr>
        <w:numPr>
          <w:ilvl w:val="0"/>
          <w:numId w:val="54"/>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Сандык маанилер чындыкка жакын болууга тийиш.</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 Эл мугалими, окумуштуу педагог И.Б.</w:t>
      </w:r>
      <w:r w:rsidR="00113C95">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Бекбоев практикалык мазмундагы маселелерди түзүүгө жана аларды окутуу процессинде колдонууга зор эмгек жумшаган. Ал төмөндөгүдөй бир нече жалпы маанидеги талаптарды сунуштаган: [5, 62-б.].</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“Практикалык эсептер жалпы эле математикалык эсептерге тиешелүү болгон педагогикалык талаптарга жооп бериши зарыл. Мында эсептердин кыскача формулировкаланышы, шарттарынын схемалуулугу дагы эске алынышы зарыл, анткени маселенин текстинин узундугу аларды сабакта </w:t>
      </w:r>
      <w:r w:rsidR="00113C95">
        <w:rPr>
          <w:rFonts w:ascii="Times New Roman" w:eastAsia="Calibri" w:hAnsi="Times New Roman" w:cs="Times New Roman"/>
          <w:color w:val="000000" w:themeColor="text1"/>
          <w:sz w:val="24"/>
          <w:szCs w:val="24"/>
          <w:lang w:val="ky-KG"/>
        </w:rPr>
        <w:t>кароого жараксыз деп эсептелет”</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“Математикалык эсеп реалдуу болушу, б.а. практикалык баалуу болушу зарыл. Ал үчүн маселенин шартын турмуштук маанилүү проблема катарында формулировкалоо керек, аны чечүү ушул проблеманы чечүүгө</w:t>
      </w:r>
      <w:r w:rsidR="00113C95">
        <w:rPr>
          <w:rFonts w:ascii="Times New Roman" w:eastAsia="Calibri" w:hAnsi="Times New Roman" w:cs="Times New Roman"/>
          <w:color w:val="000000" w:themeColor="text1"/>
          <w:sz w:val="24"/>
          <w:szCs w:val="24"/>
          <w:lang w:val="ky-KG"/>
        </w:rPr>
        <w:t xml:space="preserve"> көрсөтмө бере алышы зарыл”</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“Маселенин сандык берилиши бул маселеге окшош практикалык суроолордо кездешкен сандардай болушу керек. Кээ бир учурларда маселенин шартына камтылган чоңдуктун сандык маанилери китептерден, справочниктерден окуучулар өз алды</w:t>
      </w:r>
      <w:r w:rsidR="00113C95">
        <w:rPr>
          <w:rFonts w:ascii="Times New Roman" w:eastAsia="Calibri" w:hAnsi="Times New Roman" w:cs="Times New Roman"/>
          <w:color w:val="000000" w:themeColor="text1"/>
          <w:sz w:val="24"/>
          <w:szCs w:val="24"/>
          <w:lang w:val="ky-KG"/>
        </w:rPr>
        <w:t>нча ала тургандай болушу зарыл”</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“Практикалык мазмундагы эсептердин шарттарында артыкбаш берилиштер болушу мүмкүн, бул учурда эсеп бир нече чыгарылышка ээ болот. Бул учурда окуучулар менен бардык абалды талдап </w:t>
      </w:r>
      <w:r w:rsidR="00113C95">
        <w:rPr>
          <w:rFonts w:ascii="Times New Roman" w:eastAsia="Calibri" w:hAnsi="Times New Roman" w:cs="Times New Roman"/>
          <w:color w:val="000000" w:themeColor="text1"/>
          <w:sz w:val="24"/>
          <w:szCs w:val="24"/>
          <w:lang w:val="ky-KG"/>
        </w:rPr>
        <w:t>чыгуу зарыл”</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“Практикалык суроолорду негиздөө үчүн теориялык материалдарды туура колдонууга окуучуларды көндүрүү үчүн эсептердин шартында окуучулардын өндүрүштүк тажрыйбалары камтылышы зарыл. Бул тажрыйбалар окуучула</w:t>
      </w:r>
      <w:r w:rsidR="00113C95">
        <w:rPr>
          <w:rFonts w:ascii="Times New Roman" w:eastAsia="Calibri" w:hAnsi="Times New Roman" w:cs="Times New Roman"/>
          <w:color w:val="000000" w:themeColor="text1"/>
          <w:sz w:val="24"/>
          <w:szCs w:val="24"/>
          <w:lang w:val="ky-KG"/>
        </w:rPr>
        <w:t>рга эмгек сабагында калыптанат”</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“Практикалык эсептерди чыгарууда так методдорду колдонуу менен эле туура жоопторду алуу жагдайы каралбастан, болжолдуу жоопторду ала тургандай чыг</w:t>
      </w:r>
      <w:r w:rsidR="00113C95">
        <w:rPr>
          <w:rFonts w:ascii="Times New Roman" w:eastAsia="Calibri" w:hAnsi="Times New Roman" w:cs="Times New Roman"/>
          <w:color w:val="000000" w:themeColor="text1"/>
          <w:sz w:val="24"/>
          <w:szCs w:val="24"/>
          <w:lang w:val="ky-KG"/>
        </w:rPr>
        <w:t>арылыштар дагы каралуусу зарыл”</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5"/>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“Маселелердин шарттарында чагылдырылган кандайдыр бир абалдарга окуучулардын кызыгуусун арттыруу үчүн маселенин берилишине кыскача окуяларды, абалдардын каармандарын, өндүрүштүн атын келтирүүгө болот”.</w:t>
      </w:r>
    </w:p>
    <w:p w:rsidR="005574FE" w:rsidRPr="00184773" w:rsidRDefault="005574FE" w:rsidP="00956C18">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Окумуштуу Варданян С.С. прикладдык мазмундагы маселелерди түзүүгө карата төмөнкүдөй негизги талаптарды белгилеген: [9, 8-б.].</w:t>
      </w:r>
    </w:p>
    <w:p w:rsidR="005574FE" w:rsidRPr="00184773" w:rsidRDefault="005574FE" w:rsidP="000A0B34">
      <w:pPr>
        <w:numPr>
          <w:ilvl w:val="0"/>
          <w:numId w:val="56"/>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“Маселенин мазмуну реалдуулукка жакын болууга тийиш” </w:t>
      </w:r>
    </w:p>
    <w:p w:rsidR="005574FE" w:rsidRPr="00184773" w:rsidRDefault="005574FE" w:rsidP="000A0B34">
      <w:pPr>
        <w:numPr>
          <w:ilvl w:val="0"/>
          <w:numId w:val="56"/>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“Практикалык мазмундагы маселелер предмет аралык б</w:t>
      </w:r>
      <w:r w:rsidR="00113C95">
        <w:rPr>
          <w:rFonts w:ascii="Times New Roman" w:eastAsia="Calibri" w:hAnsi="Times New Roman" w:cs="Times New Roman"/>
          <w:color w:val="000000" w:themeColor="text1"/>
          <w:sz w:val="24"/>
          <w:szCs w:val="24"/>
          <w:lang w:val="ky-KG"/>
        </w:rPr>
        <w:t>айланышты камсыз кылууга тийиш”</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6"/>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“Маселелерди окуучулар чыгарууда өндүрүштү, айыл чарбасын, илимди, техниканы байланыштырган учурда гана өз кесибин туура танд</w:t>
      </w:r>
      <w:r w:rsidR="00113C95">
        <w:rPr>
          <w:rFonts w:ascii="Times New Roman" w:eastAsia="Calibri" w:hAnsi="Times New Roman" w:cs="Times New Roman"/>
          <w:color w:val="000000" w:themeColor="text1"/>
          <w:sz w:val="24"/>
          <w:szCs w:val="24"/>
          <w:lang w:val="ky-KG"/>
        </w:rPr>
        <w:t>ай билет”</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6"/>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“Маселелер толугу менен мектеп п</w:t>
      </w:r>
      <w:r w:rsidR="00113C95">
        <w:rPr>
          <w:rFonts w:ascii="Times New Roman" w:eastAsia="Calibri" w:hAnsi="Times New Roman" w:cs="Times New Roman"/>
          <w:color w:val="000000" w:themeColor="text1"/>
          <w:sz w:val="24"/>
          <w:szCs w:val="24"/>
          <w:lang w:val="ky-KG"/>
        </w:rPr>
        <w:t>рограммасына дал келүүгө тийиш”</w:t>
      </w:r>
      <w:r w:rsidRPr="00184773">
        <w:rPr>
          <w:rFonts w:ascii="Times New Roman" w:eastAsia="Calibri" w:hAnsi="Times New Roman" w:cs="Times New Roman"/>
          <w:color w:val="000000" w:themeColor="text1"/>
          <w:sz w:val="24"/>
          <w:szCs w:val="24"/>
          <w:lang w:val="ky-KG"/>
        </w:rPr>
        <w:t>.</w:t>
      </w:r>
    </w:p>
    <w:p w:rsidR="005574FE" w:rsidRPr="00184773" w:rsidRDefault="005574FE" w:rsidP="000A0B34">
      <w:pPr>
        <w:numPr>
          <w:ilvl w:val="0"/>
          <w:numId w:val="56"/>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“Маселелер окуучуларга жатык тил менен түшүнүктүү жана жеткиликтүү болууга тийиш.</w:t>
      </w:r>
    </w:p>
    <w:p w:rsidR="005574FE" w:rsidRPr="00184773" w:rsidRDefault="005574FE" w:rsidP="000A0B34">
      <w:pPr>
        <w:numPr>
          <w:ilvl w:val="0"/>
          <w:numId w:val="56"/>
        </w:numPr>
        <w:tabs>
          <w:tab w:val="left" w:pos="567"/>
        </w:tabs>
        <w:spacing w:after="0" w:line="240" w:lineRule="auto"/>
        <w:ind w:left="0" w:firstLine="284"/>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“Маселенин мазмунунда окуучулардын өздүк тажрыйбасы чагылдырылышы керек”</w:t>
      </w:r>
      <w:r w:rsidR="00113C95">
        <w:rPr>
          <w:rFonts w:ascii="Times New Roman" w:eastAsia="Calibri" w:hAnsi="Times New Roman" w:cs="Times New Roman"/>
          <w:color w:val="000000" w:themeColor="text1"/>
          <w:sz w:val="24"/>
          <w:szCs w:val="24"/>
          <w:lang w:val="ky-KG"/>
        </w:rPr>
        <w:t>.</w:t>
      </w:r>
    </w:p>
    <w:p w:rsidR="005574FE" w:rsidRPr="00184773" w:rsidRDefault="005574FE" w:rsidP="00956C18">
      <w:pPr>
        <w:tabs>
          <w:tab w:val="left" w:pos="993"/>
        </w:tabs>
        <w:spacing w:after="0" w:line="240" w:lineRule="auto"/>
        <w:ind w:left="709" w:firstLine="567"/>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  </w:t>
      </w:r>
    </w:p>
    <w:p w:rsidR="005574FE" w:rsidRPr="00184773" w:rsidRDefault="005574FE" w:rsidP="005574FE">
      <w:pPr>
        <w:tabs>
          <w:tab w:val="left" w:pos="993"/>
        </w:tabs>
        <w:spacing w:after="0" w:line="240" w:lineRule="auto"/>
        <w:ind w:left="709" w:firstLine="709"/>
        <w:jc w:val="center"/>
        <w:rPr>
          <w:rFonts w:ascii="Times New Roman" w:eastAsia="Calibri" w:hAnsi="Times New Roman" w:cs="Times New Roman"/>
          <w:b/>
          <w:color w:val="000000" w:themeColor="text1"/>
          <w:sz w:val="24"/>
          <w:szCs w:val="24"/>
          <w:lang w:val="ky-KG"/>
        </w:rPr>
      </w:pPr>
    </w:p>
    <w:p w:rsidR="005574FE" w:rsidRPr="00184773" w:rsidRDefault="005574FE" w:rsidP="00956C18">
      <w:pPr>
        <w:tabs>
          <w:tab w:val="left" w:pos="993"/>
        </w:tabs>
        <w:spacing w:after="0" w:line="240" w:lineRule="auto"/>
        <w:ind w:left="142" w:firstLine="284"/>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Колдонулган адабияттар</w:t>
      </w:r>
      <w:r w:rsidR="00956C18" w:rsidRPr="00184773">
        <w:rPr>
          <w:rFonts w:ascii="Times New Roman" w:eastAsia="Calibri" w:hAnsi="Times New Roman" w:cs="Times New Roman"/>
          <w:b/>
          <w:color w:val="000000" w:themeColor="text1"/>
          <w:sz w:val="24"/>
          <w:szCs w:val="24"/>
          <w:lang w:val="ky-KG"/>
        </w:rPr>
        <w:t>:</w:t>
      </w:r>
    </w:p>
    <w:p w:rsidR="00956C18" w:rsidRPr="00184773" w:rsidRDefault="00956C18" w:rsidP="00956C18">
      <w:pPr>
        <w:tabs>
          <w:tab w:val="left" w:pos="993"/>
        </w:tabs>
        <w:spacing w:after="0" w:line="240" w:lineRule="auto"/>
        <w:ind w:left="142" w:firstLine="284"/>
        <w:rPr>
          <w:rFonts w:ascii="Times New Roman" w:eastAsia="Calibri" w:hAnsi="Times New Roman" w:cs="Times New Roman"/>
          <w:b/>
          <w:color w:val="000000" w:themeColor="text1"/>
          <w:sz w:val="24"/>
          <w:szCs w:val="24"/>
          <w:lang w:val="ky-KG"/>
        </w:rPr>
      </w:pP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1.</w:t>
      </w:r>
      <w:r w:rsidR="00E44EC5"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Кыргыз Республикасында жалпы орто билимдин мамлекеттик билим берүү стандарты Кыргыз Респ. билим берүү кызматкерлеринин кол китеби. – Бишкек, 2015. – 93-110 б.</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2.</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Хинчин</w:t>
      </w:r>
      <w:r w:rsidRPr="00184773">
        <w:rPr>
          <w:rFonts w:ascii="Times New Roman" w:eastAsia="Times New Roman" w:hAnsi="Times New Roman" w:cs="Times New Roman"/>
          <w:color w:val="000000" w:themeColor="text1"/>
          <w:sz w:val="24"/>
          <w:szCs w:val="24"/>
          <w:lang w:eastAsia="ru-RU"/>
        </w:rPr>
        <w:t xml:space="preserve"> А.Я. О формализме в школьном преподавании математики Изв. АПН РСФСР. – М., 1946. – № 4. – С. 7-21.</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3.</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Тараканова</w:t>
      </w:r>
      <w:r w:rsidRPr="00184773">
        <w:rPr>
          <w:rFonts w:ascii="Times New Roman" w:eastAsia="Times New Roman" w:hAnsi="Times New Roman" w:cs="Times New Roman"/>
          <w:color w:val="000000" w:themeColor="text1"/>
          <w:sz w:val="24"/>
          <w:szCs w:val="24"/>
          <w:lang w:eastAsia="ru-RU"/>
        </w:rPr>
        <w:t xml:space="preserve"> О.В. Развитие интереса к математике с помощью задач как условие повышения эффективности обучения алгебре в VI – VIII классах средней школы :  –  М., 1988. – 192 с.</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4.</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Бекбоев</w:t>
      </w:r>
      <w:r w:rsidRPr="00184773">
        <w:rPr>
          <w:rFonts w:ascii="Times New Roman" w:eastAsia="Times New Roman" w:hAnsi="Times New Roman" w:cs="Times New Roman"/>
          <w:color w:val="000000" w:themeColor="text1"/>
          <w:sz w:val="24"/>
          <w:szCs w:val="24"/>
          <w:lang w:eastAsia="ru-RU"/>
        </w:rPr>
        <w:t xml:space="preserve"> И.Б. Научные основы разработки и обучения решению задач в системе непрерывного математического образования </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 – Бишкек, 1994. – 84 с.</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5.</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Бекбоев</w:t>
      </w:r>
      <w:r w:rsidRPr="00184773">
        <w:rPr>
          <w:rFonts w:ascii="Times New Roman" w:eastAsia="Times New Roman" w:hAnsi="Times New Roman" w:cs="Times New Roman"/>
          <w:color w:val="000000" w:themeColor="text1"/>
          <w:sz w:val="24"/>
          <w:szCs w:val="24"/>
          <w:lang w:eastAsia="ru-RU"/>
        </w:rPr>
        <w:t xml:space="preserve"> И.Б. Задачи с практическим содержанием как средство раскрытия содержательно-прикладного значения математики в восьмилетней школе  – Фрунзе: Мектеп, 1967. – 156 с.</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6.</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Пойа</w:t>
      </w:r>
      <w:r w:rsidRPr="00184773">
        <w:rPr>
          <w:rFonts w:ascii="Times New Roman" w:eastAsia="Times New Roman" w:hAnsi="Times New Roman" w:cs="Times New Roman"/>
          <w:color w:val="000000" w:themeColor="text1"/>
          <w:sz w:val="24"/>
          <w:szCs w:val="24"/>
          <w:lang w:eastAsia="ru-RU"/>
        </w:rPr>
        <w:t xml:space="preserve"> Д. Математическое открытие . – М.: Наука, 1970. – 448 с.</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7.</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Дорф</w:t>
      </w:r>
      <w:r w:rsidRPr="00184773">
        <w:rPr>
          <w:rFonts w:ascii="Times New Roman" w:eastAsia="Times New Roman" w:hAnsi="Times New Roman" w:cs="Times New Roman"/>
          <w:color w:val="000000" w:themeColor="text1"/>
          <w:sz w:val="24"/>
          <w:szCs w:val="24"/>
          <w:lang w:eastAsia="ru-RU"/>
        </w:rPr>
        <w:t xml:space="preserve">  П.Я. Методика преподавания математики. –Л.: Учпедгиз, 1960. –  124 с.</w:t>
      </w:r>
    </w:p>
    <w:p w:rsidR="005574FE"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8.</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Лиман</w:t>
      </w:r>
      <w:r w:rsidRPr="00184773">
        <w:rPr>
          <w:rFonts w:ascii="Times New Roman" w:eastAsia="Times New Roman" w:hAnsi="Times New Roman" w:cs="Times New Roman"/>
          <w:color w:val="000000" w:themeColor="text1"/>
          <w:sz w:val="24"/>
          <w:szCs w:val="24"/>
          <w:lang w:eastAsia="ru-RU"/>
        </w:rPr>
        <w:t xml:space="preserve"> М.М. Практические задачи по геометрии для восьмилетней школы: пособие для учителей  . – М.: Учпедгиз, 1961. – 96 с.</w:t>
      </w:r>
    </w:p>
    <w:p w:rsidR="00E44EC5" w:rsidRPr="00184773" w:rsidRDefault="005574FE" w:rsidP="00BC7531">
      <w:pPr>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9.</w:t>
      </w:r>
      <w:r w:rsidR="00E44EC5" w:rsidRPr="00184773">
        <w:rPr>
          <w:rFonts w:ascii="Times New Roman" w:eastAsia="Times New Roman" w:hAnsi="Times New Roman" w:cs="Times New Roman"/>
          <w:color w:val="000000" w:themeColor="text1"/>
          <w:sz w:val="24"/>
          <w:szCs w:val="24"/>
          <w:lang w:val="ky-KG" w:eastAsia="ru-RU"/>
        </w:rPr>
        <w:t xml:space="preserve"> </w:t>
      </w:r>
      <w:r w:rsidR="00113C95">
        <w:rPr>
          <w:rFonts w:ascii="Times New Roman" w:eastAsia="Times New Roman" w:hAnsi="Times New Roman" w:cs="Times New Roman"/>
          <w:color w:val="000000" w:themeColor="text1"/>
          <w:sz w:val="24"/>
          <w:szCs w:val="24"/>
          <w:lang w:eastAsia="ru-RU"/>
        </w:rPr>
        <w:t>Варданян</w:t>
      </w:r>
      <w:r w:rsidRPr="00184773">
        <w:rPr>
          <w:rFonts w:ascii="Times New Roman" w:eastAsia="Times New Roman" w:hAnsi="Times New Roman" w:cs="Times New Roman"/>
          <w:color w:val="000000" w:themeColor="text1"/>
          <w:sz w:val="24"/>
          <w:szCs w:val="24"/>
          <w:lang w:eastAsia="ru-RU"/>
        </w:rPr>
        <w:t xml:space="preserve"> С.С. Методика использования прикладных задач при обучении геометрии в восмилетней школе. – М.,  1980. – 14 с.</w:t>
      </w:r>
    </w:p>
    <w:p w:rsidR="000421A3" w:rsidRPr="00184773" w:rsidRDefault="00E44EC5" w:rsidP="000421A3">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Times New Roman" w:hAnsi="Times New Roman" w:cs="Times New Roman"/>
          <w:color w:val="000000" w:themeColor="text1"/>
          <w:sz w:val="24"/>
          <w:szCs w:val="24"/>
          <w:lang w:eastAsia="ru-RU"/>
        </w:rPr>
        <w:br w:type="column"/>
      </w:r>
      <w:r w:rsidR="000421A3" w:rsidRPr="00184773">
        <w:rPr>
          <w:rFonts w:ascii="Times New Roman" w:eastAsia="Calibri" w:hAnsi="Times New Roman" w:cs="Times New Roman"/>
          <w:b/>
          <w:i/>
          <w:color w:val="000000" w:themeColor="text1"/>
          <w:sz w:val="24"/>
          <w:szCs w:val="24"/>
        </w:rPr>
        <w:lastRenderedPageBreak/>
        <w:t xml:space="preserve">Абдухамидова Б.А. </w:t>
      </w:r>
    </w:p>
    <w:p w:rsidR="000421A3" w:rsidRPr="00184773" w:rsidRDefault="000421A3" w:rsidP="000421A3">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жетектөөчү илимий кызматкери </w:t>
      </w:r>
    </w:p>
    <w:p w:rsidR="000421A3" w:rsidRPr="00184773" w:rsidRDefault="000421A3" w:rsidP="000421A3">
      <w:pPr>
        <w:tabs>
          <w:tab w:val="left" w:pos="567"/>
          <w:tab w:val="left" w:pos="851"/>
          <w:tab w:val="left" w:pos="1330"/>
        </w:tabs>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педагогика илимдеринин кандидаты, доцент</w:t>
      </w:r>
    </w:p>
    <w:p w:rsidR="00164007" w:rsidRPr="00184773" w:rsidRDefault="00164007" w:rsidP="000421A3">
      <w:pPr>
        <w:tabs>
          <w:tab w:val="left" w:pos="567"/>
          <w:tab w:val="left" w:pos="851"/>
          <w:tab w:val="left" w:pos="1330"/>
        </w:tabs>
        <w:spacing w:after="0" w:line="240" w:lineRule="auto"/>
        <w:ind w:firstLine="709"/>
        <w:jc w:val="right"/>
        <w:rPr>
          <w:rFonts w:ascii="Times New Roman" w:eastAsia="Times New Roman"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rPr>
        <w:t>Кыргыз билим берүү академиясы</w:t>
      </w:r>
    </w:p>
    <w:p w:rsidR="000421A3" w:rsidRPr="00184773" w:rsidRDefault="000421A3" w:rsidP="000421A3">
      <w:pPr>
        <w:tabs>
          <w:tab w:val="left" w:pos="567"/>
          <w:tab w:val="left" w:pos="851"/>
          <w:tab w:val="left" w:pos="1330"/>
        </w:tabs>
        <w:spacing w:after="0" w:line="240" w:lineRule="auto"/>
        <w:rPr>
          <w:rFonts w:ascii="Times New Roman" w:eastAsia="Times New Roman" w:hAnsi="Times New Roman" w:cs="Times New Roman"/>
          <w:color w:val="000000" w:themeColor="text1"/>
          <w:sz w:val="24"/>
          <w:szCs w:val="24"/>
          <w:lang w:eastAsia="ru-RU"/>
        </w:rPr>
      </w:pPr>
    </w:p>
    <w:p w:rsidR="00164007" w:rsidRPr="00184773" w:rsidRDefault="000421A3" w:rsidP="00164007">
      <w:pPr>
        <w:tabs>
          <w:tab w:val="left" w:pos="567"/>
          <w:tab w:val="left" w:pos="851"/>
          <w:tab w:val="left" w:pos="1330"/>
        </w:tabs>
        <w:spacing w:after="0" w:line="240" w:lineRule="auto"/>
        <w:jc w:val="center"/>
        <w:rPr>
          <w:rFonts w:ascii="Times New Roman" w:eastAsia="Times New Roman" w:hAnsi="Times New Roman" w:cs="Times New Roman"/>
          <w:b/>
          <w:color w:val="000000" w:themeColor="text1"/>
          <w:kern w:val="36"/>
          <w:sz w:val="24"/>
          <w:szCs w:val="24"/>
          <w:lang w:eastAsia="ru-RU"/>
        </w:rPr>
      </w:pPr>
      <w:r w:rsidRPr="00184773">
        <w:rPr>
          <w:rFonts w:ascii="Times New Roman" w:eastAsia="Times New Roman" w:hAnsi="Times New Roman" w:cs="Times New Roman"/>
          <w:b/>
          <w:color w:val="000000" w:themeColor="text1"/>
          <w:kern w:val="36"/>
          <w:sz w:val="24"/>
          <w:szCs w:val="24"/>
          <w:lang w:eastAsia="ru-RU"/>
        </w:rPr>
        <w:t xml:space="preserve">АҢ-СЕЗИМДҮҮ ЖАНА ШАР ОКУУ – ОКУУЧУНУН ТЕМАНЫН МАЗМУНУН </w:t>
      </w:r>
    </w:p>
    <w:p w:rsidR="00E44EC5" w:rsidRPr="00184773" w:rsidRDefault="000421A3" w:rsidP="00164007">
      <w:pPr>
        <w:tabs>
          <w:tab w:val="left" w:pos="567"/>
          <w:tab w:val="left" w:pos="851"/>
          <w:tab w:val="left" w:pos="1330"/>
        </w:tabs>
        <w:spacing w:after="0" w:line="240" w:lineRule="auto"/>
        <w:jc w:val="center"/>
        <w:rPr>
          <w:rFonts w:ascii="Times New Roman" w:eastAsia="Times New Roman" w:hAnsi="Times New Roman" w:cs="Times New Roman"/>
          <w:b/>
          <w:color w:val="000000" w:themeColor="text1"/>
          <w:kern w:val="36"/>
          <w:sz w:val="24"/>
          <w:szCs w:val="24"/>
          <w:lang w:eastAsia="ru-RU"/>
        </w:rPr>
      </w:pPr>
      <w:r w:rsidRPr="00184773">
        <w:rPr>
          <w:rFonts w:ascii="Times New Roman" w:eastAsia="Times New Roman" w:hAnsi="Times New Roman" w:cs="Times New Roman"/>
          <w:b/>
          <w:color w:val="000000" w:themeColor="text1"/>
          <w:kern w:val="36"/>
          <w:sz w:val="24"/>
          <w:szCs w:val="24"/>
          <w:lang w:eastAsia="ru-RU"/>
        </w:rPr>
        <w:t>НАТЫЙЖАЛУУ ӨЗДӨШТҮРҮҮСҮНҮН АЧКЫЧЫ</w:t>
      </w:r>
    </w:p>
    <w:p w:rsidR="00E44EC5" w:rsidRPr="00184773" w:rsidRDefault="00E44EC5" w:rsidP="00E44EC5">
      <w:pPr>
        <w:shd w:val="clear" w:color="auto" w:fill="FFFFFF"/>
        <w:tabs>
          <w:tab w:val="left" w:pos="851"/>
        </w:tabs>
        <w:spacing w:after="0" w:line="240" w:lineRule="auto"/>
        <w:ind w:left="567" w:firstLine="709"/>
        <w:jc w:val="both"/>
        <w:rPr>
          <w:rFonts w:ascii="Times New Roman" w:eastAsia="Times New Roman" w:hAnsi="Times New Roman" w:cs="Times New Roman"/>
          <w:color w:val="000000" w:themeColor="text1"/>
          <w:sz w:val="24"/>
          <w:szCs w:val="24"/>
          <w:lang w:eastAsia="ru-RU"/>
        </w:rPr>
      </w:pPr>
    </w:p>
    <w:p w:rsidR="00E44EC5" w:rsidRPr="00184773" w:rsidRDefault="00E44EC5" w:rsidP="00E44EC5">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Абдухамидова Б.А. </w:t>
      </w:r>
    </w:p>
    <w:p w:rsidR="00E44EC5" w:rsidRPr="00184773" w:rsidRDefault="00164007" w:rsidP="00E44EC5">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ведущий научный сотрудник </w:t>
      </w:r>
    </w:p>
    <w:p w:rsidR="00E44EC5" w:rsidRPr="00184773" w:rsidRDefault="00E44EC5" w:rsidP="00E44EC5">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кандидат педагогических наук, доцент</w:t>
      </w:r>
    </w:p>
    <w:p w:rsidR="00164007" w:rsidRPr="00184773" w:rsidRDefault="00164007" w:rsidP="00164007">
      <w:pPr>
        <w:spacing w:after="0"/>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Кыргызская академия образования</w:t>
      </w:r>
    </w:p>
    <w:p w:rsidR="00164007" w:rsidRPr="00184773" w:rsidRDefault="00164007" w:rsidP="00E44EC5">
      <w:pPr>
        <w:spacing w:after="0" w:line="240" w:lineRule="auto"/>
        <w:ind w:firstLine="709"/>
        <w:jc w:val="right"/>
        <w:rPr>
          <w:rFonts w:ascii="Times New Roman" w:eastAsia="Calibri" w:hAnsi="Times New Roman" w:cs="Times New Roman"/>
          <w:b/>
          <w:i/>
          <w:color w:val="000000" w:themeColor="text1"/>
          <w:sz w:val="24"/>
          <w:szCs w:val="24"/>
        </w:rPr>
      </w:pPr>
    </w:p>
    <w:p w:rsidR="00164007" w:rsidRPr="00184773" w:rsidRDefault="00164007" w:rsidP="00164007">
      <w:pPr>
        <w:shd w:val="clear" w:color="auto" w:fill="FFFFFF"/>
        <w:tabs>
          <w:tab w:val="left" w:pos="851"/>
        </w:tabs>
        <w:spacing w:after="0" w:line="240" w:lineRule="auto"/>
        <w:jc w:val="center"/>
        <w:outlineLvl w:val="0"/>
        <w:rPr>
          <w:rFonts w:ascii="Times New Roman" w:eastAsia="Times New Roman" w:hAnsi="Times New Roman"/>
          <w:b/>
          <w:color w:val="000000" w:themeColor="text1"/>
          <w:kern w:val="36"/>
          <w:sz w:val="24"/>
          <w:szCs w:val="24"/>
        </w:rPr>
      </w:pPr>
      <w:r w:rsidRPr="00184773">
        <w:rPr>
          <w:rFonts w:ascii="Times New Roman" w:hAnsi="Times New Roman"/>
          <w:b/>
          <w:color w:val="000000" w:themeColor="text1"/>
          <w:sz w:val="24"/>
          <w:szCs w:val="24"/>
        </w:rPr>
        <w:t>ОСОЗНАННОЕ</w:t>
      </w:r>
      <w:r w:rsidRPr="00184773">
        <w:rPr>
          <w:rFonts w:ascii="Times New Roman" w:eastAsia="Times New Roman" w:hAnsi="Times New Roman"/>
          <w:b/>
          <w:color w:val="000000" w:themeColor="text1"/>
          <w:kern w:val="36"/>
          <w:sz w:val="24"/>
          <w:szCs w:val="24"/>
        </w:rPr>
        <w:t xml:space="preserve"> И БЕГЛОЕ ЧТЕНИЕ – УСПЕХ ЭФФЕКТИВНОГО </w:t>
      </w:r>
    </w:p>
    <w:p w:rsidR="00164007" w:rsidRPr="00184773" w:rsidRDefault="00164007" w:rsidP="00164007">
      <w:pPr>
        <w:shd w:val="clear" w:color="auto" w:fill="FFFFFF"/>
        <w:tabs>
          <w:tab w:val="left" w:pos="851"/>
        </w:tabs>
        <w:spacing w:after="0" w:line="240" w:lineRule="auto"/>
        <w:jc w:val="center"/>
        <w:outlineLvl w:val="0"/>
        <w:rPr>
          <w:rFonts w:ascii="Times New Roman" w:eastAsia="Times New Roman" w:hAnsi="Times New Roman"/>
          <w:b/>
          <w:color w:val="000000" w:themeColor="text1"/>
          <w:kern w:val="36"/>
          <w:sz w:val="24"/>
          <w:szCs w:val="24"/>
        </w:rPr>
      </w:pPr>
      <w:r w:rsidRPr="00184773">
        <w:rPr>
          <w:rFonts w:ascii="Times New Roman" w:eastAsia="Times New Roman" w:hAnsi="Times New Roman"/>
          <w:b/>
          <w:color w:val="000000" w:themeColor="text1"/>
          <w:kern w:val="36"/>
          <w:sz w:val="24"/>
          <w:szCs w:val="24"/>
        </w:rPr>
        <w:t xml:space="preserve">ОСВОЕНИЯ УЧЕНИКОМ СОДЕРЖАНИЯ ТЕМЫ </w:t>
      </w:r>
    </w:p>
    <w:p w:rsidR="000421A3" w:rsidRPr="00184773" w:rsidRDefault="000421A3" w:rsidP="00E44EC5">
      <w:pPr>
        <w:spacing w:after="0" w:line="240" w:lineRule="auto"/>
        <w:ind w:firstLine="709"/>
        <w:jc w:val="right"/>
        <w:rPr>
          <w:rFonts w:ascii="Times New Roman" w:eastAsia="Calibri" w:hAnsi="Times New Roman" w:cs="Times New Roman"/>
          <w:b/>
          <w:color w:val="000000" w:themeColor="text1"/>
          <w:sz w:val="24"/>
          <w:szCs w:val="24"/>
        </w:rPr>
      </w:pPr>
    </w:p>
    <w:p w:rsidR="00E44EC5" w:rsidRPr="00184773" w:rsidRDefault="000421A3" w:rsidP="00E44EC5">
      <w:pPr>
        <w:spacing w:after="0" w:line="240" w:lineRule="auto"/>
        <w:ind w:firstLine="709"/>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en-US"/>
        </w:rPr>
        <w:t>Abdukhamidova</w:t>
      </w:r>
      <w:r w:rsidRPr="00184773">
        <w:rPr>
          <w:rFonts w:ascii="Times New Roman" w:eastAsia="Calibri" w:hAnsi="Times New Roman" w:cs="Times New Roman"/>
          <w:b/>
          <w:i/>
          <w:color w:val="000000" w:themeColor="text1"/>
          <w:sz w:val="24"/>
          <w:szCs w:val="24"/>
        </w:rPr>
        <w:t xml:space="preserve"> </w:t>
      </w:r>
      <w:r w:rsidRPr="00184773">
        <w:rPr>
          <w:rFonts w:ascii="Times New Roman" w:eastAsia="Calibri" w:hAnsi="Times New Roman" w:cs="Times New Roman"/>
          <w:b/>
          <w:i/>
          <w:color w:val="000000" w:themeColor="text1"/>
          <w:sz w:val="24"/>
          <w:szCs w:val="24"/>
          <w:lang w:val="en-US"/>
        </w:rPr>
        <w:t>B</w:t>
      </w:r>
      <w:r w:rsidRPr="00184773">
        <w:rPr>
          <w:rFonts w:ascii="Times New Roman" w:eastAsia="Calibri" w:hAnsi="Times New Roman" w:cs="Times New Roman"/>
          <w:b/>
          <w:i/>
          <w:color w:val="000000" w:themeColor="text1"/>
          <w:sz w:val="24"/>
          <w:szCs w:val="24"/>
        </w:rPr>
        <w:t>.</w:t>
      </w:r>
      <w:r w:rsidRPr="00184773">
        <w:rPr>
          <w:rFonts w:ascii="Times New Roman" w:eastAsia="Calibri" w:hAnsi="Times New Roman" w:cs="Times New Roman"/>
          <w:b/>
          <w:i/>
          <w:color w:val="000000" w:themeColor="text1"/>
          <w:sz w:val="24"/>
          <w:szCs w:val="24"/>
          <w:lang w:val="en-US"/>
        </w:rPr>
        <w:t>A</w:t>
      </w:r>
      <w:r w:rsidRPr="00184773">
        <w:rPr>
          <w:rFonts w:ascii="Times New Roman" w:eastAsia="Calibri" w:hAnsi="Times New Roman" w:cs="Times New Roman"/>
          <w:b/>
          <w:i/>
          <w:color w:val="000000" w:themeColor="text1"/>
          <w:sz w:val="24"/>
          <w:szCs w:val="24"/>
        </w:rPr>
        <w:t>.</w:t>
      </w:r>
    </w:p>
    <w:p w:rsidR="00E44EC5" w:rsidRPr="00184773" w:rsidRDefault="00164007" w:rsidP="00E44EC5">
      <w:pPr>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Leading Researcher</w:t>
      </w:r>
    </w:p>
    <w:p w:rsidR="00E44EC5" w:rsidRPr="00184773" w:rsidRDefault="00E44EC5" w:rsidP="00E44EC5">
      <w:pPr>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Candidate of Pedagogical Sciences, Associate Professor</w:t>
      </w:r>
    </w:p>
    <w:p w:rsidR="00164007" w:rsidRPr="00184773" w:rsidRDefault="00164007" w:rsidP="00164007">
      <w:pPr>
        <w:tabs>
          <w:tab w:val="left" w:pos="6709"/>
        </w:tabs>
        <w:spacing w:after="0"/>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Kyrgyz Academy of Educacion </w:t>
      </w:r>
    </w:p>
    <w:p w:rsidR="00164007" w:rsidRPr="00184773" w:rsidRDefault="00164007" w:rsidP="00E44EC5">
      <w:pPr>
        <w:spacing w:after="0" w:line="240" w:lineRule="auto"/>
        <w:ind w:firstLine="709"/>
        <w:jc w:val="right"/>
        <w:rPr>
          <w:rFonts w:ascii="Times New Roman" w:eastAsia="Calibri" w:hAnsi="Times New Roman" w:cs="Times New Roman"/>
          <w:b/>
          <w:i/>
          <w:color w:val="000000" w:themeColor="text1"/>
          <w:sz w:val="24"/>
          <w:szCs w:val="24"/>
          <w:lang w:val="en-US"/>
        </w:rPr>
      </w:pPr>
    </w:p>
    <w:p w:rsidR="00164007" w:rsidRPr="00184773" w:rsidRDefault="00164007" w:rsidP="00164007">
      <w:pPr>
        <w:shd w:val="clear" w:color="auto" w:fill="FFFFFF"/>
        <w:tabs>
          <w:tab w:val="left" w:pos="851"/>
        </w:tabs>
        <w:spacing w:after="0" w:line="240" w:lineRule="auto"/>
        <w:jc w:val="center"/>
        <w:rPr>
          <w:rFonts w:ascii="Times New Roman" w:eastAsia="Times New Roman" w:hAnsi="Times New Roman"/>
          <w:b/>
          <w:color w:val="000000" w:themeColor="text1"/>
          <w:sz w:val="24"/>
          <w:szCs w:val="24"/>
          <w:lang w:val="en-US"/>
        </w:rPr>
      </w:pPr>
      <w:r w:rsidRPr="00184773">
        <w:rPr>
          <w:rFonts w:ascii="Times New Roman" w:eastAsia="Times New Roman" w:hAnsi="Times New Roman"/>
          <w:b/>
          <w:color w:val="000000" w:themeColor="text1"/>
          <w:sz w:val="24"/>
          <w:szCs w:val="24"/>
        </w:rPr>
        <w:t>С</w:t>
      </w:r>
      <w:r w:rsidRPr="00184773">
        <w:rPr>
          <w:rFonts w:ascii="Times New Roman" w:eastAsia="Times New Roman" w:hAnsi="Times New Roman"/>
          <w:b/>
          <w:color w:val="000000" w:themeColor="text1"/>
          <w:sz w:val="24"/>
          <w:szCs w:val="24"/>
          <w:lang w:val="en-US"/>
        </w:rPr>
        <w:t xml:space="preserve">ONSCIOUS FLUENT READING - IS EFFECTIVE DEVELOPMENT SUCCESS </w:t>
      </w:r>
    </w:p>
    <w:p w:rsidR="00164007" w:rsidRPr="00184773" w:rsidRDefault="00164007" w:rsidP="00164007">
      <w:pPr>
        <w:shd w:val="clear" w:color="auto" w:fill="FFFFFF"/>
        <w:tabs>
          <w:tab w:val="left" w:pos="851"/>
        </w:tabs>
        <w:spacing w:after="0" w:line="240" w:lineRule="auto"/>
        <w:jc w:val="center"/>
        <w:rPr>
          <w:rFonts w:ascii="Times New Roman" w:eastAsia="Times New Roman" w:hAnsi="Times New Roman"/>
          <w:b/>
          <w:color w:val="000000" w:themeColor="text1"/>
          <w:sz w:val="24"/>
          <w:szCs w:val="24"/>
          <w:lang w:val="en-US"/>
        </w:rPr>
      </w:pPr>
      <w:r w:rsidRPr="00184773">
        <w:rPr>
          <w:rFonts w:ascii="Times New Roman" w:eastAsia="Times New Roman" w:hAnsi="Times New Roman"/>
          <w:b/>
          <w:color w:val="000000" w:themeColor="text1"/>
          <w:sz w:val="24"/>
          <w:szCs w:val="24"/>
          <w:lang w:val="en-US"/>
        </w:rPr>
        <w:t>OF PUPILS CONTENT OF THE WORK</w:t>
      </w:r>
    </w:p>
    <w:p w:rsidR="000421A3" w:rsidRPr="00184773" w:rsidRDefault="000421A3" w:rsidP="00E44EC5">
      <w:pPr>
        <w:spacing w:after="0" w:line="240" w:lineRule="auto"/>
        <w:ind w:firstLine="709"/>
        <w:jc w:val="right"/>
        <w:rPr>
          <w:rFonts w:ascii="Times New Roman" w:eastAsia="Calibri" w:hAnsi="Times New Roman" w:cs="Times New Roman"/>
          <w:b/>
          <w:color w:val="000000" w:themeColor="text1"/>
          <w:sz w:val="24"/>
          <w:szCs w:val="24"/>
          <w:lang w:val="en-US"/>
        </w:rPr>
      </w:pPr>
    </w:p>
    <w:p w:rsidR="00E44EC5" w:rsidRPr="00184773" w:rsidRDefault="00E44EC5" w:rsidP="00164007">
      <w:pPr>
        <w:tabs>
          <w:tab w:val="left" w:pos="851"/>
        </w:tabs>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x-none" w:eastAsia="ru-RU"/>
        </w:rPr>
        <w:t>Аннотация</w:t>
      </w:r>
      <w:r w:rsidR="00164007" w:rsidRPr="00184773">
        <w:rPr>
          <w:rFonts w:ascii="Times New Roman" w:eastAsia="Times New Roman" w:hAnsi="Times New Roman" w:cs="Times New Roman"/>
          <w:b/>
          <w:i/>
          <w:color w:val="000000" w:themeColor="text1"/>
          <w:sz w:val="24"/>
          <w:szCs w:val="24"/>
          <w:lang w:val="ky-KG" w:eastAsia="ru-RU"/>
        </w:rPr>
        <w:t>:</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x-none" w:eastAsia="ru-RU"/>
        </w:rPr>
        <w:t>Аталган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x-none" w:eastAsia="ru-RU"/>
        </w:rPr>
        <w:t>макалада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x-none" w:eastAsia="ru-RU"/>
        </w:rPr>
        <w:t>окуу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x-none" w:eastAsia="ru-RU"/>
        </w:rPr>
        <w:t>кѳндүмдѳрүнѳ</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x-none" w:eastAsia="ru-RU"/>
        </w:rPr>
        <w:t>анын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x-none" w:eastAsia="ru-RU"/>
        </w:rPr>
        <w:t>ичинде</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ky-KG" w:eastAsia="ru-RU"/>
        </w:rPr>
        <w:t xml:space="preserve">шар окуу жана аң сезимдүү окуй алуу кѳндүмдѳрүнѳ мүнѳздѳмѳ берилет. Ошондой эле текстти түшүнѳ жана ал боюнча ой жүгүртө алган окуучу өз оюн, көз карашын эркин айта алган, коомдо өз мүмкүнчүлүктөрүн көрсөтүп, окурмандык ишмердүүлүккө ээ болгон инсан болуп калыптанары тууралуу сѳз болот. </w:t>
      </w:r>
    </w:p>
    <w:p w:rsidR="00E44EC5" w:rsidRPr="00184773" w:rsidRDefault="00E44EC5" w:rsidP="00164007">
      <w:pPr>
        <w:tabs>
          <w:tab w:val="left" w:pos="851"/>
        </w:tabs>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rPr>
        <w:t>Аннотация</w:t>
      </w:r>
      <w:r w:rsidR="00164007" w:rsidRPr="00184773">
        <w:rPr>
          <w:rFonts w:ascii="Times New Roman" w:eastAsia="Calibri" w:hAnsi="Times New Roman" w:cs="Times New Roman"/>
          <w:b/>
          <w:i/>
          <w:color w:val="000000" w:themeColor="text1"/>
          <w:sz w:val="24"/>
          <w:szCs w:val="24"/>
        </w:rPr>
        <w:t>:</w:t>
      </w:r>
      <w:r w:rsidRPr="00184773">
        <w:rPr>
          <w:rFonts w:ascii="Times New Roman" w:eastAsia="Calibri" w:hAnsi="Times New Roman" w:cs="Times New Roman"/>
          <w:b/>
          <w:i/>
          <w:color w:val="000000" w:themeColor="text1"/>
          <w:sz w:val="24"/>
          <w:szCs w:val="24"/>
        </w:rPr>
        <w:t xml:space="preserve"> </w:t>
      </w:r>
      <w:r w:rsidRPr="00184773">
        <w:rPr>
          <w:rFonts w:ascii="Times New Roman" w:eastAsia="Calibri" w:hAnsi="Times New Roman" w:cs="Times New Roman"/>
          <w:i/>
          <w:color w:val="000000" w:themeColor="text1"/>
          <w:sz w:val="24"/>
          <w:szCs w:val="24"/>
        </w:rPr>
        <w:t>В данной статье дана характеристика навыкам чтения, в том числе на беглое чтение и осознанное чтение. А также, в статье речь пойдет о формировании личности, который понимает текст и может осмыслить содержание, может свободно выражать свое мнение и взгляды по прочитанному, может показать свои возможности в обществе и владеет читательской деятельностью.</w:t>
      </w:r>
    </w:p>
    <w:p w:rsidR="00E44EC5" w:rsidRPr="002B63FA" w:rsidRDefault="002B63FA" w:rsidP="00164007">
      <w:pPr>
        <w:tabs>
          <w:tab w:val="left" w:pos="851"/>
        </w:tabs>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Annotation</w:t>
      </w:r>
      <w:r w:rsidRPr="002B63FA">
        <w:rPr>
          <w:rFonts w:ascii="Times New Roman" w:eastAsia="Calibri" w:hAnsi="Times New Roman" w:cs="Times New Roman"/>
          <w:b/>
          <w:i/>
          <w:color w:val="000000" w:themeColor="text1"/>
          <w:sz w:val="24"/>
          <w:szCs w:val="24"/>
          <w:lang w:val="en-US"/>
        </w:rPr>
        <w:t>:</w:t>
      </w:r>
      <w:r w:rsidRPr="002B63FA">
        <w:rPr>
          <w:rFonts w:ascii="Times New Roman" w:eastAsia="Calibri" w:hAnsi="Times New Roman" w:cs="Times New Roman"/>
          <w:i/>
          <w:color w:val="000000" w:themeColor="text1"/>
          <w:sz w:val="24"/>
          <w:szCs w:val="24"/>
          <w:lang w:val="en-US"/>
        </w:rPr>
        <w:t xml:space="preserve"> </w:t>
      </w:r>
      <w:r w:rsidRPr="002B63FA">
        <w:rPr>
          <w:rFonts w:ascii="Times New Roman" w:eastAsia="Times New Roman" w:hAnsi="Times New Roman" w:cs="Times New Roman"/>
          <w:i/>
          <w:color w:val="222222"/>
          <w:sz w:val="24"/>
          <w:szCs w:val="24"/>
          <w:lang w:val="en" w:eastAsia="ru-RU"/>
        </w:rPr>
        <w:t>This article characterizes reading skills, including fluent reading and conscious reading. And also, the article will focus on the formation of a person who understands the text and can comprehend the content, can freely express his opinion and views on what he read, can show his abilities in society and owns reading activities.</w:t>
      </w:r>
    </w:p>
    <w:p w:rsidR="00E44EC5" w:rsidRPr="00184773" w:rsidRDefault="00E44EC5" w:rsidP="00164007">
      <w:pPr>
        <w:shd w:val="clear" w:color="auto" w:fill="FFFFFF"/>
        <w:tabs>
          <w:tab w:val="left" w:pos="567"/>
        </w:tabs>
        <w:spacing w:after="0" w:line="240" w:lineRule="auto"/>
        <w:ind w:firstLine="567"/>
        <w:jc w:val="both"/>
        <w:rPr>
          <w:rFonts w:ascii="Times New Roman" w:eastAsia="Calibri" w:hAnsi="Times New Roman" w:cs="Times New Roman"/>
          <w:i/>
          <w:color w:val="000000" w:themeColor="text1"/>
          <w:spacing w:val="-5"/>
          <w:sz w:val="24"/>
          <w:szCs w:val="24"/>
          <w:lang w:val="ky-KG"/>
        </w:rPr>
      </w:pPr>
      <w:r w:rsidRPr="00184773">
        <w:rPr>
          <w:rFonts w:ascii="Times New Roman" w:eastAsia="Calibri" w:hAnsi="Times New Roman" w:cs="Times New Roman"/>
          <w:b/>
          <w:i/>
          <w:color w:val="000000" w:themeColor="text1"/>
          <w:spacing w:val="-5"/>
          <w:sz w:val="24"/>
          <w:szCs w:val="24"/>
          <w:lang w:val="ky-KG"/>
        </w:rPr>
        <w:t>Түйүндүү сөздөр:</w:t>
      </w:r>
      <w:r w:rsidRPr="00184773">
        <w:rPr>
          <w:rFonts w:ascii="Times New Roman" w:eastAsia="Calibri" w:hAnsi="Times New Roman" w:cs="Times New Roman"/>
          <w:i/>
          <w:color w:val="000000" w:themeColor="text1"/>
          <w:spacing w:val="-5"/>
          <w:sz w:val="24"/>
          <w:szCs w:val="24"/>
          <w:lang w:val="ky-KG"/>
        </w:rPr>
        <w:t xml:space="preserve"> шар окуу, аң-сезимдүү окуу, көркөм адабият, окуу, окуу ишмердүүлүгү, окуу көндүмдөрү,  окурмандык чөйрѳ, тажрыйба</w:t>
      </w:r>
      <w:r w:rsidR="00C478F6">
        <w:rPr>
          <w:rFonts w:ascii="Times New Roman" w:eastAsia="Calibri" w:hAnsi="Times New Roman" w:cs="Times New Roman"/>
          <w:i/>
          <w:color w:val="000000" w:themeColor="text1"/>
          <w:spacing w:val="-5"/>
          <w:sz w:val="24"/>
          <w:szCs w:val="24"/>
          <w:lang w:val="ky-KG"/>
        </w:rPr>
        <w:t>.</w:t>
      </w:r>
      <w:r w:rsidRPr="00184773">
        <w:rPr>
          <w:rFonts w:ascii="Times New Roman" w:eastAsia="Calibri" w:hAnsi="Times New Roman" w:cs="Times New Roman"/>
          <w:i/>
          <w:color w:val="000000" w:themeColor="text1"/>
          <w:spacing w:val="-5"/>
          <w:sz w:val="24"/>
          <w:szCs w:val="24"/>
          <w:lang w:val="ky-KG"/>
        </w:rPr>
        <w:t xml:space="preserve">  </w:t>
      </w:r>
    </w:p>
    <w:p w:rsidR="00E44EC5" w:rsidRPr="00184773" w:rsidRDefault="00E44EC5" w:rsidP="00164007">
      <w:pPr>
        <w:shd w:val="clear" w:color="auto" w:fill="FFFFFF"/>
        <w:tabs>
          <w:tab w:val="left" w:pos="567"/>
        </w:tabs>
        <w:spacing w:after="0" w:line="240" w:lineRule="auto"/>
        <w:ind w:firstLine="567"/>
        <w:jc w:val="both"/>
        <w:rPr>
          <w:rFonts w:ascii="Times New Roman" w:eastAsia="Calibri" w:hAnsi="Times New Roman" w:cs="Times New Roman"/>
          <w:i/>
          <w:color w:val="000000" w:themeColor="text1"/>
          <w:spacing w:val="-5"/>
          <w:sz w:val="24"/>
          <w:szCs w:val="24"/>
          <w:lang w:val="ky-KG"/>
        </w:rPr>
      </w:pPr>
      <w:r w:rsidRPr="00184773">
        <w:rPr>
          <w:rFonts w:ascii="Times New Roman" w:eastAsia="Calibri" w:hAnsi="Times New Roman" w:cs="Times New Roman"/>
          <w:b/>
          <w:i/>
          <w:color w:val="000000" w:themeColor="text1"/>
          <w:spacing w:val="-5"/>
          <w:sz w:val="24"/>
          <w:szCs w:val="24"/>
          <w:lang w:val="ky-KG"/>
        </w:rPr>
        <w:t>Ключевые слова:</w:t>
      </w:r>
      <w:r w:rsidRPr="00184773">
        <w:rPr>
          <w:rFonts w:ascii="Times New Roman" w:eastAsia="Calibri" w:hAnsi="Times New Roman" w:cs="Times New Roman"/>
          <w:i/>
          <w:color w:val="000000" w:themeColor="text1"/>
          <w:spacing w:val="-5"/>
          <w:sz w:val="24"/>
          <w:szCs w:val="24"/>
          <w:lang w:val="ky-KG"/>
        </w:rPr>
        <w:t xml:space="preserve"> беглое чтение, сознательное чтение, художественная литература, чтение, учебная деятельность, учебные навыки, читательская среда, опыт</w:t>
      </w:r>
      <w:r w:rsidR="00C478F6">
        <w:rPr>
          <w:rFonts w:ascii="Times New Roman" w:eastAsia="Calibri" w:hAnsi="Times New Roman" w:cs="Times New Roman"/>
          <w:i/>
          <w:color w:val="000000" w:themeColor="text1"/>
          <w:spacing w:val="-5"/>
          <w:sz w:val="24"/>
          <w:szCs w:val="24"/>
          <w:lang w:val="ky-KG"/>
        </w:rPr>
        <w:t>.</w:t>
      </w:r>
    </w:p>
    <w:p w:rsidR="00E44EC5" w:rsidRPr="00184773" w:rsidRDefault="00E44EC5" w:rsidP="00164007">
      <w:pPr>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Key words:</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pacing w:val="-5"/>
          <w:sz w:val="24"/>
          <w:szCs w:val="24"/>
          <w:lang w:val="ky-KG"/>
        </w:rPr>
        <w:t>беглое чтение, осознанное чтение,</w:t>
      </w:r>
      <w:r w:rsidRPr="00184773">
        <w:rPr>
          <w:rFonts w:ascii="Times New Roman" w:eastAsia="Calibri" w:hAnsi="Times New Roman" w:cs="Times New Roman"/>
          <w:i/>
          <w:color w:val="000000" w:themeColor="text1"/>
          <w:sz w:val="24"/>
          <w:szCs w:val="24"/>
          <w:lang w:val="en-US"/>
        </w:rPr>
        <w:t xml:space="preserve"> fiction, reading, educational activities, educational skills, reading enviro</w:t>
      </w:r>
      <w:r w:rsidR="00C478F6">
        <w:rPr>
          <w:rFonts w:ascii="Times New Roman" w:eastAsia="Calibri" w:hAnsi="Times New Roman" w:cs="Times New Roman"/>
          <w:i/>
          <w:color w:val="000000" w:themeColor="text1"/>
          <w:sz w:val="24"/>
          <w:szCs w:val="24"/>
          <w:lang w:val="en-US"/>
        </w:rPr>
        <w:t>nment, experience.</w:t>
      </w:r>
      <w:r w:rsidRPr="00184773">
        <w:rPr>
          <w:rFonts w:ascii="Times New Roman" w:eastAsia="Calibri" w:hAnsi="Times New Roman" w:cs="Times New Roman"/>
          <w:i/>
          <w:color w:val="000000" w:themeColor="text1"/>
          <w:sz w:val="24"/>
          <w:szCs w:val="24"/>
          <w:lang w:val="en-US"/>
        </w:rPr>
        <w:t xml:space="preserve"> </w:t>
      </w:r>
    </w:p>
    <w:p w:rsidR="00E44EC5" w:rsidRPr="00184773" w:rsidRDefault="00E44EC5"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val="en-US" w:eastAsia="ru-RU"/>
        </w:rPr>
      </w:pPr>
    </w:p>
    <w:p w:rsidR="00164007" w:rsidRPr="00184773" w:rsidRDefault="00164007" w:rsidP="00164007">
      <w:pPr>
        <w:pStyle w:val="27"/>
        <w:tabs>
          <w:tab w:val="left" w:pos="851"/>
        </w:tabs>
        <w:spacing w:after="0" w:line="240" w:lineRule="auto"/>
        <w:ind w:left="0"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rPr>
        <w:t>Б</w:t>
      </w:r>
      <w:r w:rsidRPr="00184773">
        <w:rPr>
          <w:rFonts w:ascii="Times New Roman" w:hAnsi="Times New Roman" w:cs="Times New Roman"/>
          <w:color w:val="000000" w:themeColor="text1"/>
          <w:sz w:val="24"/>
          <w:szCs w:val="24"/>
          <w:lang w:val="ky-KG"/>
        </w:rPr>
        <w:t xml:space="preserve">ашталгыч мектептин адабий окуу сабагын окутуу процессинде, класстык, класстан тышкаркы жана өз алдынча окууну уюштурууда, түрдүү иш-чараларды өткөрүүдө окуучунун окуу иш-аракетин, окурмандык ишмердүүлүгүн калыптандыруу аталган предметтин жана аны окутуп-үйрѳтүп жаткан мугалимдин башкы милдети болууга тийиш. </w:t>
      </w:r>
    </w:p>
    <w:p w:rsidR="00164007" w:rsidRPr="00184773" w:rsidRDefault="00164007" w:rsidP="00164007">
      <w:pPr>
        <w:pStyle w:val="27"/>
        <w:tabs>
          <w:tab w:val="left" w:pos="851"/>
        </w:tabs>
        <w:spacing w:after="0" w:line="240" w:lineRule="auto"/>
        <w:ind w:left="0" w:firstLine="567"/>
        <w:jc w:val="both"/>
        <w:rPr>
          <w:rFonts w:ascii="Times New Roman" w:hAnsi="Times New Roman" w:cs="Times New Roman"/>
          <w:b/>
          <w:color w:val="000000" w:themeColor="text1"/>
          <w:sz w:val="24"/>
          <w:szCs w:val="24"/>
          <w:lang w:val="ky-KG"/>
        </w:rPr>
      </w:pPr>
      <w:r w:rsidRPr="00184773">
        <w:rPr>
          <w:rFonts w:ascii="Times New Roman" w:hAnsi="Times New Roman" w:cs="Times New Roman"/>
          <w:color w:val="000000" w:themeColor="text1"/>
          <w:sz w:val="24"/>
          <w:szCs w:val="24"/>
          <w:lang w:val="ky-KG"/>
        </w:rPr>
        <w:t xml:space="preserve">Окуу – бул бир гана адабий окуу предметин гана эмес, бардык предметтерди мыкты ѳздѳштүрүүнүн негизи болуп саналат. Текстти окуп, анын маанисин түшүнѳ алуу – тигил же бул предметти мыкты ѳздѳштүрүүдѳгү башкы ишмердүүлүк. Берилген сѳздү, сүйлѳмдү, </w:t>
      </w:r>
      <w:r w:rsidRPr="00184773">
        <w:rPr>
          <w:rFonts w:ascii="Times New Roman" w:hAnsi="Times New Roman" w:cs="Times New Roman"/>
          <w:color w:val="000000" w:themeColor="text1"/>
          <w:sz w:val="24"/>
          <w:szCs w:val="24"/>
          <w:lang w:val="ky-KG"/>
        </w:rPr>
        <w:lastRenderedPageBreak/>
        <w:t xml:space="preserve">текстти аң-сезимдүү окуй алуу аркылуу гана окуучу аны түшүнүп, ой жүгүртүп, берилген тапшырманы аткара алат.  Текстти шар жана аң сезимдүү окуй алган, текстти түшүнѳ жана ал боюнча ой жүгүртө алган окурман гана өз оюн, көз карашын да эркин айта алат, коомдо да өз мүмкүнчүлүктөрүн көрсөтө алат. Демек, окуучу шар жана аң-сезимдүү окуу аркылуу окурмандык ишмердүүлүккө ээ боло алат.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Башталгыч мектептин окуучусун окууга кызыктыруу, окурмандык ишмердүүлүккѳ үйрѳтүү – бул башталгыч мектепте түптѳлѳт эмеспи. Ошондуктан башталгыч мектептин мугалиминин алдына, биринчи кезекте, окуучуларды текстти шар жана аң-сезимдүү окууга үйрѳтүү максаты турууга тийиш. Бул максатка жетүү үчүн окуучунун окууга болгон кызыгуусун калыптандыруу жана ѳз алдынча окуусун уюштуруусу керек.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Шар окуу деген эмне? Аң-сезимдүү окуу деген эмне? </w:t>
      </w:r>
    </w:p>
    <w:p w:rsidR="00164007" w:rsidRPr="00184773" w:rsidRDefault="00164007" w:rsidP="00164007">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 xml:space="preserve">Шар окуу – бул окуучунун текстти тыныш белгилерине көңүл буруу менен туура, көркөм, ылдам окуусу. Шар окуу чечмелеп окуу (тыбыштарды аныктоо, аларды тамга менен байланыштыруу, муундарды кошуу, сөздөрдү жана сүйлөмдөрдү түзүү) менен окуганын түшүнүүнүн ортосундагы көпүрө болуп саналат. </w:t>
      </w:r>
    </w:p>
    <w:p w:rsidR="00164007" w:rsidRPr="00184773" w:rsidRDefault="00164007" w:rsidP="00164007">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Шар окуу – толук кандуу окуу менен окуганын түшүнүүнү калыптандыруучу эң маанилүү кѳндүмдѳрдүн бири.</w:t>
      </w:r>
    </w:p>
    <w:p w:rsidR="00164007" w:rsidRPr="00184773" w:rsidRDefault="00164007" w:rsidP="00164007">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«Шар окуу автоматизмди (ылдам жана катасыз окуу жөндөмүн), экспрессияны (сөздөрдү фразаларга бириктирүү, тексттин маани-маңызын берүү, маанилүү сөздөрдү үн менен белгилөө, интонацияны колдонуу жөндөмүн) жана окуганын түшүнүүнү билдирет. Текстти көркөм окуу үчүн бала эмнени окуп жатканын түшүнүүсү, чыгарманын стилин, тонун, маанайын аныктоосу, кайсы сөздөргө өзгөчө басым коюларын билүүсү зарыл. Шар окуу – интонациянын жардамы менен тексттин маани-маңызын чагылдырып окуу».</w:t>
      </w:r>
    </w:p>
    <w:p w:rsidR="00164007" w:rsidRPr="00184773" w:rsidRDefault="00164007" w:rsidP="00164007">
      <w:pPr>
        <w:tabs>
          <w:tab w:val="left" w:pos="851"/>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xml:space="preserve">Шар окуу дегенде, кѳпчүлүк учурда мугалимдер окуу техникасын (окуу ылдамдыгын) түшүнүшѳт. Айрым мугалимдердин пикири боюнча, окуу ылдамдыгынын нормасын предметтик стандарттан алып салуу сунушталат. Анткени окуучу окуу техникасынын нормасына жетүү үчүн бардык аракети менен шар, тез окууга гана умтуларын, тактап айтканда, окуучу тыныш белгилерге кѳңүл бѳлбѳй, тексттин мазмунун түшүнбѳй эле окуп коерун белгилешет. </w:t>
      </w:r>
      <w:r w:rsidRPr="00184773">
        <w:rPr>
          <w:rFonts w:ascii="Times New Roman" w:eastAsia="Times New Roman" w:hAnsi="Times New Roman" w:cs="Times New Roman"/>
          <w:color w:val="000000" w:themeColor="text1"/>
          <w:sz w:val="24"/>
          <w:szCs w:val="24"/>
          <w:lang w:eastAsia="ru-RU"/>
        </w:rPr>
        <w:t xml:space="preserve">Ошол эле учурда, окуу ылдамдыгына коюлган норма болууга тийиш (бул норма «Кыргыз тили жана окуунун» предметтик стандартында белгиленген, 1-4-класстар). Себеби, эгерде окуу ылдамдыгына кѳңүл бѳлүнбѳсѳ, башкача айтканда, окуучу текстти ѳтѳ жай окуса (тескерисинче, текстти ѳтѳ тез окуса да), анда ал сүйлѳмдүн же тексттин аягына жеткенче сүйлѳмдѳ же текстте эмне тууралуу сѳз болуп жаткандыгын унутуп калышы толук мүмкүн.  Ошондуктан шар окуу – бул окуу ылдамдыгын гана түшүндүрбѳсүн белгилеп коюу абзел. Шар окуу кѳндүмү ѳз ичине тѳрт компонентти камтыйт: туура окуу (тамганы, сѳздү, сүйлѳмдү), окуу ылдамдыгы (1-класс – 20-25 сѳз, 2-класс – 35-40 сѳз, 3-класс – 55-60 сѳз, 4-класс – 70-80 сѳз) [Стандарт башт кл.], кѳркѳм окуу жана тыныш белгилерге (үтүр, чекит, суроо белгиси, илеп белгиси ж.б.) кѳңүл коюп окуу. Демек, жогоруда аталган тѳрт компонент туура аткарылганда гана окуучу шар окууга жетишти деп баалоого болот. Текстти туура, тиешелүү ылдамдыкта, кѳркѳм окуй алган бала окуганын түшүнѳ алат, б.а. аң-сезимдүү окуй аларын практика кѳрсѳтүп келет.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Окуучунун шар окуусу, окуганынын мазмунун түшүнүүсү, каармандардын иш-аракеттерин талдай алуусу, окуганынын негизинде тиешелүү тыянак чыгара алуусу анын мектеп жылдарынын бардык аралыктарындагы ийгиликтеринен кѳз каранды болот. Ошондуктан башталгыч класстын мугалими окууга үйрѳтүүдѳ ѳзгѳчѳ кѳңүл бѳлүүсү, окуучунун, ата-эненин, ортоңку баскычта билим берүүчү мугалимдин астында чоң жоопкер экендигин сезүүсү абзел. Ортоңку баскычты окуткан мугалимдер кѳпчүлүк учурда 5-класска келген окуучулар жай окуйт, түшүнгѳнүн кайра айтып бере албайт, ой жүгүртѳ албайт же окуган чыгармасына баа бере албайт деп башталгыч класстардын мугалимдерине доомат коюшат.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Окуу – бул адамдын жашоосундагы негизги билгичтик, ансыз ал ѳзүн курчап турган чѳйрѳнү толук аңдап түшүнѳ албай калышы мүмкүн. Ошондуктан башталгыч класстын </w:t>
      </w:r>
      <w:r w:rsidRPr="00184773">
        <w:rPr>
          <w:rFonts w:ascii="Times New Roman" w:eastAsia="Times New Roman" w:hAnsi="Times New Roman" w:cs="Times New Roman"/>
          <w:color w:val="000000" w:themeColor="text1"/>
          <w:sz w:val="24"/>
          <w:szCs w:val="24"/>
          <w:lang w:eastAsia="ru-RU"/>
        </w:rPr>
        <w:lastRenderedPageBreak/>
        <w:t>мугалими бала үчүн ѳтѳ зарыл болгон билгичтикти үйрѳтүүгѳ тийиш. Сабак кызыктуу болуу үчүн эмне кылуу керек? Китепти сүйүүгѳ, аны жан-дили менен окууга кантип үйрѳтүү керек? Бала кезде окулган чыгарма баланын эс-тутумунда ѳмүр бою калат жана анын андан ары адам болуп калыптанышына да зор таасир этет эмеспи.</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Ошондуктан башталгыч класстардын мугалиминин алдында биринчи кезек</w:t>
      </w:r>
      <w:r w:rsidR="00094BB5" w:rsidRPr="00184773">
        <w:rPr>
          <w:rFonts w:ascii="Times New Roman" w:eastAsia="Times New Roman" w:hAnsi="Times New Roman" w:cs="Times New Roman"/>
          <w:color w:val="000000" w:themeColor="text1"/>
          <w:sz w:val="24"/>
          <w:szCs w:val="24"/>
          <w:lang w:eastAsia="ru-RU"/>
        </w:rPr>
        <w:t>те окуучунун текстти шар жана аң</w:t>
      </w:r>
      <w:r w:rsidRPr="00184773">
        <w:rPr>
          <w:rFonts w:ascii="Times New Roman" w:eastAsia="Times New Roman" w:hAnsi="Times New Roman" w:cs="Times New Roman"/>
          <w:color w:val="000000" w:themeColor="text1"/>
          <w:sz w:val="24"/>
          <w:szCs w:val="24"/>
          <w:lang w:eastAsia="ru-RU"/>
        </w:rPr>
        <w:t xml:space="preserve">-сезимдүү окууга үйрѳтүү максаты турууга тийиш. Бул максатка жетүү үчүн окуучулардын китеп окууга болгон кызыгуусун калыптандыруу, ѳз алдынча окууга болгон кызыгуусун жаратуу абзел.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Окуу бул кеп ишмердүүлүгү катары катары эки түргѳ ээ: үн чыгарып окуу жана ичтен (купуя, үн чыгарбай) окуу. Окуунун сапаты ар тараптуу мүнѳздѳлѳт. Үн чыгарып окуу аң-сезимдүү, шар, туура жана кѳркѳм болууга, ал эми купуя окуу аң-сезимдүү жана шар болууга тийиш.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Аң сезимдүү окуу – бул окуганын ачык жана так түшүнүү. Аң сезимдүү окуу – окуунун эң негизги сапаты.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Шар окуу – бул окуганынын мазмунун түшүнүү менен муунга бѳлбѳй туура, шыдыр окуу. Туура окуу – сөздөрдү толук жана так айтып, туура окуу. Окуу ылдамдыгы/темпи - текстти түшүнө турган ылдамдыкта окуу. Көркөм окуу – эмоционалдуу, жандуу, бирок шар окуу; Тыныш белгилерине көңүл буруп окуу – окуп жатканда тыныш белгилерин тыным жана интонация аркылуу белгилөө.</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Аң сезимдүү окуу шар окуу менен тыгыз байланышта болот. Ошондуктан шар окуу окуган текстинин мазмунун түшүнүү аркылуу аң сезимдүү окуу менен айкалышып туруусу зарыл.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Шар жана аң сезимдүү окуунун начар болуусунун башкы себеби катары тѳмѳнкүлѳр болуусу мүмкүн:</w:t>
      </w:r>
    </w:p>
    <w:p w:rsidR="00164007" w:rsidRPr="00184773" w:rsidRDefault="00164007" w:rsidP="000A0B34">
      <w:pPr>
        <w:numPr>
          <w:ilvl w:val="0"/>
          <w:numId w:val="83"/>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окуу техникасы менен иштѳѳгѳ мугалим тарабынан жетишердик кѳңүл бѳлүнбѳй калуусу; </w:t>
      </w:r>
    </w:p>
    <w:p w:rsidR="00164007" w:rsidRPr="00184773" w:rsidRDefault="00164007" w:rsidP="000A0B34">
      <w:pPr>
        <w:numPr>
          <w:ilvl w:val="0"/>
          <w:numId w:val="83"/>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окуучуларды кызыктыруу чѳйрѳнүн жоктугу;</w:t>
      </w:r>
    </w:p>
    <w:p w:rsidR="00164007" w:rsidRPr="00184773" w:rsidRDefault="00164007" w:rsidP="000A0B34">
      <w:pPr>
        <w:numPr>
          <w:ilvl w:val="0"/>
          <w:numId w:val="83"/>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ата-энелер тарабынан баланын окуусуна болгон кѳзѳмѳлдүн начар деңгээлде болуусу;</w:t>
      </w:r>
    </w:p>
    <w:p w:rsidR="00164007" w:rsidRPr="00184773" w:rsidRDefault="00164007" w:rsidP="000A0B34">
      <w:pPr>
        <w:numPr>
          <w:ilvl w:val="0"/>
          <w:numId w:val="83"/>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социалдык факторлор.</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Жогорудагы кѳйгѳйлѳрдүн ичинен башталгыч класстын мугалиминин орду биринчи кезекте турат. Ошондуктан мектеп практикасында окуучулардын шар окуусунун билим жана билгичтиктерин ѳнүктүрүү боюнча түрдүү жумуштар жүргүзүлүп келет. Тактап айтканда:</w:t>
      </w:r>
    </w:p>
    <w:p w:rsidR="00164007" w:rsidRPr="00184773" w:rsidRDefault="00164007" w:rsidP="000A0B34">
      <w:pPr>
        <w:numPr>
          <w:ilvl w:val="0"/>
          <w:numId w:val="8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динамикалуу окутуу методу;</w:t>
      </w:r>
    </w:p>
    <w:p w:rsidR="00164007" w:rsidRPr="00184773" w:rsidRDefault="00164007" w:rsidP="000A0B34">
      <w:pPr>
        <w:numPr>
          <w:ilvl w:val="0"/>
          <w:numId w:val="8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чынжыр түрүндѳ окуу;</w:t>
      </w:r>
    </w:p>
    <w:p w:rsidR="00164007" w:rsidRPr="00184773" w:rsidRDefault="00164007" w:rsidP="000A0B34">
      <w:pPr>
        <w:numPr>
          <w:ilvl w:val="0"/>
          <w:numId w:val="8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жупта жана топто окутуу;</w:t>
      </w:r>
    </w:p>
    <w:p w:rsidR="00164007" w:rsidRPr="00184773" w:rsidRDefault="00164007" w:rsidP="000A0B34">
      <w:pPr>
        <w:numPr>
          <w:ilvl w:val="0"/>
          <w:numId w:val="8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жаңырык окуу;</w:t>
      </w:r>
    </w:p>
    <w:p w:rsidR="00164007" w:rsidRPr="00184773" w:rsidRDefault="00164007" w:rsidP="000A0B34">
      <w:pPr>
        <w:numPr>
          <w:ilvl w:val="0"/>
          <w:numId w:val="8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хордук окуу;</w:t>
      </w:r>
    </w:p>
    <w:p w:rsidR="00164007" w:rsidRPr="00184773" w:rsidRDefault="00164007" w:rsidP="000A0B34">
      <w:pPr>
        <w:numPr>
          <w:ilvl w:val="0"/>
          <w:numId w:val="84"/>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окуу ылдамдыгын ѳз алдынча текшерүү ж.б.</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Шар жана аң-сезимдүү окууда окуучунун ийгилиги анын ишмердүүлүгүнүн мотивациясынан кѳз каранды болот. Же тескерисинче, ийгилик мотивди жаратуусу мүмкүн. «Мен жакшы окуй алам, ошондуктан дагы окугум келет!» - деп окуучу улам жаңы ийгиликке умтула берет.   Окууга болгон кызыгуусун арттырууда мугалим ар бир окуучу үчүн ийгиликке жетүүнүн кырдаалын түзүп туруу абдан маанилүү. </w:t>
      </w:r>
    </w:p>
    <w:p w:rsidR="00164007" w:rsidRPr="00184773" w:rsidRDefault="00164007" w:rsidP="00164007">
      <w:pPr>
        <w:pStyle w:val="af5"/>
        <w:tabs>
          <w:tab w:val="left" w:pos="851"/>
        </w:tabs>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Шар окууда тиешелүү окуу ылдамдыгы сакталышы зарыл. Анткени абдан жай же ѳтѳ тез окуган бала окуганынын маанисин түшүнө албай калышы толук мүмкүн. Бирок, ошол эле учурда окуу ылдамдыгы гана негизги көрсөткүч болуп саналбайт, мында ар бир тамганы, сɵздү, сүйлɵмдү, текстти туура окуу, көркөм окуу, тыныш белгилерге жараша жана тексттин мазмунун түшүнүп, кырааты менен окууга басым жасалат.</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Демек, аң-сезимдүү окуу шар окуу менен абдан тыгыз байланышта экендиги ар бир мугалимдин кѳңүл борборунда болууга тийиш. Шар окуу аң сезимдүү окуу менен шайкеш келгенде гана оуучу окуган текстинин мазмунун түшүнүүгѳ жетишет. Бул, албетте, баланын </w:t>
      </w:r>
      <w:r w:rsidRPr="00184773">
        <w:rPr>
          <w:rFonts w:ascii="Times New Roman" w:eastAsia="Times New Roman" w:hAnsi="Times New Roman" w:cs="Times New Roman"/>
          <w:color w:val="000000" w:themeColor="text1"/>
          <w:sz w:val="24"/>
          <w:szCs w:val="24"/>
          <w:lang w:val="ky-KG" w:eastAsia="ru-RU"/>
        </w:rPr>
        <w:lastRenderedPageBreak/>
        <w:t xml:space="preserve">окууга болгон кызыгуусунун, окуу ишмердүүлүнүгүнүн, окурмандык маданиятын калыптандыруунун башкы фактору болуп саналат.  </w:t>
      </w:r>
    </w:p>
    <w:p w:rsidR="00164007" w:rsidRPr="00184773" w:rsidRDefault="00164007" w:rsidP="00164007">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164007" w:rsidRPr="00184773" w:rsidRDefault="00164007" w:rsidP="00164007">
      <w:pPr>
        <w:tabs>
          <w:tab w:val="left" w:pos="851"/>
          <w:tab w:val="left" w:pos="3220"/>
        </w:tabs>
        <w:spacing w:after="0" w:line="240" w:lineRule="auto"/>
        <w:ind w:firstLine="567"/>
        <w:rPr>
          <w:rFonts w:ascii="Times New Roman" w:hAnsi="Times New Roman" w:cs="Times New Roman"/>
          <w:b/>
          <w:bCs/>
          <w:color w:val="000000" w:themeColor="text1"/>
          <w:sz w:val="24"/>
          <w:szCs w:val="24"/>
        </w:rPr>
      </w:pPr>
      <w:r w:rsidRPr="00184773">
        <w:rPr>
          <w:rFonts w:ascii="Times New Roman" w:hAnsi="Times New Roman" w:cs="Times New Roman"/>
          <w:b/>
          <w:bCs/>
          <w:color w:val="000000" w:themeColor="text1"/>
          <w:sz w:val="24"/>
          <w:szCs w:val="24"/>
        </w:rPr>
        <w:t>АДАБИЯТТАР:</w:t>
      </w:r>
    </w:p>
    <w:p w:rsidR="00164007" w:rsidRPr="00184773" w:rsidRDefault="00164007" w:rsidP="00164007">
      <w:pPr>
        <w:tabs>
          <w:tab w:val="left" w:pos="851"/>
          <w:tab w:val="left" w:pos="3220"/>
        </w:tabs>
        <w:spacing w:after="0" w:line="240" w:lineRule="auto"/>
        <w:ind w:firstLine="567"/>
        <w:rPr>
          <w:rFonts w:ascii="Times New Roman" w:hAnsi="Times New Roman" w:cs="Times New Roman"/>
          <w:color w:val="000000" w:themeColor="text1"/>
          <w:sz w:val="24"/>
          <w:szCs w:val="24"/>
        </w:rPr>
      </w:pPr>
    </w:p>
    <w:p w:rsidR="00164007" w:rsidRPr="00184773" w:rsidRDefault="00164007" w:rsidP="000A0B34">
      <w:pPr>
        <w:pStyle w:val="a9"/>
        <w:numPr>
          <w:ilvl w:val="0"/>
          <w:numId w:val="57"/>
        </w:numPr>
        <w:tabs>
          <w:tab w:val="left" w:pos="851"/>
        </w:tabs>
        <w:spacing w:after="0" w:line="240" w:lineRule="auto"/>
        <w:ind w:left="567" w:hanging="425"/>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Абдухамидова Б., Рысбаев С., Ибраимова К., 2-3-класстарда адабий окууну окутууга карата мугалимдер үчүн методикалык колдонмо, -Б., 2013</w:t>
      </w:r>
    </w:p>
    <w:p w:rsidR="00164007" w:rsidRPr="00184773" w:rsidRDefault="00164007" w:rsidP="000A0B34">
      <w:pPr>
        <w:pStyle w:val="a9"/>
        <w:numPr>
          <w:ilvl w:val="0"/>
          <w:numId w:val="57"/>
        </w:numPr>
        <w:tabs>
          <w:tab w:val="left" w:pos="851"/>
        </w:tabs>
        <w:spacing w:after="0" w:line="240" w:lineRule="auto"/>
        <w:ind w:left="567" w:hanging="425"/>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Башталгыч класстардагы Кыргыз тил жана окуу боюнча предметтик стандарт, КР Билим берүү жана илим министрлигинин 2016-жылдын 21-апрелиндеги коллегиясынын чечими менен бекиген.</w:t>
      </w:r>
    </w:p>
    <w:p w:rsidR="00164007" w:rsidRPr="00184773" w:rsidRDefault="00164007" w:rsidP="000A0B34">
      <w:pPr>
        <w:numPr>
          <w:ilvl w:val="0"/>
          <w:numId w:val="57"/>
        </w:numPr>
        <w:tabs>
          <w:tab w:val="left" w:pos="851"/>
        </w:tabs>
        <w:spacing w:after="0" w:line="240" w:lineRule="auto"/>
        <w:ind w:left="567" w:hanging="425"/>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Кыргыз Республикасынын мектептеринде предметтик билим берүүнүн Мамлекеттик стандарттары. – Бишкек, 2006.</w:t>
      </w:r>
    </w:p>
    <w:p w:rsidR="00164007" w:rsidRPr="00184773" w:rsidRDefault="00164007" w:rsidP="000A0B34">
      <w:pPr>
        <w:numPr>
          <w:ilvl w:val="0"/>
          <w:numId w:val="57"/>
        </w:numPr>
        <w:shd w:val="clear" w:color="auto" w:fill="FFFFFF"/>
        <w:tabs>
          <w:tab w:val="left" w:pos="851"/>
        </w:tabs>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Левкина Т.С. Хотим еще читать. Начальная школа 2000, №1</w:t>
      </w:r>
    </w:p>
    <w:p w:rsidR="00164007" w:rsidRPr="00184773" w:rsidRDefault="00164007" w:rsidP="000A0B34">
      <w:pPr>
        <w:numPr>
          <w:ilvl w:val="0"/>
          <w:numId w:val="57"/>
        </w:numPr>
        <w:shd w:val="clear" w:color="auto" w:fill="FFFFFF"/>
        <w:tabs>
          <w:tab w:val="left" w:pos="851"/>
        </w:tabs>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Матвеева С.И. Проблемы формирования и развития навыка чтения младших школьников и некоторые пути их решения. Начальная школа 2000, №11</w:t>
      </w:r>
    </w:p>
    <w:p w:rsidR="00164007" w:rsidRPr="00184773" w:rsidRDefault="00164007" w:rsidP="000A0B34">
      <w:pPr>
        <w:numPr>
          <w:ilvl w:val="0"/>
          <w:numId w:val="57"/>
        </w:numPr>
        <w:shd w:val="clear" w:color="auto" w:fill="FFFFFF"/>
        <w:tabs>
          <w:tab w:val="left" w:pos="851"/>
        </w:tabs>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hAnsi="Times New Roman" w:cs="Times New Roman"/>
          <w:color w:val="000000" w:themeColor="text1"/>
          <w:sz w:val="24"/>
          <w:szCs w:val="24"/>
        </w:rPr>
        <w:t xml:space="preserve">«Окуучулардын окуу жетишкендиктерин баалоо». </w:t>
      </w:r>
      <w:r w:rsidRPr="00184773">
        <w:rPr>
          <w:rFonts w:ascii="Times New Roman" w:hAnsi="Times New Roman" w:cs="Times New Roman"/>
          <w:color w:val="000000" w:themeColor="text1"/>
          <w:sz w:val="24"/>
          <w:szCs w:val="24"/>
          <w:lang w:val="ky-KG"/>
        </w:rPr>
        <w:t>Методикалык колдонмо. -Бишкек, 2010.</w:t>
      </w:r>
    </w:p>
    <w:p w:rsidR="00164007" w:rsidRPr="00184773" w:rsidRDefault="00164007" w:rsidP="000A0B34">
      <w:pPr>
        <w:numPr>
          <w:ilvl w:val="0"/>
          <w:numId w:val="57"/>
        </w:numPr>
        <w:shd w:val="clear" w:color="auto" w:fill="FFFFFF"/>
        <w:tabs>
          <w:tab w:val="left" w:pos="851"/>
        </w:tabs>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hAnsi="Times New Roman" w:cs="Times New Roman"/>
          <w:color w:val="000000" w:themeColor="text1"/>
          <w:sz w:val="24"/>
          <w:szCs w:val="24"/>
          <w:lang w:val="ky-KG"/>
        </w:rPr>
        <w:t>Токтомаметов А. Кыргыз башталгыч класстары үчүн Адабий окуу китептеринин дидактикалык негиздери / педагогика илимдеринин кандидаты окумуштуулук даражасын изденип алуу диссертациясы. –Б., 1995.</w:t>
      </w:r>
    </w:p>
    <w:p w:rsidR="00164007" w:rsidRPr="00184773" w:rsidRDefault="00164007" w:rsidP="000A0B34">
      <w:pPr>
        <w:numPr>
          <w:ilvl w:val="0"/>
          <w:numId w:val="57"/>
        </w:numPr>
        <w:shd w:val="clear" w:color="auto" w:fill="FFFFFF"/>
        <w:tabs>
          <w:tab w:val="left" w:pos="851"/>
        </w:tabs>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hAnsi="Times New Roman" w:cs="Times New Roman"/>
          <w:color w:val="000000" w:themeColor="text1"/>
          <w:sz w:val="24"/>
          <w:szCs w:val="24"/>
        </w:rPr>
        <w:t>Токтомаметов А., Абдухамидова Б., Баимбетова Н., Башталгыч класстардагы окууга коюлуучу базалык талаптар. –Б., 2014.</w:t>
      </w:r>
    </w:p>
    <w:p w:rsidR="00164007" w:rsidRPr="00184773" w:rsidRDefault="00164007" w:rsidP="000A0B34">
      <w:pPr>
        <w:numPr>
          <w:ilvl w:val="0"/>
          <w:numId w:val="57"/>
        </w:numPr>
        <w:shd w:val="clear" w:color="auto" w:fill="FFFFFF"/>
        <w:tabs>
          <w:tab w:val="left" w:pos="851"/>
        </w:tabs>
        <w:spacing w:after="0" w:line="240" w:lineRule="auto"/>
        <w:ind w:left="56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Яшина Н.П. Учить читать трудно, но интересно. Начальная школа 2001, №6</w:t>
      </w:r>
    </w:p>
    <w:p w:rsidR="005055E0" w:rsidRPr="00184773" w:rsidRDefault="00164007" w:rsidP="00164007">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color w:val="000000" w:themeColor="text1"/>
          <w:sz w:val="24"/>
          <w:szCs w:val="24"/>
          <w:lang w:eastAsia="ru-RU"/>
        </w:rPr>
        <w:br w:type="column"/>
      </w:r>
      <w:r w:rsidR="005055E0" w:rsidRPr="00184773">
        <w:rPr>
          <w:rFonts w:ascii="Times New Roman" w:eastAsia="Calibri" w:hAnsi="Times New Roman" w:cs="Times New Roman"/>
          <w:b/>
          <w:i/>
          <w:color w:val="000000" w:themeColor="text1"/>
          <w:sz w:val="24"/>
          <w:szCs w:val="24"/>
          <w:lang w:val="ky-KG"/>
        </w:rPr>
        <w:lastRenderedPageBreak/>
        <w:t>Жумабаева Гулайым Абдысаматовна</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Педагогика илими кесиптик билим берүү борборунун</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ага илимий кызматкери,</w:t>
      </w:r>
      <w:r w:rsidR="00B47EA3"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п.и.к.</w:t>
      </w:r>
    </w:p>
    <w:p w:rsidR="00B47EA3" w:rsidRPr="00184773" w:rsidRDefault="00B47EA3" w:rsidP="00B47EA3">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Кыргыз билим берүү академиясынын </w:t>
      </w:r>
    </w:p>
    <w:p w:rsidR="00B022DC" w:rsidRPr="00184773" w:rsidRDefault="00B022DC" w:rsidP="00B022DC">
      <w:pPr>
        <w:spacing w:after="0" w:line="240" w:lineRule="auto"/>
        <w:ind w:firstLine="709"/>
        <w:jc w:val="right"/>
        <w:rPr>
          <w:rFonts w:ascii="Times New Roman" w:eastAsia="Calibri" w:hAnsi="Times New Roman" w:cs="Times New Roman"/>
          <w:i/>
          <w:color w:val="000000" w:themeColor="text1"/>
          <w:sz w:val="24"/>
          <w:szCs w:val="24"/>
          <w:lang w:val="ky-KG"/>
        </w:rPr>
      </w:pPr>
    </w:p>
    <w:p w:rsidR="005055E0" w:rsidRPr="00184773" w:rsidRDefault="00B022DC" w:rsidP="00B47EA3">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ОКУУЧУЛАРДЫН НЕВРОЗУ – ЖАЛПЫ КООМДУН КӨЙГӨЙҮ</w:t>
      </w:r>
    </w:p>
    <w:p w:rsidR="00B022DC" w:rsidRPr="00184773" w:rsidRDefault="00B022DC" w:rsidP="00B022DC">
      <w:pPr>
        <w:spacing w:after="0" w:line="240" w:lineRule="auto"/>
        <w:ind w:firstLine="709"/>
        <w:jc w:val="center"/>
        <w:rPr>
          <w:rFonts w:ascii="Times New Roman" w:eastAsia="Calibri" w:hAnsi="Times New Roman" w:cs="Times New Roman"/>
          <w:b/>
          <w:color w:val="000000" w:themeColor="text1"/>
          <w:sz w:val="24"/>
          <w:szCs w:val="24"/>
          <w:lang w:val="ky-KG"/>
        </w:rPr>
      </w:pPr>
    </w:p>
    <w:p w:rsidR="00B022DC" w:rsidRPr="00184773" w:rsidRDefault="00B022DC" w:rsidP="00B022DC">
      <w:pPr>
        <w:spacing w:after="0" w:line="240" w:lineRule="auto"/>
        <w:ind w:firstLine="709"/>
        <w:jc w:val="center"/>
        <w:rPr>
          <w:rFonts w:ascii="Times New Roman" w:eastAsia="Calibri" w:hAnsi="Times New Roman" w:cs="Times New Roman"/>
          <w:b/>
          <w:color w:val="000000" w:themeColor="text1"/>
          <w:sz w:val="24"/>
          <w:szCs w:val="24"/>
          <w:lang w:val="ky-KG"/>
        </w:rPr>
      </w:pP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Жумабаева Гулайым Абдысаматовна</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Старший научный сотрудник, к.п.н.</w:t>
      </w:r>
    </w:p>
    <w:p w:rsidR="004D2035"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Центра педагогической науки и </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профессионального образования</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Кыргызской академии образования</w:t>
      </w:r>
    </w:p>
    <w:p w:rsidR="00B022DC" w:rsidRPr="00184773" w:rsidRDefault="00B022DC" w:rsidP="00B022DC">
      <w:pPr>
        <w:spacing w:after="0" w:line="240" w:lineRule="auto"/>
        <w:ind w:firstLine="709"/>
        <w:jc w:val="right"/>
        <w:rPr>
          <w:rFonts w:ascii="Times New Roman" w:eastAsia="Calibri" w:hAnsi="Times New Roman" w:cs="Times New Roman"/>
          <w:i/>
          <w:color w:val="000000" w:themeColor="text1"/>
          <w:sz w:val="24"/>
          <w:szCs w:val="24"/>
          <w:lang w:val="ky-KG"/>
        </w:rPr>
      </w:pPr>
    </w:p>
    <w:p w:rsidR="005055E0" w:rsidRPr="00184773" w:rsidRDefault="00B022DC" w:rsidP="00B47EA3">
      <w:pPr>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НЕВРОЗ УЧАЩИХСЯ – ВСЕОБЩАЯ ПРОБЛЕМА ОБЩЕСТВА</w:t>
      </w:r>
    </w:p>
    <w:p w:rsidR="00B022DC" w:rsidRPr="00184773" w:rsidRDefault="00B022DC" w:rsidP="00B022DC">
      <w:pPr>
        <w:spacing w:after="0" w:line="240" w:lineRule="auto"/>
        <w:ind w:firstLine="709"/>
        <w:jc w:val="center"/>
        <w:rPr>
          <w:rFonts w:ascii="Times New Roman" w:eastAsia="Times New Roman" w:hAnsi="Times New Roman" w:cs="Times New Roman"/>
          <w:b/>
          <w:color w:val="000000" w:themeColor="text1"/>
          <w:sz w:val="24"/>
          <w:szCs w:val="24"/>
          <w:lang w:val="ky-KG"/>
        </w:rPr>
      </w:pPr>
    </w:p>
    <w:p w:rsidR="005055E0" w:rsidRPr="00184773" w:rsidRDefault="005055E0" w:rsidP="004D2035">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Dzhumabaeva</w:t>
      </w:r>
      <w:r w:rsidR="00B47EA3"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ky-KG"/>
        </w:rPr>
        <w:t>Gulaym</w:t>
      </w:r>
      <w:r w:rsidR="00B47EA3"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ky-KG"/>
        </w:rPr>
        <w:t>Abdysamatovna</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Senior researcher</w:t>
      </w:r>
    </w:p>
    <w:p w:rsidR="005055E0" w:rsidRPr="00184773" w:rsidRDefault="005055E0" w:rsidP="00B022DC">
      <w:pPr>
        <w:spacing w:after="0" w:line="240" w:lineRule="auto"/>
        <w:ind w:firstLine="709"/>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Kyrgyz Academy of education </w:t>
      </w:r>
    </w:p>
    <w:p w:rsidR="00B47EA3" w:rsidRPr="00184773" w:rsidRDefault="00B47EA3" w:rsidP="00B47EA3">
      <w:pPr>
        <w:spacing w:after="0" w:line="240" w:lineRule="auto"/>
        <w:ind w:right="556"/>
        <w:rPr>
          <w:rFonts w:ascii="Times New Roman" w:eastAsia="Calibri" w:hAnsi="Times New Roman" w:cs="Times New Roman"/>
          <w:b/>
          <w:color w:val="000000" w:themeColor="text1"/>
          <w:sz w:val="24"/>
          <w:szCs w:val="24"/>
          <w:lang w:val="ky-KG"/>
        </w:rPr>
      </w:pPr>
    </w:p>
    <w:p w:rsidR="005055E0" w:rsidRPr="00184773" w:rsidRDefault="00B022DC" w:rsidP="00B47EA3">
      <w:pPr>
        <w:spacing w:after="0" w:line="240" w:lineRule="auto"/>
        <w:ind w:right="556"/>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NEUROSIS OF STUDENTS – A UNIVERSAL PROBLEM OF SOCIETY</w:t>
      </w:r>
    </w:p>
    <w:p w:rsidR="00B022DC" w:rsidRPr="00184773" w:rsidRDefault="00B022DC" w:rsidP="00B022DC">
      <w:pPr>
        <w:spacing w:after="0" w:line="240" w:lineRule="auto"/>
        <w:ind w:left="1418" w:right="556"/>
        <w:rPr>
          <w:rFonts w:ascii="Times New Roman" w:eastAsia="Calibri" w:hAnsi="Times New Roman" w:cs="Times New Roman"/>
          <w:b/>
          <w:color w:val="000000" w:themeColor="text1"/>
          <w:sz w:val="24"/>
          <w:szCs w:val="24"/>
          <w:lang w:val="ky-KG"/>
        </w:rPr>
      </w:pPr>
    </w:p>
    <w:p w:rsidR="00B47EA3" w:rsidRPr="00184773" w:rsidRDefault="00B47EA3" w:rsidP="00B47EA3">
      <w:pPr>
        <w:tabs>
          <w:tab w:val="left" w:pos="8789"/>
        </w:tabs>
        <w:spacing w:after="0" w:line="240" w:lineRule="auto"/>
        <w:ind w:right="-1" w:firstLine="567"/>
        <w:jc w:val="both"/>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005055E0" w:rsidRPr="00184773">
        <w:rPr>
          <w:rFonts w:ascii="Times New Roman" w:eastAsia="Calibri" w:hAnsi="Times New Roman" w:cs="Times New Roman"/>
          <w:b/>
          <w:i/>
          <w:color w:val="000000" w:themeColor="text1"/>
          <w:sz w:val="24"/>
          <w:szCs w:val="24"/>
          <w:lang w:val="ky-KG"/>
        </w:rPr>
        <w:t xml:space="preserve"> </w:t>
      </w:r>
      <w:r w:rsidR="005055E0" w:rsidRPr="00184773">
        <w:rPr>
          <w:rFonts w:ascii="Times New Roman" w:eastAsia="Calibri" w:hAnsi="Times New Roman" w:cs="Times New Roman"/>
          <w:i/>
          <w:color w:val="000000" w:themeColor="text1"/>
          <w:sz w:val="24"/>
          <w:szCs w:val="24"/>
          <w:lang w:val="ky-KG"/>
        </w:rPr>
        <w:t>Макалада</w:t>
      </w:r>
      <w:r w:rsidRPr="00184773">
        <w:rPr>
          <w:rFonts w:ascii="Times New Roman" w:eastAsia="Calibri" w:hAnsi="Times New Roman" w:cs="Times New Roman"/>
          <w:i/>
          <w:color w:val="000000" w:themeColor="text1"/>
          <w:sz w:val="24"/>
          <w:szCs w:val="24"/>
          <w:lang w:val="ky-KG"/>
        </w:rPr>
        <w:t xml:space="preserve"> </w:t>
      </w:r>
      <w:r w:rsidR="005055E0" w:rsidRPr="00184773">
        <w:rPr>
          <w:rFonts w:ascii="Times New Roman" w:eastAsia="Calibri" w:hAnsi="Times New Roman" w:cs="Times New Roman"/>
          <w:i/>
          <w:color w:val="000000" w:themeColor="text1"/>
          <w:sz w:val="24"/>
          <w:szCs w:val="24"/>
          <w:lang w:val="ky-KG"/>
        </w:rPr>
        <w:t>тоталитардык, конформисттик коомдогу невроздун</w:t>
      </w:r>
      <w:r w:rsidRPr="00184773">
        <w:rPr>
          <w:rFonts w:ascii="Times New Roman" w:eastAsia="Calibri" w:hAnsi="Times New Roman" w:cs="Times New Roman"/>
          <w:i/>
          <w:color w:val="000000" w:themeColor="text1"/>
          <w:sz w:val="24"/>
          <w:szCs w:val="24"/>
          <w:lang w:val="ky-KG"/>
        </w:rPr>
        <w:t xml:space="preserve"> </w:t>
      </w:r>
      <w:r w:rsidR="005055E0" w:rsidRPr="00184773">
        <w:rPr>
          <w:rFonts w:ascii="Times New Roman" w:eastAsia="Calibri" w:hAnsi="Times New Roman" w:cs="Times New Roman"/>
          <w:i/>
          <w:color w:val="000000" w:themeColor="text1"/>
          <w:sz w:val="24"/>
          <w:szCs w:val="24"/>
          <w:lang w:val="ky-KG"/>
        </w:rPr>
        <w:t>себептери, тендециялар, андан арылуунун ХIХ кылымдан берки ыкмалары жазылган. Өзүн өзү актуалдаштыруу, өнүктүрүү андан арылуунун бир жолу катары белгиленип, бирок муну абсолютташтырууга болбостугуна көңүл бөлүнөт. Батыштын тажрыйбасына кайрылып, бизге андан сабак алуу менен, өз жолубузду аныктап,</w:t>
      </w:r>
      <w:r w:rsidR="004D2035">
        <w:rPr>
          <w:rFonts w:ascii="Times New Roman" w:eastAsia="Calibri" w:hAnsi="Times New Roman" w:cs="Times New Roman"/>
          <w:i/>
          <w:color w:val="000000" w:themeColor="text1"/>
          <w:sz w:val="24"/>
          <w:szCs w:val="24"/>
          <w:lang w:val="ky-KG"/>
        </w:rPr>
        <w:t xml:space="preserve"> </w:t>
      </w:r>
      <w:r w:rsidR="005055E0" w:rsidRPr="00184773">
        <w:rPr>
          <w:rFonts w:ascii="Times New Roman" w:eastAsia="Calibri" w:hAnsi="Times New Roman" w:cs="Times New Roman"/>
          <w:i/>
          <w:color w:val="000000" w:themeColor="text1"/>
          <w:sz w:val="24"/>
          <w:szCs w:val="24"/>
          <w:lang w:val="ky-KG"/>
        </w:rPr>
        <w:t>невроздон арылуунун этнопедагогикалык жолун окуучуларга көрсөтүү милдетин психологдордун, педагогдордун эсине салат.</w:t>
      </w:r>
      <w:r w:rsidRPr="00184773">
        <w:rPr>
          <w:rFonts w:ascii="Times New Roman" w:eastAsia="Calibri" w:hAnsi="Times New Roman" w:cs="Times New Roman"/>
          <w:b/>
          <w:i/>
          <w:color w:val="000000" w:themeColor="text1"/>
          <w:sz w:val="24"/>
          <w:szCs w:val="24"/>
          <w:lang w:val="ky-KG"/>
        </w:rPr>
        <w:t xml:space="preserve"> </w:t>
      </w:r>
    </w:p>
    <w:p w:rsidR="00B47EA3" w:rsidRPr="00184773" w:rsidRDefault="00B47EA3" w:rsidP="004D2035">
      <w:pPr>
        <w:tabs>
          <w:tab w:val="left" w:pos="8789"/>
        </w:tabs>
        <w:spacing w:after="0" w:line="240" w:lineRule="auto"/>
        <w:ind w:right="-1"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Аннотация: </w:t>
      </w:r>
      <w:r w:rsidRPr="00184773">
        <w:rPr>
          <w:rFonts w:ascii="Times New Roman" w:eastAsia="Calibri" w:hAnsi="Times New Roman" w:cs="Times New Roman"/>
          <w:i/>
          <w:color w:val="000000" w:themeColor="text1"/>
          <w:sz w:val="24"/>
          <w:szCs w:val="24"/>
          <w:lang w:val="ky-KG"/>
        </w:rPr>
        <w:t>В статье рассматриваются причины, тенденции невроза тоталитарного, конформистического общества, общие методы избавления от них с ХIХ века. Самоактуализация, саморазвитие отмечается как одним из путей избавления от таких недугов, но абсолютизировать  их недопустимо. Автор обращается опыту запада, считая что мы должны знать</w:t>
      </w:r>
      <w:r w:rsidR="004E789C">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lang w:val="ky-KG"/>
        </w:rPr>
        <w:t>их, но определить свой путь должны сами.</w:t>
      </w:r>
      <w:r w:rsidR="004D2035">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lang w:val="ky-KG"/>
        </w:rPr>
        <w:t xml:space="preserve">В конце статьи напоминает психологам и педагогам обязонности показать этнопедагогичесий метод избавления от невроза учащимся. </w:t>
      </w:r>
    </w:p>
    <w:p w:rsidR="00B47EA3" w:rsidRPr="00184773" w:rsidRDefault="00B47EA3" w:rsidP="00B47EA3">
      <w:pPr>
        <w:tabs>
          <w:tab w:val="left" w:pos="8789"/>
        </w:tabs>
        <w:spacing w:after="0" w:line="240" w:lineRule="auto"/>
        <w:ind w:right="-1"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A</w:t>
      </w:r>
      <w:r w:rsidRPr="00184773">
        <w:rPr>
          <w:rFonts w:ascii="Times New Roman" w:eastAsia="Calibri" w:hAnsi="Times New Roman" w:cs="Times New Roman"/>
          <w:b/>
          <w:i/>
          <w:color w:val="000000" w:themeColor="text1"/>
          <w:sz w:val="24"/>
          <w:szCs w:val="24"/>
          <w:lang w:val="en-US"/>
        </w:rPr>
        <w:t>nnotation:</w:t>
      </w:r>
      <w:r w:rsidRPr="00184773">
        <w:rPr>
          <w:rFonts w:ascii="Times New Roman" w:eastAsia="Calibri" w:hAnsi="Times New Roman" w:cs="Times New Roman"/>
          <w:i/>
          <w:color w:val="000000" w:themeColor="text1"/>
          <w:sz w:val="24"/>
          <w:szCs w:val="24"/>
          <w:lang w:val="ky-KG"/>
        </w:rPr>
        <w:t xml:space="preserve"> The article deals with the causes and tendencies of neurosis of totalitarian, conformist society, General methods of getting rid of them since the ХIХ century. Self-actualization, self-development is noted as one of the ways to get rid of such ailments, but it is unacceptable to absolutize them. The author refers to the experience of the West, believing that we should be nobles, but we must determine our own path.</w:t>
      </w:r>
      <w:r w:rsidR="004D2035">
        <w:rPr>
          <w:rFonts w:ascii="Times New Roman" w:eastAsia="Calibri" w:hAnsi="Times New Roman" w:cs="Times New Roman"/>
          <w:i/>
          <w:color w:val="000000" w:themeColor="text1"/>
          <w:sz w:val="24"/>
          <w:szCs w:val="24"/>
          <w:lang w:val="ky-KG"/>
        </w:rPr>
        <w:t xml:space="preserve"> </w:t>
      </w:r>
      <w:r w:rsidRPr="00184773">
        <w:rPr>
          <w:rFonts w:ascii="Times New Roman" w:eastAsia="Calibri" w:hAnsi="Times New Roman" w:cs="Times New Roman"/>
          <w:i/>
          <w:color w:val="000000" w:themeColor="text1"/>
          <w:sz w:val="24"/>
          <w:szCs w:val="24"/>
          <w:lang w:val="ky-KG"/>
        </w:rPr>
        <w:t xml:space="preserve">At the end of the article reminds psychologists and teachers of the obligation to show ethno-pedagogical method of getting rid of neurosis to students. </w:t>
      </w:r>
    </w:p>
    <w:p w:rsidR="00B47EA3" w:rsidRPr="00184773" w:rsidRDefault="005055E0" w:rsidP="00B47EA3">
      <w:pPr>
        <w:tabs>
          <w:tab w:val="left" w:pos="8789"/>
        </w:tabs>
        <w:spacing w:after="0" w:line="240" w:lineRule="auto"/>
        <w:ind w:right="-1"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Түйтүндүү сөздөр</w:t>
      </w:r>
      <w:r w:rsidRPr="00184773">
        <w:rPr>
          <w:rFonts w:ascii="Times New Roman" w:eastAsia="Calibri" w:hAnsi="Times New Roman" w:cs="Times New Roman"/>
          <w:i/>
          <w:color w:val="000000" w:themeColor="text1"/>
          <w:sz w:val="24"/>
          <w:szCs w:val="24"/>
          <w:lang w:val="ky-KG"/>
        </w:rPr>
        <w:t>: невроз, психология, көөдөндүн боштугу, этнопедагика, көз каранды эместик, өзүн өзү өнүктүрүү, актуалдаштыруу, тенденция, усулдар, ж.б.</w:t>
      </w:r>
    </w:p>
    <w:p w:rsidR="00B47EA3" w:rsidRPr="00184773" w:rsidRDefault="00B47EA3" w:rsidP="00B47EA3">
      <w:pPr>
        <w:tabs>
          <w:tab w:val="left" w:pos="8789"/>
        </w:tabs>
        <w:spacing w:after="0" w:line="240" w:lineRule="auto"/>
        <w:ind w:right="-1"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Ключевые слова:</w:t>
      </w:r>
      <w:r w:rsidRPr="00184773">
        <w:rPr>
          <w:rFonts w:ascii="Times New Roman" w:eastAsia="Calibri" w:hAnsi="Times New Roman" w:cs="Times New Roman"/>
          <w:i/>
          <w:color w:val="000000" w:themeColor="text1"/>
          <w:sz w:val="24"/>
          <w:szCs w:val="24"/>
          <w:lang w:val="ky-KG"/>
        </w:rPr>
        <w:t xml:space="preserve"> невроз, психология, самоактуализация, экзистенциальный ва</w:t>
      </w:r>
      <w:r w:rsidR="001E5969">
        <w:rPr>
          <w:rFonts w:ascii="Times New Roman" w:eastAsia="Calibri" w:hAnsi="Times New Roman" w:cs="Times New Roman"/>
          <w:i/>
          <w:color w:val="000000" w:themeColor="text1"/>
          <w:sz w:val="24"/>
          <w:szCs w:val="24"/>
          <w:lang w:val="ky-KG"/>
        </w:rPr>
        <w:t>куу</w:t>
      </w:r>
      <w:r w:rsidRPr="00184773">
        <w:rPr>
          <w:rFonts w:ascii="Times New Roman" w:eastAsia="Calibri" w:hAnsi="Times New Roman" w:cs="Times New Roman"/>
          <w:i/>
          <w:color w:val="000000" w:themeColor="text1"/>
          <w:sz w:val="24"/>
          <w:szCs w:val="24"/>
          <w:lang w:val="ky-KG"/>
        </w:rPr>
        <w:t>м, независимость, саморазвитие, тенденция, этнопедагогика, методы и т.д.</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Key</w:t>
      </w:r>
      <w:r w:rsidR="00B47EA3"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words:</w:t>
      </w:r>
      <w:r w:rsidRPr="00184773">
        <w:rPr>
          <w:rFonts w:ascii="Times New Roman" w:eastAsia="Calibri" w:hAnsi="Times New Roman" w:cs="Times New Roman"/>
          <w:i/>
          <w:color w:val="000000" w:themeColor="text1"/>
          <w:sz w:val="24"/>
          <w:szCs w:val="24"/>
          <w:lang w:val="ky-KG"/>
        </w:rPr>
        <w:t xml:space="preserve"> neurosis, psychology, self-actualization, existential vacuum, independence, self-development, tendency, ethnopedagogy, methods, etc.</w:t>
      </w:r>
    </w:p>
    <w:p w:rsidR="005055E0" w:rsidRPr="00184773" w:rsidRDefault="005055E0" w:rsidP="00B022DC">
      <w:pPr>
        <w:tabs>
          <w:tab w:val="left" w:pos="8789"/>
        </w:tabs>
        <w:spacing w:after="0" w:line="240" w:lineRule="auto"/>
        <w:ind w:right="-1" w:firstLine="709"/>
        <w:jc w:val="both"/>
        <w:rPr>
          <w:rFonts w:ascii="Times New Roman" w:eastAsia="Calibri" w:hAnsi="Times New Roman" w:cs="Times New Roman"/>
          <w:i/>
          <w:color w:val="000000" w:themeColor="text1"/>
          <w:sz w:val="24"/>
          <w:szCs w:val="24"/>
          <w:lang w:val="ky-KG"/>
        </w:rPr>
      </w:pP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Азыркы мезгилде окуучулардын арасында невротик балдар арбыды. Бул м</w:t>
      </w:r>
      <w:r w:rsidR="001E5969">
        <w:rPr>
          <w:rFonts w:ascii="Times New Roman" w:eastAsia="Calibri" w:hAnsi="Times New Roman" w:cs="Times New Roman"/>
          <w:color w:val="000000" w:themeColor="text1"/>
          <w:sz w:val="24"/>
          <w:szCs w:val="24"/>
          <w:lang w:val="ky-KG"/>
        </w:rPr>
        <w:t>угалимдерге кыйынчылык түзүүдө.</w:t>
      </w:r>
      <w:r w:rsidRPr="00184773">
        <w:rPr>
          <w:rFonts w:ascii="Times New Roman" w:eastAsia="Calibri" w:hAnsi="Times New Roman" w:cs="Times New Roman"/>
          <w:color w:val="000000" w:themeColor="text1"/>
          <w:sz w:val="24"/>
          <w:szCs w:val="24"/>
          <w:lang w:val="ky-KG"/>
        </w:rPr>
        <w:t xml:space="preserve"> Эмне себептен окуучулар невротик болушат? Бул – психопатогенизмдеги маанилүү суроо.  Невроз – бардык жактан куру</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калган, кароосуз, </w:t>
      </w:r>
      <w:r w:rsidRPr="00184773">
        <w:rPr>
          <w:rFonts w:ascii="Times New Roman" w:eastAsia="Calibri" w:hAnsi="Times New Roman" w:cs="Times New Roman"/>
          <w:color w:val="000000" w:themeColor="text1"/>
          <w:sz w:val="24"/>
          <w:szCs w:val="24"/>
          <w:lang w:val="ky-KG"/>
        </w:rPr>
        <w:lastRenderedPageBreak/>
        <w:t xml:space="preserve">үлүшсүз, бактысыз балдардын оорусу. Жашоосуна канааттанбаган, мээримсиз, жашоосу коопсуз адамдар да невроз болушат. Урмат-сыйдан калган, эч ким аны теңине албаган, өзүн кем тутуу комплекси бар адамдар да невроз болушат. Бала йодго, витаминге муктажмын деп айта албайт, ал чоңдордун оюна келбейт. Аминокислотанын, кальцийдин ж.б. жетишсиздиги да ооруга себеп болот.  </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Ар бир мезгилдин неврозу ар башка, ошого жараша психотерапиеси да айырмаланып келген. Совет доорунда жашаган элдер тоталитардык режимден, батыш</w:t>
      </w:r>
      <w:r w:rsidR="001E5969">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элдери конформизмдеги (лат. konformis –</w:t>
      </w:r>
      <w:r w:rsidR="001E5969">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окшош, ылайыкташтыруу, англис чиркөөсү негиздеген идеология) режимден невроз болушкан. Адлердин мезгилинде өзүн кем баалуу адам катары сезген, жашоосу маңыздуу эмес, экзистенциалдык вакуум (көөдөндүн боштугу) невроздун себеби болгон. Конформизм менен тоталитаризмдин натыйжасы – экзистенциалык вакуум,</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бул элдин жашап кетүү имм</w:t>
      </w:r>
      <w:r w:rsidR="001E5969">
        <w:rPr>
          <w:rFonts w:ascii="Times New Roman" w:eastAsia="Calibri" w:hAnsi="Times New Roman" w:cs="Times New Roman"/>
          <w:color w:val="000000" w:themeColor="text1"/>
          <w:sz w:val="24"/>
          <w:szCs w:val="24"/>
          <w:lang w:val="ky-KG"/>
        </w:rPr>
        <w:t>унитетин жоготууга алып келген.</w:t>
      </w:r>
      <w:r w:rsidRPr="00184773">
        <w:rPr>
          <w:rFonts w:ascii="Times New Roman" w:eastAsia="Calibri" w:hAnsi="Times New Roman" w:cs="Times New Roman"/>
          <w:color w:val="000000" w:themeColor="text1"/>
          <w:sz w:val="24"/>
          <w:szCs w:val="24"/>
          <w:lang w:val="ky-KG"/>
        </w:rPr>
        <w:t xml:space="preserve"> Интеллектуалдык потенциалы жогору, билимдүү, бирок адептик-рухий тарбиянан өксүгөн адамдардын негизги көйгөйү – эксизтенционалдык вакуум. Батышта жумушсуз</w:t>
      </w:r>
      <w:r w:rsidR="00BA3BE5">
        <w:rPr>
          <w:rFonts w:ascii="Times New Roman" w:eastAsia="Calibri" w:hAnsi="Times New Roman" w:cs="Times New Roman"/>
          <w:color w:val="000000" w:themeColor="text1"/>
          <w:sz w:val="24"/>
          <w:szCs w:val="24"/>
          <w:lang w:val="ky-KG"/>
        </w:rPr>
        <w:t>дук да невроздун себеби болгон.</w:t>
      </w:r>
      <w:r w:rsidRPr="00184773">
        <w:rPr>
          <w:rFonts w:ascii="Times New Roman" w:eastAsia="Calibri" w:hAnsi="Times New Roman" w:cs="Times New Roman"/>
          <w:color w:val="000000" w:themeColor="text1"/>
          <w:sz w:val="24"/>
          <w:szCs w:val="24"/>
          <w:lang w:val="ky-KG"/>
        </w:rPr>
        <w:t xml:space="preserve"> Качандыр бир мезгилдеги туура эмес кылган ишин ойлоп, абийирден азап тартуу, баалуулуктардын алмашы</w:t>
      </w:r>
      <w:r w:rsidR="00BA3BE5">
        <w:rPr>
          <w:rFonts w:ascii="Times New Roman" w:eastAsia="Calibri" w:hAnsi="Times New Roman" w:cs="Times New Roman"/>
          <w:color w:val="000000" w:themeColor="text1"/>
          <w:sz w:val="24"/>
          <w:szCs w:val="24"/>
          <w:lang w:val="ky-KG"/>
        </w:rPr>
        <w:t>шы</w:t>
      </w:r>
      <w:r w:rsidRPr="00184773">
        <w:rPr>
          <w:rFonts w:ascii="Times New Roman" w:eastAsia="Calibri" w:hAnsi="Times New Roman" w:cs="Times New Roman"/>
          <w:color w:val="000000" w:themeColor="text1"/>
          <w:sz w:val="24"/>
          <w:szCs w:val="24"/>
          <w:lang w:val="ky-KG"/>
        </w:rPr>
        <w:t>нын натыйжасындагы чыр-чатак – невроздун булагы. Сан Францискодогу Беркли университетинин</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диссертанты Диана Янг тесттерди статистикалык анализ жүргүзүү аркылуу улууларга караганда жаштардын неврозу</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көбүрөөк болгондугун аныктаган. Салтты,  жашоонун маанисин жоготуу да неврозго түрткү болот деген жыйынтыкка келген. </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КМШлык психологдор</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неврозду азайтуу үчүн баланын өзүн өзү коргоо, өркүндөтүү, токтоо алып жүрүү, өзүн өзү актуалдаштыруу, чыңалуудан кутулууга ж.б. үйрөтүүгө көңүл бөлүп келишкен. Фромм, Хорни, Юнг, К.</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Бюхлер, Анжиал, Роджерс, Шахтель ж.б. католик психологдорунун пикири боюнча: индивидуалиция, автономдуулук,</w:t>
      </w:r>
      <w:r w:rsidR="00BA3BE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өзүн өзү актуалдаштыруу, өзүн өзү өнүктүрүү, продуктивдүү аракет, өзүн өзү таануу – синоним. </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Өзүн актуалдаштырган</w:t>
      </w:r>
      <w:r w:rsidR="00BA3BE5">
        <w:rPr>
          <w:rFonts w:ascii="Times New Roman" w:eastAsia="Calibri" w:hAnsi="Times New Roman" w:cs="Times New Roman"/>
          <w:color w:val="000000" w:themeColor="text1"/>
          <w:sz w:val="24"/>
          <w:szCs w:val="24"/>
          <w:lang w:val="ky-KG"/>
        </w:rPr>
        <w:t xml:space="preserve"> адам сырткы сымбатын көрсөтөт,</w:t>
      </w:r>
      <w:r w:rsidRPr="00184773">
        <w:rPr>
          <w:rFonts w:ascii="Times New Roman" w:eastAsia="Calibri" w:hAnsi="Times New Roman" w:cs="Times New Roman"/>
          <w:color w:val="000000" w:themeColor="text1"/>
          <w:sz w:val="24"/>
          <w:szCs w:val="24"/>
          <w:lang w:val="ky-KG"/>
        </w:rPr>
        <w:t xml:space="preserve"> сөзү жасалма адамдарды жаман көрөт. Эки жүздүүлүк, такыбасынуу, сопусунуу, арамзалык, алдамчылык, анткорлук, жакшы пикирде калсын деп аракеттенүү сыяктуу сапаттар аларга таандык эмес. Өзү кандай болсо, ошондой көрүнөт, өз кемчили</w:t>
      </w:r>
      <w:r w:rsidR="00FC2665">
        <w:rPr>
          <w:rFonts w:ascii="Times New Roman" w:eastAsia="Calibri" w:hAnsi="Times New Roman" w:cs="Times New Roman"/>
          <w:color w:val="000000" w:themeColor="text1"/>
          <w:sz w:val="24"/>
          <w:szCs w:val="24"/>
          <w:lang w:val="ky-KG"/>
        </w:rPr>
        <w:t>гине көнүп калган,</w:t>
      </w:r>
      <w:r w:rsidRPr="00184773">
        <w:rPr>
          <w:rFonts w:ascii="Times New Roman" w:eastAsia="Calibri" w:hAnsi="Times New Roman" w:cs="Times New Roman"/>
          <w:color w:val="000000" w:themeColor="text1"/>
          <w:sz w:val="24"/>
          <w:szCs w:val="24"/>
          <w:lang w:val="ky-KG"/>
        </w:rPr>
        <w:t xml:space="preserve"> анча-мынчага кайгырбайт. Менструация, бойго бүтүү, туалетке баруу, секс алар үчүн –  табыгый нерсе, аны ачык сүйлөйт.</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Өзүн актуалдаштырган адамга өзү жашаган коомунун аксынышы жакпайт, ошондуктан өзүн душмандын тылында калган чалгынчыдай сезет. Коомго нааразычылыгын жашырбайт. Кээде элдин аң-сезимин агартууга аракеттенет.</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Салтка айланып калган түркөйлүктү, терс кылык-жоруктарды ачуусу келгенде айтып салат. Алар ызаланган, таарынган, эзилген адамдарды коргойт. Ичинде чогулган “буусун” чыдамы жетпей калганда буркан-шаркан түшүп, кийинкисин ойлонбой айтат. Аны уккан кишинин ал жөнүндө пикири кандай болсо, ага баары бир.</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Өзүн актуалдаштырган окуучу бай жашап кетүүнү ойлойт. Билимин өркүндөтөт, бирок толук кандуу өнүгүүгө уникалдуу мүмкүнчүлүгү бар экендиги оюна келбейт. Психология</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илими өнүгүүсү жактан элден алды жакта бараткан интеллигенттерди, зээндүү адамдарды изилдебей,</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өнүкпөй калган, зорду</w:t>
      </w:r>
      <w:r w:rsidR="00FC2665">
        <w:rPr>
          <w:rFonts w:ascii="Times New Roman" w:eastAsia="Calibri" w:hAnsi="Times New Roman" w:cs="Times New Roman"/>
          <w:color w:val="000000" w:themeColor="text1"/>
          <w:sz w:val="24"/>
          <w:szCs w:val="24"/>
          <w:lang w:val="ky-KG"/>
        </w:rPr>
        <w:t>к көргөн, кысымга алынган, зар</w:t>
      </w:r>
      <w:r w:rsidRPr="00184773">
        <w:rPr>
          <w:rFonts w:ascii="Times New Roman" w:eastAsia="Calibri" w:hAnsi="Times New Roman" w:cs="Times New Roman"/>
          <w:color w:val="000000" w:themeColor="text1"/>
          <w:sz w:val="24"/>
          <w:szCs w:val="24"/>
          <w:lang w:val="ky-KG"/>
        </w:rPr>
        <w:t xml:space="preserve"> тарткан көйгөйлүү адамдарды жана балдарды изилдейт. Өзүн өзү актуалдаштыруу – эгоцентризмге карама-каршы сапат.</w:t>
      </w:r>
    </w:p>
    <w:p w:rsidR="005055E0" w:rsidRPr="00184773" w:rsidRDefault="005055E0" w:rsidP="00B47EA3">
      <w:pPr>
        <w:tabs>
          <w:tab w:val="left" w:pos="8789"/>
        </w:tabs>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Өзүн актуалдаштырууну максат кылгандардын айрымдары Ата Мекенге кызмат кылууну каалашат. Андай жаштарга өзүн өзү анализдөө, ревизиялоо мүнөздүү. Аларды өз маселеси аз толкундандырат. Өзү жөнүндө аз ойлонот. Алардын ар бири айрым бир маанилүү маселенин чечимин издеп, бүт энергиясын, күчүн сарпташат. Ал маселе өзү каалаган сүйүктүү иши эмес болсо да, ал ишти милдети катары тааныйт. Адамзаттын, элинин, жакындарынын бейпилдикте жашоосу аларга маанилүү. Ата Мекенге кызмат кылгысы келген жаштарды бытиенин, турмуштун философиясы, фундаменталдык жана адептик маселелер ойлондурат. б.а. алар дүйнөнүн ааламдык системасында жашашат. Аларды бүгүнкү элдин кызыкчылыгы, социалдык заказы эмес, адамзаттын тарыхый бай тажрыйбасы, доордун талаптары, баалуулуктары ойлондурат. Ошондуктан дүйнөлүк саясаттын багытынын, тенденциялардын </w:t>
      </w:r>
      <w:r w:rsidRPr="00184773">
        <w:rPr>
          <w:rFonts w:ascii="Times New Roman" w:eastAsia="Calibri" w:hAnsi="Times New Roman" w:cs="Times New Roman"/>
          <w:color w:val="000000" w:themeColor="text1"/>
          <w:sz w:val="24"/>
          <w:szCs w:val="24"/>
          <w:lang w:val="ky-KG"/>
        </w:rPr>
        <w:lastRenderedPageBreak/>
        <w:t>пайда-зыянынын алдын ала айта алышат. Турмуштун философиясынан сабак алгандыктан, бардык шартта элди тынчтандыруу, элдештирүү менен алек болушат.</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Элден четтеп, өзүнчө жалгыз калганда алардын жакшы көргөн иши, балдары бар. Алар өзүн кармай билишет, жоош, бейпил болушат. Жолу болбой, жеңилсе, эмоцияга алдырбайт, ачууга жеңдирбейт. Анын кыжырына эч ким, эч нерсе тие албайт. Аны бедели төмөн адам кемсинтип жатса да камырабайт, ага теңелбейт. Мүнөзү жакшы, жагдай боюнча өз пикири бар, башкалардын пикири аны толкундандырбайт. Элден обочолонуп жашайт. Элден обочолонуу – катаал, суз, болууга, мамиленин үзүлүшүнө чейин жетиши мүмкүн. Өзүн актуалдаштырган адам өз проблемасына караганда сырткы дүйнөнүн көйгөйлөрү көп толкундандырат. Кризиске келген оор шартта уйкусуз калбайт, аппетити начарлабайт, маанайы жакшы, жашоосу нормалдуу өтө берет. Алар катардагы адамдар менен маектеше албайт, анткени башкалар аны текебер, муздак, ынтымакка келгиси келбеген, атүгүл душман катары санашат. Ал өзү доско муктаж эмес. Шерикке муктаж адам дос күтөт. Ал автономиялуулугун, көз каранды эместигин жоготкусу келбейт. Жоопкерчиликти мойнуна алат, өзү чечимди издеп,</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эмне кыларын өзү аныктайт, табат, активдүү, эрки күчтүү, кайраттуу, сөзгө туруктуу.</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Мурда ал нормалдуу деп жүргөн адамдар ал үчүн рухий сыркоо, чабал, кемчилиги бар адамдар болуп саналат.</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Көпчүлүк адамдар кийимди, ынанымды ж.б.</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өз табити менен тандабай, реклама, ЖМК таңуулаган нерсени тандашат. Көпчүлүктү манипуляциялоого болот. Көпчүлүк саясый, экономикалык ж.б. оюндардын “оюнчугу” болуп, азап тартып жашай беришет. Мындай адамдар катастрофа (кыйроо) башталса да “ойгонбостон”, жашоосун уланта беришет. АКШнын изилдөөсүнө караганда 5-30% адамдар жагдайдан көз каранды. А.</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Маслоунун изилдөөсүнө караганда адамдардын 100% жакыны</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жагдайдан көз каранды. А.</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Маслоу: “Өзүн актуалдаштырган адамдардын эрки күчтүү болот, табияттын, коомдун, адамдардын жүрүм-турумуна, детермизмге</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(лат. determine - аныктайм, философия) ж.б. башы оорубайт. Элдин талабына, маданиятына,</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жагдайга жараша, ички жашыруун ресурстарды издейт. </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Дарак күнгө муктаж болгондой эле адам сүйүүгө,</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коопсуз жашоого, көз каранды эместикке  муктаж. Көз каранды эместикке – жагымсыз жагдайдан, тагдырдын соккусунан, тууган-уругунун түгөнбөс түйшүгүнөн көңүлү калуудан, эзүүгө, кысымга чыдап эмгектенүүдөн чарчап, фрустацияга (лат.   </w:t>
      </w:r>
      <w:r w:rsidR="00FC2665" w:rsidRPr="00184773">
        <w:rPr>
          <w:rFonts w:ascii="Times New Roman" w:eastAsia="Calibri" w:hAnsi="Times New Roman" w:cs="Times New Roman"/>
          <w:color w:val="000000" w:themeColor="text1"/>
          <w:sz w:val="24"/>
          <w:szCs w:val="24"/>
          <w:lang w:val="ky-KG"/>
        </w:rPr>
        <w:t>F</w:t>
      </w:r>
      <w:r w:rsidRPr="00184773">
        <w:rPr>
          <w:rFonts w:ascii="Times New Roman" w:eastAsia="Calibri" w:hAnsi="Times New Roman" w:cs="Times New Roman"/>
          <w:color w:val="000000" w:themeColor="text1"/>
          <w:sz w:val="24"/>
          <w:szCs w:val="24"/>
          <w:lang w:val="ky-KG"/>
        </w:rPr>
        <w:t>rustration</w:t>
      </w:r>
      <w:r w:rsidR="00FC2665">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алдоо, максатына жетпей калган адамдын психикалык абалы) жеткен адамдар жетишет, анан кыялга батып, чыгармачылыкка алагды болот. Алар башкалардын сүйүүсүнө, жактыруусуна, мактоосуна муктаж эмес. Атакка, популизмге, таанымал болууга умтулбайт. Жашоонун ар бир күнүнө канааттанып, кубанышат. Алар аркы-беркини көп байкабаган аңкоо сыяктуу көрүнөт, бирок андай эмес, рухий аракети тынымсыз, таңдын атканы, күндүн батканы, гүлдүн ачылганы, баланын өнөрү аларга ушунчалык</w:t>
      </w:r>
      <w:r w:rsidR="00FC01E2">
        <w:rPr>
          <w:rFonts w:ascii="Times New Roman" w:eastAsia="Calibri" w:hAnsi="Times New Roman" w:cs="Times New Roman"/>
          <w:color w:val="000000" w:themeColor="text1"/>
          <w:sz w:val="24"/>
          <w:szCs w:val="24"/>
          <w:lang w:val="ky-KG"/>
        </w:rPr>
        <w:t xml:space="preserve"> татынакай көрүнөт.</w:t>
      </w:r>
      <w:r w:rsidRPr="00184773">
        <w:rPr>
          <w:rFonts w:ascii="Times New Roman" w:eastAsia="Calibri" w:hAnsi="Times New Roman" w:cs="Times New Roman"/>
          <w:color w:val="000000" w:themeColor="text1"/>
          <w:sz w:val="24"/>
          <w:szCs w:val="24"/>
          <w:lang w:val="ky-KG"/>
        </w:rPr>
        <w:t xml:space="preserve"> Алтымышка чыккан аялы он сегиздеги кыздай көрүнөт, турмуш – аларга ырахаттын булагы. Таб</w:t>
      </w:r>
      <w:r w:rsidR="00FC01E2">
        <w:rPr>
          <w:rFonts w:ascii="Times New Roman" w:eastAsia="Calibri" w:hAnsi="Times New Roman" w:cs="Times New Roman"/>
          <w:color w:val="000000" w:themeColor="text1"/>
          <w:sz w:val="24"/>
          <w:szCs w:val="24"/>
          <w:lang w:val="ky-KG"/>
        </w:rPr>
        <w:t>игаттын сулуулугун эң жакшы пейз</w:t>
      </w:r>
      <w:r w:rsidRPr="00184773">
        <w:rPr>
          <w:rFonts w:ascii="Times New Roman" w:eastAsia="Calibri" w:hAnsi="Times New Roman" w:cs="Times New Roman"/>
          <w:color w:val="000000" w:themeColor="text1"/>
          <w:sz w:val="24"/>
          <w:szCs w:val="24"/>
          <w:lang w:val="ky-KG"/>
        </w:rPr>
        <w:t>аж катары баалайт. Чыгармачыл адамдар</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балдарды, музыканы ж.б. сүйөт. Акчадан же кечки клубдан</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ырахат албайт. Чыгармачыл адамдар ушундай болушат. </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“Өзүн актуалдаштырууга умтулган адамды – ден соолугу чың, чыйрак, кубаттуу айбан деп атоого болот”,</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деген А.</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Маслоу. “Анткени адамдын жактыргандарынын ичинен ага эч нерсе жат эмес. Ал уят-сыйыт менен иши жок, күнөөнү сезбестен, каалаганын кыла берет.</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Анын аппетити эң жакшы, уйкусу катуу, ал бардык физиологиялык умтулуудан ырахат алат</w:t>
      </w:r>
      <w:r w:rsidR="00FC01E2">
        <w:rPr>
          <w:rFonts w:ascii="Times New Roman" w:eastAsia="Calibri" w:hAnsi="Times New Roman" w:cs="Times New Roman"/>
          <w:color w:val="000000" w:themeColor="text1"/>
          <w:sz w:val="24"/>
          <w:szCs w:val="24"/>
          <w:lang w:val="ky-KG"/>
        </w:rPr>
        <w:t>, башка дең</w:t>
      </w:r>
      <w:r w:rsidRPr="00184773">
        <w:rPr>
          <w:rFonts w:ascii="Times New Roman" w:eastAsia="Calibri" w:hAnsi="Times New Roman" w:cs="Times New Roman"/>
          <w:color w:val="000000" w:themeColor="text1"/>
          <w:sz w:val="24"/>
          <w:szCs w:val="24"/>
          <w:lang w:val="ky-KG"/>
        </w:rPr>
        <w:t xml:space="preserve">гээлдеги талаптары коопсуз, сүйүүсү шарттуу” [3.188-б]. </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Эми невроз болбогон соо балдардын мүнөздөмөсүнө токтололу:</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Реалдуулукту жогорку деңгээлде түшүнөт.</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Өзүн, башкаларды, дүйнөнү кандай болсо, ошондой кабыл алат. </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Тышкы таасирдин эмес, ички себептердин</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натыйжасында аракеттенет.</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Маселени кунт коюп угат, терең түшүнөт, аны чечүүгө шыктуу. </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Жалгыз калып, өз алдынча аракеттенүүнү жакшы көрөт. </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Автономиялуу, башка маданиятты, баалуулуктарды кабыл алууга каршы. </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Жаңы маалыматты тез түшүнүп,</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өтө эмоционалдуу кабыл алат. </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Тез-тез маанайы өзгөрүп турат.</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Адамзат тукумун</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өзү</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менен теңдештирип салыштырат.</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Тегерегиндегилер менен мамилеси жакшы.</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Мүнөзү демократиянын тартибине ылайык. </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Чыгармачыл жөндөмү өтө жогору.</w:t>
      </w:r>
    </w:p>
    <w:p w:rsidR="005055E0" w:rsidRPr="00184773" w:rsidRDefault="005055E0" w:rsidP="000A0B34">
      <w:pPr>
        <w:numPr>
          <w:ilvl w:val="0"/>
          <w:numId w:val="76"/>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Баалуулуктарды жакшы түшүнөт.</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Мугалимге эң маанилүү суроо: окуучу өзүн өнүктүрүүгө багыт алыш үчүн кандай мамиле түзүп, эмне кылыш керек? Ушу суроого жооп табуу кыйын, анткени балдар ар башка. Интеллектуалдык жактан өнүкпөй калган окуучулардын адамдар менен өз ара ма</w:t>
      </w:r>
      <w:r w:rsidR="00FC01E2">
        <w:rPr>
          <w:rFonts w:ascii="Times New Roman" w:eastAsia="Calibri" w:hAnsi="Times New Roman" w:cs="Times New Roman"/>
          <w:color w:val="000000" w:themeColor="text1"/>
          <w:sz w:val="24"/>
          <w:szCs w:val="24"/>
          <w:lang w:val="ky-KG"/>
        </w:rPr>
        <w:t>миле түзүү тажрыйбасы жетишсиз,</w:t>
      </w:r>
      <w:r w:rsidRPr="00184773">
        <w:rPr>
          <w:rFonts w:ascii="Times New Roman" w:eastAsia="Calibri" w:hAnsi="Times New Roman" w:cs="Times New Roman"/>
          <w:color w:val="000000" w:themeColor="text1"/>
          <w:sz w:val="24"/>
          <w:szCs w:val="24"/>
          <w:lang w:val="ky-KG"/>
        </w:rPr>
        <w:t xml:space="preserve"> аны үйрөтүү өзгөрүшүнө себеп болот. Көз каранды эмес окуучулар башкалардан аз коркот, душмандык мамилеси аз, алардын жардамына, мактоосуна муктаж эмес, ага көнүп калышын да каалабайт. Алар ардактуу болоюн деп да умтулбайт. Сыйлыкты, жогорку даражаны эңсебейт. Өзүн ишенимдүү алып жүрөт.   </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Невроздун табигатын толук билүүгө мүмкүн эмес сыяктанат, анткени</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бирдей кийинген, бирдей музыканы, композиторду ж.б. сүйгөн, бирдей шартта жашаган, ынанымы, ишеними бирдей</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эгиз аялдардын бири невроз, экинчиси жашоого жөндөмдүү болгон учур көп. Австриялык госпиталда бир невроз-сыркоо эч айыкпай койгон. Эң күчтүү психотерапевтти жардамга чакырса, “бул оорулуу өлөт”</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деп латынча айткан. Оорулуу муну түшүнгөн, бирок анын жардамысыз айыгып кеткен. </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Өзүн актуалдаштырган америкалык студент: “Мен окумуштуулук даражага жеттим. Эң жакшы маркадагы машинам бар. Каражаттан, секстен көз каранды эмесмин. Статусум жана мүмкүнчүлүгүм жогору, бирок</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мени кыйнаган бир суроо бар: Жашоонун маңызы эмнеде?” Адамга бардыгы жетиштүү болсо да, убакыттын кенендиги</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же</w:t>
      </w:r>
      <w:r w:rsidR="00FC01E2">
        <w:rPr>
          <w:rFonts w:ascii="Times New Roman" w:eastAsia="Calibri" w:hAnsi="Times New Roman" w:cs="Times New Roman"/>
          <w:color w:val="000000" w:themeColor="text1"/>
          <w:sz w:val="24"/>
          <w:szCs w:val="24"/>
          <w:lang w:val="ky-KG"/>
        </w:rPr>
        <w:t>кшембилик неврозду пайда кылат.</w:t>
      </w:r>
      <w:r w:rsidRPr="00184773">
        <w:rPr>
          <w:rFonts w:ascii="Times New Roman" w:eastAsia="Calibri" w:hAnsi="Times New Roman" w:cs="Times New Roman"/>
          <w:color w:val="000000" w:themeColor="text1"/>
          <w:sz w:val="24"/>
          <w:szCs w:val="24"/>
          <w:lang w:val="ky-KG"/>
        </w:rPr>
        <w:t xml:space="preserve"> Азыр Америка эли: “Жакында роботтун, техниканын жардамы менен 15% жумушчулар элди камсыз кыла алат”</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деген жыйынтыкка келишти. 85% жумушчулардын неврозун ким тыят, кантип айыктырат?  ХХI кылымдын ортосунда робот жана техниканын жардамы менен 130 кесиптин ээлери жумушсуз калары азыр айтылууда.  Биздеги абал жакшырабы же анда невроз көбөйөбү? Илим кийинки туура жолду көрсөтө алабы?</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ХIХ кылымда невроздон кутулуу үчүн физиологиялык медициналык концепция актуалдуу болгондугу психологиялык адабияттарда жазылып жүрөт. 150 жыл мурда Филипп Панель невроз сыркоолордун моралдык абалын оңдоо менен дарттан айыктыруу методун сунуштаган. ХIХ кылымда элдин моралдык сапаттарын оң</w:t>
      </w:r>
      <w:r w:rsidR="00FC01E2">
        <w:rPr>
          <w:rFonts w:ascii="Times New Roman" w:eastAsia="Calibri" w:hAnsi="Times New Roman" w:cs="Times New Roman"/>
          <w:color w:val="000000" w:themeColor="text1"/>
          <w:sz w:val="24"/>
          <w:szCs w:val="24"/>
          <w:lang w:val="ky-KG"/>
        </w:rPr>
        <w:t>доого илим багыт алган. Оорукчан</w:t>
      </w:r>
      <w:r w:rsidRPr="00184773">
        <w:rPr>
          <w:rFonts w:ascii="Times New Roman" w:eastAsia="Calibri" w:hAnsi="Times New Roman" w:cs="Times New Roman"/>
          <w:color w:val="000000" w:themeColor="text1"/>
          <w:sz w:val="24"/>
          <w:szCs w:val="24"/>
          <w:lang w:val="ky-KG"/>
        </w:rPr>
        <w:t xml:space="preserve"> адамды үй-бүлөсү менен эмгектендиришкен, убагында бул натыйжалуу метод катары таанылган. </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ХХ кылым эркектерди стерилдештирүү (тукумсуздандыруу), аялдардын боюнда болтурбоонун, аборттун кылымы болгондуктан көпчүлүк жашоонун маңызын жоготту. Эйнштейн: “Маңызы жоголгон жашоодон адам бактысыз болуп эле чектелбестен, жашап кете албай калат”</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FC01E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деген. Жашоону моралдаштырууга аракет кылуу азыр мурдагы кылымдагыдай натыйжа бербей калган. Мурдагы баалуулуктар маанисин жоготуп койгондуктан, америкада моралды онтологиялаштыруу (философиянын бөлүмү, грек.оn – тукум, ontos –</w:t>
      </w:r>
      <w:r w:rsidR="00FC01E2">
        <w:rPr>
          <w:rFonts w:ascii="Times New Roman" w:eastAsia="Calibri" w:hAnsi="Times New Roman" w:cs="Times New Roman"/>
          <w:color w:val="000000" w:themeColor="text1"/>
          <w:sz w:val="24"/>
          <w:szCs w:val="24"/>
          <w:lang w:val="ky-KG"/>
        </w:rPr>
        <w:t xml:space="preserve"> </w:t>
      </w:r>
      <w:r w:rsidR="006B42C7">
        <w:rPr>
          <w:rFonts w:ascii="Times New Roman" w:eastAsia="Calibri" w:hAnsi="Times New Roman" w:cs="Times New Roman"/>
          <w:color w:val="000000" w:themeColor="text1"/>
          <w:sz w:val="24"/>
          <w:szCs w:val="24"/>
          <w:lang w:val="ky-KG"/>
        </w:rPr>
        <w:t>нагыз, анык) башталган.</w:t>
      </w:r>
      <w:r w:rsidRPr="00184773">
        <w:rPr>
          <w:rFonts w:ascii="Times New Roman" w:eastAsia="Calibri" w:hAnsi="Times New Roman" w:cs="Times New Roman"/>
          <w:color w:val="000000" w:themeColor="text1"/>
          <w:sz w:val="24"/>
          <w:szCs w:val="24"/>
          <w:lang w:val="ky-KG"/>
        </w:rPr>
        <w:t xml:space="preserve"> Адамдар дайыма тукум ул</w:t>
      </w:r>
      <w:r w:rsidR="006B42C7">
        <w:rPr>
          <w:rFonts w:ascii="Times New Roman" w:eastAsia="Calibri" w:hAnsi="Times New Roman" w:cs="Times New Roman"/>
          <w:color w:val="000000" w:themeColor="text1"/>
          <w:sz w:val="24"/>
          <w:szCs w:val="24"/>
          <w:lang w:val="ky-KG"/>
        </w:rPr>
        <w:t>оого алектенип, жашап келишкен.</w:t>
      </w:r>
      <w:r w:rsidRPr="00184773">
        <w:rPr>
          <w:rFonts w:ascii="Times New Roman" w:eastAsia="Calibri" w:hAnsi="Times New Roman" w:cs="Times New Roman"/>
          <w:color w:val="000000" w:themeColor="text1"/>
          <w:sz w:val="24"/>
          <w:szCs w:val="24"/>
          <w:lang w:val="ky-KG"/>
        </w:rPr>
        <w:t xml:space="preserve"> Америкалык психологдор</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жашоого керек жаңы баалуулуктарды киргизип, ал – адам реализациялоону каалаган нерсе катары түшүндүрүүдө.</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Учак (самолет) жерде жүргөндө эмес, асманга көтөрүлгөндө учактыгын көрсөтөт. Адам психикисы бар, биологиялык организм болуп чектелбейт, анын рухий кубаты бар. Аны пайдаланганды билсе, чыныгы адамдыгын көрсөтөт. Азыр окуучуларга мурдагыдай </w:t>
      </w:r>
      <w:r w:rsidR="006B42C7">
        <w:rPr>
          <w:rFonts w:ascii="Times New Roman" w:eastAsia="Calibri" w:hAnsi="Times New Roman" w:cs="Times New Roman"/>
          <w:color w:val="000000" w:themeColor="text1"/>
          <w:sz w:val="24"/>
          <w:szCs w:val="24"/>
          <w:lang w:val="ky-KG"/>
        </w:rPr>
        <w:t>таалим-тарбия берүү туура эмес.</w:t>
      </w:r>
      <w:r w:rsidRPr="00184773">
        <w:rPr>
          <w:rFonts w:ascii="Times New Roman" w:eastAsia="Calibri" w:hAnsi="Times New Roman" w:cs="Times New Roman"/>
          <w:color w:val="000000" w:themeColor="text1"/>
          <w:sz w:val="24"/>
          <w:szCs w:val="24"/>
          <w:lang w:val="ky-KG"/>
        </w:rPr>
        <w:t xml:space="preserve"> Абийирди ойготуу, моралдаштырууда анча натыйжалуу болбой калды. “Адамдын психикалык жактан соо болушу үчүн диний ишеним ө</w:t>
      </w:r>
      <w:r w:rsidR="006B42C7">
        <w:rPr>
          <w:rFonts w:ascii="Times New Roman" w:eastAsia="Calibri" w:hAnsi="Times New Roman" w:cs="Times New Roman"/>
          <w:color w:val="000000" w:themeColor="text1"/>
          <w:sz w:val="24"/>
          <w:szCs w:val="24"/>
          <w:lang w:val="ky-KG"/>
        </w:rPr>
        <w:t>бөлгө болорун Олпорт Г. жазган.</w:t>
      </w:r>
      <w:r w:rsidRPr="00184773">
        <w:rPr>
          <w:rFonts w:ascii="Times New Roman" w:eastAsia="Calibri" w:hAnsi="Times New Roman" w:cs="Times New Roman"/>
          <w:color w:val="000000" w:themeColor="text1"/>
          <w:sz w:val="24"/>
          <w:szCs w:val="24"/>
          <w:lang w:val="ky-KG"/>
        </w:rPr>
        <w:t xml:space="preserve"> (Личность в психологии. – М., КСП+</w:t>
      </w:r>
      <w:r w:rsidR="006B42C7">
        <w:rPr>
          <w:rFonts w:ascii="Times New Roman" w:eastAsia="Calibri" w:hAnsi="Times New Roman" w:cs="Times New Roman"/>
          <w:color w:val="000000" w:themeColor="text1"/>
          <w:sz w:val="24"/>
          <w:szCs w:val="24"/>
          <w:lang w:val="ky-KG"/>
        </w:rPr>
        <w:t>:СПб:Ювента.1998. – С 103-112).</w:t>
      </w:r>
      <w:r w:rsidRPr="00184773">
        <w:rPr>
          <w:rFonts w:ascii="Times New Roman" w:eastAsia="Calibri" w:hAnsi="Times New Roman" w:cs="Times New Roman"/>
          <w:color w:val="000000" w:themeColor="text1"/>
          <w:sz w:val="24"/>
          <w:szCs w:val="24"/>
          <w:lang w:val="ky-KG"/>
        </w:rPr>
        <w:t xml:space="preserve"> Азыр дүйнөдө 10 диний осуят</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(парз) эмес, 10000 осуятты 10000 турмуштук шартка колдонууга педагогдор үйрөтүп жатышат [3].</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Психологдор адамдын психикасынын табигатын билишет, бирок, неврозду жеңе албай келе жатышат. Теологдор адамды Кудай кандай жараткандыгын, дилинин, рухунун табигатын </w:t>
      </w:r>
      <w:r w:rsidRPr="00184773">
        <w:rPr>
          <w:rFonts w:ascii="Times New Roman" w:eastAsia="Calibri" w:hAnsi="Times New Roman" w:cs="Times New Roman"/>
          <w:color w:val="000000" w:themeColor="text1"/>
          <w:sz w:val="24"/>
          <w:szCs w:val="24"/>
          <w:lang w:val="ky-KG"/>
        </w:rPr>
        <w:lastRenderedPageBreak/>
        <w:t>билишет, бирок психологдон жардам албай, эч кимге зыяны жок</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жашап келе жатышат. Динди тааныган адамдар психикасы нормалдуу болуп, курчаган чөйрөгө толеранттуу мамиледе жашарын теологдор белгилешет. Мартин Бубер: “Невроз адамдын туура эмес багытынын натыйжасында конвульсивдүү (судорожный) айнып калышы, жандын индивидуалдык абалы”-дейт. Кыргыз Республикасында  “Дин маданиятынын тарыхы” сабагынын алкагында динди таанытабыз деп жатабыз. Бир дагы илим башка тармактын өкүлүнүн ортомчулугу менен таанылбайт. Физиканы физиктер, химияны химиктер окутушат. “Дин таануу” билиминин тагдырын теологдор эмес, тарыхчылар чечиши туура эмес. Анын мазмунун атеисттик көз караштагы тарыхчылар</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эмес, дин</w:t>
      </w:r>
      <w:r w:rsidR="006B42C7">
        <w:rPr>
          <w:rFonts w:ascii="Times New Roman" w:eastAsia="Calibri" w:hAnsi="Times New Roman" w:cs="Times New Roman"/>
          <w:color w:val="000000" w:themeColor="text1"/>
          <w:sz w:val="24"/>
          <w:szCs w:val="24"/>
          <w:lang w:val="ky-KG"/>
        </w:rPr>
        <w:t>ди тааныган педагогдор аныктап,</w:t>
      </w:r>
      <w:r w:rsidRPr="00184773">
        <w:rPr>
          <w:rFonts w:ascii="Times New Roman" w:eastAsia="Calibri" w:hAnsi="Times New Roman" w:cs="Times New Roman"/>
          <w:color w:val="000000" w:themeColor="text1"/>
          <w:sz w:val="24"/>
          <w:szCs w:val="24"/>
          <w:lang w:val="ky-KG"/>
        </w:rPr>
        <w:t xml:space="preserve"> окутушу керек.</w:t>
      </w:r>
    </w:p>
    <w:p w:rsidR="005055E0" w:rsidRPr="00184773" w:rsidRDefault="005055E0" w:rsidP="00B47EA3">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Окуучуларга динди таанытпаса, невроз азайбайт. Окуучулардын нервозу эч кимди толкундандырбай турган маселе боюнча кала береби? Бардык өлкөлөр окуучуларга динди таанууга багыт алышты. Бизге ойгонууга мезгил жетти. </w:t>
      </w:r>
    </w:p>
    <w:p w:rsidR="00B47EA3" w:rsidRPr="00184773" w:rsidRDefault="00B47EA3" w:rsidP="00B022DC">
      <w:pPr>
        <w:spacing w:after="0" w:line="240" w:lineRule="auto"/>
        <w:ind w:right="-1" w:firstLine="709"/>
        <w:jc w:val="both"/>
        <w:rPr>
          <w:rFonts w:ascii="Times New Roman" w:eastAsia="Calibri" w:hAnsi="Times New Roman" w:cs="Times New Roman"/>
          <w:b/>
          <w:color w:val="000000" w:themeColor="text1"/>
          <w:sz w:val="24"/>
          <w:szCs w:val="24"/>
          <w:lang w:val="ky-KG"/>
        </w:rPr>
      </w:pPr>
    </w:p>
    <w:p w:rsidR="005055E0" w:rsidRPr="00184773" w:rsidRDefault="005055E0" w:rsidP="00B022DC">
      <w:pPr>
        <w:spacing w:after="0" w:line="240" w:lineRule="auto"/>
        <w:ind w:right="-1" w:firstLine="709"/>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Адабияттар:</w:t>
      </w:r>
    </w:p>
    <w:p w:rsidR="00B47EA3" w:rsidRPr="00184773" w:rsidRDefault="00B47EA3" w:rsidP="00B022DC">
      <w:pPr>
        <w:spacing w:after="0" w:line="240" w:lineRule="auto"/>
        <w:ind w:right="-1" w:firstLine="709"/>
        <w:jc w:val="both"/>
        <w:rPr>
          <w:rFonts w:ascii="Times New Roman" w:eastAsia="Calibri" w:hAnsi="Times New Roman" w:cs="Times New Roman"/>
          <w:b/>
          <w:color w:val="000000" w:themeColor="text1"/>
          <w:sz w:val="24"/>
          <w:szCs w:val="24"/>
          <w:lang w:val="ky-KG"/>
        </w:rPr>
      </w:pPr>
    </w:p>
    <w:p w:rsidR="005055E0" w:rsidRPr="00184773" w:rsidRDefault="005055E0" w:rsidP="000A0B34">
      <w:pPr>
        <w:numPr>
          <w:ilvl w:val="0"/>
          <w:numId w:val="77"/>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Ф.Н.</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Гонобилин. Психология. М. Просвещение. 1973.</w:t>
      </w:r>
    </w:p>
    <w:p w:rsidR="005055E0" w:rsidRPr="00184773" w:rsidRDefault="005055E0" w:rsidP="000A0B34">
      <w:pPr>
        <w:numPr>
          <w:ilvl w:val="0"/>
          <w:numId w:val="77"/>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Дж.</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Кехо. Подсознание может все. Живите с умом. Минск.2004.</w:t>
      </w:r>
    </w:p>
    <w:p w:rsidR="005055E0" w:rsidRPr="00184773" w:rsidRDefault="005055E0" w:rsidP="000A0B34">
      <w:pPr>
        <w:numPr>
          <w:ilvl w:val="0"/>
          <w:numId w:val="77"/>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Психология личности в трудах зарубежных психологов. Хрестоматия. Составитель А.А.</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Реан. Санкт-Петербург. Москва.Минск. Питер. 2000. </w:t>
      </w:r>
    </w:p>
    <w:p w:rsidR="005055E0" w:rsidRPr="00184773" w:rsidRDefault="005055E0" w:rsidP="000A0B34">
      <w:pPr>
        <w:numPr>
          <w:ilvl w:val="0"/>
          <w:numId w:val="77"/>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Олпорт Г. Личность в психологии. – М., КСП+:СПб:Ювента.1998. – С 103-112.</w:t>
      </w:r>
    </w:p>
    <w:p w:rsidR="005055E0" w:rsidRPr="00184773" w:rsidRDefault="005055E0" w:rsidP="000A0B34">
      <w:pPr>
        <w:numPr>
          <w:ilvl w:val="0"/>
          <w:numId w:val="77"/>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Фромм. Психоанализ и этика. – М. 1994. С 100- 104. </w:t>
      </w:r>
    </w:p>
    <w:p w:rsidR="005055E0" w:rsidRPr="00184773" w:rsidRDefault="005055E0" w:rsidP="000A0B34">
      <w:pPr>
        <w:numPr>
          <w:ilvl w:val="0"/>
          <w:numId w:val="77"/>
        </w:numPr>
        <w:spacing w:after="0" w:line="240" w:lineRule="auto"/>
        <w:ind w:left="0" w:right="-1" w:firstLine="426"/>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w:t>
      </w:r>
      <w:r w:rsidR="006B42C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Маслоу. Психология бытия. – М.: Рефл-Бук. 1997. С 44-61.  </w:t>
      </w:r>
    </w:p>
    <w:p w:rsidR="005055E0" w:rsidRPr="00184773" w:rsidRDefault="005055E0" w:rsidP="00B022DC">
      <w:pPr>
        <w:spacing w:after="200" w:line="276" w:lineRule="auto"/>
        <w:ind w:right="556" w:firstLine="426"/>
        <w:jc w:val="both"/>
        <w:rPr>
          <w:rFonts w:ascii="Times New Roman" w:eastAsia="Calibri" w:hAnsi="Times New Roman" w:cs="Times New Roman"/>
          <w:color w:val="000000" w:themeColor="text1"/>
          <w:sz w:val="28"/>
          <w:szCs w:val="28"/>
          <w:lang w:val="ky-KG"/>
        </w:rPr>
      </w:pPr>
    </w:p>
    <w:p w:rsidR="005055E0" w:rsidRPr="00184773" w:rsidRDefault="005055E0" w:rsidP="005055E0">
      <w:pPr>
        <w:spacing w:after="200" w:line="276" w:lineRule="auto"/>
        <w:ind w:left="1418" w:right="556" w:firstLine="567"/>
        <w:jc w:val="both"/>
        <w:rPr>
          <w:rFonts w:ascii="Times New Roman" w:eastAsia="Calibri" w:hAnsi="Times New Roman" w:cs="Times New Roman"/>
          <w:color w:val="000000" w:themeColor="text1"/>
          <w:sz w:val="28"/>
          <w:szCs w:val="28"/>
          <w:lang w:val="ky-KG"/>
        </w:rPr>
      </w:pPr>
    </w:p>
    <w:p w:rsidR="001C19EA" w:rsidRPr="00184773" w:rsidRDefault="001C19EA" w:rsidP="005055E0">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lang w:eastAsia="ru-RU"/>
        </w:rPr>
      </w:pPr>
    </w:p>
    <w:p w:rsidR="00EE3DF2" w:rsidRPr="00184773" w:rsidRDefault="001C19EA" w:rsidP="00B47EA3">
      <w:pPr>
        <w:widowControl w:val="0"/>
        <w:spacing w:after="0" w:line="240" w:lineRule="auto"/>
        <w:jc w:val="right"/>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br w:type="column"/>
      </w:r>
      <w:r w:rsidR="00EE3DF2" w:rsidRPr="00184773">
        <w:rPr>
          <w:rFonts w:ascii="Times New Roman" w:eastAsia="Times New Roman" w:hAnsi="Times New Roman" w:cs="Times New Roman"/>
          <w:b/>
          <w:i/>
          <w:color w:val="000000" w:themeColor="text1"/>
          <w:sz w:val="24"/>
          <w:szCs w:val="24"/>
          <w:lang w:val="ky-KG"/>
        </w:rPr>
        <w:lastRenderedPageBreak/>
        <w:t>Алымбаева Бермет Бекешовна</w:t>
      </w:r>
      <w:r w:rsidR="00B47EA3" w:rsidRPr="00184773">
        <w:rPr>
          <w:rFonts w:ascii="Times New Roman" w:eastAsia="Times New Roman" w:hAnsi="Times New Roman" w:cs="Times New Roman"/>
          <w:b/>
          <w:i/>
          <w:color w:val="000000" w:themeColor="text1"/>
          <w:sz w:val="24"/>
          <w:szCs w:val="24"/>
          <w:lang w:val="ky-KG"/>
        </w:rPr>
        <w:t>,</w:t>
      </w:r>
    </w:p>
    <w:p w:rsidR="00EE3DF2" w:rsidRPr="00184773" w:rsidRDefault="00EE3DF2"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w:t>
      </w:r>
      <w:r w:rsidR="00B47EA3" w:rsidRPr="00184773">
        <w:rPr>
          <w:rFonts w:ascii="Times New Roman" w:eastAsia="Times New Roman" w:hAnsi="Times New Roman" w:cs="Times New Roman"/>
          <w:b/>
          <w:i/>
          <w:color w:val="000000" w:themeColor="text1"/>
          <w:sz w:val="24"/>
          <w:szCs w:val="24"/>
          <w:lang w:val="ky-KG"/>
        </w:rPr>
        <w:t xml:space="preserve">                             илимий кызматкер</w:t>
      </w:r>
    </w:p>
    <w:p w:rsidR="00B47EA3" w:rsidRPr="00184773" w:rsidRDefault="00B47EA3"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Кыргыз билим берүү академиясы</w:t>
      </w:r>
    </w:p>
    <w:p w:rsidR="00B47EA3" w:rsidRPr="00184773" w:rsidRDefault="00B47EA3" w:rsidP="00B47EA3">
      <w:pPr>
        <w:spacing w:after="0" w:line="240" w:lineRule="auto"/>
        <w:jc w:val="right"/>
        <w:rPr>
          <w:rFonts w:ascii="Times New Roman" w:eastAsia="Times New Roman" w:hAnsi="Times New Roman" w:cs="Times New Roman"/>
          <w:b/>
          <w:i/>
          <w:color w:val="000000" w:themeColor="text1"/>
          <w:sz w:val="24"/>
          <w:szCs w:val="24"/>
          <w:lang w:val="ky-KG"/>
        </w:rPr>
      </w:pPr>
    </w:p>
    <w:p w:rsidR="00EE3DF2" w:rsidRPr="00184773" w:rsidRDefault="00EE3DF2" w:rsidP="00B47EA3">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w:t>
      </w:r>
      <w:r w:rsidR="00B47EA3" w:rsidRPr="00184773">
        <w:rPr>
          <w:rFonts w:ascii="Times New Roman" w:eastAsia="Times New Roman" w:hAnsi="Times New Roman" w:cs="Times New Roman"/>
          <w:b/>
          <w:i/>
          <w:color w:val="000000" w:themeColor="text1"/>
          <w:sz w:val="24"/>
          <w:szCs w:val="24"/>
          <w:lang w:val="ky-KG"/>
        </w:rPr>
        <w:t>Сабырова Элзада Сыдыковна</w:t>
      </w:r>
    </w:p>
    <w:p w:rsidR="00EE3DF2" w:rsidRPr="00184773" w:rsidRDefault="00EE3DF2" w:rsidP="00B47EA3">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w:t>
      </w:r>
      <w:r w:rsidR="00B47EA3" w:rsidRPr="00184773">
        <w:rPr>
          <w:rFonts w:ascii="Times New Roman" w:eastAsia="Times New Roman" w:hAnsi="Times New Roman" w:cs="Times New Roman"/>
          <w:b/>
          <w:i/>
          <w:color w:val="000000" w:themeColor="text1"/>
          <w:sz w:val="24"/>
          <w:szCs w:val="24"/>
          <w:lang w:val="ky-KG"/>
        </w:rPr>
        <w:t xml:space="preserve">                   ага окуутучу, п.</w:t>
      </w:r>
      <w:r w:rsidRPr="00184773">
        <w:rPr>
          <w:rFonts w:ascii="Times New Roman" w:eastAsia="Times New Roman" w:hAnsi="Times New Roman" w:cs="Times New Roman"/>
          <w:b/>
          <w:i/>
          <w:color w:val="000000" w:themeColor="text1"/>
          <w:sz w:val="24"/>
          <w:szCs w:val="24"/>
          <w:lang w:val="ky-KG"/>
        </w:rPr>
        <w:t xml:space="preserve">и.к. </w:t>
      </w:r>
    </w:p>
    <w:p w:rsidR="00B47EA3" w:rsidRPr="00184773" w:rsidRDefault="00B47EA3" w:rsidP="00B47EA3">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К. Карасаев атындагы Бишкек гуманитардык </w:t>
      </w:r>
    </w:p>
    <w:p w:rsidR="00EE3DF2" w:rsidRPr="00184773" w:rsidRDefault="00B47EA3" w:rsidP="00B47EA3">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университети</w:t>
      </w:r>
    </w:p>
    <w:p w:rsidR="00B47EA3" w:rsidRPr="00184773" w:rsidRDefault="00B47EA3" w:rsidP="00B47EA3">
      <w:pPr>
        <w:widowControl w:val="0"/>
        <w:spacing w:after="0" w:line="240" w:lineRule="auto"/>
        <w:jc w:val="center"/>
        <w:rPr>
          <w:rFonts w:ascii="Times New Roman" w:eastAsia="Calibri" w:hAnsi="Times New Roman" w:cs="Times New Roman"/>
          <w:b/>
          <w:color w:val="000000" w:themeColor="text1"/>
          <w:sz w:val="24"/>
          <w:szCs w:val="24"/>
          <w:lang w:val="ky-KG"/>
        </w:rPr>
      </w:pPr>
    </w:p>
    <w:p w:rsidR="00B47EA3" w:rsidRPr="00184773" w:rsidRDefault="00EE3DF2" w:rsidP="00B47EA3">
      <w:pPr>
        <w:widowControl w:val="0"/>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ОКУУЧУЛАРДЫН СОЦИАЛДЫК АБАЛЫН ЖАКШЫРТУУДА</w:t>
      </w:r>
    </w:p>
    <w:p w:rsidR="00EE3DF2" w:rsidRPr="00184773" w:rsidRDefault="00EE3DF2" w:rsidP="00B47EA3">
      <w:pPr>
        <w:widowControl w:val="0"/>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 ЭМГЕКТИН  МААНИСИ</w:t>
      </w:r>
    </w:p>
    <w:p w:rsidR="00F07763" w:rsidRPr="00184773" w:rsidRDefault="00F07763" w:rsidP="00B47EA3">
      <w:pPr>
        <w:widowControl w:val="0"/>
        <w:spacing w:after="0" w:line="240" w:lineRule="auto"/>
        <w:jc w:val="center"/>
        <w:rPr>
          <w:rFonts w:ascii="Times New Roman" w:eastAsia="Calibri" w:hAnsi="Times New Roman" w:cs="Times New Roman"/>
          <w:b/>
          <w:caps/>
          <w:color w:val="000000" w:themeColor="text1"/>
          <w:sz w:val="24"/>
          <w:szCs w:val="24"/>
          <w:lang w:val="ky-KG"/>
        </w:rPr>
      </w:pPr>
    </w:p>
    <w:p w:rsidR="00EE3DF2" w:rsidRPr="00184773" w:rsidRDefault="00EE3DF2"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Алымбаева Бермет Бекешовна</w:t>
      </w:r>
      <w:r w:rsidR="00E63C8A" w:rsidRPr="00184773">
        <w:rPr>
          <w:rFonts w:ascii="Times New Roman" w:eastAsia="Times New Roman" w:hAnsi="Times New Roman" w:cs="Times New Roman"/>
          <w:b/>
          <w:i/>
          <w:color w:val="000000" w:themeColor="text1"/>
          <w:sz w:val="24"/>
          <w:szCs w:val="24"/>
          <w:lang w:val="ky-KG"/>
        </w:rPr>
        <w:t>,</w:t>
      </w:r>
    </w:p>
    <w:p w:rsidR="00EE3DF2" w:rsidRPr="00184773" w:rsidRDefault="008913B7"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н</w:t>
      </w:r>
      <w:r w:rsidR="00EE3DF2" w:rsidRPr="00184773">
        <w:rPr>
          <w:rFonts w:ascii="Times New Roman" w:eastAsia="Times New Roman" w:hAnsi="Times New Roman" w:cs="Times New Roman"/>
          <w:b/>
          <w:i/>
          <w:color w:val="000000" w:themeColor="text1"/>
          <w:sz w:val="24"/>
          <w:szCs w:val="24"/>
          <w:lang w:val="ky-KG"/>
        </w:rPr>
        <w:t xml:space="preserve">аучный сотрудник </w:t>
      </w:r>
    </w:p>
    <w:p w:rsidR="00E63C8A" w:rsidRPr="00184773" w:rsidRDefault="00E63C8A" w:rsidP="00E63C8A">
      <w:pPr>
        <w:spacing w:after="0"/>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Кыргызская академия образования</w:t>
      </w:r>
    </w:p>
    <w:p w:rsidR="00E63C8A" w:rsidRPr="00184773" w:rsidRDefault="00E63C8A"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p>
    <w:p w:rsidR="00EE3DF2" w:rsidRPr="00184773" w:rsidRDefault="00EE3DF2"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Сабырова Элзада Сыдыковна </w:t>
      </w:r>
    </w:p>
    <w:p w:rsidR="00E63C8A" w:rsidRPr="00184773" w:rsidRDefault="008913B7" w:rsidP="00B47EA3">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с</w:t>
      </w:r>
      <w:r w:rsidR="00EE3DF2" w:rsidRPr="00184773">
        <w:rPr>
          <w:rFonts w:ascii="Times New Roman" w:eastAsia="Times New Roman" w:hAnsi="Times New Roman" w:cs="Times New Roman"/>
          <w:b/>
          <w:i/>
          <w:color w:val="000000" w:themeColor="text1"/>
          <w:sz w:val="24"/>
          <w:szCs w:val="24"/>
          <w:lang w:val="ky-KG"/>
        </w:rPr>
        <w:t>тарший преподаватель, к.п.н.</w:t>
      </w:r>
    </w:p>
    <w:p w:rsidR="00EE3DF2" w:rsidRPr="00184773" w:rsidRDefault="00E63C8A" w:rsidP="00E63C8A">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 Бишкекский государственный университет</w:t>
      </w:r>
      <w:r w:rsidR="00EE3DF2" w:rsidRPr="00184773">
        <w:rPr>
          <w:rFonts w:ascii="Times New Roman" w:eastAsia="Times New Roman" w:hAnsi="Times New Roman" w:cs="Times New Roman"/>
          <w:b/>
          <w:i/>
          <w:color w:val="000000" w:themeColor="text1"/>
          <w:sz w:val="24"/>
          <w:szCs w:val="24"/>
          <w:lang w:val="ky-KG"/>
        </w:rPr>
        <w:t xml:space="preserve"> </w:t>
      </w:r>
    </w:p>
    <w:p w:rsidR="00EE3DF2" w:rsidRPr="00184773" w:rsidRDefault="008913B7" w:rsidP="00B47EA3">
      <w:pPr>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имени К.Карасаева</w:t>
      </w:r>
    </w:p>
    <w:p w:rsidR="00EE3DF2" w:rsidRPr="00184773" w:rsidRDefault="00EE3DF2" w:rsidP="00B47EA3">
      <w:pPr>
        <w:widowControl w:val="0"/>
        <w:spacing w:after="0" w:line="240" w:lineRule="auto"/>
        <w:jc w:val="center"/>
        <w:rPr>
          <w:rFonts w:ascii="Times New Roman" w:eastAsia="Times New Roman" w:hAnsi="Times New Roman" w:cs="Times New Roman"/>
          <w:i/>
          <w:color w:val="000000" w:themeColor="text1"/>
          <w:sz w:val="28"/>
          <w:szCs w:val="28"/>
          <w:lang w:val="ky-KG"/>
        </w:rPr>
      </w:pPr>
    </w:p>
    <w:p w:rsidR="00E63C8A" w:rsidRPr="00184773" w:rsidRDefault="008913B7" w:rsidP="00B47EA3">
      <w:pPr>
        <w:widowControl w:val="0"/>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 xml:space="preserve">ЗНАЧЕНИЕ  ТРУДОВОГО ВОСПИТАНИЯ В  УЛУЧШЕНИИ  </w:t>
      </w:r>
    </w:p>
    <w:p w:rsidR="00EE3DF2" w:rsidRPr="00184773" w:rsidRDefault="008913B7" w:rsidP="00B47EA3">
      <w:pPr>
        <w:widowControl w:val="0"/>
        <w:spacing w:after="0" w:line="240" w:lineRule="auto"/>
        <w:jc w:val="center"/>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СОЦИАЛЬНОГО ПОЛОЖЕНИЯ</w:t>
      </w:r>
    </w:p>
    <w:p w:rsidR="00F07763" w:rsidRPr="00184773" w:rsidRDefault="00F07763" w:rsidP="00B47EA3">
      <w:pPr>
        <w:widowControl w:val="0"/>
        <w:spacing w:after="0" w:line="240" w:lineRule="auto"/>
        <w:jc w:val="center"/>
        <w:rPr>
          <w:rFonts w:ascii="Times New Roman" w:eastAsia="Times New Roman" w:hAnsi="Times New Roman" w:cs="Times New Roman"/>
          <w:b/>
          <w:i/>
          <w:color w:val="000000" w:themeColor="text1"/>
          <w:sz w:val="24"/>
          <w:szCs w:val="24"/>
          <w:lang w:val="ky-KG"/>
        </w:rPr>
      </w:pPr>
    </w:p>
    <w:p w:rsidR="008913B7" w:rsidRPr="00184773" w:rsidRDefault="008913B7"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en-US"/>
        </w:rPr>
        <w:t>Alymbaeva</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en-US"/>
        </w:rPr>
        <w:t>Bermet Bekeshovna</w:t>
      </w:r>
      <w:r w:rsidR="00E63C8A" w:rsidRPr="00184773">
        <w:rPr>
          <w:rFonts w:ascii="Times New Roman" w:eastAsia="Times New Roman" w:hAnsi="Times New Roman" w:cs="Times New Roman"/>
          <w:b/>
          <w:i/>
          <w:color w:val="000000" w:themeColor="text1"/>
          <w:sz w:val="24"/>
          <w:szCs w:val="24"/>
          <w:lang w:val="ky-KG"/>
        </w:rPr>
        <w:t>,</w:t>
      </w:r>
    </w:p>
    <w:p w:rsidR="00EE3DF2" w:rsidRPr="00184773" w:rsidRDefault="00EE3DF2" w:rsidP="00B47EA3">
      <w:pPr>
        <w:widowControl w:val="0"/>
        <w:spacing w:after="0" w:line="240" w:lineRule="auto"/>
        <w:jc w:val="right"/>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Researcher of</w:t>
      </w:r>
    </w:p>
    <w:p w:rsidR="00E63C8A" w:rsidRPr="00184773" w:rsidRDefault="00E63C8A" w:rsidP="00E63C8A">
      <w:pPr>
        <w:tabs>
          <w:tab w:val="left" w:pos="6709"/>
        </w:tabs>
        <w:spacing w:after="0"/>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Kyrgyz Academy of Educacion </w:t>
      </w:r>
    </w:p>
    <w:p w:rsidR="00E63C8A" w:rsidRPr="00184773" w:rsidRDefault="00E63C8A" w:rsidP="00B47EA3">
      <w:pPr>
        <w:widowControl w:val="0"/>
        <w:spacing w:after="0" w:line="240" w:lineRule="auto"/>
        <w:jc w:val="right"/>
        <w:rPr>
          <w:rFonts w:ascii="Times New Roman" w:eastAsia="Times New Roman" w:hAnsi="Times New Roman" w:cs="Times New Roman"/>
          <w:b/>
          <w:i/>
          <w:color w:val="000000" w:themeColor="text1"/>
          <w:sz w:val="24"/>
          <w:szCs w:val="24"/>
          <w:lang w:val="en-US"/>
        </w:rPr>
      </w:pPr>
    </w:p>
    <w:p w:rsidR="008913B7" w:rsidRPr="00184773" w:rsidRDefault="008913B7" w:rsidP="00B47EA3">
      <w:pPr>
        <w:widowControl w:val="0"/>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Sabyrova Elzada Sidikovna</w:t>
      </w:r>
    </w:p>
    <w:p w:rsidR="00E63C8A" w:rsidRPr="00184773" w:rsidRDefault="00EE3DF2" w:rsidP="00E63C8A">
      <w:pPr>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Senior Teacher</w:t>
      </w:r>
      <w:r w:rsidR="00E63C8A" w:rsidRPr="00184773">
        <w:rPr>
          <w:rFonts w:ascii="Times New Roman" w:eastAsia="Times New Roman" w:hAnsi="Times New Roman" w:cs="Times New Roman"/>
          <w:b/>
          <w:i/>
          <w:color w:val="000000" w:themeColor="text1"/>
          <w:sz w:val="24"/>
          <w:szCs w:val="24"/>
          <w:lang w:val="ky-KG"/>
        </w:rPr>
        <w:t>,</w:t>
      </w:r>
      <w:r w:rsidRPr="00184773">
        <w:rPr>
          <w:rFonts w:ascii="Times New Roman" w:eastAsia="Times New Roman" w:hAnsi="Times New Roman" w:cs="Times New Roman"/>
          <w:b/>
          <w:i/>
          <w:color w:val="000000" w:themeColor="text1"/>
          <w:sz w:val="24"/>
          <w:szCs w:val="24"/>
          <w:lang w:val="en-US"/>
        </w:rPr>
        <w:t xml:space="preserve"> </w:t>
      </w:r>
      <w:r w:rsidR="00E63C8A" w:rsidRPr="00184773">
        <w:rPr>
          <w:rFonts w:ascii="Times New Roman" w:eastAsia="Times New Roman" w:hAnsi="Times New Roman" w:cs="Times New Roman"/>
          <w:b/>
          <w:i/>
          <w:color w:val="000000" w:themeColor="text1"/>
          <w:sz w:val="24"/>
          <w:szCs w:val="24"/>
          <w:lang w:val="en-US"/>
        </w:rPr>
        <w:t xml:space="preserve">Candidate of Pedagogical Sciences </w:t>
      </w:r>
    </w:p>
    <w:p w:rsidR="00E63C8A" w:rsidRPr="00184773" w:rsidRDefault="00E63C8A" w:rsidP="00E63C8A">
      <w:pPr>
        <w:widowControl w:val="0"/>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Bishkek</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en-US"/>
        </w:rPr>
        <w:t>State University named after</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en-US"/>
        </w:rPr>
        <w:t>K.</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b/>
          <w:i/>
          <w:color w:val="000000" w:themeColor="text1"/>
          <w:sz w:val="24"/>
          <w:szCs w:val="24"/>
          <w:lang w:val="en-US"/>
        </w:rPr>
        <w:t>Karasaev</w:t>
      </w:r>
    </w:p>
    <w:p w:rsidR="00F07763" w:rsidRPr="00184773" w:rsidRDefault="00F07763" w:rsidP="00B47EA3">
      <w:pPr>
        <w:spacing w:after="0" w:line="240" w:lineRule="auto"/>
        <w:jc w:val="right"/>
        <w:rPr>
          <w:rFonts w:ascii="Times New Roman" w:eastAsia="Times New Roman" w:hAnsi="Times New Roman" w:cs="Times New Roman"/>
          <w:i/>
          <w:color w:val="000000" w:themeColor="text1"/>
          <w:sz w:val="24"/>
          <w:szCs w:val="24"/>
          <w:lang w:val="en-US"/>
        </w:rPr>
      </w:pPr>
    </w:p>
    <w:p w:rsidR="00E63C8A" w:rsidRPr="00184773" w:rsidRDefault="008913B7" w:rsidP="00B47EA3">
      <w:pPr>
        <w:widowControl w:val="0"/>
        <w:spacing w:after="0" w:line="240" w:lineRule="auto"/>
        <w:jc w:val="center"/>
        <w:rPr>
          <w:rFonts w:ascii="Times New Roman" w:eastAsia="Times New Roman" w:hAnsi="Times New Roman" w:cs="Times New Roman"/>
          <w:b/>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US"/>
        </w:rPr>
        <w:t xml:space="preserve">THE MEANING OF THE LABOR THEORY AND THE IMPROVEMENT </w:t>
      </w:r>
    </w:p>
    <w:p w:rsidR="00EE3DF2" w:rsidRPr="00184773" w:rsidRDefault="008913B7" w:rsidP="00B47EA3">
      <w:pPr>
        <w:widowControl w:val="0"/>
        <w:spacing w:after="0" w:line="240" w:lineRule="auto"/>
        <w:jc w:val="center"/>
        <w:rPr>
          <w:rFonts w:ascii="Times New Roman" w:eastAsia="Times New Roman" w:hAnsi="Times New Roman" w:cs="Times New Roman"/>
          <w:b/>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US"/>
        </w:rPr>
        <w:t>OF THE SOCIAL POSITION</w:t>
      </w:r>
    </w:p>
    <w:p w:rsidR="00E63C8A" w:rsidRPr="00184773" w:rsidRDefault="00E63C8A" w:rsidP="0094376E">
      <w:pPr>
        <w:widowControl w:val="0"/>
        <w:spacing w:after="0" w:line="240" w:lineRule="auto"/>
        <w:ind w:firstLine="709"/>
        <w:jc w:val="both"/>
        <w:rPr>
          <w:rFonts w:ascii="Times New Roman" w:eastAsia="Times New Roman" w:hAnsi="Times New Roman" w:cs="Times New Roman"/>
          <w:b/>
          <w:i/>
          <w:color w:val="000000" w:themeColor="text1"/>
          <w:sz w:val="24"/>
          <w:szCs w:val="24"/>
          <w:lang w:val="ky-KG"/>
        </w:rPr>
      </w:pPr>
    </w:p>
    <w:p w:rsidR="00BC0CC2" w:rsidRPr="00184773" w:rsidRDefault="00EE3DF2" w:rsidP="00BC0CC2">
      <w:pPr>
        <w:widowControl w:val="0"/>
        <w:spacing w:after="0" w:line="240" w:lineRule="auto"/>
        <w:ind w:firstLine="567"/>
        <w:jc w:val="both"/>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Аннотация</w:t>
      </w:r>
      <w:r w:rsidR="00BC0CC2" w:rsidRPr="00184773">
        <w:rPr>
          <w:rFonts w:ascii="Times New Roman" w:eastAsia="Times New Roman" w:hAnsi="Times New Roman" w:cs="Times New Roman"/>
          <w:b/>
          <w:i/>
          <w:color w:val="000000" w:themeColor="text1"/>
          <w:sz w:val="24"/>
          <w:szCs w:val="24"/>
          <w:lang w:val="ky-KG"/>
        </w:rPr>
        <w:t>:</w:t>
      </w:r>
      <w:r w:rsidR="008913B7"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lang w:val="ky-KG"/>
        </w:rPr>
        <w:t>Макалада окуучулардын социалдык абалын жакшыртууда эмгектин теориялык мааниси ачык айкын көрсөтүлдү. Өсүп келе жаткан муундардагы мыкты адамдык сапатты эмгектин  таасири аркылуу тарбиялоо жөнүндөгү ойду акыл-ойчулдар дайыма айтышкан. Авторлор, эмгекке тарбиялоонун жашоо-тиричиликтеринин мүнөзү кандай гана өзгөрбөсүн, үй-бүлөлүк тарбия берүүдө, эреже катары, эл акылынан эленип чыккан үй-бүлөлүк осуяттарды карманаары зарыл деп карашкан.</w:t>
      </w:r>
      <w:r w:rsidR="00BC0CC2" w:rsidRPr="00184773">
        <w:rPr>
          <w:rFonts w:ascii="Times New Roman" w:eastAsia="Times New Roman" w:hAnsi="Times New Roman" w:cs="Times New Roman"/>
          <w:b/>
          <w:i/>
          <w:color w:val="000000" w:themeColor="text1"/>
          <w:sz w:val="24"/>
          <w:szCs w:val="24"/>
          <w:lang w:val="ky-KG"/>
        </w:rPr>
        <w:t xml:space="preserve"> </w:t>
      </w:r>
    </w:p>
    <w:p w:rsidR="00BC0CC2" w:rsidRPr="00184773" w:rsidRDefault="00BC0CC2" w:rsidP="00BC0CC2">
      <w:pPr>
        <w:widowControl w:val="0"/>
        <w:spacing w:after="0" w:line="240" w:lineRule="auto"/>
        <w:ind w:firstLine="567"/>
        <w:jc w:val="both"/>
        <w:rPr>
          <w:rFonts w:ascii="Times New Roman" w:eastAsia="Times New Roman"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rPr>
        <w:t>Аннотация</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lang w:val="ky-KG"/>
        </w:rPr>
        <w:t xml:space="preserve">В статье чётко и ясно показаны значение  трудового воспитания и улучшение социального положения. Трудовое воспитание является одной из важнейших сторон воспитания подрастающего поколения. </w:t>
      </w:r>
      <w:r w:rsidRPr="00184773">
        <w:rPr>
          <w:rFonts w:ascii="Times New Roman" w:eastAsia="Calibri" w:hAnsi="Times New Roman" w:cs="Times New Roman"/>
          <w:i/>
          <w:color w:val="000000" w:themeColor="text1"/>
          <w:sz w:val="24"/>
          <w:szCs w:val="24"/>
        </w:rPr>
        <w:t>В процессе ознакомления с трудом взрослых</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ky-KG"/>
        </w:rPr>
        <w:t xml:space="preserve">родители </w:t>
      </w:r>
      <w:r w:rsidRPr="00184773">
        <w:rPr>
          <w:rFonts w:ascii="Times New Roman" w:eastAsia="Calibri" w:hAnsi="Times New Roman" w:cs="Times New Roman"/>
          <w:i/>
          <w:color w:val="000000" w:themeColor="text1"/>
          <w:sz w:val="24"/>
          <w:szCs w:val="24"/>
        </w:rPr>
        <w:t>формирует у детей положительное отношение к их труду, бережное отношение к его результатам, стремление оказывать взрослым посильную помощь.</w:t>
      </w:r>
      <w:r w:rsidRPr="00184773">
        <w:rPr>
          <w:rFonts w:ascii="Times New Roman" w:eastAsia="Times New Roman" w:hAnsi="Times New Roman" w:cs="Times New Roman"/>
          <w:i/>
          <w:color w:val="000000" w:themeColor="text1"/>
          <w:sz w:val="24"/>
          <w:szCs w:val="24"/>
        </w:rPr>
        <w:t xml:space="preserve"> Авторы статьи</w:t>
      </w:r>
      <w:r w:rsidRPr="00184773">
        <w:rPr>
          <w:rFonts w:ascii="Times New Roman" w:eastAsia="Times New Roman" w:hAnsi="Times New Roman" w:cs="Times New Roman"/>
          <w:i/>
          <w:color w:val="000000" w:themeColor="text1"/>
          <w:sz w:val="24"/>
          <w:szCs w:val="24"/>
          <w:lang w:val="ky-KG"/>
        </w:rPr>
        <w:t xml:space="preserve"> уделяют главное внимание трудовому </w:t>
      </w:r>
      <w:r w:rsidRPr="00184773">
        <w:rPr>
          <w:rFonts w:ascii="Times New Roman" w:eastAsia="Times New Roman" w:hAnsi="Times New Roman" w:cs="Times New Roman"/>
          <w:i/>
          <w:color w:val="000000" w:themeColor="text1"/>
          <w:sz w:val="24"/>
          <w:szCs w:val="24"/>
        </w:rPr>
        <w:t>воспитании</w:t>
      </w:r>
      <w:r w:rsidRPr="00184773">
        <w:rPr>
          <w:rFonts w:ascii="Times New Roman" w:eastAsia="Times New Roman" w:hAnsi="Times New Roman" w:cs="Times New Roman"/>
          <w:i/>
          <w:color w:val="000000" w:themeColor="text1"/>
          <w:sz w:val="24"/>
          <w:szCs w:val="24"/>
          <w:lang w:val="ky-KG"/>
        </w:rPr>
        <w:t xml:space="preserve"> и   правильному</w:t>
      </w:r>
      <w:r w:rsidRPr="00184773">
        <w:rPr>
          <w:rFonts w:ascii="Times New Roman" w:eastAsia="Times New Roman" w:hAnsi="Times New Roman" w:cs="Times New Roman"/>
          <w:i/>
          <w:color w:val="000000" w:themeColor="text1"/>
          <w:sz w:val="24"/>
          <w:szCs w:val="24"/>
        </w:rPr>
        <w:t xml:space="preserve"> образ</w:t>
      </w:r>
      <w:r w:rsidRPr="00184773">
        <w:rPr>
          <w:rFonts w:ascii="Times New Roman" w:eastAsia="Times New Roman" w:hAnsi="Times New Roman" w:cs="Times New Roman"/>
          <w:i/>
          <w:color w:val="000000" w:themeColor="text1"/>
          <w:sz w:val="24"/>
          <w:szCs w:val="24"/>
          <w:lang w:val="ky-KG"/>
        </w:rPr>
        <w:t>у</w:t>
      </w:r>
      <w:r w:rsidRPr="00184773">
        <w:rPr>
          <w:rFonts w:ascii="Times New Roman" w:eastAsia="Times New Roman" w:hAnsi="Times New Roman" w:cs="Times New Roman"/>
          <w:i/>
          <w:color w:val="000000" w:themeColor="text1"/>
          <w:sz w:val="24"/>
          <w:szCs w:val="24"/>
        </w:rPr>
        <w:t xml:space="preserve"> жизни</w:t>
      </w:r>
      <w:r w:rsidRPr="00184773">
        <w:rPr>
          <w:rFonts w:ascii="Times New Roman" w:eastAsia="Times New Roman" w:hAnsi="Times New Roman" w:cs="Times New Roman"/>
          <w:i/>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rPr>
        <w:t>уважению</w:t>
      </w:r>
      <w:r w:rsidRPr="00184773">
        <w:rPr>
          <w:rFonts w:ascii="Times New Roman" w:eastAsia="Times New Roman" w:hAnsi="Times New Roman" w:cs="Times New Roman"/>
          <w:i/>
          <w:color w:val="000000" w:themeColor="text1"/>
          <w:sz w:val="24"/>
          <w:szCs w:val="24"/>
          <w:lang w:val="ky-KG"/>
        </w:rPr>
        <w:t xml:space="preserve"> к многовековому наследию кыргызского народа и </w:t>
      </w:r>
      <w:r w:rsidRPr="00184773">
        <w:rPr>
          <w:rFonts w:ascii="Times New Roman" w:eastAsia="Times New Roman" w:hAnsi="Times New Roman" w:cs="Times New Roman"/>
          <w:i/>
          <w:color w:val="000000" w:themeColor="text1"/>
          <w:sz w:val="24"/>
          <w:szCs w:val="24"/>
        </w:rPr>
        <w:t xml:space="preserve">семейным традициям, </w:t>
      </w:r>
      <w:r w:rsidRPr="00184773">
        <w:rPr>
          <w:rFonts w:ascii="Times New Roman" w:eastAsia="Times New Roman" w:hAnsi="Times New Roman" w:cs="Times New Roman"/>
          <w:i/>
          <w:color w:val="000000" w:themeColor="text1"/>
          <w:sz w:val="24"/>
          <w:szCs w:val="24"/>
          <w:lang w:val="ky-KG"/>
        </w:rPr>
        <w:t xml:space="preserve">обычаям и </w:t>
      </w:r>
      <w:r w:rsidRPr="00184773">
        <w:rPr>
          <w:rFonts w:ascii="Times New Roman" w:eastAsia="Times New Roman" w:hAnsi="Times New Roman" w:cs="Times New Roman"/>
          <w:i/>
          <w:color w:val="000000" w:themeColor="text1"/>
          <w:sz w:val="24"/>
          <w:szCs w:val="24"/>
        </w:rPr>
        <w:t>нрав</w:t>
      </w:r>
      <w:r w:rsidRPr="00184773">
        <w:rPr>
          <w:rFonts w:ascii="Times New Roman" w:eastAsia="Times New Roman" w:hAnsi="Times New Roman" w:cs="Times New Roman"/>
          <w:i/>
          <w:color w:val="000000" w:themeColor="text1"/>
          <w:sz w:val="24"/>
          <w:szCs w:val="24"/>
          <w:lang w:val="ky-KG"/>
        </w:rPr>
        <w:t>ам</w:t>
      </w:r>
      <w:r w:rsidRPr="00184773">
        <w:rPr>
          <w:rFonts w:ascii="Times New Roman" w:eastAsia="Times New Roman" w:hAnsi="Times New Roman" w:cs="Times New Roman"/>
          <w:i/>
          <w:color w:val="000000" w:themeColor="text1"/>
          <w:sz w:val="24"/>
          <w:szCs w:val="24"/>
        </w:rPr>
        <w:t>.</w:t>
      </w:r>
    </w:p>
    <w:p w:rsidR="00BC0CC2" w:rsidRPr="00184773" w:rsidRDefault="00BC0CC2" w:rsidP="00BC0CC2">
      <w:pPr>
        <w:widowControl w:val="0"/>
        <w:spacing w:after="0" w:line="240" w:lineRule="auto"/>
        <w:ind w:firstLine="567"/>
        <w:jc w:val="both"/>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Annotation</w:t>
      </w:r>
      <w:r w:rsidRPr="00184773">
        <w:rPr>
          <w:rFonts w:ascii="Times New Roman" w:eastAsia="Times New Roman" w:hAnsi="Times New Roman" w:cs="Times New Roman"/>
          <w:b/>
          <w:i/>
          <w:color w:val="000000" w:themeColor="text1"/>
          <w:sz w:val="24"/>
          <w:szCs w:val="24"/>
          <w:lang w:val="ky-KG"/>
        </w:rPr>
        <w:t xml:space="preserve">: </w:t>
      </w:r>
      <w:r w:rsidRPr="00184773">
        <w:rPr>
          <w:rFonts w:ascii="Times New Roman" w:eastAsia="Calibri" w:hAnsi="Times New Roman" w:cs="Times New Roman"/>
          <w:i/>
          <w:caps/>
          <w:color w:val="000000" w:themeColor="text1"/>
          <w:sz w:val="24"/>
          <w:szCs w:val="24"/>
          <w:lang w:val="en-US"/>
        </w:rPr>
        <w:t>I</w:t>
      </w:r>
      <w:r w:rsidRPr="00184773">
        <w:rPr>
          <w:rFonts w:ascii="Times New Roman" w:eastAsia="Calibri" w:hAnsi="Times New Roman" w:cs="Times New Roman"/>
          <w:i/>
          <w:color w:val="000000" w:themeColor="text1"/>
          <w:sz w:val="24"/>
          <w:szCs w:val="24"/>
          <w:lang w:val="en-US"/>
        </w:rPr>
        <w:t xml:space="preserve">n the article questions of the </w:t>
      </w:r>
      <w:r w:rsidRPr="00184773">
        <w:rPr>
          <w:rFonts w:ascii="Times New Roman" w:eastAsia="Times New Roman" w:hAnsi="Times New Roman" w:cs="Times New Roman"/>
          <w:i/>
          <w:color w:val="000000" w:themeColor="text1"/>
          <w:sz w:val="24"/>
          <w:szCs w:val="24"/>
          <w:lang w:val="en-US"/>
        </w:rPr>
        <w:t>meaning of the Labor Theory and the Improvement of the Social position</w:t>
      </w:r>
      <w:r w:rsidRPr="00184773">
        <w:rPr>
          <w:rFonts w:ascii="Times New Roman" w:eastAsia="Times New Roman" w:hAnsi="Times New Roman" w:cs="Times New Roman"/>
          <w:b/>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lang w:val="en-US"/>
        </w:rPr>
        <w:t>is shown distinctly and clearly. The education of the best human qualities among the younger generation through the influence of fairytales was always said by thinkers.</w:t>
      </w:r>
    </w:p>
    <w:p w:rsidR="00BC0CC2" w:rsidRPr="00184773" w:rsidRDefault="00BC0CC2" w:rsidP="00BC0CC2">
      <w:pPr>
        <w:widowControl w:val="0"/>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i/>
          <w:color w:val="000000" w:themeColor="text1"/>
          <w:sz w:val="24"/>
          <w:szCs w:val="24"/>
          <w:lang w:val="en-US"/>
        </w:rPr>
        <w:lastRenderedPageBreak/>
        <w:t>The authors of the article give great attention to labor education to the healthy lifestyle, respect for the centuries-old heritage of the Kyrgyz people and it is given a description of family traditions, customs and manners.</w:t>
      </w:r>
    </w:p>
    <w:p w:rsidR="00BC0CC2" w:rsidRPr="00184773" w:rsidRDefault="00F07763" w:rsidP="00BC0CC2">
      <w:pPr>
        <w:widowControl w:val="0"/>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Түйүндүү сөздөр:</w:t>
      </w:r>
      <w:r w:rsidRPr="00184773">
        <w:rPr>
          <w:rFonts w:ascii="Times New Roman" w:eastAsia="Calibri" w:hAnsi="Times New Roman" w:cs="Times New Roman"/>
          <w:i/>
          <w:color w:val="000000" w:themeColor="text1"/>
          <w:sz w:val="24"/>
          <w:szCs w:val="24"/>
          <w:lang w:val="ky-KG"/>
        </w:rPr>
        <w:t xml:space="preserve"> эмгек, социалдык абал,  этнопедагогика, педагогикалык ойлор, билим берүү, тарбия, окутуу, адамдык аң-сезим, үй-бүлө, өнүгүү.</w:t>
      </w:r>
    </w:p>
    <w:p w:rsidR="00BC0CC2" w:rsidRPr="00184773" w:rsidRDefault="00F07763" w:rsidP="00BC0CC2">
      <w:pPr>
        <w:widowControl w:val="0"/>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rPr>
        <w:t>Ключевые слова:</w:t>
      </w:r>
      <w:r w:rsidRPr="00184773">
        <w:rPr>
          <w:rFonts w:ascii="Times New Roman" w:eastAsia="Times New Roman" w:hAnsi="Times New Roman" w:cs="Times New Roman"/>
          <w:i/>
          <w:color w:val="000000" w:themeColor="text1"/>
          <w:sz w:val="24"/>
          <w:szCs w:val="24"/>
        </w:rPr>
        <w:t xml:space="preserve"> </w:t>
      </w:r>
      <w:r w:rsidRPr="00184773">
        <w:rPr>
          <w:rFonts w:ascii="Times New Roman" w:eastAsia="Times New Roman" w:hAnsi="Times New Roman" w:cs="Times New Roman"/>
          <w:i/>
          <w:color w:val="000000" w:themeColor="text1"/>
          <w:sz w:val="24"/>
          <w:szCs w:val="24"/>
          <w:lang w:val="ky-KG"/>
        </w:rPr>
        <w:t>труд, социальное положение, этнопедагогика</w:t>
      </w:r>
      <w:r w:rsidRPr="00184773">
        <w:rPr>
          <w:rFonts w:ascii="Times New Roman" w:eastAsia="Calibri" w:hAnsi="Times New Roman" w:cs="Times New Roman"/>
          <w:i/>
          <w:color w:val="000000" w:themeColor="text1"/>
          <w:sz w:val="24"/>
          <w:szCs w:val="24"/>
          <w:lang w:val="ky-KG"/>
        </w:rPr>
        <w:t>,</w:t>
      </w:r>
      <w:r w:rsidRPr="00184773">
        <w:rPr>
          <w:rFonts w:ascii="Times New Roman" w:eastAsia="Calibri" w:hAnsi="Times New Roman" w:cs="Times New Roman"/>
          <w:i/>
          <w:color w:val="000000" w:themeColor="text1"/>
          <w:sz w:val="24"/>
          <w:szCs w:val="24"/>
        </w:rPr>
        <w:t xml:space="preserve"> педагогические мысли, образование, обучение, человеческое сознание, семья, развитие</w:t>
      </w:r>
      <w:r w:rsidRPr="00184773">
        <w:rPr>
          <w:rFonts w:ascii="Times New Roman" w:eastAsia="Calibri" w:hAnsi="Times New Roman" w:cs="Times New Roman"/>
          <w:i/>
          <w:color w:val="000000" w:themeColor="text1"/>
          <w:sz w:val="24"/>
          <w:szCs w:val="24"/>
          <w:lang w:val="ky-KG"/>
        </w:rPr>
        <w:t>.</w:t>
      </w:r>
    </w:p>
    <w:p w:rsidR="00EE3DF2" w:rsidRPr="00184773" w:rsidRDefault="00EE3DF2" w:rsidP="00BC0CC2">
      <w:pPr>
        <w:widowControl w:val="0"/>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eastAsia="ru-RU"/>
        </w:rPr>
        <w:t xml:space="preserve">Key words: </w:t>
      </w:r>
      <w:r w:rsidRPr="00184773">
        <w:rPr>
          <w:rFonts w:ascii="Times New Roman" w:eastAsia="Times New Roman" w:hAnsi="Times New Roman" w:cs="Times New Roman"/>
          <w:i/>
          <w:color w:val="000000" w:themeColor="text1"/>
          <w:sz w:val="24"/>
          <w:szCs w:val="24"/>
          <w:lang w:val="en-US" w:eastAsia="ru-RU"/>
        </w:rPr>
        <w:t>labor, social position, ethno pedagogy, pedagogical thoughts, education, training, education, human consciousness, family, development.</w:t>
      </w:r>
    </w:p>
    <w:p w:rsidR="00EE3DF2" w:rsidRPr="00184773" w:rsidRDefault="00EE3DF2" w:rsidP="00BC0C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i/>
          <w:color w:val="000000" w:themeColor="text1"/>
          <w:sz w:val="24"/>
          <w:szCs w:val="24"/>
          <w:lang w:val="ky-KG" w:eastAsia="ru-RU"/>
        </w:rPr>
      </w:pPr>
    </w:p>
    <w:p w:rsidR="00EE3DF2" w:rsidRPr="00184773" w:rsidRDefault="00EE3DF2" w:rsidP="00BC0CC2">
      <w:pPr>
        <w:widowControl w:val="0"/>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Кыргызстандагы бүгүнкү жаштардын социалдык абалы, жашоог</w:t>
      </w:r>
      <w:r w:rsidR="007A5EBD">
        <w:rPr>
          <w:rFonts w:ascii="Times New Roman" w:eastAsia="Calibri" w:hAnsi="Times New Roman" w:cs="Times New Roman"/>
          <w:color w:val="000000" w:themeColor="text1"/>
          <w:sz w:val="24"/>
          <w:szCs w:val="24"/>
          <w:lang w:val="ky-KG"/>
        </w:rPr>
        <w:t>о болгон көз карашы  коомубузда</w:t>
      </w:r>
      <w:r w:rsidRPr="00184773">
        <w:rPr>
          <w:rFonts w:ascii="Times New Roman" w:eastAsia="Calibri" w:hAnsi="Times New Roman" w:cs="Times New Roman"/>
          <w:color w:val="000000" w:themeColor="text1"/>
          <w:sz w:val="24"/>
          <w:szCs w:val="24"/>
          <w:lang w:val="ky-KG"/>
        </w:rPr>
        <w:t xml:space="preserve"> улам талкууланып, асыл баалуулуктардын кандай нукка өзгөрүп баратканы, элдин эртеңки тагдыры кимдердин колуна өтөрү келечекке кайдыгер карабаган адамды терең ойго салат.</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Окуучулардын социалдык абалын жакшыртуунун негизги максаты балдарды чыгармачылыкка, аң-сезимдүүлүккө тарбиялоо кирет. Окуучулардын эмгекке муктаждыгын тарбиялоо, акыл жана күч эмгегин айкалыштырып, анын интелектуалдык потенциалын өнүктүрүү, эмгекке аң-сезимдүү чыгармачыл мамиле жасоого тарбиялоо, эмгек маданиятын, эмгекти уюштуруучулук жөндөмүн арттыруу, ошондой эле окуучунун нравалык сапаттарын калыптандыруу. Бул милдеттерди чечүү окуучуларды эмгекке теориялык, практикалык жана психологиялык жактан даярдоого жардам берет. Мектепте эмгекке тарбиялоо окуу тарбия ишинин баардык процессинде эмгекке үйрөтүү сабактарында, мектептен тышкаркы иштердин системаларында ишке ашат. Окуучуларды эмгек процессине катыштыруу алардын адептик,  инсандык сапаттарын арттырууга, чыгармачылыгын өнүктүрүүгө жардам берет. Ошого окуучулардын эмгегин туура пландаштырууга, уюштурууга өзгөчө көңүл буруу зарыл.</w:t>
      </w:r>
    </w:p>
    <w:p w:rsidR="00EE3DF2" w:rsidRPr="00184773" w:rsidRDefault="00EE3DF2" w:rsidP="00BC0CC2">
      <w:pPr>
        <w:widowControl w:val="0"/>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Эмгекти калыптандыруу проблемасы эң обол анын өзөгүн түзгөн балдарды эмгекке тарбиялоо  түшүнүгүнүн коомдук педагогикалык баалуулук жана илимий түшүнүк катары маани-маңызын ачыктап алуу каралат. Окуучуларды эмгекке тарбиялоо  боюнча азыркы педагогикалык идеялардын башат тамыры Я.А.</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Коменский, Ж.Ж.</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Руссо, А.</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Дистервег, К.Д.</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Ушинский, В.В.</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Зеньковский, Э.</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Дюркгейм, Д.</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Дьюи, П.</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Наторп, А.В.</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Луначарский, П.П.</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Блонский, С.Т.</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Шацкий, В.Н.</w:t>
      </w:r>
      <w:r w:rsidR="007A5EB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Шульгиналардын  эмгектерине барып такалат. </w:t>
      </w:r>
    </w:p>
    <w:p w:rsidR="00EE3DF2" w:rsidRPr="00184773" w:rsidRDefault="00EE3DF2" w:rsidP="00BC0CC2">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Алардан жоопкерчиликти аңдап-түшүнүү, чыгармачылык; демилге көрсөтүү, мотивация жана позитивдүү баалуулуктарга умтулуу, багыт алуу сыяктуу коом менен алака катыштын баштапкы элементтери аркылуу калыптана баштайт [2].</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Окуучуларды эмгекке тарбиялоо инсандын ар түрдүү ишмердүүлүк менен алектенген процессинде гана ишке ашат. Бирок бардык эле ишмердүүлүк тарбиялык абалдын көрүнүшү болуп эсептелбейт.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Дүйнөгө аттын кашкасындай бел</w:t>
      </w:r>
      <w:r w:rsidR="00611117">
        <w:rPr>
          <w:rFonts w:ascii="Times New Roman" w:eastAsia="Calibri" w:hAnsi="Times New Roman" w:cs="Times New Roman"/>
          <w:color w:val="000000" w:themeColor="text1"/>
          <w:sz w:val="24"/>
          <w:szCs w:val="24"/>
          <w:lang w:val="ky-KG"/>
        </w:rPr>
        <w:t>гилүү болгон улуу орус педагогу</w:t>
      </w:r>
      <w:r w:rsidRPr="00184773">
        <w:rPr>
          <w:rFonts w:ascii="Times New Roman" w:eastAsia="Calibri" w:hAnsi="Times New Roman" w:cs="Times New Roman"/>
          <w:color w:val="000000" w:themeColor="text1"/>
          <w:sz w:val="24"/>
          <w:szCs w:val="24"/>
          <w:lang w:val="ky-KG"/>
        </w:rPr>
        <w:t xml:space="preserve"> К.Д.Ушинский «Эмгектин психикалык жана тарбиялык мааниси» деген макаласында: «Адам өзүнүн жеке башынын эмгегисиз бир кадам да алга жыла албайт, бир жерге тура албайт, кайра артка кетет»,-деп эмгекти адамдын жан дүйнөсүн жаңырткан, ой-кыялына канат берген бирден-бир кудурети күчтүү курал катары караган [11].</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Эмгек тарбиясынын баалуулугу</w:t>
      </w:r>
      <w:r w:rsidR="00611117">
        <w:rPr>
          <w:rFonts w:ascii="Times New Roman" w:eastAsia="Calibri" w:hAnsi="Times New Roman" w:cs="Times New Roman"/>
          <w:color w:val="000000" w:themeColor="text1"/>
          <w:sz w:val="24"/>
          <w:szCs w:val="24"/>
          <w:lang w:val="ky-KG"/>
        </w:rPr>
        <w:t>н кыска жана так К.</w:t>
      </w:r>
      <w:r w:rsidRPr="00184773">
        <w:rPr>
          <w:rFonts w:ascii="Times New Roman" w:eastAsia="Calibri" w:hAnsi="Times New Roman" w:cs="Times New Roman"/>
          <w:color w:val="000000" w:themeColor="text1"/>
          <w:sz w:val="24"/>
          <w:szCs w:val="24"/>
          <w:lang w:val="ky-KG"/>
        </w:rPr>
        <w:t xml:space="preserve">Д. Ушинский айткан: “Аркабызда калган балдарыбызга акча, дүнүйө, ал эмес билим дагы эмес, андан көрөк колубуздан келсе аларды бактылуу кылыш үчүн эмгекке тарбиялап кетишибиз керек.” [11]. </w:t>
      </w:r>
    </w:p>
    <w:p w:rsidR="00EE3DF2" w:rsidRPr="00184773" w:rsidRDefault="00611117" w:rsidP="00BC0CC2">
      <w:pPr>
        <w:spacing w:after="0" w:line="240" w:lineRule="auto"/>
        <w:ind w:firstLine="567"/>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Я.</w:t>
      </w:r>
      <w:r w:rsidR="00EE3DF2" w:rsidRPr="00184773">
        <w:rPr>
          <w:rFonts w:ascii="Times New Roman" w:eastAsia="Calibri" w:hAnsi="Times New Roman" w:cs="Times New Roman"/>
          <w:color w:val="000000" w:themeColor="text1"/>
          <w:sz w:val="24"/>
          <w:szCs w:val="24"/>
          <w:lang w:val="ky-KG"/>
        </w:rPr>
        <w:t xml:space="preserve">А. Коменский </w:t>
      </w:r>
      <w:r w:rsidRPr="00184773">
        <w:rPr>
          <w:rFonts w:ascii="Times New Roman" w:eastAsia="Calibri" w:hAnsi="Times New Roman" w:cs="Times New Roman"/>
          <w:color w:val="000000" w:themeColor="text1"/>
          <w:sz w:val="24"/>
          <w:szCs w:val="24"/>
          <w:lang w:val="ky-KG"/>
        </w:rPr>
        <w:t>э</w:t>
      </w:r>
      <w:r w:rsidR="00EE3DF2" w:rsidRPr="00184773">
        <w:rPr>
          <w:rFonts w:ascii="Times New Roman" w:eastAsia="Calibri" w:hAnsi="Times New Roman" w:cs="Times New Roman"/>
          <w:color w:val="000000" w:themeColor="text1"/>
          <w:sz w:val="24"/>
          <w:szCs w:val="24"/>
          <w:lang w:val="ky-KG"/>
        </w:rPr>
        <w:t xml:space="preserve">мгекчил үй-бүлөлөрдүн тажрыйбасына таянып “Эне мектебинин” идеясын түзүп чыккан.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Орус психологу Л.С. Выготскийдин «Балдардын эмгек аракети менен акыл-эсинин өнүгүшүнүн байланышы» деген маселеге арналган изилдөөсүндө баланын эмгек аракети менен акыл-оюнун өнүгүүсүнүн ортосунда тыгыз байланыш бар экенин көрсөткөн. Бир жагынан эмгек аракетинин өнүгүүсү ойлонууга негизделсе, экинчи жагынан «эмгектин </w:t>
      </w:r>
      <w:r w:rsidRPr="00184773">
        <w:rPr>
          <w:rFonts w:ascii="Times New Roman" w:eastAsia="Calibri" w:hAnsi="Times New Roman" w:cs="Times New Roman"/>
          <w:color w:val="000000" w:themeColor="text1"/>
          <w:sz w:val="24"/>
          <w:szCs w:val="24"/>
          <w:lang w:val="ky-KG"/>
        </w:rPr>
        <w:lastRenderedPageBreak/>
        <w:t>мааниси баланын интеллектуалдык өнүгүүсүн алдыга жылдырган негизги фактор болуп эсептелинет», – деп белгилеген [6].</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Адамдар үчүн эң негизги турмуштук керектөө - бул эмгек. Ошондой эле эмгек аракети баланын табигый керектөөсүнө шайкеш келет. Эмгек натыйжасы жемиштүү болгондуктан, өзгөчө жогорку топтогу балдар үчүн ө</w:t>
      </w:r>
      <w:r w:rsidR="00611117">
        <w:rPr>
          <w:rFonts w:ascii="Times New Roman" w:eastAsia="Calibri" w:hAnsi="Times New Roman" w:cs="Times New Roman"/>
          <w:color w:val="000000" w:themeColor="text1"/>
          <w:sz w:val="24"/>
          <w:szCs w:val="24"/>
          <w:lang w:val="ky-KG"/>
        </w:rPr>
        <w:t>тө негизги максатка айланат. С.</w:t>
      </w:r>
      <w:r w:rsidRPr="00184773">
        <w:rPr>
          <w:rFonts w:ascii="Times New Roman" w:eastAsia="Calibri" w:hAnsi="Times New Roman" w:cs="Times New Roman"/>
          <w:color w:val="000000" w:themeColor="text1"/>
          <w:sz w:val="24"/>
          <w:szCs w:val="24"/>
          <w:lang w:val="ky-KG"/>
        </w:rPr>
        <w:t>И. Гессендин сөзү менен айтканда, жакшы уюштурулган эмгекте «тарбиячынын өзүнө белгилүү, бирок бала билбей турган</w:t>
      </w:r>
      <w:r w:rsidR="00611117">
        <w:rPr>
          <w:rFonts w:ascii="Times New Roman" w:eastAsia="Calibri" w:hAnsi="Times New Roman" w:cs="Times New Roman"/>
          <w:color w:val="000000" w:themeColor="text1"/>
          <w:sz w:val="24"/>
          <w:szCs w:val="24"/>
          <w:lang w:val="ky-KG"/>
        </w:rPr>
        <w:t xml:space="preserve"> максат байкалып турушу керек».</w:t>
      </w:r>
      <w:r w:rsidRPr="00184773">
        <w:rPr>
          <w:rFonts w:ascii="Times New Roman" w:eastAsia="Calibri" w:hAnsi="Times New Roman" w:cs="Times New Roman"/>
          <w:color w:val="000000" w:themeColor="text1"/>
          <w:sz w:val="24"/>
          <w:szCs w:val="24"/>
          <w:lang w:val="ky-KG"/>
        </w:rPr>
        <w:t xml:space="preserve"> Башында баланын иштөө максаты туруксуз болуп, иш үстүндө да өзгөрүп турат. Баланын көзүнчө чоңдор жумуш жасап, аны менен карым-катнашта болсо жана баладан аз гана ишти аягына чейин бүтүрүүнү талап кылса, бала (ички жана сырткы кыйынчылыкка карабастан) белгиленген максатка жетүүгө үйрөнөт. Ойлогон максатка ылайык аракет кылуу баланын жөндөмүн, ойлоосун, тилин өстүрүп жана мүнөзүн калыптандырат. Бала ишти аткаруу тартибин, ыкмаларын үйрөнө баштайт. Бул анын өз күчүнө ишенүүсүн, тапшырманы так туура, аткарып, өзү максат коюп, аны орундатуу жолдорун үйрөнөт. Алдыга койгон максатка жетүүдө, өз ишин байкай билүү ишмердүүлүгүнө да байланыштуу, баланы өз эмгектерин  туура баалап, каталарын байкап, эмгектин сапаты да кызыктырат. Ошондуктан көпчүлүк убакта балдар чоңдорго эмгек аракетинин туурасы жана сапаты боюнча көп суроолорду берет.</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Ал эми Е.Н.</w:t>
      </w:r>
      <w:r w:rsidR="0061111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Герасимова «Балдардын өзүн өзү тейлөө эмгегин калыптандыруу»,</w:t>
      </w:r>
      <w:r w:rsidR="0061111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611117">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аттуу изилдөөсүндө кичинекей балдарды эмг</w:t>
      </w:r>
      <w:r w:rsidR="00611117">
        <w:rPr>
          <w:rFonts w:ascii="Times New Roman" w:eastAsia="Calibri" w:hAnsi="Times New Roman" w:cs="Times New Roman"/>
          <w:color w:val="000000" w:themeColor="text1"/>
          <w:sz w:val="24"/>
          <w:szCs w:val="24"/>
          <w:lang w:val="ky-KG"/>
        </w:rPr>
        <w:t>екке тарбиялоо иштерин көрсөтөт</w:t>
      </w:r>
      <w:r w:rsidRPr="00184773">
        <w:rPr>
          <w:rFonts w:ascii="Times New Roman" w:eastAsia="Calibri" w:hAnsi="Times New Roman" w:cs="Times New Roman"/>
          <w:color w:val="000000" w:themeColor="text1"/>
          <w:sz w:val="24"/>
          <w:szCs w:val="24"/>
          <w:lang w:val="ky-KG"/>
        </w:rPr>
        <w:t xml:space="preserve"> [8]</w:t>
      </w:r>
      <w:r w:rsidR="00611117">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lang w:val="ky-KG"/>
        </w:rPr>
        <w:t xml:space="preserve">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Орто кылымдагы маданияттын бийик деңгээлинин күбөсү болгон Жусуп Баласагын: «Кишини билгиң келсе, ишин кара», </w:t>
      </w:r>
      <w:r w:rsidRPr="00184773">
        <w:rPr>
          <w:rFonts w:ascii="Times New Roman" w:eastAsia="Calibri" w:hAnsi="Times New Roman" w:cs="Times New Roman"/>
          <w:color w:val="000000" w:themeColor="text1"/>
          <w:sz w:val="24"/>
          <w:szCs w:val="24"/>
          <w:lang w:val="ky-KG"/>
        </w:rPr>
        <w:softHyphen/>
        <w:t xml:space="preserve"> деп, адамдын эмгегинен анын ким экенин билүүнү сунуш кылган. «Ар бир ата-эне баласын үй-бүлөдө чарба эмгектерине аралаштырып тарбиялоо аркылуу жалпы элдик эмгекчил азамат болуп өсүүсү</w:t>
      </w:r>
      <w:r w:rsidR="00611117">
        <w:rPr>
          <w:rFonts w:ascii="Times New Roman" w:eastAsia="Calibri" w:hAnsi="Times New Roman" w:cs="Times New Roman"/>
          <w:color w:val="000000" w:themeColor="text1"/>
          <w:sz w:val="24"/>
          <w:szCs w:val="24"/>
          <w:lang w:val="ky-KG"/>
        </w:rPr>
        <w:t xml:space="preserve">н ойлоо керек», </w:t>
      </w:r>
      <w:r w:rsidR="00611117">
        <w:rPr>
          <w:rFonts w:ascii="Times New Roman" w:eastAsia="Calibri" w:hAnsi="Times New Roman" w:cs="Times New Roman"/>
          <w:color w:val="000000" w:themeColor="text1"/>
          <w:sz w:val="24"/>
          <w:szCs w:val="24"/>
          <w:lang w:val="ky-KG"/>
        </w:rPr>
        <w:softHyphen/>
        <w:t>- деп эскерткен</w:t>
      </w:r>
      <w:r w:rsidRPr="00184773">
        <w:rPr>
          <w:rFonts w:ascii="Times New Roman" w:eastAsia="Calibri" w:hAnsi="Times New Roman" w:cs="Times New Roman"/>
          <w:color w:val="000000" w:themeColor="text1"/>
          <w:sz w:val="24"/>
          <w:szCs w:val="24"/>
          <w:lang w:val="ky-KG"/>
        </w:rPr>
        <w:t xml:space="preserve"> [4].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«Кээ бир терс көрүнүштөр, маселен, жаштарды барымтага берүү – аны эмгектен алыстатып, бир кесипке ээ болуудан четтетип, адамды жан дүйнөсүнөн ажыратат, адал эмгек жолуна түшкөндө гана адам ба</w:t>
      </w:r>
      <w:r w:rsidR="00611117">
        <w:rPr>
          <w:rFonts w:ascii="Times New Roman" w:eastAsia="Calibri" w:hAnsi="Times New Roman" w:cs="Times New Roman"/>
          <w:color w:val="000000" w:themeColor="text1"/>
          <w:sz w:val="24"/>
          <w:szCs w:val="24"/>
          <w:lang w:val="ky-KG"/>
        </w:rPr>
        <w:t>рымта сыяктуу илдеттен айыгат»,</w:t>
      </w:r>
      <w:r w:rsidRPr="00184773">
        <w:rPr>
          <w:rFonts w:ascii="Times New Roman" w:eastAsia="Calibri" w:hAnsi="Times New Roman" w:cs="Times New Roman"/>
          <w:color w:val="000000" w:themeColor="text1"/>
          <w:sz w:val="24"/>
          <w:szCs w:val="24"/>
          <w:lang w:val="ky-KG"/>
        </w:rPr>
        <w:softHyphen/>
        <w:t xml:space="preserve"> деп эсептеген. Чохан Валихановдун барымта тууралуу ой-пикиринен улам, бүгүн да коомубузда эмгек барымтасы жаштар арасында орун алып турганын, алардын ар кимдин ишин иштеп, түрлүү кылмыштарга барып жаткандыгына күбө болуп келебиз. Илимпоздун эмгекке үндөө чакырыгынын мааниси бүгүнкү күндө да балдарды эмгекке тарбиялоонун актуалдуулугун күн санап өсө баштаганынан байкалууда</w:t>
      </w:r>
      <w:r w:rsidR="00D9091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[15].</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Элдик педагогиканын өнүгүшүндө төкмө акындардын чыгармачылыгы өзгөчө орунда турат. Кыргыз элинде төкмө акындар кылымдар бою өз ырларындагы идеяларды элге жайылтуу аркылуу элдик тарбиячынын ролун аткарышкан жана жаш муундарды тарбиялоонун өзүнчө формасын, каражаттарын, ыкмаларын, салттарын жаратышкан.</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XIX к. экинчи жарымы,  XX к. башында кыргыз элине «заманчыл акындар» деген ат менен белгилүү болгон Арстанбек, Калыгул Бай уулу, Молдо Кылыч жаңы заманда, жашоонун жаңы шартында мурдагы адеп-ахлактын, аң-сезимдин, баалуу түшүнүктөрдүн жоголуп кетишинен чочулап, үгүт-насаат ырларында ак ниеттүүлүккө, чынчылдыкка, эр жүрөктүүлүккө, адамдардын өз ара мамилелерин, урмат-сыйын сактоого, ак пейили, абийири менен эмгектенүүгө чакырышканы белгилүү. Акындардын чыгармаларында тарбия идеясы өтө күчтүү, таамай элестетүү, эмоционалдуу берилип, жаш муундарды адеп-ахлак, ыймандуулук, эмгекчилдик, акылдуулук, боорукердик, кайрымдуулук жана башка адамдагы эң асыл сапаттарга тарбиялаган.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Молдо Кылычтын чыгармаларында эмгек жашоонун негизи, бакубатчылыктын булагы, адам муктаждыгын канааттандырып, ага ырахат, каниет тартуулоочу жагдайлардын баарын жаратат. Ушундан улам жашоодон ырахат, каниет алуу үчүн эмгектенүү гана керек. Эмгек – жогорку баалуулук жана жашоонун маңызы. Жашоонун маңызы коомго, адамдарга пайда алып келген эмгектен көрүнөт. Адам материалдык байлыгына жана коомдогу социалдык абалына карап эмес, пайдалуу эмгек жасаганына карап бааланат. Ал эми эмгекчилдик адамдын эң жакшы сапаты болуп эсептелет. Эмгек адамга жаркын маанай, бакыт, ырыс тартуулайт. Адамдын моралдык сапатын жогорулатат. Башкача айтканда, эрдик жасоо, берешендик, </w:t>
      </w:r>
      <w:r w:rsidRPr="00184773">
        <w:rPr>
          <w:rFonts w:ascii="Times New Roman" w:eastAsia="Calibri" w:hAnsi="Times New Roman" w:cs="Times New Roman"/>
          <w:color w:val="000000" w:themeColor="text1"/>
          <w:sz w:val="24"/>
          <w:szCs w:val="24"/>
          <w:lang w:val="ky-KG"/>
        </w:rPr>
        <w:lastRenderedPageBreak/>
        <w:t>жароокер</w:t>
      </w:r>
      <w:r w:rsidR="00D9091D">
        <w:rPr>
          <w:rFonts w:ascii="Times New Roman" w:eastAsia="Calibri" w:hAnsi="Times New Roman" w:cs="Times New Roman"/>
          <w:color w:val="000000" w:themeColor="text1"/>
          <w:sz w:val="24"/>
          <w:szCs w:val="24"/>
          <w:lang w:val="ky-KG"/>
        </w:rPr>
        <w:t>чи</w:t>
      </w:r>
      <w:r w:rsidRPr="00184773">
        <w:rPr>
          <w:rFonts w:ascii="Times New Roman" w:eastAsia="Calibri" w:hAnsi="Times New Roman" w:cs="Times New Roman"/>
          <w:color w:val="000000" w:themeColor="text1"/>
          <w:sz w:val="24"/>
          <w:szCs w:val="24"/>
          <w:lang w:val="ky-KG"/>
        </w:rPr>
        <w:t>лик, адептүүлүк, бийик маданияттуулук, билимдүүлүк, кең пейилдик, меймандостук, гумандуулук сыяктуу оң сапаттарга адам эмгектин негизинде гана жетет. Эмгекчилдик адамдын жан дүйнөсүн жана акыл-эсин калыптандыруучу негизги шарт. Мунун тескерисинче, эмгек кылбаган адам өзүнүн чыныгы адамдык сапатын жоготот. Бекерпоздук, жалкоолук, жатып ичерликти, уурулукту, тоноочулукту, алдоочулукту, жоопкерсиздикти, наадандыкты ж.б. ушул сыяктуу терс сапаттарды жаратат. Ушул ойлор Молдо Кылычтын көп ырларынын идеялык өзөгүн түзөт. Анда алардын бирөөнө токтололу: Эр жигит жаман көрбөгүн, «Эмгек кыл!» деген кебимди. Эмгексиз болуп тим жүрсөң, ким табат сенин эбиңди [9, 197-б.]. Ошентип, Молдо Кылычтын көз карашында эмгек бул адамдардын керектөөсү, алардын жашоосу үчүн зарыл шарт гана эмес, адеп-ахлактык жана рухий жактан толук жетилүүнү камсыз кыла турган негизги фактор болуп эсептелет. Жагымдуу шарттар түзүлгөн жерде эмгек адамга жагымдуу сезим жаратып, ырахатка бөлөйт. Ал – дүйнөдөгү бардык жакшы нерселердин, бардык эле кубанычтардын булагы.</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Мисалы, Токтогулдун «Санат» ырындагы төмөнкү саптар:</w:t>
      </w:r>
    </w:p>
    <w:p w:rsidR="00EE3DF2" w:rsidRPr="00184773" w:rsidRDefault="00EE3DF2" w:rsidP="00BC0CC2">
      <w:pPr>
        <w:spacing w:after="0" w:line="240" w:lineRule="auto"/>
        <w:ind w:firstLine="567"/>
        <w:jc w:val="center"/>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«Көпкөн жигит көп сүйлөйт,</w:t>
      </w:r>
    </w:p>
    <w:p w:rsidR="00EE3DF2" w:rsidRPr="00184773" w:rsidRDefault="00EE3DF2" w:rsidP="00BC0CC2">
      <w:pPr>
        <w:spacing w:after="0" w:line="240" w:lineRule="auto"/>
        <w:ind w:firstLine="567"/>
        <w:jc w:val="center"/>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Чечен жигит эп сүйлөйт»,-</w:t>
      </w:r>
    </w:p>
    <w:p w:rsidR="00EE3DF2" w:rsidRPr="00184773" w:rsidRDefault="00EE3DF2" w:rsidP="00D9091D">
      <w:pPr>
        <w:spacing w:after="0" w:line="240" w:lineRule="auto"/>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булар уккан адамды сүйлөө маданиятына тарбиялаган. Атактуу демократ акын өзүнүн ырлары менен акыйкаттыкка чакырып, адамдын аң-сезимин ойготкон. Анын чыгармалары жатып ичерлерди, элди алдагандарды сындап, адамдарды ынтымакка, достукка, эмгекчилдикке, адамгерчиликке чакырат. Токтогулдун өмүрү, анын ырларынын тарыхы кыргыз элинин тарыхынын күзгүдөй чагылдырылышы болуп эсептелет. Анын чыгармаларында акылман кеңештер, насааттар жана санаттар камтылган. Акындын рухий дүйнөсү элдин адеп-ахлактык баалуулуктары менен бекем чырмалышкан.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Жаштарды эмгекчилдикке, мээнеткечтикке, чыдамкайлыкка тарбиялоо акындын «Насыят» деген ырында:</w:t>
      </w:r>
    </w:p>
    <w:p w:rsidR="00EE3DF2" w:rsidRPr="00184773" w:rsidRDefault="00EE3DF2" w:rsidP="00BC0CC2">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w:t>
      </w:r>
      <w:r w:rsidR="00D9091D">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lang w:val="ky-KG"/>
        </w:rPr>
        <w:t>Дениң соодо эринбей,</w:t>
      </w:r>
    </w:p>
    <w:p w:rsidR="00EE3DF2" w:rsidRPr="00184773" w:rsidRDefault="00EE3DF2" w:rsidP="00BC0CC2">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Бекерликке берилбей.</w:t>
      </w:r>
    </w:p>
    <w:p w:rsidR="008913B7" w:rsidRPr="00184773" w:rsidRDefault="00EE3DF2" w:rsidP="00BC0CC2">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Эркиң менен жумуш кыл,</w:t>
      </w:r>
    </w:p>
    <w:p w:rsidR="00EE3DF2" w:rsidRPr="00184773" w:rsidRDefault="008913B7" w:rsidP="00BC0CC2">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w:t>
      </w:r>
      <w:r w:rsidR="00EE3DF2" w:rsidRPr="00184773">
        <w:rPr>
          <w:rFonts w:ascii="Times New Roman" w:eastAsia="Calibri" w:hAnsi="Times New Roman" w:cs="Times New Roman"/>
          <w:color w:val="000000" w:themeColor="text1"/>
          <w:sz w:val="24"/>
          <w:szCs w:val="24"/>
          <w:lang w:val="ky-KG"/>
        </w:rPr>
        <w:t>Эринчээк, жалкоо дедирбей»,–</w:t>
      </w:r>
    </w:p>
    <w:p w:rsidR="00EE3DF2" w:rsidRPr="00184773" w:rsidRDefault="00EE3DF2" w:rsidP="00D9091D">
      <w:pPr>
        <w:spacing w:after="0" w:line="240" w:lineRule="auto"/>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деп, күчүң барда иштеп, жалкоолукка берилбей, уурулукка малынбай «эгин айдап, чөбүн чап, эмгегиңден пайда тап» деп, адал иштеп, ак жүрүп, эмгегиңден баар тап деген акылман сөздөрү азыркы базар экономикасы</w:t>
      </w:r>
      <w:r w:rsidR="00D9091D">
        <w:rPr>
          <w:rFonts w:ascii="Times New Roman" w:eastAsia="Calibri" w:hAnsi="Times New Roman" w:cs="Times New Roman"/>
          <w:color w:val="000000" w:themeColor="text1"/>
          <w:sz w:val="24"/>
          <w:szCs w:val="24"/>
          <w:lang w:val="ky-KG"/>
        </w:rPr>
        <w:t xml:space="preserve"> убагында өзгөчө чоң мааниге ээ</w:t>
      </w:r>
      <w:r w:rsidRPr="00184773">
        <w:rPr>
          <w:rFonts w:ascii="Times New Roman" w:eastAsia="Calibri" w:hAnsi="Times New Roman" w:cs="Times New Roman"/>
          <w:color w:val="000000" w:themeColor="text1"/>
          <w:sz w:val="24"/>
          <w:szCs w:val="24"/>
          <w:lang w:val="ky-KG"/>
        </w:rPr>
        <w:t xml:space="preserve"> [9].</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Элдин тажрыйбасы эмгектенүүдө тарбия берүүнүн сабагы жаткандыгын айгинелейт. Кыргыздар: «Жашыңдан мээнеттенсең, карыганда дөөлөтүн көрөсүң», </w:t>
      </w:r>
      <w:r w:rsidRPr="00184773">
        <w:rPr>
          <w:rFonts w:ascii="Times New Roman" w:eastAsia="Calibri" w:hAnsi="Times New Roman" w:cs="Times New Roman"/>
          <w:color w:val="000000" w:themeColor="text1"/>
          <w:sz w:val="24"/>
          <w:szCs w:val="24"/>
          <w:lang w:val="ky-KG"/>
        </w:rPr>
        <w:softHyphen/>
        <w:t xml:space="preserve"> дешет.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Эзелтеден элдин жан дүйнөсүнө жакын маани-маңызын жоготпой, учурда эгемендүүлүккө жетип отурган элибиз кичинекей баладан-карыга чейин эмгек менен өмүр кечирип, эмгек менен адамдын сулуулугун, эмгек менен адамдын улуулугун туя, атадан-балага, муундан-муунга мурастап, өмүр көчүн улаган. Элдик педагогиканын негизин эмгекке үйрөтүү түзүп, эмгек менен гана адеп-ахлакка, адамгерчилик асыл сапаттарга жете алышкандыгы турмуштун айныксыз далили. Үй-бүлө мүчөлөрүнүн көп санда болушу, улуу-кичүү болуп чогуу жашап, жаш бөбөктөр үчүн бири-бирине камдуу болуп, улуусунун кичүүсүнө, бири-бирине карамдуу болуп, жоопкерчилик сезими турмуштун жазылбаган мыйзамына айланган.</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Ошондуктан, эмгекке тарбиялоону абдан эрте, болжол менен үч жаштан башташат. Элдин пикири боюнча, балдардын алгачкы иш-аракети демейде улуулардын жасаганын окшоштуруп туроодон башталат. Балдар ата-энелеринин иши менен сыймыктанат, алардан көп нерсени үйрөнүшөт.</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Элдик педагогиканын негизин эмгекке үйрөтүү түзүп, эмгек менен гана адеп-ахлакка, адамгерчилик асыл сапаттарга жете алышкандыгы турмуштун чындык далили.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Кыргыздар үй-бүлөлүк тарбиянын тажрыйбасы катары улуулардын эмгекке болгон урматтоолорунун пайда болушунун үлгү болорлук формаларын камтыйт. Балдарды пайдалуу жумушка жаш кезинен тартууга алардын көптөгөн кыймылдуу оюндары же белгилүү бир иш </w:t>
      </w:r>
      <w:r w:rsidR="00D9091D">
        <w:rPr>
          <w:rFonts w:ascii="Times New Roman" w:eastAsia="Calibri" w:hAnsi="Times New Roman" w:cs="Times New Roman"/>
          <w:color w:val="000000" w:themeColor="text1"/>
          <w:sz w:val="24"/>
          <w:szCs w:val="24"/>
          <w:lang w:val="ky-KG"/>
        </w:rPr>
        <w:lastRenderedPageBreak/>
        <w:t>аткарганда кыймылдап тур</w:t>
      </w:r>
      <w:r w:rsidRPr="00184773">
        <w:rPr>
          <w:rFonts w:ascii="Times New Roman" w:eastAsia="Calibri" w:hAnsi="Times New Roman" w:cs="Times New Roman"/>
          <w:color w:val="000000" w:themeColor="text1"/>
          <w:sz w:val="24"/>
          <w:szCs w:val="24"/>
          <w:lang w:val="ky-KG"/>
        </w:rPr>
        <w:t xml:space="preserve">гандары көмөк берген. Эмгек, эмгектенүү учурундагы жүрүм-турум, эмгек адамдары менен зарыл болгон өз ара байланыш жөнүндөгү түшүнүктөр бой тартып (чоңоюп) калган балдарга карата элдик педагогикада баарыдан мурда балдарды өзүн-өзү тейлөө жагына жакын тууган туушкандарын кеңири тартуунун эсебинен кеңейтилет. </w:t>
      </w:r>
    </w:p>
    <w:p w:rsidR="00EE3DF2" w:rsidRPr="00184773" w:rsidRDefault="00EE3DF2" w:rsidP="00BC0CC2">
      <w:pPr>
        <w:widowControl w:val="0"/>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Окуучуларды эмгекке тарбиялоодо коомдун өнүгүшүнө жараша өзгөчөлүктөргө ээ болот. Жаратылыш, климат шарттары, өндүрүш жана тарыхый окуялар балдардын коомдук абалын калыптандыруу катары өсүп келе жаткан жаш муундардын улуттук мүнөзүнө өз таасирин тийгизген.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Окуучулардын социалдык абалы деген түшүнүк биринчи кезекте «ишмердүүлүккө б.а. эмгекке тарбиялоо» деген түшүнүк менен өтө тыгыз байланышта өнүгөт. Азыркы шартта элдик педагогикалык көз караштардын тутумунан эмгек тарбиясы боюнча идеяларды бөлө карап үйрөнүү өзгөчө мааниге ээ [1].</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Ишмердүүлүк –</w:t>
      </w:r>
      <w:r w:rsidRPr="00184773">
        <w:rPr>
          <w:rFonts w:ascii="Times New Roman" w:eastAsia="Calibri" w:hAnsi="Times New Roman" w:cs="Times New Roman"/>
          <w:color w:val="000000" w:themeColor="text1"/>
          <w:sz w:val="24"/>
          <w:szCs w:val="24"/>
          <w:lang w:val="ky-KG"/>
        </w:rPr>
        <w:softHyphen/>
      </w:r>
      <w:r w:rsidRPr="00184773">
        <w:rPr>
          <w:rFonts w:ascii="Times New Roman" w:eastAsia="Calibri" w:hAnsi="Times New Roman" w:cs="Times New Roman"/>
          <w:color w:val="000000" w:themeColor="text1"/>
          <w:sz w:val="24"/>
          <w:szCs w:val="24"/>
          <w:lang w:val="ky-KG"/>
        </w:rPr>
        <w:softHyphen/>
        <w:t xml:space="preserve"> элдик педагогикадагы тарбиянын негизги каражаты башкача айтканда  тарбиянын башаты. Кыргыздарда «ишмердүүлүк» түшүнүгү барыдан мурда салттуу түрдө мал чарбачылык, мергенчилик, устачылык, кол эмгегинин көптөгөн түрлөрү менен байланышкан [2].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Кыргыздын эмгектенген үй-бүлөсү үчүн милдеттүү болгон тейлөө эмгегинин бир түрү-күндөлүк үйдө керектелүүчү буюмдарды даярдоо, анын ичинде – кийиз жасоо, түймө түйүү, жүн тытуу. Бул иштердин бардыгына балдар тартылган.</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Мына ушундай көз караштар кыргыз этнопедагогикасында дагы кеңири орун алган. Мисалы, «Эмгек – эрезеге жеткирет», «Эр эмгегин жер жебейт», «Акмак казанды карайт, акылдуу – отту карайт», «Бекер</w:t>
      </w:r>
      <w:r w:rsidR="00D9091D">
        <w:rPr>
          <w:rFonts w:ascii="Times New Roman" w:eastAsia="Calibri" w:hAnsi="Times New Roman" w:cs="Times New Roman"/>
          <w:color w:val="000000" w:themeColor="text1"/>
          <w:sz w:val="24"/>
          <w:szCs w:val="24"/>
          <w:lang w:val="ky-KG"/>
        </w:rPr>
        <w:t xml:space="preserve"> турганча, бекер иште» сыяктуу,</w:t>
      </w:r>
      <w:r w:rsidRPr="00184773">
        <w:rPr>
          <w:rFonts w:ascii="Times New Roman" w:eastAsia="Calibri" w:hAnsi="Times New Roman" w:cs="Times New Roman"/>
          <w:color w:val="000000" w:themeColor="text1"/>
          <w:sz w:val="24"/>
          <w:szCs w:val="24"/>
          <w:lang w:val="ky-KG"/>
        </w:rPr>
        <w:t xml:space="preserve"> ж.б. макалдар буга далил болуп берет.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 элинин белгилүү академик-педагогу С.</w:t>
      </w:r>
      <w:r w:rsidR="00D9091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Байгазиевдин адеп-ахлак, тарбия боюнча, «жакшы адеп жол-жоболорун үйрөнүүдөн башка да, киши болуп жетилиш үчүн эң негизги нерсе, эмгекчилдик сапатка эгедер болуш шарт. Ишмердүүлүк − адеп-ахлактуулуктун өзөктүү көрсөткүчү. “Эмгек  бардыгына падыша. Ал сени акыры жүрүп, алтын аяктан суу ичирет”,</w:t>
      </w:r>
      <w:r w:rsidR="00D9091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D9091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деген оюн айткан [5].</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Туура уюштурулган эмгек аракети балдардын умтулуусун жана каалоосун канааттандырып, максатка жетүү үчүн кыйынчылыктарды жеңүүгө, алардын практикалык шыгы менен чыгармачылык ойлоосун калыптандырып, үй-турмушунда керектүү иштерди аткара билүүгө үйрөтөт. Баланын эмгекте эмоционалдуу ырахаттануусу жекече өнүгүүсүнө, жакшы касиеттеринин, башка адамдарга тилектештик карым-катнаштарынын калыптануусуна жардам берет. Чоң кишилер менен салыштырганда баланын сезиминин өзгөчөлүгү өтө кызуу, ылдам, бат эле жалындап</w:t>
      </w:r>
      <w:r w:rsidR="00D9091D">
        <w:rPr>
          <w:rFonts w:ascii="Times New Roman" w:eastAsia="Calibri" w:hAnsi="Times New Roman" w:cs="Times New Roman"/>
          <w:color w:val="000000" w:themeColor="text1"/>
          <w:sz w:val="24"/>
          <w:szCs w:val="24"/>
          <w:lang w:val="ky-KG"/>
        </w:rPr>
        <w:t>, бат өчөт. Иштегенде сезиминин</w:t>
      </w:r>
      <w:r w:rsidRPr="00184773">
        <w:rPr>
          <w:rFonts w:ascii="Times New Roman" w:eastAsia="Calibri" w:hAnsi="Times New Roman" w:cs="Times New Roman"/>
          <w:color w:val="000000" w:themeColor="text1"/>
          <w:sz w:val="24"/>
          <w:szCs w:val="24"/>
          <w:lang w:val="ky-KG"/>
        </w:rPr>
        <w:t xml:space="preserve"> өнүгүшүнө байланыштуу баланын акыл ою, санаасы өсөт. Бала курчаган чөйрөнү таанып, эмне жакшы, эмне жаман экенин түшүнүп, жагымдуу көз карашы калыптанат.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Мектепке чейинки жаштан баштап эмгекке тарбиялоого терең көңүл бурулушу жөнүндө ой М.Р.</w:t>
      </w:r>
      <w:r w:rsidR="00D9091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Рахимованын эмгектеринде кездешет [9].</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Т.О. Ормоновдун Кыргыз үй-бүлөсүндө эмгекке тарбиялоо эмгегинде айтылат: “Илгертен ата-бабабыздан бери келе жаткан кичүүлөрдү улуулары багат.</w:t>
      </w:r>
      <w:r w:rsidR="00D9091D">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Үй-тиричиликке каралашат. Эркек балдар атасына жардам берет, сырткы иштерди кылганга, ал эми кыздар үй-ишине апаларына жардам берет. Тамак бышырат, үй жыйнайт, бөбөктөрүн карайт. Илгери кыздар сайма сайчу, кийим тикчү. “Кыз</w:t>
      </w:r>
      <w:r w:rsidR="00C6148E" w:rsidRPr="00184773">
        <w:rPr>
          <w:rFonts w:ascii="Times New Roman" w:eastAsia="Calibri" w:hAnsi="Times New Roman" w:cs="Times New Roman"/>
          <w:color w:val="000000" w:themeColor="text1"/>
          <w:sz w:val="24"/>
          <w:szCs w:val="24"/>
          <w:lang w:val="ky-KG"/>
        </w:rPr>
        <w:t>дуу</w:t>
      </w:r>
      <w:r w:rsidRPr="00184773">
        <w:rPr>
          <w:rFonts w:ascii="Times New Roman" w:eastAsia="Calibri" w:hAnsi="Times New Roman" w:cs="Times New Roman"/>
          <w:color w:val="000000" w:themeColor="text1"/>
          <w:sz w:val="24"/>
          <w:szCs w:val="24"/>
          <w:lang w:val="ky-KG"/>
        </w:rPr>
        <w:t xml:space="preserve"> үйдө кыл жатпайт” деп кыздардын тарбияс</w:t>
      </w:r>
      <w:r w:rsidR="00C6148E" w:rsidRPr="00184773">
        <w:rPr>
          <w:rFonts w:ascii="Times New Roman" w:eastAsia="Calibri" w:hAnsi="Times New Roman" w:cs="Times New Roman"/>
          <w:color w:val="000000" w:themeColor="text1"/>
          <w:sz w:val="24"/>
          <w:szCs w:val="24"/>
          <w:lang w:val="ky-KG"/>
        </w:rPr>
        <w:t>ына, эмгек кылуусуна өзгөчө көңү</w:t>
      </w:r>
      <w:r w:rsidRPr="00184773">
        <w:rPr>
          <w:rFonts w:ascii="Times New Roman" w:eastAsia="Calibri" w:hAnsi="Times New Roman" w:cs="Times New Roman"/>
          <w:color w:val="000000" w:themeColor="text1"/>
          <w:sz w:val="24"/>
          <w:szCs w:val="24"/>
          <w:lang w:val="ky-KG"/>
        </w:rPr>
        <w:t>л бурулган”.</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Беш жашынан балдар майда жумуштарга үйрөнүп идиш аяк жууп, короо шыпырып, гүлдөргө суу куюп, тоокторго жем чачышат.</w:t>
      </w:r>
    </w:p>
    <w:p w:rsidR="00EE3DF2" w:rsidRPr="00184773" w:rsidRDefault="00EE3DF2" w:rsidP="00D9091D">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Жети жашар курактан баштап балдар айыл чарба жумуштарына ар</w:t>
      </w:r>
      <w:r w:rsidR="00D9091D">
        <w:rPr>
          <w:rFonts w:ascii="Times New Roman" w:eastAsia="Calibri" w:hAnsi="Times New Roman" w:cs="Times New Roman"/>
          <w:color w:val="000000" w:themeColor="text1"/>
          <w:sz w:val="24"/>
          <w:szCs w:val="24"/>
          <w:lang w:val="ky-KG"/>
        </w:rPr>
        <w:t>алаша баштайт. Балдардын мындай</w:t>
      </w:r>
      <w:r w:rsidRPr="00184773">
        <w:rPr>
          <w:rFonts w:ascii="Times New Roman" w:eastAsia="Calibri" w:hAnsi="Times New Roman" w:cs="Times New Roman"/>
          <w:color w:val="000000" w:themeColor="text1"/>
          <w:sz w:val="24"/>
          <w:szCs w:val="24"/>
          <w:lang w:val="ky-KG"/>
        </w:rPr>
        <w:t xml:space="preserve"> көндүмдөрдү өздөштүрүшү турмуштук керектөөлөр менен тыгыз байланышта, үй-бүлөнүн баардык мүчөлөрү менен өзөктөш байланышта жүргүзүлгөн. Ал ата-энеси менен биргеликте бардык учурда улантылган. Ата-эне эмгекке тарбиялоонун бардык маселелери боюнча балдарынын мугалими жана насаатчысы болушкан. </w:t>
      </w:r>
    </w:p>
    <w:p w:rsidR="00EE3DF2" w:rsidRPr="00184773" w:rsidRDefault="00EE3DF2" w:rsidP="00D9091D">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Кол өнөрчүлүктү да эмгектеги чеберчилик деп эсептеген. Элибиз бул өнөрдүн пайдасын «Өнөрүң бо</w:t>
      </w:r>
      <w:r w:rsidR="00D9091D">
        <w:rPr>
          <w:rFonts w:ascii="Times New Roman" w:eastAsia="Calibri" w:hAnsi="Times New Roman" w:cs="Times New Roman"/>
          <w:color w:val="000000" w:themeColor="text1"/>
          <w:sz w:val="24"/>
          <w:szCs w:val="24"/>
          <w:lang w:val="ky-KG"/>
        </w:rPr>
        <w:t>лсо өргө чап», «Өнөрлүүнүн</w:t>
      </w:r>
      <w:r w:rsidRPr="00184773">
        <w:rPr>
          <w:rFonts w:ascii="Times New Roman" w:eastAsia="Calibri" w:hAnsi="Times New Roman" w:cs="Times New Roman"/>
          <w:color w:val="000000" w:themeColor="text1"/>
          <w:sz w:val="24"/>
          <w:szCs w:val="24"/>
          <w:lang w:val="ky-KG"/>
        </w:rPr>
        <w:t xml:space="preserve"> колу алтын», «Жаш жигитке жетимиш өнөр аздык кылат» деген макал-лакаптарда белгилешкен. </w:t>
      </w:r>
    </w:p>
    <w:p w:rsidR="00EE3DF2" w:rsidRPr="00184773" w:rsidRDefault="00EE3DF2" w:rsidP="00D9091D">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 элинин өрнөктүү кол өнөрчүлүгү балдардын түшүнүктөрүн  бекемдөө, өркүндөтүү  жана улуттук к</w:t>
      </w:r>
      <w:r w:rsidR="00D9091D">
        <w:rPr>
          <w:rFonts w:ascii="Times New Roman" w:eastAsia="Calibri" w:hAnsi="Times New Roman" w:cs="Times New Roman"/>
          <w:color w:val="000000" w:themeColor="text1"/>
          <w:sz w:val="24"/>
          <w:szCs w:val="24"/>
          <w:lang w:val="ky-KG"/>
        </w:rPr>
        <w:t>ол өнөрчүлүккө, балдардын буюм-</w:t>
      </w:r>
      <w:r w:rsidRPr="00184773">
        <w:rPr>
          <w:rFonts w:ascii="Times New Roman" w:eastAsia="Calibri" w:hAnsi="Times New Roman" w:cs="Times New Roman"/>
          <w:color w:val="000000" w:themeColor="text1"/>
          <w:sz w:val="24"/>
          <w:szCs w:val="24"/>
          <w:lang w:val="ky-KG"/>
        </w:rPr>
        <w:t xml:space="preserve">тайымдарга болгон аяр, камкордук мамилелерин тарбиялаган. </w:t>
      </w:r>
    </w:p>
    <w:p w:rsidR="00EE3DF2" w:rsidRPr="00184773" w:rsidRDefault="00C6148E" w:rsidP="00D9091D">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15 </w:t>
      </w:r>
      <w:r w:rsidR="00EE3DF2" w:rsidRPr="00184773">
        <w:rPr>
          <w:rFonts w:ascii="Times New Roman" w:eastAsia="Calibri" w:hAnsi="Times New Roman" w:cs="Times New Roman"/>
          <w:color w:val="000000" w:themeColor="text1"/>
          <w:sz w:val="24"/>
          <w:szCs w:val="24"/>
          <w:lang w:val="ky-KG"/>
        </w:rPr>
        <w:t>жашынан зергерлик жана жыгач усталык бумдарга кызыгуу, аны өз колу менен жасоого аракеттенүү, зергерлик буюмдарды: билерикти, шакекти, сөйкөнү, камчыны, жүгөндү атай билүү жана алардын жасалгасы менен тааныштырып өтчү.</w:t>
      </w:r>
    </w:p>
    <w:p w:rsidR="00EE3DF2" w:rsidRPr="00184773" w:rsidRDefault="00D9091D" w:rsidP="00D9091D">
      <w:pPr>
        <w:spacing w:after="0" w:line="240" w:lineRule="auto"/>
        <w:ind w:right="-1" w:firstLine="567"/>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17-18 жашта күмүш</w:t>
      </w:r>
      <w:r w:rsidR="00EE3DF2" w:rsidRPr="00184773">
        <w:rPr>
          <w:rFonts w:ascii="Times New Roman" w:eastAsia="Calibri" w:hAnsi="Times New Roman" w:cs="Times New Roman"/>
          <w:color w:val="000000" w:themeColor="text1"/>
          <w:sz w:val="24"/>
          <w:szCs w:val="24"/>
          <w:lang w:val="ky-KG"/>
        </w:rPr>
        <w:t xml:space="preserve"> буюмдарынын көбү күндөлүк жашоо-тиричиликте жаш өзгөчөлүктөрүнө карата жасалгаланып, акак таш, айнек, шуру, маржан таш сымалдар менен  жумуру, төрт кыр, жалпак билериктерге, шакектерге, сөйкөлөргө шибе</w:t>
      </w:r>
      <w:r w:rsidR="00C6148E" w:rsidRPr="00184773">
        <w:rPr>
          <w:rFonts w:ascii="Times New Roman" w:eastAsia="Calibri" w:hAnsi="Times New Roman" w:cs="Times New Roman"/>
          <w:color w:val="000000" w:themeColor="text1"/>
          <w:sz w:val="24"/>
          <w:szCs w:val="24"/>
          <w:lang w:val="ky-KG"/>
        </w:rPr>
        <w:t>ге аркылуу көркөм оюу түшүрүүнү</w:t>
      </w:r>
      <w:r w:rsidR="00EE3DF2" w:rsidRPr="00184773">
        <w:rPr>
          <w:rFonts w:ascii="Times New Roman" w:eastAsia="Calibri" w:hAnsi="Times New Roman" w:cs="Times New Roman"/>
          <w:color w:val="000000" w:themeColor="text1"/>
          <w:sz w:val="24"/>
          <w:szCs w:val="24"/>
          <w:lang w:val="ky-KG"/>
        </w:rPr>
        <w:t xml:space="preserve"> аталары үйрөтчү.</w:t>
      </w:r>
    </w:p>
    <w:p w:rsidR="00EE3DF2" w:rsidRPr="00184773" w:rsidRDefault="00EE3DF2" w:rsidP="00D9091D">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Эмгекке тарбиялоонун теориялык маселесин изилдөөдөгү окумуштуулардын жыйынтыктарын эске алып, бала эмгегин алгылыктуу калыптандыруунун педагогикалык эрежелерин аныктадык: </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балдардын эмгекке  болгон аракетин натыйжалуу уюштуруу;</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үй-бүлө менен мектеп учурунда баланы улуттук каада - салттар аркылуу эмгекке тарбиялоодогу бирдиктүүлүгү;</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балада чарчоо жолун болтурбоо үчүн жана баланы өнүктүрүп жатып үйрөтүүнү камсыз кыла турган эмгек тапшырмалары;</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бири-бирине жардамдашуу, чоңдор менен балдардын биригип иштөөсү (ынтымакташтагы);</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«Эмгек–адамдардын эмгекчилдик, адамгерчилик, ыймандуулук сапаттарын иреттеп турган эрежелердин бири жана дагы бир маанилүү сапаты–туруктуулугу»,-деп жазат этнограф А. Акматалиев [3].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А.П.</w:t>
      </w:r>
      <w:r w:rsidR="00232F36">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Усова: «Балдардын иш-аракет тарбиялык мааниси» </w:t>
      </w:r>
      <w:r w:rsidRPr="00184773">
        <w:rPr>
          <w:rFonts w:ascii="Times New Roman" w:eastAsia="Calibri" w:hAnsi="Times New Roman" w:cs="Times New Roman"/>
          <w:color w:val="000000" w:themeColor="text1"/>
          <w:sz w:val="24"/>
          <w:szCs w:val="24"/>
          <w:lang w:val="ky-KG"/>
        </w:rPr>
        <w:softHyphen/>
        <w:t xml:space="preserve"> деген эмгегинде: «Балдардын эмгеги чондордун эмгег</w:t>
      </w:r>
      <w:r w:rsidR="00232F36">
        <w:rPr>
          <w:rFonts w:ascii="Times New Roman" w:eastAsia="Calibri" w:hAnsi="Times New Roman" w:cs="Times New Roman"/>
          <w:color w:val="000000" w:themeColor="text1"/>
          <w:sz w:val="24"/>
          <w:szCs w:val="24"/>
          <w:lang w:val="ky-KG"/>
        </w:rPr>
        <w:t>ине аралашуу аркылуу калыптанат</w:t>
      </w:r>
      <w:r w:rsidRPr="00184773">
        <w:rPr>
          <w:rFonts w:ascii="Times New Roman" w:eastAsia="Calibri" w:hAnsi="Times New Roman" w:cs="Times New Roman"/>
          <w:color w:val="000000" w:themeColor="text1"/>
          <w:sz w:val="24"/>
          <w:szCs w:val="24"/>
          <w:lang w:val="ky-KG"/>
        </w:rPr>
        <w:t xml:space="preserve"> [12]. Аны ойногондо гана аткарат, айлана-чөйрөсүндөгү чыныгы эмгек түрлөрүн көрсөтүп, анын керектигин айтуу керек. Мисалы, өсүмдүктөрдү өстүрүү оюнунда оюнчуктарды даярдоо, оюн менен эмгектин байланышын белгилеп, оюндун жардамы менен эмгекке керектүү аракет, ишкердикти өнүктүрүү, эмгекке тарбиялоонун эң натыйжалуу куралы катары колдонуу керек» </w:t>
      </w:r>
      <w:r w:rsidRPr="00184773">
        <w:rPr>
          <w:rFonts w:ascii="Times New Roman" w:eastAsia="Calibri" w:hAnsi="Times New Roman" w:cs="Times New Roman"/>
          <w:color w:val="000000" w:themeColor="text1"/>
          <w:sz w:val="24"/>
          <w:szCs w:val="24"/>
          <w:lang w:val="ky-KG"/>
        </w:rPr>
        <w:softHyphen/>
        <w:t>деген оюн айткан.</w:t>
      </w:r>
    </w:p>
    <w:p w:rsidR="00EE3DF2" w:rsidRPr="00184773" w:rsidRDefault="00232F36" w:rsidP="00232F36">
      <w:pPr>
        <w:spacing w:after="0" w:line="240" w:lineRule="auto"/>
        <w:ind w:right="-1" w:firstLine="567"/>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Р.</w:t>
      </w:r>
      <w:r w:rsidR="00EE3DF2" w:rsidRPr="00184773">
        <w:rPr>
          <w:rFonts w:ascii="Times New Roman" w:eastAsia="Calibri" w:hAnsi="Times New Roman" w:cs="Times New Roman"/>
          <w:color w:val="000000" w:themeColor="text1"/>
          <w:sz w:val="24"/>
          <w:szCs w:val="24"/>
          <w:lang w:val="ky-KG"/>
        </w:rPr>
        <w:t>А. Абдыраимованын изилдөөсүндө эмгек тарбиясы боюнча салттык эмгектин түрү берилген. Балдар үй-чарбасында мал кароо, жер-жемиштерди, өсүмдүктөрдү өстүрүү, кийимге кыргыз оймо-чиймелерин</w:t>
      </w:r>
      <w:r w:rsidR="003B4FDE" w:rsidRPr="00184773">
        <w:rPr>
          <w:rFonts w:ascii="Times New Roman" w:eastAsia="Calibri" w:hAnsi="Times New Roman" w:cs="Times New Roman"/>
          <w:color w:val="000000" w:themeColor="text1"/>
          <w:sz w:val="24"/>
          <w:szCs w:val="24"/>
          <w:lang w:val="ky-KG"/>
        </w:rPr>
        <w:t xml:space="preserve"> түшүрүү</w:t>
      </w:r>
      <w:r>
        <w:rPr>
          <w:rFonts w:ascii="Times New Roman" w:eastAsia="Calibri" w:hAnsi="Times New Roman" w:cs="Times New Roman"/>
          <w:color w:val="000000" w:themeColor="text1"/>
          <w:sz w:val="24"/>
          <w:szCs w:val="24"/>
          <w:lang w:val="ky-KG"/>
        </w:rPr>
        <w:t>, сайма</w:t>
      </w:r>
      <w:r w:rsidR="00EE3DF2" w:rsidRPr="00184773">
        <w:rPr>
          <w:rFonts w:ascii="Times New Roman" w:eastAsia="Calibri" w:hAnsi="Times New Roman" w:cs="Times New Roman"/>
          <w:color w:val="000000" w:themeColor="text1"/>
          <w:sz w:val="24"/>
          <w:szCs w:val="24"/>
          <w:lang w:val="ky-KG"/>
        </w:rPr>
        <w:t xml:space="preserve"> саюу.</w:t>
      </w:r>
    </w:p>
    <w:p w:rsidR="00EE3DF2" w:rsidRPr="00184773" w:rsidRDefault="00EE3DF2" w:rsidP="00232F36">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Кайсы үй-бүлө эмгекчил болсо, анын балдары да эмгекке бышык болуп чоңоет. </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Негизинен балдардын кол өнөрчүлүгүн өстүрүп, өркүндөтүү үчүн, мугалим кол эмгек бурчуна керектүү материалды тандап, сайма саюунун, жүндөн буюмдарды даярдоо, тери жана андан жасалуучу буюмдар, жыгач устачылык боюнча түшүнүк берүү жана аны өркүндөтүү, кол өнөрчүлүктүн жөнөкөй</w:t>
      </w:r>
      <w:r w:rsidR="003B4FDE" w:rsidRPr="00184773">
        <w:rPr>
          <w:rFonts w:ascii="Times New Roman" w:eastAsia="Calibri" w:hAnsi="Times New Roman" w:cs="Times New Roman"/>
          <w:color w:val="000000" w:themeColor="text1"/>
          <w:sz w:val="24"/>
          <w:szCs w:val="24"/>
          <w:lang w:val="ky-KG"/>
        </w:rPr>
        <w:t xml:space="preserve"> элементтерин системалуу, ире</w:t>
      </w:r>
      <w:r w:rsidRPr="00184773">
        <w:rPr>
          <w:rFonts w:ascii="Times New Roman" w:eastAsia="Calibri" w:hAnsi="Times New Roman" w:cs="Times New Roman"/>
          <w:color w:val="000000" w:themeColor="text1"/>
          <w:sz w:val="24"/>
          <w:szCs w:val="24"/>
          <w:lang w:val="ky-KG"/>
        </w:rPr>
        <w:t>ттүү тааныштырып, жөнөкөй көнүгүүлөргө үйрөтөт.</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 элинин өрнөктүү кол өнөрчүлүгү балдардын түшүнүктөрүн бекемдөө, өркүндөтүү жана улуттук к</w:t>
      </w:r>
      <w:r w:rsidR="00232F36">
        <w:rPr>
          <w:rFonts w:ascii="Times New Roman" w:eastAsia="Calibri" w:hAnsi="Times New Roman" w:cs="Times New Roman"/>
          <w:color w:val="000000" w:themeColor="text1"/>
          <w:sz w:val="24"/>
          <w:szCs w:val="24"/>
          <w:lang w:val="ky-KG"/>
        </w:rPr>
        <w:t>ол өнөрчүлүккө, балдардын буюм-</w:t>
      </w:r>
      <w:r w:rsidRPr="00184773">
        <w:rPr>
          <w:rFonts w:ascii="Times New Roman" w:eastAsia="Calibri" w:hAnsi="Times New Roman" w:cs="Times New Roman"/>
          <w:color w:val="000000" w:themeColor="text1"/>
          <w:sz w:val="24"/>
          <w:szCs w:val="24"/>
          <w:lang w:val="ky-KG"/>
        </w:rPr>
        <w:t>тайымдарга болгон аяр, камкордук мамилелерин тарбиялайт [3].</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Адамдар ынтымагынан уюшулган көпчүлүк эмгек натыйжасында балдар эмгектеги бирге иштөөнү, жардамдашууну, карым-катнаш маселелерин үйрөнүп, жамааттык түрдө иштөөгө үлгү алат. Балдардын биргелешкен эмгегиндеги карым-катнаш стилин калыптандыруу менен, коомдук эмгегин уюштурууда тийиштүү таасир бере алат. Элибиздин үрп-адатын, тарыхый асыл-мурастарын билип, кастарлап, бүгүнүбүз менен эртеңибизди, кечээгибиз менен болочогубузду ойлоп, жаш муундарга калтыруу ата-энелик парзыбыз. </w:t>
      </w:r>
      <w:r w:rsidRPr="00184773">
        <w:rPr>
          <w:rFonts w:ascii="Times New Roman" w:eastAsia="Calibri" w:hAnsi="Times New Roman" w:cs="Times New Roman"/>
          <w:color w:val="000000" w:themeColor="text1"/>
          <w:sz w:val="24"/>
          <w:szCs w:val="24"/>
          <w:lang w:val="ky-KG"/>
        </w:rPr>
        <w:lastRenderedPageBreak/>
        <w:t xml:space="preserve">Ошондуктан, балдарды тарбиялоо жөнүндөгү улуттук мурасты, акыл-насаатты бүгүнкү таалим-тарбия иштеринде колдонуу өтө маанилүү милдет деп карообуз керек. </w:t>
      </w:r>
    </w:p>
    <w:p w:rsidR="00EE3DF2" w:rsidRPr="00184773" w:rsidRDefault="00EE3DF2" w:rsidP="00232F36">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Эмгекке тарбиялоо күнүмдүк турм</w:t>
      </w:r>
      <w:r w:rsidR="00232F36">
        <w:rPr>
          <w:rFonts w:ascii="Times New Roman" w:eastAsia="Calibri" w:hAnsi="Times New Roman" w:cs="Times New Roman"/>
          <w:color w:val="000000" w:themeColor="text1"/>
          <w:sz w:val="24"/>
          <w:szCs w:val="24"/>
          <w:lang w:val="ky-KG"/>
        </w:rPr>
        <w:t xml:space="preserve">уш жана элдик кол өнөрчүлүктүн </w:t>
      </w:r>
      <w:r w:rsidRPr="00184773">
        <w:rPr>
          <w:rFonts w:ascii="Times New Roman" w:eastAsia="Calibri" w:hAnsi="Times New Roman" w:cs="Times New Roman"/>
          <w:color w:val="000000" w:themeColor="text1"/>
          <w:sz w:val="24"/>
          <w:szCs w:val="24"/>
          <w:lang w:val="ky-KG"/>
        </w:rPr>
        <w:t>түрлөрү менен байланыштуу каралган. Ошентсе да, эмгек түрлөрүнүн мазмунун бөлүүдө ачыктык жок, мисалы: турмуш-тиричилик менен жаратылыштагы эмгек аралашып калган. Жаратылыштагы эмгекте чоңдордун эмгеги менен тааныштыруу басымдуулук кылат. Педагогикалык-психологиялык изилдөөлөргө таянып, балдарга берилген тапшырма, коомдук эмгек, эмгекти уюштуруу түрлөрү каралбаганын аныктадык. Балдарды эмгекке тарбиялоод</w:t>
      </w:r>
      <w:r w:rsidR="003B4FDE" w:rsidRPr="00184773">
        <w:rPr>
          <w:rFonts w:ascii="Times New Roman" w:eastAsia="Calibri" w:hAnsi="Times New Roman" w:cs="Times New Roman"/>
          <w:color w:val="000000" w:themeColor="text1"/>
          <w:sz w:val="24"/>
          <w:szCs w:val="24"/>
          <w:lang w:val="ky-KG"/>
        </w:rPr>
        <w:t>о, төмөнкү милдеттерди аткаруу</w:t>
      </w:r>
      <w:r w:rsidRPr="00184773">
        <w:rPr>
          <w:rFonts w:ascii="Times New Roman" w:eastAsia="Calibri" w:hAnsi="Times New Roman" w:cs="Times New Roman"/>
          <w:color w:val="000000" w:themeColor="text1"/>
          <w:sz w:val="24"/>
          <w:szCs w:val="24"/>
          <w:lang w:val="ky-KG"/>
        </w:rPr>
        <w:t xml:space="preserve"> талап кылынат:</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эмгектенүү билгичтигин калыптандыруу аркылуу балдардын кызыгуусун ойготуу, эмгекке деген кулк-мүнөзүн тарбиялоо;</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балдардын ар түрдүү материалды көркөмдөө менен жана үлгүлөрдү кураштыруу аркылуу практикалык ыктарын калыптандыруу, жөнөкөй эмгек куралдарын пайдалана билүүгө үйрөтүү, чыгармачылыкка багыттоо;</w:t>
      </w:r>
    </w:p>
    <w:p w:rsidR="00EE3DF2" w:rsidRPr="00184773" w:rsidRDefault="00EE3DF2" w:rsidP="000A0B34">
      <w:pPr>
        <w:numPr>
          <w:ilvl w:val="0"/>
          <w:numId w:val="58"/>
        </w:numPr>
        <w:spacing w:after="0" w:line="240" w:lineRule="auto"/>
        <w:ind w:left="85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эмгек иш-аракетин пландай билүү, өзүнүн жана башкалардын ишин байкоо, баа берүү, түзөтүү, оңдоо, кеңешүү, өзүн-өзү тейлөө и</w:t>
      </w:r>
      <w:r w:rsidR="003B4FDE" w:rsidRPr="00184773">
        <w:rPr>
          <w:rFonts w:ascii="Times New Roman" w:eastAsia="Calibri" w:hAnsi="Times New Roman" w:cs="Times New Roman"/>
          <w:color w:val="000000" w:themeColor="text1"/>
          <w:sz w:val="24"/>
          <w:szCs w:val="24"/>
          <w:lang w:val="ky-KG"/>
        </w:rPr>
        <w:t>штерин үйрөтүү.</w:t>
      </w:r>
    </w:p>
    <w:p w:rsidR="00EE3DF2" w:rsidRPr="00184773" w:rsidRDefault="00EE3DF2" w:rsidP="00BC0CC2">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Аң-сезимдүүлүктүн, адептүүлүктүн эң негизги жолу – бул адамды эмгекчилдикке тарбиялоо экендиги белгилүү. Кыргыз элиндеги акылман кеңештердин көпчүлүгү жаштарды эмгекчилдикке үндөйт. “Балаңды өз билгениңче тарбиялаба, улутуңдун тарбиясы менен тарбияла”,</w:t>
      </w:r>
      <w:r w:rsidR="00232F36">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232F36">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деп эл осуятында айтылат, балага алы жеткен, колунан келген эмгек тапшырмаларын берип, ала</w:t>
      </w:r>
      <w:r w:rsidR="00232F36">
        <w:rPr>
          <w:rFonts w:ascii="Times New Roman" w:eastAsia="Calibri" w:hAnsi="Times New Roman" w:cs="Times New Roman"/>
          <w:color w:val="000000" w:themeColor="text1"/>
          <w:sz w:val="24"/>
          <w:szCs w:val="24"/>
          <w:lang w:val="ky-KG"/>
        </w:rPr>
        <w:t>рга туруктуу адат менен көнүмүш</w:t>
      </w:r>
      <w:r w:rsidRPr="00184773">
        <w:rPr>
          <w:rFonts w:ascii="Times New Roman" w:eastAsia="Calibri" w:hAnsi="Times New Roman" w:cs="Times New Roman"/>
          <w:color w:val="000000" w:themeColor="text1"/>
          <w:sz w:val="24"/>
          <w:szCs w:val="24"/>
          <w:lang w:val="ky-KG"/>
        </w:rPr>
        <w:t xml:space="preserve"> ишти калыптандырып, өздөрү иштеген ишине жоопкерчилик менен мамиле кыла турган аң-сезимин ойготуп отурууну көздөгөн. </w:t>
      </w:r>
    </w:p>
    <w:p w:rsidR="00EE3DF2" w:rsidRPr="00184773" w:rsidRDefault="00232F36" w:rsidP="00BC0CC2">
      <w:pPr>
        <w:spacing w:after="0" w:line="240" w:lineRule="auto"/>
        <w:ind w:firstLine="567"/>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Адам баласынын турмушу эмгектенүү менен коштолот.</w:t>
      </w:r>
      <w:r w:rsidR="00EE3DF2" w:rsidRPr="00184773">
        <w:rPr>
          <w:rFonts w:ascii="Times New Roman" w:eastAsia="Times New Roman" w:hAnsi="Times New Roman" w:cs="Times New Roman"/>
          <w:color w:val="000000" w:themeColor="text1"/>
          <w:sz w:val="24"/>
          <w:szCs w:val="24"/>
          <w:lang w:val="ky-KG"/>
        </w:rPr>
        <w:t xml:space="preserve"> Эмгексиз адам жашоосун элестете албайт. Себеби адам – жарык дүйнөгө, ааламга көз жарып келгенден кийин,  эмгектенүү аркылуу күнүмдүк жашоо-тиричиликке керектүү оокаттарын, азыктарын, муктаждыктарын канааттандыруусу абзел. </w:t>
      </w:r>
    </w:p>
    <w:p w:rsidR="00EE3DF2" w:rsidRPr="00184773" w:rsidRDefault="00EE3DF2" w:rsidP="00BC0CC2">
      <w:pPr>
        <w:spacing w:after="0" w:line="240" w:lineRule="auto"/>
        <w:ind w:firstLine="567"/>
        <w:jc w:val="both"/>
        <w:textAlignment w:val="baseline"/>
        <w:outlineLvl w:val="0"/>
        <w:rPr>
          <w:rFonts w:ascii="Times New Roman" w:eastAsia="Times New Roman" w:hAnsi="Times New Roman" w:cs="Times New Roman"/>
          <w:bCs/>
          <w:color w:val="000000" w:themeColor="text1"/>
          <w:kern w:val="36"/>
          <w:sz w:val="24"/>
          <w:szCs w:val="24"/>
          <w:lang w:val="ky-KG" w:eastAsia="ru-RU"/>
        </w:rPr>
      </w:pPr>
      <w:r w:rsidRPr="00184773">
        <w:rPr>
          <w:rFonts w:ascii="Times New Roman" w:eastAsia="Times New Roman" w:hAnsi="Times New Roman" w:cs="Times New Roman"/>
          <w:bCs/>
          <w:color w:val="000000" w:themeColor="text1"/>
          <w:kern w:val="36"/>
          <w:sz w:val="24"/>
          <w:szCs w:val="24"/>
          <w:lang w:val="ky-KG" w:eastAsia="ru-RU"/>
        </w:rPr>
        <w:t>Жашоодо ар бир адам өз табитине, каалоосуна жараша жөндөмүн өрчүтүп, шыгын ойготуп, талантын тарбиялап, кандайдыр бир баага татыктуу  эмгек жаратат. Ал эми эмгек  адамдын максаты аркылуу ишке ашат.  Демек эмгек – бул адамдын максаттуу аракетинин үзүрү. Кандайдыр бир ишке карата талыкпаган аракет – бул “эмгекчилдик” болуп эсептелет.</w:t>
      </w:r>
    </w:p>
    <w:p w:rsidR="00EE3DF2" w:rsidRPr="00184773" w:rsidRDefault="00EE3DF2" w:rsidP="00BC0CC2">
      <w:pPr>
        <w:spacing w:after="0" w:line="240" w:lineRule="auto"/>
        <w:ind w:firstLine="567"/>
        <w:jc w:val="both"/>
        <w:textAlignment w:val="baseline"/>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Эмгек адам жашоосун өнүктүрүп, өзгөртөт, турмушун көрккө бөлөйт. </w:t>
      </w:r>
    </w:p>
    <w:p w:rsidR="00EE3DF2" w:rsidRPr="00184773" w:rsidRDefault="00EE3DF2" w:rsidP="00BC0CC2">
      <w:pPr>
        <w:spacing w:after="0" w:line="240" w:lineRule="auto"/>
        <w:ind w:firstLine="567"/>
        <w:jc w:val="both"/>
        <w:textAlignment w:val="baseline"/>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Адамдын талыкпаган иш аракетинен, эмгегинен  жаралган маңдай теринин үзүрү  - анын тапкан таттуу, берекелүү мээнети болот. Ата-бабаларыбыз балдарды ойноок кезинен баштап иштин көзүн таап аткара билүүсүнө көз салуу менен эрктүүлүккө, чыдамкайлыкка, сабырдуулукка, жаштайынан эмгекчил болууга тарбиялашкан.  Бул</w:t>
      </w:r>
      <w:r w:rsidR="00232F36">
        <w:rPr>
          <w:rFonts w:ascii="Times New Roman" w:eastAsia="Times New Roman" w:hAnsi="Times New Roman" w:cs="Times New Roman"/>
          <w:color w:val="000000" w:themeColor="text1"/>
          <w:sz w:val="24"/>
          <w:szCs w:val="24"/>
          <w:lang w:val="ky-KG" w:eastAsia="ru-RU"/>
        </w:rPr>
        <w:t xml:space="preserve"> эртеңки күнү эр жеткен уул-кыз</w:t>
      </w:r>
      <w:r w:rsidRPr="00184773">
        <w:rPr>
          <w:rFonts w:ascii="Times New Roman" w:eastAsia="Times New Roman" w:hAnsi="Times New Roman" w:cs="Times New Roman"/>
          <w:color w:val="000000" w:themeColor="text1"/>
          <w:sz w:val="24"/>
          <w:szCs w:val="24"/>
          <w:lang w:val="ky-KG" w:eastAsia="ru-RU"/>
        </w:rPr>
        <w:t xml:space="preserve"> турмуштун бар-жогуна чыдамдуу б</w:t>
      </w:r>
      <w:r w:rsidR="00232F36">
        <w:rPr>
          <w:rFonts w:ascii="Times New Roman" w:eastAsia="Times New Roman" w:hAnsi="Times New Roman" w:cs="Times New Roman"/>
          <w:color w:val="000000" w:themeColor="text1"/>
          <w:sz w:val="24"/>
          <w:szCs w:val="24"/>
          <w:lang w:val="ky-KG" w:eastAsia="ru-RU"/>
        </w:rPr>
        <w:t xml:space="preserve">олуп жашасын дегенди туюндурган </w:t>
      </w:r>
      <w:r w:rsidRPr="00184773">
        <w:rPr>
          <w:rFonts w:ascii="Times New Roman" w:eastAsia="Times New Roman" w:hAnsi="Times New Roman" w:cs="Times New Roman"/>
          <w:color w:val="000000" w:themeColor="text1"/>
          <w:sz w:val="24"/>
          <w:szCs w:val="24"/>
          <w:lang w:val="ky-KG" w:eastAsia="ru-RU"/>
        </w:rPr>
        <w:t xml:space="preserve">тарбиялашкан.  </w:t>
      </w:r>
    </w:p>
    <w:p w:rsidR="00EE3DF2" w:rsidRPr="00184773" w:rsidRDefault="00EE3DF2" w:rsidP="00BC0CC2">
      <w:pPr>
        <w:spacing w:after="0" w:line="240" w:lineRule="auto"/>
        <w:ind w:firstLine="567"/>
        <w:jc w:val="both"/>
        <w:textAlignment w:val="baseline"/>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Убакыттын өтүшү менен мурдагыга салыштырмалуу адам баласынын жашоосу күндөн-күнгө жакшырууда. Бир кездери көчмөн турмушту башыбыздан кечирсек, андан соң отурукташып  үй салганды, бак тигип  короо жай күткөндү  үйрөндүк.  Аны менен гана токтоп калбастан, заңгыраган көп кабаттуу кооз шаарлар салынып өнүп-өсүп келатат. Ал кездери курулган шаарлар менен айылдар биздин ата-энелерибиз менен чоң ата, чоң энелерибиздин талыкпаган эмгегинин жана мээнетинин үзүрү. Демек биз өз шаарларыбыз менен айылдарыбызга өзгөчө аяр мамиле кылып, аны өнүктүрүүгө милдеттүүбүз. Анткени, биз да өз кезегинде, эмгектин натыйжасында кийинки муундарга мураска калтырышыбыз керек.</w:t>
      </w:r>
    </w:p>
    <w:p w:rsidR="00EE3DF2" w:rsidRPr="00184773" w:rsidRDefault="00EE3DF2" w:rsidP="00232F36">
      <w:pPr>
        <w:spacing w:after="0" w:line="240" w:lineRule="auto"/>
        <w:ind w:right="-1"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Жыйынтыктап айтканда, адамдар ынтымагынан уюшулган көпчүлүк эмгек натыйжасында балдар эмгектег</w:t>
      </w:r>
      <w:r w:rsidR="00232F36">
        <w:rPr>
          <w:rFonts w:ascii="Times New Roman" w:eastAsia="Calibri" w:hAnsi="Times New Roman" w:cs="Times New Roman"/>
          <w:color w:val="000000" w:themeColor="text1"/>
          <w:sz w:val="24"/>
          <w:szCs w:val="24"/>
          <w:lang w:val="ky-KG"/>
        </w:rPr>
        <w:t>и бирге иштөөнү, жардамдашууну,</w:t>
      </w:r>
      <w:r w:rsidRPr="00184773">
        <w:rPr>
          <w:rFonts w:ascii="Times New Roman" w:eastAsia="Calibri" w:hAnsi="Times New Roman" w:cs="Times New Roman"/>
          <w:color w:val="000000" w:themeColor="text1"/>
          <w:sz w:val="24"/>
          <w:szCs w:val="24"/>
          <w:lang w:val="ky-KG"/>
        </w:rPr>
        <w:t xml:space="preserve"> карым-катнаш маселелерин  үйрөнүп, жамааттык түрдө иштөөгө үлгү алат. Балдардын биргелешкен эмгегиндеги карым-катнаш стилин калыптандыруу менен, коомдук эмгегин уюштурууда тийиштүү таасир бере алат. Элибиздин үрп-адатын, тарыхый асыл-мурастарын билип, кастарлап, бүгүнүбүз менен эртеңибизди, кечээгибиз менен болочогубузду ойлоп, жаш муундарга калтыруу ата-эне жана </w:t>
      </w:r>
      <w:r w:rsidRPr="00184773">
        <w:rPr>
          <w:rFonts w:ascii="Times New Roman" w:eastAsia="Calibri" w:hAnsi="Times New Roman" w:cs="Times New Roman"/>
          <w:color w:val="000000" w:themeColor="text1"/>
          <w:sz w:val="24"/>
          <w:szCs w:val="24"/>
          <w:lang w:val="ky-KG"/>
        </w:rPr>
        <w:lastRenderedPageBreak/>
        <w:t xml:space="preserve">мугалимдердин парзы. Ошондуктан, балдарды эмгекке тарбиялоо жөнүндөгү улуттук мурасты, акыл-насаатты бүгүнкү таалим-тарбия иштеринде колдонуу өтө маанилүү милдет деп карообуз керек. </w:t>
      </w:r>
    </w:p>
    <w:p w:rsidR="00EE3DF2" w:rsidRPr="00184773" w:rsidRDefault="00EE3DF2" w:rsidP="008913B7">
      <w:pPr>
        <w:spacing w:after="0" w:line="240" w:lineRule="auto"/>
        <w:ind w:right="-306" w:firstLine="709"/>
        <w:contextualSpacing/>
        <w:jc w:val="both"/>
        <w:rPr>
          <w:rFonts w:ascii="Times New Roman" w:eastAsia="Times New Roman" w:hAnsi="Times New Roman" w:cs="Times New Roman"/>
          <w:color w:val="000000" w:themeColor="text1"/>
          <w:sz w:val="24"/>
          <w:szCs w:val="24"/>
          <w:lang w:val="ky-KG" w:eastAsia="ru-RU"/>
        </w:rPr>
      </w:pPr>
    </w:p>
    <w:p w:rsidR="00EE3DF2" w:rsidRPr="00184773" w:rsidRDefault="00EE3DF2" w:rsidP="00BC0CC2">
      <w:pPr>
        <w:widowControl w:val="0"/>
        <w:spacing w:after="0" w:line="240" w:lineRule="auto"/>
        <w:ind w:firstLine="567"/>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Пайдаланылган адабияттар:</w:t>
      </w:r>
    </w:p>
    <w:p w:rsidR="00BC0CC2" w:rsidRPr="00184773" w:rsidRDefault="00BC0CC2" w:rsidP="00BC0CC2">
      <w:pPr>
        <w:widowControl w:val="0"/>
        <w:spacing w:after="0" w:line="240" w:lineRule="auto"/>
        <w:ind w:firstLine="567"/>
        <w:rPr>
          <w:rFonts w:ascii="Times New Roman" w:eastAsia="Times New Roman" w:hAnsi="Times New Roman" w:cs="Times New Roman"/>
          <w:b/>
          <w:color w:val="000000" w:themeColor="text1"/>
          <w:sz w:val="24"/>
          <w:szCs w:val="24"/>
          <w:lang w:val="ky-KG" w:eastAsia="ru-RU"/>
        </w:rPr>
      </w:pPr>
    </w:p>
    <w:p w:rsidR="00EE3DF2" w:rsidRPr="00184773" w:rsidRDefault="00232F36" w:rsidP="000A0B34">
      <w:pPr>
        <w:widowControl w:val="0"/>
        <w:numPr>
          <w:ilvl w:val="0"/>
          <w:numId w:val="59"/>
        </w:numPr>
        <w:spacing w:after="0" w:line="240" w:lineRule="auto"/>
        <w:ind w:left="567" w:hanging="283"/>
        <w:jc w:val="both"/>
        <w:rPr>
          <w:rFonts w:ascii="Times New Roman" w:eastAsia="Times New Roman" w:hAnsi="Times New Roman" w:cs="Times New Roman"/>
          <w:color w:val="000000" w:themeColor="text1"/>
          <w:sz w:val="24"/>
          <w:szCs w:val="24"/>
          <w:lang w:val="ky-KG" w:eastAsia="ru-RU"/>
        </w:rPr>
      </w:pPr>
      <w:r>
        <w:rPr>
          <w:rFonts w:ascii="Times New Roman" w:eastAsia="Calibri" w:hAnsi="Times New Roman" w:cs="Times New Roman"/>
          <w:color w:val="000000" w:themeColor="text1"/>
          <w:sz w:val="24"/>
          <w:szCs w:val="24"/>
          <w:lang w:val="ky-KG"/>
        </w:rPr>
        <w:t>Асипова</w:t>
      </w:r>
      <w:r w:rsidR="00EE3DF2" w:rsidRPr="00184773">
        <w:rPr>
          <w:rFonts w:ascii="Times New Roman" w:eastAsia="Calibri" w:hAnsi="Times New Roman" w:cs="Times New Roman"/>
          <w:color w:val="000000" w:themeColor="text1"/>
          <w:sz w:val="24"/>
          <w:szCs w:val="24"/>
          <w:lang w:val="ky-KG"/>
        </w:rPr>
        <w:t xml:space="preserve"> Н.А. Социальная педагогика [Текст] /Н.А. Асипова. – Б.: 2004. – 52 б. </w:t>
      </w:r>
    </w:p>
    <w:p w:rsidR="00EE3DF2" w:rsidRPr="00184773" w:rsidRDefault="00232F36" w:rsidP="000A0B34">
      <w:pPr>
        <w:numPr>
          <w:ilvl w:val="0"/>
          <w:numId w:val="59"/>
        </w:numPr>
        <w:spacing w:after="0" w:line="240" w:lineRule="auto"/>
        <w:ind w:left="567"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Алимбеков</w:t>
      </w:r>
      <w:r w:rsidR="00EE3DF2" w:rsidRPr="00184773">
        <w:rPr>
          <w:rFonts w:ascii="Times New Roman" w:eastAsia="Calibri" w:hAnsi="Times New Roman" w:cs="Times New Roman"/>
          <w:color w:val="000000" w:themeColor="text1"/>
          <w:sz w:val="24"/>
          <w:szCs w:val="24"/>
          <w:lang w:val="ky-KG"/>
        </w:rPr>
        <w:t xml:space="preserve"> А. Кыргыз элинин билим берүү салттары [Текст] / А. Алимбеков– Б.: Алтын тамыр, 2001 – 42 б.</w:t>
      </w:r>
    </w:p>
    <w:p w:rsidR="00EE3DF2" w:rsidRPr="00184773" w:rsidRDefault="00232F36" w:rsidP="000A0B34">
      <w:pPr>
        <w:numPr>
          <w:ilvl w:val="0"/>
          <w:numId w:val="59"/>
        </w:numPr>
        <w:spacing w:after="0" w:line="240" w:lineRule="auto"/>
        <w:ind w:left="567"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Акматалиев</w:t>
      </w:r>
      <w:r w:rsidR="00EE3DF2" w:rsidRPr="00184773">
        <w:rPr>
          <w:rFonts w:ascii="Times New Roman" w:eastAsia="Calibri" w:hAnsi="Times New Roman" w:cs="Times New Roman"/>
          <w:color w:val="000000" w:themeColor="text1"/>
          <w:sz w:val="24"/>
          <w:szCs w:val="24"/>
          <w:lang w:val="ky-KG"/>
        </w:rPr>
        <w:t xml:space="preserve"> А. Баба салты, эне адеби: элдик салт [Текст] / А.</w:t>
      </w:r>
      <w:r>
        <w:rPr>
          <w:rFonts w:ascii="Times New Roman" w:eastAsia="Calibri" w:hAnsi="Times New Roman" w:cs="Times New Roman"/>
          <w:color w:val="000000" w:themeColor="text1"/>
          <w:sz w:val="24"/>
          <w:szCs w:val="24"/>
          <w:lang w:val="ky-KG"/>
        </w:rPr>
        <w:t xml:space="preserve"> </w:t>
      </w:r>
      <w:r w:rsidR="00EE3DF2" w:rsidRPr="00184773">
        <w:rPr>
          <w:rFonts w:ascii="Times New Roman" w:eastAsia="Calibri" w:hAnsi="Times New Roman" w:cs="Times New Roman"/>
          <w:color w:val="000000" w:themeColor="text1"/>
          <w:sz w:val="24"/>
          <w:szCs w:val="24"/>
          <w:lang w:val="ky-KG"/>
        </w:rPr>
        <w:t>Акматалиев. – Б.: Баласагын, 1993. – 3-5-бб.</w:t>
      </w:r>
    </w:p>
    <w:p w:rsidR="00EE3DF2" w:rsidRPr="00184773" w:rsidRDefault="00EE3DF2" w:rsidP="000A0B34">
      <w:pPr>
        <w:numPr>
          <w:ilvl w:val="0"/>
          <w:numId w:val="59"/>
        </w:numPr>
        <w:spacing w:after="0" w:line="240" w:lineRule="auto"/>
        <w:ind w:left="567" w:hanging="283"/>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Баласагын Ж. Кут алчу билим [Текст] / Ж. Баласагын– Ф.:1988г.</w:t>
      </w:r>
    </w:p>
    <w:p w:rsidR="00EE3DF2" w:rsidRPr="00184773" w:rsidRDefault="00232F36" w:rsidP="000A0B34">
      <w:pPr>
        <w:numPr>
          <w:ilvl w:val="0"/>
          <w:numId w:val="59"/>
        </w:numPr>
        <w:spacing w:after="0" w:line="240" w:lineRule="auto"/>
        <w:ind w:left="567"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Байгазиев</w:t>
      </w:r>
      <w:r w:rsidR="00EE3DF2" w:rsidRPr="00184773">
        <w:rPr>
          <w:rFonts w:ascii="Times New Roman" w:eastAsia="Calibri" w:hAnsi="Times New Roman" w:cs="Times New Roman"/>
          <w:color w:val="000000" w:themeColor="text1"/>
          <w:sz w:val="24"/>
          <w:szCs w:val="24"/>
          <w:lang w:val="ky-KG"/>
        </w:rPr>
        <w:t xml:space="preserve"> С.О. Кыргыз Республикасынын жарандарын, жаш муундарын рухий-адептик, патриоттук жактан тарбиялоо концепциясы [Текст] / С.Байгазиев // Кутбилим, – Б.: 2010, 20-август.</w:t>
      </w:r>
    </w:p>
    <w:p w:rsidR="00EE3DF2" w:rsidRPr="00184773" w:rsidRDefault="00232F36"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Выготский</w:t>
      </w:r>
      <w:r w:rsidR="00EE3DF2" w:rsidRPr="00184773">
        <w:rPr>
          <w:rFonts w:ascii="Times New Roman" w:eastAsia="Calibri" w:hAnsi="Times New Roman" w:cs="Times New Roman"/>
          <w:color w:val="000000" w:themeColor="text1"/>
          <w:sz w:val="24"/>
          <w:szCs w:val="24"/>
          <w:lang w:val="ky-KG"/>
        </w:rPr>
        <w:t xml:space="preserve"> Л.С. Педагогическая психология [Текст] / Л.С.</w:t>
      </w:r>
      <w:r>
        <w:rPr>
          <w:rFonts w:ascii="Times New Roman" w:eastAsia="Calibri" w:hAnsi="Times New Roman" w:cs="Times New Roman"/>
          <w:color w:val="000000" w:themeColor="text1"/>
          <w:sz w:val="24"/>
          <w:szCs w:val="24"/>
          <w:lang w:val="ky-KG"/>
        </w:rPr>
        <w:t xml:space="preserve"> </w:t>
      </w:r>
      <w:r w:rsidR="00EE3DF2" w:rsidRPr="00184773">
        <w:rPr>
          <w:rFonts w:ascii="Times New Roman" w:eastAsia="Calibri" w:hAnsi="Times New Roman" w:cs="Times New Roman"/>
          <w:color w:val="000000" w:themeColor="text1"/>
          <w:sz w:val="24"/>
          <w:szCs w:val="24"/>
          <w:lang w:val="ky-KG"/>
        </w:rPr>
        <w:t>Выготский. – М.: Педагогика, 1991. – С.480.</w:t>
      </w:r>
    </w:p>
    <w:p w:rsidR="00EE3DF2" w:rsidRPr="00184773" w:rsidRDefault="00232F36"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 xml:space="preserve">  Волков</w:t>
      </w:r>
      <w:r w:rsidR="00EE3DF2" w:rsidRPr="00184773">
        <w:rPr>
          <w:rFonts w:ascii="Times New Roman" w:eastAsia="Calibri" w:hAnsi="Times New Roman" w:cs="Times New Roman"/>
          <w:color w:val="000000" w:themeColor="text1"/>
          <w:sz w:val="24"/>
          <w:szCs w:val="24"/>
          <w:lang w:val="ky-KG"/>
        </w:rPr>
        <w:t xml:space="preserve"> Г.Н. Этнопедагогика. Для студентов средних и высших пед. уч. зав. [Текст] / Г.Н.</w:t>
      </w:r>
      <w:r>
        <w:rPr>
          <w:rFonts w:ascii="Times New Roman" w:eastAsia="Calibri" w:hAnsi="Times New Roman" w:cs="Times New Roman"/>
          <w:color w:val="000000" w:themeColor="text1"/>
          <w:sz w:val="24"/>
          <w:szCs w:val="24"/>
          <w:lang w:val="ky-KG"/>
        </w:rPr>
        <w:t xml:space="preserve"> </w:t>
      </w:r>
      <w:r w:rsidR="00EE3DF2" w:rsidRPr="00184773">
        <w:rPr>
          <w:rFonts w:ascii="Times New Roman" w:eastAsia="Calibri" w:hAnsi="Times New Roman" w:cs="Times New Roman"/>
          <w:color w:val="000000" w:themeColor="text1"/>
          <w:sz w:val="24"/>
          <w:szCs w:val="24"/>
          <w:lang w:val="ky-KG"/>
        </w:rPr>
        <w:t>Волков. – М.: изд. центр «Академия», 1999. – С.111.</w:t>
      </w:r>
    </w:p>
    <w:p w:rsidR="00EE3DF2" w:rsidRPr="00184773" w:rsidRDefault="00232F36"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 xml:space="preserve"> Герасимова</w:t>
      </w:r>
      <w:r w:rsidR="00EE3DF2" w:rsidRPr="00184773">
        <w:rPr>
          <w:rFonts w:ascii="Times New Roman" w:eastAsia="Calibri" w:hAnsi="Times New Roman" w:cs="Times New Roman"/>
          <w:color w:val="000000" w:themeColor="text1"/>
          <w:sz w:val="24"/>
          <w:szCs w:val="24"/>
          <w:lang w:val="ky-KG"/>
        </w:rPr>
        <w:t xml:space="preserve"> Е.Н. Формирование трудовых процессов самообслуживания у детей второго, третьего года жизни [Текст]: автореф. Дисс. … канд. пед. наук. 13.00.01 / Е.Н. Герасимова. </w:t>
      </w:r>
      <w:r w:rsidR="00EE3DF2" w:rsidRPr="00184773">
        <w:rPr>
          <w:rFonts w:ascii="Times New Roman" w:eastAsia="Calibri" w:hAnsi="Times New Roman" w:cs="Times New Roman"/>
          <w:color w:val="000000" w:themeColor="text1"/>
          <w:sz w:val="24"/>
          <w:szCs w:val="24"/>
          <w:lang w:val="ky-KG"/>
        </w:rPr>
        <w:softHyphen/>
        <w:t xml:space="preserve"> Минск 1990г. С.16.</w:t>
      </w:r>
    </w:p>
    <w:p w:rsidR="00EE3DF2" w:rsidRPr="00184773" w:rsidRDefault="00232F36"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Рахимова</w:t>
      </w:r>
      <w:r w:rsidR="00EE3DF2" w:rsidRPr="00184773">
        <w:rPr>
          <w:rFonts w:ascii="Times New Roman" w:eastAsia="Calibri" w:hAnsi="Times New Roman" w:cs="Times New Roman"/>
          <w:color w:val="000000" w:themeColor="text1"/>
          <w:sz w:val="24"/>
          <w:szCs w:val="24"/>
          <w:lang w:val="ky-KG"/>
        </w:rPr>
        <w:t xml:space="preserve"> М.Р. Кыргыз Республикасындагы мектепке чейинки тарбия системасынын өнүгүшү [Текст] / М.Р. Рахимова.</w:t>
      </w:r>
      <w:r w:rsidR="00EE3DF2" w:rsidRPr="00184773">
        <w:rPr>
          <w:rFonts w:ascii="Times New Roman" w:eastAsia="Calibri" w:hAnsi="Times New Roman" w:cs="Times New Roman"/>
          <w:color w:val="000000" w:themeColor="text1"/>
          <w:sz w:val="24"/>
          <w:szCs w:val="24"/>
          <w:lang w:val="ky-KG"/>
        </w:rPr>
        <w:softHyphen/>
        <w:t xml:space="preserve"> Б.: 1993ж.</w:t>
      </w:r>
    </w:p>
    <w:p w:rsidR="00EE3DF2" w:rsidRPr="00184773" w:rsidRDefault="00EE3DF2"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Тоголок Молдо. Чыгармалар жыйнагы [Текст] / Тоголок Молдо – Ф.: 1972. – Т.1.</w:t>
      </w:r>
    </w:p>
    <w:p w:rsidR="00EE3DF2" w:rsidRPr="00184773" w:rsidRDefault="00232F36"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 xml:space="preserve"> Ушинский</w:t>
      </w:r>
      <w:r w:rsidR="00EE3DF2" w:rsidRPr="00184773">
        <w:rPr>
          <w:rFonts w:ascii="Times New Roman" w:eastAsia="Calibri" w:hAnsi="Times New Roman" w:cs="Times New Roman"/>
          <w:color w:val="000000" w:themeColor="text1"/>
          <w:sz w:val="24"/>
          <w:szCs w:val="24"/>
          <w:lang w:val="ky-KG"/>
        </w:rPr>
        <w:t xml:space="preserve"> К.Д. О народности в общественном воспитании [Текст] / К.Д.</w:t>
      </w:r>
      <w:r>
        <w:rPr>
          <w:rFonts w:ascii="Times New Roman" w:eastAsia="Calibri" w:hAnsi="Times New Roman" w:cs="Times New Roman"/>
          <w:color w:val="000000" w:themeColor="text1"/>
          <w:sz w:val="24"/>
          <w:szCs w:val="24"/>
          <w:lang w:val="ky-KG"/>
        </w:rPr>
        <w:t xml:space="preserve"> </w:t>
      </w:r>
      <w:r w:rsidR="00EE3DF2" w:rsidRPr="00184773">
        <w:rPr>
          <w:rFonts w:ascii="Times New Roman" w:eastAsia="Calibri" w:hAnsi="Times New Roman" w:cs="Times New Roman"/>
          <w:color w:val="000000" w:themeColor="text1"/>
          <w:sz w:val="24"/>
          <w:szCs w:val="24"/>
          <w:lang w:val="ky-KG"/>
        </w:rPr>
        <w:t xml:space="preserve">Ушинский //Избр. пед. соч.: В 2 томах. – Т. 1. – М.: Педагогика, 1974. – С.51-123. </w:t>
      </w:r>
      <w:r w:rsidR="00EE3DF2" w:rsidRPr="00184773">
        <w:rPr>
          <w:rFonts w:ascii="Times New Roman" w:eastAsia="Times New Roman" w:hAnsi="Times New Roman" w:cs="Times New Roman"/>
          <w:color w:val="000000" w:themeColor="text1"/>
          <w:sz w:val="24"/>
          <w:szCs w:val="24"/>
          <w:lang w:val="ky-KG" w:eastAsia="ru-RU"/>
        </w:rPr>
        <w:t>(Уш</w:t>
      </w:r>
      <w:r>
        <w:rPr>
          <w:rFonts w:ascii="Times New Roman" w:eastAsia="Times New Roman" w:hAnsi="Times New Roman" w:cs="Times New Roman"/>
          <w:color w:val="000000" w:themeColor="text1"/>
          <w:sz w:val="24"/>
          <w:szCs w:val="24"/>
          <w:lang w:val="ky-KG" w:eastAsia="ru-RU"/>
        </w:rPr>
        <w:t>инский К.</w:t>
      </w:r>
      <w:r w:rsidR="00EE3DF2" w:rsidRPr="00184773">
        <w:rPr>
          <w:rFonts w:ascii="Times New Roman" w:eastAsia="Times New Roman" w:hAnsi="Times New Roman" w:cs="Times New Roman"/>
          <w:color w:val="000000" w:themeColor="text1"/>
          <w:sz w:val="24"/>
          <w:szCs w:val="24"/>
          <w:lang w:val="ky-KG" w:eastAsia="ru-RU"/>
        </w:rPr>
        <w:t>Д. Человек как предмет воспитания. – М.: 1950 г. – С. 24).</w:t>
      </w:r>
    </w:p>
    <w:p w:rsidR="0094376E" w:rsidRPr="00184773" w:rsidRDefault="00232F36" w:rsidP="000A0B34">
      <w:pPr>
        <w:numPr>
          <w:ilvl w:val="0"/>
          <w:numId w:val="59"/>
        </w:numPr>
        <w:spacing w:after="0" w:line="240" w:lineRule="auto"/>
        <w:ind w:left="567" w:right="-284" w:hanging="283"/>
        <w:contextualSpacing/>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 xml:space="preserve"> Усова</w:t>
      </w:r>
      <w:r w:rsidR="00EE3DF2" w:rsidRPr="00184773">
        <w:rPr>
          <w:rFonts w:ascii="Times New Roman" w:eastAsia="Calibri" w:hAnsi="Times New Roman" w:cs="Times New Roman"/>
          <w:color w:val="000000" w:themeColor="text1"/>
          <w:sz w:val="24"/>
          <w:szCs w:val="24"/>
          <w:lang w:val="ky-KG"/>
        </w:rPr>
        <w:t xml:space="preserve"> А.П. Обучения в детском саду [Текст] / А.П. Усова. </w:t>
      </w:r>
      <w:r w:rsidR="00EE3DF2" w:rsidRPr="00184773">
        <w:rPr>
          <w:rFonts w:ascii="Times New Roman" w:eastAsia="Calibri" w:hAnsi="Times New Roman" w:cs="Times New Roman"/>
          <w:color w:val="000000" w:themeColor="text1"/>
          <w:sz w:val="24"/>
          <w:szCs w:val="24"/>
          <w:lang w:val="ky-KG"/>
        </w:rPr>
        <w:softHyphen/>
        <w:t xml:space="preserve"> М.: Просвещения 1981г. – С.175.</w:t>
      </w:r>
    </w:p>
    <w:p w:rsidR="0094376E" w:rsidRPr="00184773" w:rsidRDefault="0094376E" w:rsidP="00BC0CC2">
      <w:pPr>
        <w:spacing w:after="0" w:line="240" w:lineRule="auto"/>
        <w:jc w:val="right"/>
        <w:rPr>
          <w:rFonts w:ascii="Times New Roman" w:eastAsia="Calibri" w:hAnsi="Times New Roman" w:cs="Times New Roman"/>
          <w:b/>
          <w:i/>
          <w:caps/>
          <w:color w:val="000000" w:themeColor="text1"/>
          <w:lang w:val="ky-KG" w:eastAsia="ru-RU"/>
        </w:rPr>
      </w:pPr>
      <w:r w:rsidRPr="00184773">
        <w:rPr>
          <w:rFonts w:ascii="Times New Roman" w:eastAsia="Calibri" w:hAnsi="Times New Roman" w:cs="Times New Roman"/>
          <w:color w:val="000000" w:themeColor="text1"/>
          <w:sz w:val="24"/>
          <w:szCs w:val="24"/>
          <w:lang w:val="ky-KG"/>
        </w:rPr>
        <w:br w:type="column"/>
      </w:r>
      <w:r w:rsidR="00BC0CC2" w:rsidRPr="00184773">
        <w:rPr>
          <w:rFonts w:ascii="Times New Roman" w:eastAsia="Calibri" w:hAnsi="Times New Roman" w:cs="Times New Roman"/>
          <w:b/>
          <w:i/>
          <w:color w:val="000000" w:themeColor="text1"/>
          <w:lang w:val="ky-KG" w:eastAsia="ru-RU"/>
        </w:rPr>
        <w:lastRenderedPageBreak/>
        <w:t xml:space="preserve"> </w:t>
      </w:r>
      <w:r w:rsidRPr="00184773">
        <w:rPr>
          <w:rFonts w:ascii="Times New Roman" w:eastAsia="Calibri" w:hAnsi="Times New Roman" w:cs="Times New Roman"/>
          <w:b/>
          <w:i/>
          <w:color w:val="000000" w:themeColor="text1"/>
          <w:lang w:val="ky-KG" w:eastAsia="ru-RU"/>
        </w:rPr>
        <w:t>Мурзаибраимова</w:t>
      </w:r>
      <w:r w:rsidR="00BC0CC2" w:rsidRPr="00184773">
        <w:rPr>
          <w:rFonts w:ascii="Times New Roman" w:eastAsia="Calibri" w:hAnsi="Times New Roman" w:cs="Times New Roman"/>
          <w:b/>
          <w:i/>
          <w:color w:val="000000" w:themeColor="text1"/>
          <w:lang w:val="ky-KG" w:eastAsia="ru-RU"/>
        </w:rPr>
        <w:t xml:space="preserve"> Б.Б.,</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w:t>
      </w:r>
      <w:r w:rsidR="00BC0CC2" w:rsidRPr="00184773">
        <w:rPr>
          <w:rFonts w:ascii="Times New Roman" w:eastAsia="Calibri" w:hAnsi="Times New Roman" w:cs="Times New Roman"/>
          <w:b/>
          <w:i/>
          <w:color w:val="000000" w:themeColor="text1"/>
          <w:lang w:val="ky-KG" w:eastAsia="ru-RU"/>
        </w:rPr>
        <w:t>Т</w:t>
      </w:r>
      <w:r w:rsidRPr="00184773">
        <w:rPr>
          <w:rFonts w:ascii="Times New Roman" w:eastAsia="Calibri" w:hAnsi="Times New Roman" w:cs="Times New Roman"/>
          <w:b/>
          <w:i/>
          <w:color w:val="000000" w:themeColor="text1"/>
          <w:lang w:val="ky-KG" w:eastAsia="ru-RU"/>
        </w:rPr>
        <w:t>абигый-математикалык билим берүү</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тармагынын маселелери лабора</w:t>
      </w:r>
      <w:r w:rsidR="00BC0CC2" w:rsidRPr="00184773">
        <w:rPr>
          <w:rFonts w:ascii="Times New Roman" w:eastAsia="Calibri" w:hAnsi="Times New Roman" w:cs="Times New Roman"/>
          <w:b/>
          <w:i/>
          <w:color w:val="000000" w:themeColor="text1"/>
          <w:lang w:val="ky-KG" w:eastAsia="ru-RU"/>
        </w:rPr>
        <w:t>ториясы,</w:t>
      </w:r>
    </w:p>
    <w:p w:rsidR="0094376E"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илимий кызматкери</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Кыргыз билим берүү академиясы</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p>
    <w:p w:rsidR="0094376E"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Сөлпүбашова</w:t>
      </w:r>
      <w:r w:rsidR="00BC0CC2" w:rsidRPr="00184773">
        <w:rPr>
          <w:rFonts w:ascii="Times New Roman" w:eastAsia="Calibri" w:hAnsi="Times New Roman" w:cs="Times New Roman"/>
          <w:b/>
          <w:i/>
          <w:color w:val="000000" w:themeColor="text1"/>
          <w:lang w:val="ky-KG" w:eastAsia="ru-RU"/>
        </w:rPr>
        <w:t xml:space="preserve"> А.Ы.,</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w:t>
      </w:r>
      <w:r w:rsidR="00BC0CC2" w:rsidRPr="00184773">
        <w:rPr>
          <w:rFonts w:ascii="Times New Roman" w:eastAsia="Calibri" w:hAnsi="Times New Roman" w:cs="Times New Roman"/>
          <w:b/>
          <w:i/>
          <w:color w:val="000000" w:themeColor="text1"/>
          <w:lang w:val="ky-KG" w:eastAsia="ru-RU"/>
        </w:rPr>
        <w:t>Т</w:t>
      </w:r>
      <w:r w:rsidRPr="00184773">
        <w:rPr>
          <w:rFonts w:ascii="Times New Roman" w:eastAsia="Calibri" w:hAnsi="Times New Roman" w:cs="Times New Roman"/>
          <w:b/>
          <w:i/>
          <w:color w:val="000000" w:themeColor="text1"/>
          <w:lang w:val="ky-KG" w:eastAsia="ru-RU"/>
        </w:rPr>
        <w:t>абигый-математикалык билим берүү</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тармагынын маселелери лабораториясынын</w:t>
      </w:r>
    </w:p>
    <w:p w:rsidR="0094376E"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ага илимий кызматкери</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Кыргыз билим берүү академиясы</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p>
    <w:p w:rsidR="009C38B9" w:rsidRPr="00184773" w:rsidRDefault="0094376E"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Муратов</w:t>
      </w:r>
      <w:r w:rsidR="00BC0CC2" w:rsidRPr="00184773">
        <w:rPr>
          <w:rFonts w:ascii="Times New Roman" w:eastAsia="Calibri" w:hAnsi="Times New Roman" w:cs="Times New Roman"/>
          <w:b/>
          <w:i/>
          <w:color w:val="000000" w:themeColor="text1"/>
          <w:lang w:val="ky-KG" w:eastAsia="ru-RU"/>
        </w:rPr>
        <w:t xml:space="preserve"> С.Р.</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w:t>
      </w:r>
      <w:r w:rsidR="00BC0CC2" w:rsidRPr="00184773">
        <w:rPr>
          <w:rFonts w:ascii="Times New Roman" w:eastAsia="Calibri" w:hAnsi="Times New Roman" w:cs="Times New Roman"/>
          <w:b/>
          <w:i/>
          <w:color w:val="000000" w:themeColor="text1"/>
          <w:lang w:val="ky-KG" w:eastAsia="ru-RU"/>
        </w:rPr>
        <w:t>Т</w:t>
      </w:r>
      <w:r w:rsidRPr="00184773">
        <w:rPr>
          <w:rFonts w:ascii="Times New Roman" w:eastAsia="Calibri" w:hAnsi="Times New Roman" w:cs="Times New Roman"/>
          <w:b/>
          <w:i/>
          <w:color w:val="000000" w:themeColor="text1"/>
          <w:lang w:val="ky-KG" w:eastAsia="ru-RU"/>
        </w:rPr>
        <w:t>абигый-математикалык билим берүү</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тармагынын маселелери лабораториясынын</w:t>
      </w:r>
    </w:p>
    <w:p w:rsidR="0094376E"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аспирант</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Кыргыз билим берүү академиясы</w:t>
      </w:r>
    </w:p>
    <w:p w:rsidR="00BC0CC2" w:rsidRPr="00184773" w:rsidRDefault="00BC0CC2" w:rsidP="00BC0CC2">
      <w:pPr>
        <w:spacing w:after="0" w:line="240" w:lineRule="auto"/>
        <w:jc w:val="right"/>
        <w:rPr>
          <w:rFonts w:ascii="Times New Roman" w:eastAsia="Calibri" w:hAnsi="Times New Roman" w:cs="Times New Roman"/>
          <w:b/>
          <w:i/>
          <w:color w:val="000000" w:themeColor="text1"/>
          <w:sz w:val="24"/>
          <w:szCs w:val="24"/>
          <w:lang w:val="ky-KG" w:eastAsia="ru-RU"/>
        </w:rPr>
      </w:pPr>
    </w:p>
    <w:p w:rsidR="009C38B9" w:rsidRPr="00184773" w:rsidRDefault="009C38B9" w:rsidP="00603F66">
      <w:pPr>
        <w:spacing w:after="0" w:line="240" w:lineRule="auto"/>
        <w:jc w:val="center"/>
        <w:rPr>
          <w:rFonts w:ascii="Times New Roman" w:eastAsia="Calibri" w:hAnsi="Times New Roman" w:cs="Times New Roman"/>
          <w:b/>
          <w:caps/>
          <w:color w:val="000000" w:themeColor="text1"/>
          <w:lang w:val="ky-KG" w:eastAsia="ru-RU"/>
        </w:rPr>
      </w:pPr>
      <w:r w:rsidRPr="00184773">
        <w:rPr>
          <w:rFonts w:ascii="Times New Roman" w:eastAsia="Calibri" w:hAnsi="Times New Roman" w:cs="Times New Roman"/>
          <w:b/>
          <w:caps/>
          <w:color w:val="000000" w:themeColor="text1"/>
          <w:lang w:val="ky-KG" w:eastAsia="ru-RU"/>
        </w:rPr>
        <w:t>Электродинамика курсун окутуунун биринчи баскычында алгачкы түшүнүктѳрдү калыптандыруунун жолдору</w:t>
      </w:r>
    </w:p>
    <w:p w:rsidR="00354634" w:rsidRPr="00184773" w:rsidRDefault="00354634" w:rsidP="00BC0CC2">
      <w:pPr>
        <w:spacing w:after="0" w:line="240" w:lineRule="auto"/>
        <w:jc w:val="center"/>
        <w:rPr>
          <w:rFonts w:ascii="Times New Roman" w:eastAsia="Calibri" w:hAnsi="Times New Roman" w:cs="Times New Roman"/>
          <w:b/>
          <w:caps/>
          <w:color w:val="000000" w:themeColor="text1"/>
          <w:lang w:val="ky-KG" w:eastAsia="ru-RU"/>
        </w:rPr>
      </w:pPr>
    </w:p>
    <w:p w:rsidR="009C38B9" w:rsidRPr="00184773" w:rsidRDefault="009C38B9"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Мурзаибраимова</w:t>
      </w:r>
      <w:r w:rsidR="00BC0CC2" w:rsidRPr="00184773">
        <w:rPr>
          <w:rFonts w:ascii="Times New Roman" w:eastAsia="Calibri" w:hAnsi="Times New Roman" w:cs="Times New Roman"/>
          <w:b/>
          <w:i/>
          <w:color w:val="000000" w:themeColor="text1"/>
          <w:lang w:val="ky-KG" w:eastAsia="ru-RU"/>
        </w:rPr>
        <w:t xml:space="preserve"> Б.Б.,</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в.н.с.,</w:t>
      </w:r>
      <w:r w:rsidR="0094376E" w:rsidRPr="00184773">
        <w:rPr>
          <w:rFonts w:ascii="Times New Roman" w:eastAsia="Calibri" w:hAnsi="Times New Roman" w:cs="Times New Roman"/>
          <w:b/>
          <w:i/>
          <w:color w:val="000000" w:themeColor="text1"/>
          <w:lang w:val="ky-KG" w:eastAsia="ru-RU"/>
        </w:rPr>
        <w:t xml:space="preserve"> </w:t>
      </w:r>
      <w:r w:rsidRPr="00184773">
        <w:rPr>
          <w:rFonts w:ascii="Times New Roman" w:eastAsia="Calibri" w:hAnsi="Times New Roman" w:cs="Times New Roman"/>
          <w:b/>
          <w:i/>
          <w:color w:val="000000" w:themeColor="text1"/>
          <w:lang w:val="ky-KG" w:eastAsia="ru-RU"/>
        </w:rPr>
        <w:t>к.п.н.,</w:t>
      </w:r>
    </w:p>
    <w:p w:rsidR="00BC0CC2" w:rsidRPr="00184773" w:rsidRDefault="00BC0CC2"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Лаборатория п</w:t>
      </w:r>
      <w:r w:rsidR="0094376E" w:rsidRPr="00184773">
        <w:rPr>
          <w:rFonts w:ascii="Times New Roman" w:eastAsia="Calibri" w:hAnsi="Times New Roman" w:cs="Times New Roman"/>
          <w:b/>
          <w:i/>
          <w:color w:val="000000" w:themeColor="text1"/>
          <w:lang w:val="ky-KG" w:eastAsia="ru-RU"/>
        </w:rPr>
        <w:t xml:space="preserve">роблем естественно-математических </w:t>
      </w:r>
    </w:p>
    <w:p w:rsidR="00BC0CC2" w:rsidRPr="00184773" w:rsidRDefault="00603F66"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о</w:t>
      </w:r>
      <w:r w:rsidR="0094376E" w:rsidRPr="00184773">
        <w:rPr>
          <w:rFonts w:ascii="Times New Roman" w:eastAsia="Calibri" w:hAnsi="Times New Roman" w:cs="Times New Roman"/>
          <w:b/>
          <w:i/>
          <w:color w:val="000000" w:themeColor="text1"/>
          <w:lang w:val="ky-KG" w:eastAsia="ru-RU"/>
        </w:rPr>
        <w:t>бразовательных</w:t>
      </w:r>
      <w:r w:rsidR="00BC0CC2" w:rsidRPr="00184773">
        <w:rPr>
          <w:rFonts w:ascii="Times New Roman" w:eastAsia="Calibri" w:hAnsi="Times New Roman" w:cs="Times New Roman"/>
          <w:b/>
          <w:i/>
          <w:color w:val="000000" w:themeColor="text1"/>
          <w:lang w:val="ky-KG" w:eastAsia="ru-RU"/>
        </w:rPr>
        <w:t xml:space="preserve"> </w:t>
      </w:r>
      <w:r w:rsidR="009C38B9" w:rsidRPr="00184773">
        <w:rPr>
          <w:rFonts w:ascii="Times New Roman" w:eastAsia="Calibri" w:hAnsi="Times New Roman" w:cs="Times New Roman"/>
          <w:b/>
          <w:i/>
          <w:color w:val="000000" w:themeColor="text1"/>
          <w:lang w:val="ky-KG" w:eastAsia="ru-RU"/>
        </w:rPr>
        <w:t xml:space="preserve">областей </w:t>
      </w:r>
    </w:p>
    <w:p w:rsidR="00BC0CC2" w:rsidRPr="00184773" w:rsidRDefault="00BC0CC2" w:rsidP="00BC0CC2">
      <w:pPr>
        <w:spacing w:after="0"/>
        <w:jc w:val="right"/>
        <w:rPr>
          <w:rFonts w:ascii="Times New Roman" w:hAnsi="Times New Roman" w:cs="Times New Roman"/>
          <w:b/>
          <w:i/>
          <w:color w:val="000000" w:themeColor="text1"/>
        </w:rPr>
      </w:pPr>
      <w:r w:rsidRPr="00184773">
        <w:rPr>
          <w:rFonts w:ascii="Times New Roman" w:hAnsi="Times New Roman" w:cs="Times New Roman"/>
          <w:b/>
          <w:i/>
          <w:color w:val="000000" w:themeColor="text1"/>
        </w:rPr>
        <w:t>Кыргызская академия образования</w:t>
      </w:r>
    </w:p>
    <w:p w:rsidR="0094376E"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w:t>
      </w:r>
    </w:p>
    <w:p w:rsidR="009C38B9" w:rsidRPr="00184773" w:rsidRDefault="0094376E"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Солпубашова</w:t>
      </w:r>
      <w:r w:rsidR="00BC0CC2" w:rsidRPr="00184773">
        <w:rPr>
          <w:rFonts w:ascii="Times New Roman" w:eastAsia="Calibri" w:hAnsi="Times New Roman" w:cs="Times New Roman"/>
          <w:b/>
          <w:i/>
          <w:color w:val="000000" w:themeColor="text1"/>
          <w:lang w:val="ky-KG" w:eastAsia="ru-RU"/>
        </w:rPr>
        <w:t xml:space="preserve"> А.Ы.,</w:t>
      </w:r>
    </w:p>
    <w:p w:rsidR="009C38B9" w:rsidRPr="00184773" w:rsidRDefault="00603F66"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ст.</w:t>
      </w:r>
      <w:r w:rsidR="009C38B9" w:rsidRPr="00184773">
        <w:rPr>
          <w:rFonts w:ascii="Times New Roman" w:eastAsia="Calibri" w:hAnsi="Times New Roman" w:cs="Times New Roman"/>
          <w:b/>
          <w:i/>
          <w:color w:val="000000" w:themeColor="text1"/>
          <w:lang w:val="ky-KG" w:eastAsia="ru-RU"/>
        </w:rPr>
        <w:t>науч.</w:t>
      </w:r>
      <w:r w:rsidR="0094376E" w:rsidRPr="00184773">
        <w:rPr>
          <w:rFonts w:ascii="Times New Roman" w:eastAsia="Calibri" w:hAnsi="Times New Roman" w:cs="Times New Roman"/>
          <w:b/>
          <w:i/>
          <w:color w:val="000000" w:themeColor="text1"/>
          <w:lang w:val="ky-KG" w:eastAsia="ru-RU"/>
        </w:rPr>
        <w:t>сотрудник лаборатории</w:t>
      </w:r>
    </w:p>
    <w:p w:rsidR="00603F66" w:rsidRPr="00184773" w:rsidRDefault="00603F66"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Лаборатория проблем естественно-математических </w:t>
      </w:r>
    </w:p>
    <w:p w:rsidR="00603F66" w:rsidRPr="00184773" w:rsidRDefault="00603F66"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образовательных областей </w:t>
      </w:r>
    </w:p>
    <w:p w:rsidR="00603F66" w:rsidRPr="00184773" w:rsidRDefault="00603F66" w:rsidP="00603F66">
      <w:pPr>
        <w:spacing w:after="0"/>
        <w:jc w:val="right"/>
        <w:rPr>
          <w:rFonts w:ascii="Times New Roman" w:hAnsi="Times New Roman" w:cs="Times New Roman"/>
          <w:b/>
          <w:i/>
          <w:color w:val="000000" w:themeColor="text1"/>
        </w:rPr>
      </w:pPr>
      <w:r w:rsidRPr="00184773">
        <w:rPr>
          <w:rFonts w:ascii="Times New Roman" w:hAnsi="Times New Roman" w:cs="Times New Roman"/>
          <w:b/>
          <w:i/>
          <w:color w:val="000000" w:themeColor="text1"/>
        </w:rPr>
        <w:t>Кыргызская академия образования</w:t>
      </w:r>
    </w:p>
    <w:p w:rsidR="0094376E"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p>
    <w:p w:rsidR="009C38B9" w:rsidRPr="00184773" w:rsidRDefault="009C38B9" w:rsidP="00603F66">
      <w:pPr>
        <w:spacing w:after="0" w:line="240" w:lineRule="auto"/>
        <w:jc w:val="right"/>
        <w:rPr>
          <w:rFonts w:ascii="Times New Roman" w:eastAsia="Calibri" w:hAnsi="Times New Roman" w:cs="Times New Roman"/>
          <w:b/>
          <w:i/>
          <w:color w:val="000000" w:themeColor="text1"/>
          <w:lang w:eastAsia="ru-RU"/>
        </w:rPr>
      </w:pPr>
      <w:r w:rsidRPr="00184773">
        <w:rPr>
          <w:rFonts w:ascii="Times New Roman" w:eastAsia="Calibri" w:hAnsi="Times New Roman" w:cs="Times New Roman"/>
          <w:b/>
          <w:i/>
          <w:color w:val="000000" w:themeColor="text1"/>
          <w:lang w:eastAsia="ru-RU"/>
        </w:rPr>
        <w:t>Муратов</w:t>
      </w:r>
      <w:r w:rsidR="00BC0CC2" w:rsidRPr="00184773">
        <w:rPr>
          <w:rFonts w:ascii="Times New Roman" w:eastAsia="Calibri" w:hAnsi="Times New Roman" w:cs="Times New Roman"/>
          <w:b/>
          <w:i/>
          <w:color w:val="000000" w:themeColor="text1"/>
          <w:lang w:eastAsia="ru-RU"/>
        </w:rPr>
        <w:t xml:space="preserve"> С.Р.</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eastAsia="ru-RU"/>
        </w:rPr>
        <w:t xml:space="preserve"> </w:t>
      </w:r>
      <w:r w:rsidRPr="00184773">
        <w:rPr>
          <w:rFonts w:ascii="Times New Roman" w:eastAsia="Calibri" w:hAnsi="Times New Roman" w:cs="Times New Roman"/>
          <w:b/>
          <w:i/>
          <w:color w:val="000000" w:themeColor="text1"/>
          <w:lang w:val="ky-KG" w:eastAsia="ru-RU"/>
        </w:rPr>
        <w:t xml:space="preserve">аспирант лаборатории </w:t>
      </w:r>
    </w:p>
    <w:p w:rsidR="009C38B9"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Проблем естественно-математических </w:t>
      </w:r>
    </w:p>
    <w:p w:rsidR="00603F66" w:rsidRPr="00184773" w:rsidRDefault="009C38B9"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образовательных областей</w:t>
      </w:r>
    </w:p>
    <w:p w:rsidR="0094376E" w:rsidRPr="00184773" w:rsidRDefault="009C38B9"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КАО</w:t>
      </w:r>
    </w:p>
    <w:p w:rsidR="00354634" w:rsidRPr="00184773" w:rsidRDefault="00354634" w:rsidP="00BC0CC2">
      <w:pPr>
        <w:spacing w:after="0" w:line="240" w:lineRule="auto"/>
        <w:jc w:val="right"/>
        <w:rPr>
          <w:rFonts w:ascii="Times New Roman" w:eastAsia="Calibri" w:hAnsi="Times New Roman" w:cs="Times New Roman"/>
          <w:b/>
          <w:color w:val="000000" w:themeColor="text1"/>
          <w:sz w:val="24"/>
          <w:szCs w:val="24"/>
          <w:lang w:val="ky-KG" w:eastAsia="ru-RU"/>
        </w:rPr>
      </w:pPr>
    </w:p>
    <w:p w:rsidR="00603F66" w:rsidRPr="00184773" w:rsidRDefault="009C38B9" w:rsidP="00BC0CC2">
      <w:pPr>
        <w:spacing w:after="0" w:line="240" w:lineRule="auto"/>
        <w:jc w:val="center"/>
        <w:rPr>
          <w:rFonts w:ascii="Times New Roman" w:eastAsia="Calibri" w:hAnsi="Times New Roman" w:cs="Times New Roman"/>
          <w:b/>
          <w:caps/>
          <w:color w:val="000000" w:themeColor="text1"/>
          <w:lang w:eastAsia="ru-RU"/>
        </w:rPr>
      </w:pPr>
      <w:r w:rsidRPr="00184773">
        <w:rPr>
          <w:rFonts w:ascii="Times New Roman" w:eastAsia="Calibri" w:hAnsi="Times New Roman" w:cs="Times New Roman"/>
          <w:b/>
          <w:caps/>
          <w:color w:val="000000" w:themeColor="text1"/>
          <w:lang w:eastAsia="ru-RU"/>
        </w:rPr>
        <w:t xml:space="preserve">Пути формирования первоначальных понятий на первой </w:t>
      </w:r>
    </w:p>
    <w:p w:rsidR="009C38B9" w:rsidRPr="00184773" w:rsidRDefault="009C38B9" w:rsidP="00BC0CC2">
      <w:pPr>
        <w:spacing w:after="0" w:line="240" w:lineRule="auto"/>
        <w:jc w:val="center"/>
        <w:rPr>
          <w:rFonts w:ascii="Times New Roman" w:eastAsia="Calibri" w:hAnsi="Times New Roman" w:cs="Times New Roman"/>
          <w:b/>
          <w:caps/>
          <w:color w:val="000000" w:themeColor="text1"/>
          <w:lang w:eastAsia="ru-RU"/>
        </w:rPr>
      </w:pPr>
      <w:r w:rsidRPr="00184773">
        <w:rPr>
          <w:rFonts w:ascii="Times New Roman" w:eastAsia="Calibri" w:hAnsi="Times New Roman" w:cs="Times New Roman"/>
          <w:b/>
          <w:caps/>
          <w:color w:val="000000" w:themeColor="text1"/>
          <w:lang w:eastAsia="ru-RU"/>
        </w:rPr>
        <w:t>ступени изучения курса электродинамики</w:t>
      </w:r>
    </w:p>
    <w:p w:rsidR="009C38B9" w:rsidRPr="00184773" w:rsidRDefault="009C38B9" w:rsidP="00BC0CC2">
      <w:pPr>
        <w:spacing w:after="0" w:line="240" w:lineRule="auto"/>
        <w:jc w:val="right"/>
        <w:rPr>
          <w:rFonts w:ascii="Times New Roman" w:eastAsia="Calibri" w:hAnsi="Times New Roman" w:cs="Times New Roman"/>
          <w:color w:val="000000" w:themeColor="text1"/>
          <w:lang w:eastAsia="ru-RU"/>
        </w:rPr>
      </w:pPr>
    </w:p>
    <w:p w:rsidR="009C38B9" w:rsidRPr="00184773" w:rsidRDefault="009C38B9"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Murzaibraimova</w:t>
      </w:r>
      <w:r w:rsidR="00603F66" w:rsidRPr="00184773">
        <w:rPr>
          <w:rFonts w:ascii="Times New Roman" w:eastAsia="Calibri" w:hAnsi="Times New Roman" w:cs="Times New Roman"/>
          <w:b/>
          <w:i/>
          <w:color w:val="000000" w:themeColor="text1"/>
          <w:lang w:val="ky-KG" w:eastAsia="ru-RU"/>
        </w:rPr>
        <w:t xml:space="preserve"> B.B.,</w:t>
      </w:r>
    </w:p>
    <w:p w:rsidR="0094376E" w:rsidRPr="00184773" w:rsidRDefault="0094376E"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en-US" w:eastAsia="ru-RU"/>
        </w:rPr>
        <w:t>l</w:t>
      </w:r>
      <w:r w:rsidRPr="00184773">
        <w:rPr>
          <w:rFonts w:ascii="Times New Roman" w:eastAsia="Calibri" w:hAnsi="Times New Roman" w:cs="Times New Roman"/>
          <w:b/>
          <w:i/>
          <w:color w:val="000000" w:themeColor="text1"/>
          <w:lang w:val="ky-KG" w:eastAsia="ru-RU"/>
        </w:rPr>
        <w:t xml:space="preserve">ead </w:t>
      </w:r>
      <w:r w:rsidRPr="00184773">
        <w:rPr>
          <w:rFonts w:ascii="Times New Roman" w:eastAsia="Calibri" w:hAnsi="Times New Roman" w:cs="Times New Roman"/>
          <w:b/>
          <w:i/>
          <w:color w:val="000000" w:themeColor="text1"/>
          <w:lang w:val="en-US" w:eastAsia="ru-RU"/>
        </w:rPr>
        <w:t>r</w:t>
      </w:r>
      <w:r w:rsidR="00603F66" w:rsidRPr="00184773">
        <w:rPr>
          <w:rFonts w:ascii="Times New Roman" w:eastAsia="Calibri" w:hAnsi="Times New Roman" w:cs="Times New Roman"/>
          <w:b/>
          <w:i/>
          <w:color w:val="000000" w:themeColor="text1"/>
          <w:lang w:val="ky-KG" w:eastAsia="ru-RU"/>
        </w:rPr>
        <w:t>esearcher</w:t>
      </w:r>
      <w:r w:rsidRPr="00184773">
        <w:rPr>
          <w:rFonts w:ascii="Times New Roman" w:eastAsia="Calibri" w:hAnsi="Times New Roman" w:cs="Times New Roman"/>
          <w:b/>
          <w:i/>
          <w:color w:val="000000" w:themeColor="text1"/>
          <w:lang w:val="ky-KG" w:eastAsia="ru-RU"/>
        </w:rPr>
        <w:t>, Ph.D.,</w:t>
      </w:r>
    </w:p>
    <w:p w:rsidR="00603F66" w:rsidRPr="00184773" w:rsidRDefault="00603F66" w:rsidP="00603F66">
      <w:pPr>
        <w:tabs>
          <w:tab w:val="left" w:pos="6709"/>
        </w:tabs>
        <w:spacing w:after="0"/>
        <w:jc w:val="right"/>
        <w:rPr>
          <w:rFonts w:ascii="Times New Roman" w:hAnsi="Times New Roman" w:cs="Times New Roman"/>
          <w:b/>
          <w:i/>
          <w:color w:val="000000" w:themeColor="text1"/>
          <w:lang w:val="en-US"/>
        </w:rPr>
      </w:pPr>
      <w:r w:rsidRPr="00184773">
        <w:rPr>
          <w:rFonts w:ascii="Times New Roman" w:hAnsi="Times New Roman" w:cs="Times New Roman"/>
          <w:b/>
          <w:i/>
          <w:color w:val="000000" w:themeColor="text1"/>
          <w:lang w:val="en-US"/>
        </w:rPr>
        <w:t xml:space="preserve">Kyrgyz Academy of Educacion </w:t>
      </w:r>
    </w:p>
    <w:p w:rsidR="00603F66" w:rsidRPr="00184773" w:rsidRDefault="00603F66" w:rsidP="00BC0CC2">
      <w:pPr>
        <w:spacing w:after="0" w:line="240" w:lineRule="auto"/>
        <w:jc w:val="right"/>
        <w:rPr>
          <w:rFonts w:ascii="Times New Roman" w:eastAsia="Calibri" w:hAnsi="Times New Roman" w:cs="Times New Roman"/>
          <w:b/>
          <w:i/>
          <w:color w:val="000000" w:themeColor="text1"/>
          <w:lang w:val="ky-KG" w:eastAsia="ru-RU"/>
        </w:rPr>
      </w:pPr>
    </w:p>
    <w:p w:rsidR="009C38B9" w:rsidRPr="00184773" w:rsidRDefault="00603F66"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 xml:space="preserve"> </w:t>
      </w:r>
      <w:r w:rsidR="0094376E" w:rsidRPr="00184773">
        <w:rPr>
          <w:rFonts w:ascii="Times New Roman" w:eastAsia="Calibri" w:hAnsi="Times New Roman" w:cs="Times New Roman"/>
          <w:b/>
          <w:i/>
          <w:color w:val="000000" w:themeColor="text1"/>
          <w:lang w:val="ky-KG" w:eastAsia="ru-RU"/>
        </w:rPr>
        <w:t>Solpushashova</w:t>
      </w:r>
      <w:r w:rsidRPr="00184773">
        <w:rPr>
          <w:rFonts w:ascii="Times New Roman" w:eastAsia="Calibri" w:hAnsi="Times New Roman" w:cs="Times New Roman"/>
          <w:b/>
          <w:i/>
          <w:color w:val="000000" w:themeColor="text1"/>
          <w:lang w:val="ky-KG" w:eastAsia="ru-RU"/>
        </w:rPr>
        <w:t xml:space="preserve"> A.Y.,</w:t>
      </w:r>
    </w:p>
    <w:p w:rsidR="0094376E" w:rsidRPr="00184773" w:rsidRDefault="009C38B9" w:rsidP="00BC0CC2">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en-US" w:eastAsia="ru-RU"/>
        </w:rPr>
        <w:t>s</w:t>
      </w:r>
      <w:r w:rsidRPr="00184773">
        <w:rPr>
          <w:rFonts w:ascii="Times New Roman" w:eastAsia="Calibri" w:hAnsi="Times New Roman" w:cs="Times New Roman"/>
          <w:b/>
          <w:i/>
          <w:color w:val="000000" w:themeColor="text1"/>
          <w:lang w:val="ky-KG" w:eastAsia="ru-RU"/>
        </w:rPr>
        <w:t>enior r</w:t>
      </w:r>
      <w:r w:rsidR="0094376E" w:rsidRPr="00184773">
        <w:rPr>
          <w:rFonts w:ascii="Times New Roman" w:eastAsia="Calibri" w:hAnsi="Times New Roman" w:cs="Times New Roman"/>
          <w:b/>
          <w:i/>
          <w:color w:val="000000" w:themeColor="text1"/>
          <w:lang w:val="ky-KG" w:eastAsia="ru-RU"/>
        </w:rPr>
        <w:t>esearcher</w:t>
      </w:r>
      <w:r w:rsidR="00603F66" w:rsidRPr="00184773">
        <w:rPr>
          <w:rFonts w:ascii="Times New Roman" w:eastAsia="Calibri" w:hAnsi="Times New Roman" w:cs="Times New Roman"/>
          <w:b/>
          <w:i/>
          <w:color w:val="000000" w:themeColor="text1"/>
          <w:lang w:val="ky-KG" w:eastAsia="ru-RU"/>
        </w:rPr>
        <w:t xml:space="preserve"> </w:t>
      </w:r>
    </w:p>
    <w:p w:rsidR="00603F66" w:rsidRPr="00184773" w:rsidRDefault="00603F66" w:rsidP="00603F66">
      <w:pPr>
        <w:tabs>
          <w:tab w:val="left" w:pos="6709"/>
        </w:tabs>
        <w:spacing w:after="0"/>
        <w:jc w:val="right"/>
        <w:rPr>
          <w:rFonts w:ascii="Times New Roman" w:hAnsi="Times New Roman" w:cs="Times New Roman"/>
          <w:b/>
          <w:i/>
          <w:color w:val="000000" w:themeColor="text1"/>
          <w:lang w:val="en-US"/>
        </w:rPr>
      </w:pPr>
      <w:r w:rsidRPr="00184773">
        <w:rPr>
          <w:rFonts w:ascii="Times New Roman" w:hAnsi="Times New Roman" w:cs="Times New Roman"/>
          <w:b/>
          <w:i/>
          <w:color w:val="000000" w:themeColor="text1"/>
          <w:lang w:val="en-US"/>
        </w:rPr>
        <w:t xml:space="preserve">Kyrgyz Academy of Educacion </w:t>
      </w:r>
    </w:p>
    <w:p w:rsidR="00603F66" w:rsidRPr="00184773" w:rsidRDefault="00603F66" w:rsidP="002026FD">
      <w:pPr>
        <w:spacing w:after="0" w:line="240" w:lineRule="auto"/>
        <w:rPr>
          <w:rFonts w:ascii="Times New Roman" w:eastAsia="Calibri" w:hAnsi="Times New Roman" w:cs="Times New Roman"/>
          <w:b/>
          <w:i/>
          <w:color w:val="000000" w:themeColor="text1"/>
          <w:lang w:val="ky-KG" w:eastAsia="ru-RU"/>
        </w:rPr>
      </w:pPr>
    </w:p>
    <w:p w:rsidR="00354634" w:rsidRPr="00184773" w:rsidRDefault="00354634" w:rsidP="00603F66">
      <w:pPr>
        <w:spacing w:after="0" w:line="240" w:lineRule="auto"/>
        <w:jc w:val="right"/>
        <w:rPr>
          <w:rFonts w:ascii="Times New Roman" w:eastAsia="Calibri" w:hAnsi="Times New Roman" w:cs="Times New Roman"/>
          <w:b/>
          <w:i/>
          <w:color w:val="000000" w:themeColor="text1"/>
          <w:lang w:val="ky-KG" w:eastAsia="ru-RU"/>
        </w:rPr>
      </w:pPr>
      <w:r w:rsidRPr="00184773">
        <w:rPr>
          <w:rFonts w:ascii="Times New Roman" w:eastAsia="Calibri" w:hAnsi="Times New Roman" w:cs="Times New Roman"/>
          <w:b/>
          <w:i/>
          <w:color w:val="000000" w:themeColor="text1"/>
          <w:lang w:val="ky-KG" w:eastAsia="ru-RU"/>
        </w:rPr>
        <w:t>Muratov</w:t>
      </w:r>
      <w:r w:rsidR="00603F66" w:rsidRPr="00184773">
        <w:rPr>
          <w:rFonts w:ascii="Times New Roman" w:eastAsia="Calibri" w:hAnsi="Times New Roman" w:cs="Times New Roman"/>
          <w:b/>
          <w:i/>
          <w:color w:val="000000" w:themeColor="text1"/>
          <w:lang w:val="ky-KG" w:eastAsia="ru-RU"/>
        </w:rPr>
        <w:t xml:space="preserve"> S.R.</w:t>
      </w:r>
    </w:p>
    <w:p w:rsidR="0094376E" w:rsidRPr="00184773" w:rsidRDefault="0094376E" w:rsidP="00BC0CC2">
      <w:pPr>
        <w:spacing w:after="0" w:line="240" w:lineRule="auto"/>
        <w:jc w:val="right"/>
        <w:rPr>
          <w:rFonts w:ascii="Times New Roman" w:eastAsia="Calibri" w:hAnsi="Times New Roman" w:cs="Times New Roman"/>
          <w:b/>
          <w:i/>
          <w:color w:val="000000" w:themeColor="text1"/>
          <w:lang w:val="en-US" w:eastAsia="ru-RU"/>
        </w:rPr>
      </w:pPr>
      <w:r w:rsidRPr="00184773">
        <w:rPr>
          <w:rFonts w:ascii="Times New Roman" w:eastAsia="Calibri" w:hAnsi="Times New Roman" w:cs="Times New Roman"/>
          <w:b/>
          <w:i/>
          <w:color w:val="000000" w:themeColor="text1"/>
          <w:lang w:val="ky-KG" w:eastAsia="ru-RU"/>
        </w:rPr>
        <w:t xml:space="preserve"> PhD student </w:t>
      </w:r>
      <w:r w:rsidR="00354634" w:rsidRPr="00184773">
        <w:rPr>
          <w:rFonts w:ascii="Times New Roman" w:eastAsia="Calibri" w:hAnsi="Times New Roman" w:cs="Times New Roman"/>
          <w:b/>
          <w:i/>
          <w:color w:val="000000" w:themeColor="text1"/>
          <w:lang w:val="ky-KG" w:eastAsia="ru-RU"/>
        </w:rPr>
        <w:t>of K</w:t>
      </w:r>
      <w:r w:rsidRPr="00184773">
        <w:rPr>
          <w:rFonts w:ascii="Times New Roman" w:eastAsia="Calibri" w:hAnsi="Times New Roman" w:cs="Times New Roman"/>
          <w:b/>
          <w:i/>
          <w:color w:val="000000" w:themeColor="text1"/>
          <w:lang w:val="ky-KG" w:eastAsia="ru-RU"/>
        </w:rPr>
        <w:t>A</w:t>
      </w:r>
      <w:r w:rsidR="00354634" w:rsidRPr="00184773">
        <w:rPr>
          <w:rFonts w:ascii="Times New Roman" w:eastAsia="Calibri" w:hAnsi="Times New Roman" w:cs="Times New Roman"/>
          <w:b/>
          <w:i/>
          <w:color w:val="000000" w:themeColor="text1"/>
          <w:lang w:val="en-US" w:eastAsia="ru-RU"/>
        </w:rPr>
        <w:t>E</w:t>
      </w:r>
    </w:p>
    <w:p w:rsidR="00354634" w:rsidRPr="00184773" w:rsidRDefault="00354634" w:rsidP="00BC0CC2">
      <w:pPr>
        <w:spacing w:after="0" w:line="240" w:lineRule="auto"/>
        <w:jc w:val="right"/>
        <w:rPr>
          <w:rFonts w:ascii="Times New Roman" w:eastAsia="Calibri" w:hAnsi="Times New Roman" w:cs="Times New Roman"/>
          <w:b/>
          <w:color w:val="000000" w:themeColor="text1"/>
          <w:lang w:val="ky-KG" w:eastAsia="ru-RU"/>
        </w:rPr>
      </w:pPr>
    </w:p>
    <w:p w:rsidR="00603F66" w:rsidRPr="00184773" w:rsidRDefault="009C38B9" w:rsidP="00BC0CC2">
      <w:pPr>
        <w:spacing w:after="0" w:line="240" w:lineRule="auto"/>
        <w:jc w:val="center"/>
        <w:rPr>
          <w:rFonts w:ascii="Times New Roman" w:eastAsia="Calibri" w:hAnsi="Times New Roman" w:cs="Times New Roman"/>
          <w:b/>
          <w:caps/>
          <w:color w:val="000000" w:themeColor="text1"/>
          <w:lang w:val="en-US" w:eastAsia="ru-RU"/>
        </w:rPr>
      </w:pPr>
      <w:r w:rsidRPr="00184773">
        <w:rPr>
          <w:rFonts w:ascii="Times New Roman" w:eastAsia="Calibri" w:hAnsi="Times New Roman" w:cs="Times New Roman"/>
          <w:b/>
          <w:caps/>
          <w:color w:val="000000" w:themeColor="text1"/>
          <w:lang w:val="en-US" w:eastAsia="ru-RU"/>
        </w:rPr>
        <w:t xml:space="preserve">Ways to form the original concepts at the first stage of studying </w:t>
      </w:r>
    </w:p>
    <w:p w:rsidR="009C38B9" w:rsidRPr="00184773" w:rsidRDefault="009C38B9" w:rsidP="00BC0CC2">
      <w:pPr>
        <w:spacing w:after="0" w:line="240" w:lineRule="auto"/>
        <w:jc w:val="center"/>
        <w:rPr>
          <w:rFonts w:ascii="Times New Roman" w:eastAsia="Calibri" w:hAnsi="Times New Roman" w:cs="Times New Roman"/>
          <w:b/>
          <w:caps/>
          <w:color w:val="000000" w:themeColor="text1"/>
          <w:lang w:val="en-US" w:eastAsia="ru-RU"/>
        </w:rPr>
      </w:pPr>
      <w:r w:rsidRPr="00184773">
        <w:rPr>
          <w:rFonts w:ascii="Times New Roman" w:eastAsia="Calibri" w:hAnsi="Times New Roman" w:cs="Times New Roman"/>
          <w:b/>
          <w:caps/>
          <w:color w:val="000000" w:themeColor="text1"/>
          <w:lang w:val="en-US" w:eastAsia="ru-RU"/>
        </w:rPr>
        <w:t>the course of electrodynamics</w:t>
      </w:r>
    </w:p>
    <w:p w:rsidR="009C38B9" w:rsidRPr="00184773" w:rsidRDefault="009C38B9" w:rsidP="0094376E">
      <w:pPr>
        <w:spacing w:after="0" w:line="360" w:lineRule="auto"/>
        <w:ind w:firstLine="567"/>
        <w:jc w:val="right"/>
        <w:rPr>
          <w:rFonts w:ascii="Times New Roman" w:eastAsia="Calibri" w:hAnsi="Times New Roman" w:cs="Times New Roman"/>
          <w:color w:val="000000" w:themeColor="text1"/>
          <w:sz w:val="24"/>
          <w:szCs w:val="24"/>
          <w:lang w:val="en-US" w:eastAsia="ru-RU"/>
        </w:rPr>
      </w:pPr>
    </w:p>
    <w:p w:rsidR="0094376E" w:rsidRPr="00184773" w:rsidRDefault="00603F66" w:rsidP="00603F66">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eastAsia="ru-RU"/>
        </w:rPr>
        <w:lastRenderedPageBreak/>
        <w:t>Аннотация:</w:t>
      </w:r>
      <w:r w:rsidR="0094376E" w:rsidRPr="00184773">
        <w:rPr>
          <w:rFonts w:ascii="Times New Roman" w:eastAsia="Calibri" w:hAnsi="Times New Roman" w:cs="Times New Roman"/>
          <w:i/>
          <w:color w:val="000000" w:themeColor="text1"/>
          <w:sz w:val="24"/>
          <w:szCs w:val="24"/>
          <w:lang w:val="ky-KG" w:eastAsia="ru-RU"/>
        </w:rPr>
        <w:t xml:space="preserve"> Бул макалада мектептин электродинамика курсун окутуунун биринчи баскычында алгачкы түшүнүктөрдү окуучулардын жаш өзгөчөлүктөрүн эске алуу жана практикага байланыштыруу менен калыптандыруунун айрым жолдору сунушталды.</w:t>
      </w:r>
    </w:p>
    <w:p w:rsidR="0094376E" w:rsidRPr="00184773" w:rsidRDefault="00603F66" w:rsidP="00603F66">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eastAsia="ru-RU"/>
        </w:rPr>
        <w:t>Аннотация:</w:t>
      </w:r>
      <w:r w:rsidR="0094376E" w:rsidRPr="00184773">
        <w:rPr>
          <w:rFonts w:ascii="Times New Roman" w:eastAsia="Calibri" w:hAnsi="Times New Roman" w:cs="Times New Roman"/>
          <w:i/>
          <w:color w:val="000000" w:themeColor="text1"/>
          <w:sz w:val="24"/>
          <w:szCs w:val="24"/>
          <w:lang w:val="ky-KG" w:eastAsia="ru-RU"/>
        </w:rPr>
        <w:t xml:space="preserve"> В этой статье предложены некоторые пути формирования первоначальных понятий на первой ступени изучения курса электродинамики с учетом возрастных особенностей учащихся связывая с практикой. </w:t>
      </w:r>
    </w:p>
    <w:p w:rsidR="0094376E" w:rsidRPr="00184773" w:rsidRDefault="00603F66" w:rsidP="00603F66">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eastAsia="ru-RU"/>
        </w:rPr>
        <w:t>Annotation:</w:t>
      </w:r>
      <w:r w:rsidR="0094376E" w:rsidRPr="00184773">
        <w:rPr>
          <w:rFonts w:ascii="Times New Roman" w:eastAsia="Calibri" w:hAnsi="Times New Roman" w:cs="Times New Roman"/>
          <w:i/>
          <w:color w:val="000000" w:themeColor="text1"/>
          <w:sz w:val="24"/>
          <w:szCs w:val="24"/>
          <w:lang w:val="ky-KG" w:eastAsia="ru-RU"/>
        </w:rPr>
        <w:t xml:space="preserve"> This article proposes some ways of forming the initial concepts at the first stage of the study of the course of electrodynamics, taking into account the age characteristics of students associating with the practice.</w:t>
      </w:r>
    </w:p>
    <w:p w:rsidR="00354634" w:rsidRPr="00184773" w:rsidRDefault="00354634" w:rsidP="00603F66">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eastAsia="ru-RU"/>
        </w:rPr>
        <w:t>Түйүндүү сөздөр:</w:t>
      </w:r>
      <w:r w:rsidRPr="00184773">
        <w:rPr>
          <w:rFonts w:ascii="Times New Roman" w:eastAsia="Calibri" w:hAnsi="Times New Roman" w:cs="Times New Roman"/>
          <w:i/>
          <w:color w:val="000000" w:themeColor="text1"/>
          <w:sz w:val="24"/>
          <w:szCs w:val="24"/>
          <w:lang w:val="ky-KG" w:eastAsia="ru-RU"/>
        </w:rPr>
        <w:t xml:space="preserve"> окутуу, түшүнүктөрдү калыптандыруу, электродинамика курсу, алгачкы түшүнүктөр, электр, электр заряды, электр талаасы.</w:t>
      </w:r>
    </w:p>
    <w:p w:rsidR="00354634" w:rsidRPr="00184773" w:rsidRDefault="00354634" w:rsidP="00603F66">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i/>
          <w:color w:val="000000" w:themeColor="text1"/>
          <w:sz w:val="24"/>
          <w:szCs w:val="24"/>
          <w:lang w:val="ky-KG" w:eastAsia="ru-RU"/>
        </w:rPr>
        <w:t xml:space="preserve"> </w:t>
      </w:r>
      <w:r w:rsidRPr="00184773">
        <w:rPr>
          <w:rFonts w:ascii="Times New Roman" w:eastAsia="Calibri" w:hAnsi="Times New Roman" w:cs="Times New Roman"/>
          <w:b/>
          <w:i/>
          <w:color w:val="000000" w:themeColor="text1"/>
          <w:sz w:val="24"/>
          <w:szCs w:val="24"/>
          <w:lang w:val="ky-KG" w:eastAsia="ru-RU"/>
        </w:rPr>
        <w:t>Ключевые слова:</w:t>
      </w:r>
      <w:r w:rsidRPr="00184773">
        <w:rPr>
          <w:rFonts w:ascii="Times New Roman" w:eastAsia="Calibri" w:hAnsi="Times New Roman" w:cs="Times New Roman"/>
          <w:i/>
          <w:color w:val="000000" w:themeColor="text1"/>
          <w:sz w:val="24"/>
          <w:szCs w:val="24"/>
          <w:lang w:val="ky-KG" w:eastAsia="ru-RU"/>
        </w:rPr>
        <w:t xml:space="preserve"> обучение, формирование понятий, курс электродинамики, первоначальные понятия, электр, электрический заряд, электрическое поле.</w:t>
      </w:r>
    </w:p>
    <w:p w:rsidR="00354634" w:rsidRPr="00184773" w:rsidRDefault="00354634" w:rsidP="00603F66">
      <w:pPr>
        <w:spacing w:after="0" w:line="240" w:lineRule="auto"/>
        <w:ind w:firstLine="567"/>
        <w:jc w:val="both"/>
        <w:rPr>
          <w:rFonts w:ascii="Times New Roman" w:eastAsia="Calibri"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eastAsia="ru-RU"/>
        </w:rPr>
        <w:t>Key</w:t>
      </w:r>
      <w:r w:rsidR="00603F66" w:rsidRPr="00184773">
        <w:rPr>
          <w:rFonts w:ascii="Times New Roman" w:eastAsia="Calibri" w:hAnsi="Times New Roman" w:cs="Times New Roman"/>
          <w:b/>
          <w:i/>
          <w:color w:val="000000" w:themeColor="text1"/>
          <w:sz w:val="24"/>
          <w:szCs w:val="24"/>
          <w:lang w:val="ky-KG" w:eastAsia="ru-RU"/>
        </w:rPr>
        <w:t xml:space="preserve"> </w:t>
      </w:r>
      <w:r w:rsidRPr="00184773">
        <w:rPr>
          <w:rFonts w:ascii="Times New Roman" w:eastAsia="Calibri" w:hAnsi="Times New Roman" w:cs="Times New Roman"/>
          <w:b/>
          <w:i/>
          <w:color w:val="000000" w:themeColor="text1"/>
          <w:sz w:val="24"/>
          <w:szCs w:val="24"/>
          <w:lang w:val="ky-KG" w:eastAsia="ru-RU"/>
        </w:rPr>
        <w:t>words:</w:t>
      </w:r>
      <w:r w:rsidRPr="00184773">
        <w:rPr>
          <w:rFonts w:ascii="Times New Roman" w:eastAsia="Calibri" w:hAnsi="Times New Roman" w:cs="Times New Roman"/>
          <w:i/>
          <w:color w:val="000000" w:themeColor="text1"/>
          <w:sz w:val="24"/>
          <w:szCs w:val="24"/>
          <w:lang w:val="ky-KG" w:eastAsia="ru-RU"/>
        </w:rPr>
        <w:t xml:space="preserve"> training, formation of concepts, course of electrodynamics, initial concepts, electric, electric charge, electric field.</w:t>
      </w:r>
    </w:p>
    <w:p w:rsidR="00354634" w:rsidRPr="00184773" w:rsidRDefault="00354634"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 xml:space="preserve">Бүгүнкү күндѳ электр тогун пайдаланбаган бир да тармак же үй-бүлѳ жок десек болот. Бүгүнкү күндѳ күндөлүк турмушта аба менен сууну кандай пайдалансак, электрдин зарылдыгы да ошондой болуп калган. Ошол эле учурда электр тогун ѳндүрүүдѳ, электр жабдууларын пайдаланууда коопсуздукту сактоо, электр энергиясын сарамжалдуу пайдалануу үчүн ар бир адамдын бул боюнча кандайдыр бир деӊгээлдеги билими болушу зарыл. Ал эми мамлекеттик ѳндүрүштүн, ѳлкѳнү санариптештирүүнүн, ѳлкѳдѳ илимди жана техниканы ѳнүктүрүүнүн зарылдыгы жаштардын физика, анын ичинде электродинамика курсу боюнча жеткиликтүү жана сапаттуу билимдерин талап кылат. Окуучулардын электродинамика курсу боюнча билим сапатын жогорулатуу ѳз кезегинде республиканын жалпы билим берүүчү мектептеринде физиканы окутуунун мазмуну жана технологиясы боюнча илимий изилдѳѳлѳрдѳ актуалдуу проблема болуп саналат.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 xml:space="preserve">Окуучулардын билим сапатын жогорулатууда алгачкы түшүнүктѳрдү калыптандыруунун ролу чоӊ. Мектептин электродинамика курсунда калыптандырылуучу алгачкы түшүнүктѳр: «электр», «заряд», «электр талаасы», «электр тогу», «электр куралдары». Бул түшүнүктѳрдү калыптандырууда айрым учурда татаалдыкты жаратканы окуучулардын жоопторунан байкалат. Атайын сурамжылоолор (ачык тестирлѳѳ) учурунда «Электр» дегенди кандай түшүнѳсүӊѳр? - деген суроого сурамжылоого катышкан 8-класстын 80 окуучусунун 76 (95%) сынын жообу так эмес болгон. Кѳп окуучулардын «электр ‒ бул ток, ручканы кийимге сүргүлѳп, кагаздын майда айрындыларына тийгизсек, айрындыларды ток тартат», «электр – бул электрон» «электр – бул янтарь» деген сыяктуу жооптору окуучулардын электр терминин так элестей албай жатышканынан, «электрдик тартылуу, түртүлүүнү токко тартылуу, т.а. токко урунуу менен чаташтырганынан кабар берет. Ал эми мугалимдердин «электр заряды» темасын түшүндүрүүнү эмнеден баштаарын сурамжылоодо ага катышкан 22 мугалимдин мугалимдин 68%ы бул түшүнүктѳрдү калыптандырууну лабораторияда бар болгон айнек же эбонит таякчаны, же калем сапты кийимге сүргүлѳп, майдаланган кагаздарга же башка кыпындарга жакындатканда алардын таякчаларга жабышып калганын кѳрсѳтүү менен баштаарын, андан кийин электр термининин гректин «электрон», бизче которгондо «янтарь»  деген сѳзүнѳн келип чыкканы боюнча маалымат беришерин белгилешкен.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«Электр» термининин келип чыгыш тарыхын билүү маанилүү. Сабакты тажрыйба менен баштоо да бүгүнкү күндѳ алгылыктуу ыкмалардан. Бирок, окуучулардын жаш ѳзгѳчѳлүгүнѳ ылайык жаӊы түшүнүктү кабыл алуу жѳндѳмдүүлүгүн эске алганда [1], жаӊы түшүнүктү кийирүүнү кайра кароо зарылдыгы туулат.</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 xml:space="preserve">Окутуу процессинде окуучулардын </w:t>
      </w:r>
      <w:r w:rsidR="00354634" w:rsidRPr="00184773">
        <w:rPr>
          <w:rFonts w:ascii="Times New Roman" w:eastAsia="Calibri" w:hAnsi="Times New Roman" w:cs="Times New Roman"/>
          <w:color w:val="000000" w:themeColor="text1"/>
          <w:sz w:val="24"/>
          <w:szCs w:val="24"/>
          <w:lang w:eastAsia="ru-RU"/>
        </w:rPr>
        <w:t>өз алдынчалыгын</w:t>
      </w:r>
      <w:r w:rsidRPr="00184773">
        <w:rPr>
          <w:rFonts w:ascii="Times New Roman" w:eastAsia="Calibri" w:hAnsi="Times New Roman" w:cs="Times New Roman"/>
          <w:color w:val="000000" w:themeColor="text1"/>
          <w:sz w:val="24"/>
          <w:szCs w:val="24"/>
          <w:lang w:eastAsia="ru-RU"/>
        </w:rPr>
        <w:t xml:space="preserve"> өнүктүрүүнүн психологиялык өзгөчөлүктөрүн эске алганда, </w:t>
      </w:r>
      <w:r w:rsidR="00354634" w:rsidRPr="00184773">
        <w:rPr>
          <w:rFonts w:ascii="Times New Roman" w:eastAsia="Calibri" w:hAnsi="Times New Roman" w:cs="Times New Roman"/>
          <w:color w:val="000000" w:themeColor="text1"/>
          <w:sz w:val="24"/>
          <w:szCs w:val="24"/>
          <w:lang w:eastAsia="ru-RU"/>
        </w:rPr>
        <w:t>физикалык түшүнүктөрдү калыптандыруу, жаңы закон</w:t>
      </w:r>
      <w:r w:rsidRPr="00184773">
        <w:rPr>
          <w:rFonts w:ascii="Times New Roman" w:eastAsia="Calibri" w:hAnsi="Times New Roman" w:cs="Times New Roman"/>
          <w:color w:val="000000" w:themeColor="text1"/>
          <w:sz w:val="24"/>
          <w:szCs w:val="24"/>
          <w:lang w:eastAsia="ru-RU"/>
        </w:rPr>
        <w:t>-</w:t>
      </w:r>
      <w:r w:rsidR="00354634" w:rsidRPr="00184773">
        <w:rPr>
          <w:rFonts w:ascii="Times New Roman" w:eastAsia="Calibri" w:hAnsi="Times New Roman" w:cs="Times New Roman"/>
          <w:color w:val="000000" w:themeColor="text1"/>
          <w:sz w:val="24"/>
          <w:szCs w:val="24"/>
          <w:lang w:eastAsia="ru-RU"/>
        </w:rPr>
        <w:t>ченемдүүлүктөрдү өздөштүрүү негизинен окуучулардын таанып билүүчүлүк жана практикалык ишмердүүлүктөрүнүн</w:t>
      </w:r>
      <w:r w:rsidRPr="00184773">
        <w:rPr>
          <w:rFonts w:ascii="Times New Roman" w:eastAsia="Calibri" w:hAnsi="Times New Roman" w:cs="Times New Roman"/>
          <w:color w:val="000000" w:themeColor="text1"/>
          <w:sz w:val="24"/>
          <w:szCs w:val="24"/>
          <w:lang w:eastAsia="ru-RU"/>
        </w:rPr>
        <w:t xml:space="preserve"> натыйжасында жүрөт жана бул процесс шарттуу түр</w:t>
      </w:r>
      <w:r w:rsidR="00C46556">
        <w:rPr>
          <w:rFonts w:ascii="Times New Roman" w:eastAsia="Calibri" w:hAnsi="Times New Roman" w:cs="Times New Roman"/>
          <w:color w:val="000000" w:themeColor="text1"/>
          <w:sz w:val="24"/>
          <w:szCs w:val="24"/>
          <w:lang w:eastAsia="ru-RU"/>
        </w:rPr>
        <w:t>дө</w:t>
      </w:r>
      <w:r w:rsidRPr="00184773">
        <w:rPr>
          <w:rFonts w:ascii="Times New Roman" w:eastAsia="Calibri" w:hAnsi="Times New Roman" w:cs="Times New Roman"/>
          <w:color w:val="000000" w:themeColor="text1"/>
          <w:sz w:val="24"/>
          <w:szCs w:val="24"/>
          <w:lang w:eastAsia="ru-RU"/>
        </w:rPr>
        <w:t xml:space="preserve"> эки этапка </w:t>
      </w:r>
      <w:r w:rsidRPr="00184773">
        <w:rPr>
          <w:rFonts w:ascii="Times New Roman" w:eastAsia="Calibri" w:hAnsi="Times New Roman" w:cs="Times New Roman"/>
          <w:color w:val="000000" w:themeColor="text1"/>
          <w:sz w:val="24"/>
          <w:szCs w:val="24"/>
          <w:lang w:eastAsia="ru-RU"/>
        </w:rPr>
        <w:lastRenderedPageBreak/>
        <w:t xml:space="preserve">бөлүнөт. Биринчи этабында түшүнүктөр жөнүндө алгачкы </w:t>
      </w:r>
      <w:r w:rsidR="00354634" w:rsidRPr="00184773">
        <w:rPr>
          <w:rFonts w:ascii="Times New Roman" w:eastAsia="Calibri" w:hAnsi="Times New Roman" w:cs="Times New Roman"/>
          <w:color w:val="000000" w:themeColor="text1"/>
          <w:sz w:val="24"/>
          <w:szCs w:val="24"/>
          <w:lang w:eastAsia="ru-RU"/>
        </w:rPr>
        <w:t>билимдер калыптандырылат</w:t>
      </w:r>
      <w:r w:rsidRPr="00184773">
        <w:rPr>
          <w:rFonts w:ascii="Times New Roman" w:eastAsia="Calibri" w:hAnsi="Times New Roman" w:cs="Times New Roman"/>
          <w:color w:val="000000" w:themeColor="text1"/>
          <w:sz w:val="24"/>
          <w:szCs w:val="24"/>
          <w:lang w:eastAsia="ru-RU"/>
        </w:rPr>
        <w:t>, ал эми экинчи этабында ал билимдер өнүктүрүлөт [2].</w:t>
      </w:r>
    </w:p>
    <w:p w:rsidR="0094376E" w:rsidRPr="00184773" w:rsidRDefault="00354634"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Окуучулардын табигый түшүнүктөрүн ийгиликтүү калыптандыруу үчүн предмет</w:t>
      </w:r>
      <w:r w:rsidR="0094376E" w:rsidRPr="00184773">
        <w:rPr>
          <w:rFonts w:ascii="Times New Roman" w:eastAsia="Calibri" w:hAnsi="Times New Roman" w:cs="Times New Roman"/>
          <w:color w:val="000000" w:themeColor="text1"/>
          <w:sz w:val="24"/>
          <w:szCs w:val="24"/>
          <w:lang w:eastAsia="ru-RU"/>
        </w:rPr>
        <w:t xml:space="preserve"> аралык байланыштардын ролу чоң экендиги Э.</w:t>
      </w:r>
      <w:r w:rsidR="00C46556">
        <w:rPr>
          <w:rFonts w:ascii="Times New Roman" w:eastAsia="Calibri" w:hAnsi="Times New Roman" w:cs="Times New Roman"/>
          <w:color w:val="000000" w:themeColor="text1"/>
          <w:sz w:val="24"/>
          <w:szCs w:val="24"/>
          <w:lang w:val="ky-KG" w:eastAsia="ru-RU"/>
        </w:rPr>
        <w:t xml:space="preserve"> </w:t>
      </w:r>
      <w:r w:rsidR="0094376E" w:rsidRPr="00184773">
        <w:rPr>
          <w:rFonts w:ascii="Times New Roman" w:eastAsia="Calibri" w:hAnsi="Times New Roman" w:cs="Times New Roman"/>
          <w:color w:val="000000" w:themeColor="text1"/>
          <w:sz w:val="24"/>
          <w:szCs w:val="24"/>
          <w:lang w:eastAsia="ru-RU"/>
        </w:rPr>
        <w:t xml:space="preserve">Мамбетакуновдун </w:t>
      </w:r>
      <w:r w:rsidRPr="00184773">
        <w:rPr>
          <w:rFonts w:ascii="Times New Roman" w:eastAsia="Calibri" w:hAnsi="Times New Roman" w:cs="Times New Roman"/>
          <w:color w:val="000000" w:themeColor="text1"/>
          <w:sz w:val="24"/>
          <w:szCs w:val="24"/>
          <w:lang w:eastAsia="ru-RU"/>
        </w:rPr>
        <w:t xml:space="preserve">доктордук диссертациясында [3] </w:t>
      </w:r>
      <w:r w:rsidR="00F957CE">
        <w:rPr>
          <w:rFonts w:ascii="Times New Roman" w:eastAsia="Calibri" w:hAnsi="Times New Roman" w:cs="Times New Roman"/>
          <w:color w:val="000000" w:themeColor="text1"/>
          <w:sz w:val="24"/>
          <w:szCs w:val="24"/>
          <w:lang w:eastAsia="ru-RU"/>
        </w:rPr>
        <w:t>далилденген.</w:t>
      </w:r>
      <w:r w:rsidR="0094376E" w:rsidRPr="00184773">
        <w:rPr>
          <w:rFonts w:ascii="Times New Roman" w:eastAsia="Calibri" w:hAnsi="Times New Roman" w:cs="Times New Roman"/>
          <w:color w:val="000000" w:themeColor="text1"/>
          <w:sz w:val="24"/>
          <w:szCs w:val="24"/>
          <w:lang w:eastAsia="ru-RU"/>
        </w:rPr>
        <w:t xml:space="preserve"> </w:t>
      </w:r>
      <w:r w:rsidRPr="00184773">
        <w:rPr>
          <w:rFonts w:ascii="Times New Roman" w:eastAsia="Calibri" w:hAnsi="Times New Roman" w:cs="Times New Roman"/>
          <w:color w:val="000000" w:themeColor="text1"/>
          <w:sz w:val="24"/>
          <w:szCs w:val="24"/>
          <w:lang w:eastAsia="ru-RU"/>
        </w:rPr>
        <w:t>Бул фундаменталдык табигый түшүнүктөрдүн</w:t>
      </w:r>
      <w:r w:rsidR="0094376E" w:rsidRPr="00184773">
        <w:rPr>
          <w:rFonts w:ascii="Times New Roman" w:eastAsia="Calibri" w:hAnsi="Times New Roman" w:cs="Times New Roman"/>
          <w:color w:val="000000" w:themeColor="text1"/>
          <w:sz w:val="24"/>
          <w:szCs w:val="24"/>
          <w:lang w:eastAsia="ru-RU"/>
        </w:rPr>
        <w:t xml:space="preserve"> бири болгон «электр заряды», «электр талаасы» түшүнүгүнө эле эмес, бардык илимий түшүнүктөргө тиешелүү.</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 xml:space="preserve">Мына ушул эмгектерге таянуу менен биз аталган түшүнүктѳрдү калыптандырууну түшүнүктүн алгачкы келип чыгышынан баштоону сунуштайбыз.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 xml:space="preserve">Алгач окуучуларга янтарь деген эмне экенин, янтардын кесегин же андан жасалган буюмдарды, жок дегенде бирѳѳнү алып келип кѳрсѳтүп, янтарь деген зат жѳнүндѳ түшүнүк беребиз, айрым сүрѳттѳрүн слайддарда кѳрсѳтѳбүз. </w:t>
      </w:r>
    </w:p>
    <w:p w:rsidR="0094376E" w:rsidRPr="00184773" w:rsidRDefault="0094376E" w:rsidP="00603F66">
      <w:pPr>
        <w:spacing w:after="0" w:line="240" w:lineRule="auto"/>
        <w:ind w:firstLine="567"/>
        <w:jc w:val="both"/>
        <w:rPr>
          <w:rFonts w:ascii="Times New Roman" w:eastAsia="Calibri" w:hAnsi="Times New Roman" w:cs="Times New Roman"/>
          <w:bCs/>
          <w:color w:val="000000" w:themeColor="text1"/>
          <w:sz w:val="24"/>
          <w:szCs w:val="24"/>
          <w:lang w:val="ky-KG"/>
        </w:rPr>
      </w:pPr>
      <w:r w:rsidRPr="00184773">
        <w:rPr>
          <w:rFonts w:ascii="Times New Roman" w:eastAsia="Calibri" w:hAnsi="Times New Roman" w:cs="Times New Roman"/>
          <w:bCs/>
          <w:noProof/>
          <w:color w:val="000000" w:themeColor="text1"/>
          <w:spacing w:val="-2"/>
          <w:sz w:val="24"/>
          <w:szCs w:val="24"/>
          <w:lang w:eastAsia="ru-RU"/>
        </w:rPr>
        <mc:AlternateContent>
          <mc:Choice Requires="wpg">
            <w:drawing>
              <wp:anchor distT="0" distB="0" distL="114300" distR="114300" simplePos="0" relativeHeight="251651072" behindDoc="0" locked="0" layoutInCell="1" allowOverlap="1" wp14:anchorId="469BF30F" wp14:editId="67C86887">
                <wp:simplePos x="0" y="0"/>
                <wp:positionH relativeFrom="column">
                  <wp:posOffset>2549525</wp:posOffset>
                </wp:positionH>
                <wp:positionV relativeFrom="paragraph">
                  <wp:posOffset>158115</wp:posOffset>
                </wp:positionV>
                <wp:extent cx="3462655" cy="1130300"/>
                <wp:effectExtent l="635" t="144145" r="3810" b="1905"/>
                <wp:wrapSquare wrapText="bothSides"/>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655" cy="1130300"/>
                          <a:chOff x="0" y="-317"/>
                          <a:chExt cx="34635" cy="11323"/>
                        </a:xfrm>
                      </wpg:grpSpPr>
                      <pic:pic xmlns:pic="http://schemas.openxmlformats.org/drawingml/2006/picture">
                        <pic:nvPicPr>
                          <pic:cNvPr id="41" name="Рисунок 1266" descr="ÐÐ¾ÑÐ¾Ð¶ÐµÐµ Ð¸Ð·Ð¾Ð±ÑÐ°Ð¶ÐµÐ½Ð¸Ðµ"/>
                          <pic:cNvPicPr>
                            <a:picLocks noChangeAspect="1" noChangeArrowheads="1"/>
                          </pic:cNvPicPr>
                        </pic:nvPicPr>
                        <pic:blipFill>
                          <a:blip r:embed="rId40">
                            <a:extLst>
                              <a:ext uri="{28A0092B-C50C-407E-A947-70E740481C1C}">
                                <a14:useLocalDpi xmlns:a14="http://schemas.microsoft.com/office/drawing/2010/main" val="0"/>
                              </a:ext>
                            </a:extLst>
                          </a:blip>
                          <a:srcRect l="-12" t="46866" r="51797" b="12"/>
                          <a:stretch>
                            <a:fillRect/>
                          </a:stretch>
                        </pic:blipFill>
                        <pic:spPr bwMode="auto">
                          <a:xfrm rot="871285">
                            <a:off x="19212" y="-300"/>
                            <a:ext cx="12197" cy="9932"/>
                          </a:xfrm>
                          <a:prstGeom prst="rect">
                            <a:avLst/>
                          </a:prstGeom>
                          <a:noFill/>
                          <a:extLst>
                            <a:ext uri="{909E8E84-426E-40DD-AFC4-6F175D3DCCD1}">
                              <a14:hiddenFill xmlns:a14="http://schemas.microsoft.com/office/drawing/2010/main">
                                <a:solidFill>
                                  <a:srgbClr val="FFFFFF"/>
                                </a:solidFill>
                              </a14:hiddenFill>
                            </a:ext>
                          </a:extLst>
                        </pic:spPr>
                      </pic:pic>
                      <wpg:grpSp>
                        <wpg:cNvPr id="42" name="Группа 798"/>
                        <wpg:cNvGrpSpPr>
                          <a:grpSpLocks/>
                        </wpg:cNvGrpSpPr>
                        <wpg:grpSpPr bwMode="auto">
                          <a:xfrm>
                            <a:off x="0" y="0"/>
                            <a:ext cx="34635" cy="11005"/>
                            <a:chOff x="4595" y="328"/>
                            <a:chExt cx="38810" cy="11851"/>
                          </a:xfrm>
                        </wpg:grpSpPr>
                        <wps:wsp>
                          <wps:cNvPr id="43" name="Надпись 754"/>
                          <wps:cNvSpPr txBox="1">
                            <a:spLocks noChangeArrowheads="1"/>
                          </wps:cNvSpPr>
                          <wps:spPr bwMode="auto">
                            <a:xfrm>
                              <a:off x="4595" y="328"/>
                              <a:ext cx="10533" cy="88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35005E05" wp14:editId="6A23AD25">
                                      <wp:extent cx="846455" cy="7099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l="6558" t="4138" r="6010" b="3445"/>
                                              <a:stretch>
                                                <a:fillRect/>
                                              </a:stretch>
                                            </pic:blipFill>
                                            <pic:spPr bwMode="auto">
                                              <a:xfrm>
                                                <a:off x="0" y="0"/>
                                                <a:ext cx="846455" cy="709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 name="Надпись 779"/>
                          <wps:cNvSpPr txBox="1">
                            <a:spLocks noChangeArrowheads="1"/>
                          </wps:cNvSpPr>
                          <wps:spPr bwMode="auto">
                            <a:xfrm>
                              <a:off x="4753" y="9296"/>
                              <a:ext cx="3865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pPr>
                                  <w:rPr>
                                    <w:rFonts w:ascii="Times New Roman" w:hAnsi="Times New Roman"/>
                                    <w:i/>
                                    <w:sz w:val="24"/>
                                    <w:szCs w:val="24"/>
                                  </w:rPr>
                                </w:pPr>
                                <w:r>
                                  <w:rPr>
                                    <w:rFonts w:ascii="Times New Roman" w:hAnsi="Times New Roman"/>
                                    <w:i/>
                                    <w:sz w:val="24"/>
                                    <w:szCs w:val="24"/>
                                  </w:rPr>
                                  <w:t>1</w:t>
                                </w:r>
                                <w:r w:rsidRPr="001400D0">
                                  <w:rPr>
                                    <w:rFonts w:ascii="Times New Roman" w:hAnsi="Times New Roman"/>
                                    <w:i/>
                                    <w:sz w:val="24"/>
                                    <w:szCs w:val="24"/>
                                  </w:rPr>
                                  <w:t>-сүрөт</w:t>
                                </w:r>
                                <w:r>
                                  <w:rPr>
                                    <w:rFonts w:ascii="Times New Roman" w:hAnsi="Times New Roman"/>
                                    <w:i/>
                                    <w:sz w:val="24"/>
                                    <w:szCs w:val="24"/>
                                  </w:rPr>
                                  <w:t xml:space="preserve">. </w:t>
                                </w:r>
                                <w:r w:rsidRPr="00A3582C">
                                  <w:rPr>
                                    <w:rFonts w:ascii="Times New Roman" w:hAnsi="Times New Roman"/>
                                    <w:i/>
                                    <w:sz w:val="24"/>
                                    <w:szCs w:val="24"/>
                                  </w:rPr>
                                  <w:t>Янтарь жана андан жасалган буюм</w:t>
                                </w:r>
                                <w:r>
                                  <w:rPr>
                                    <w:rFonts w:ascii="Times New Roman" w:hAnsi="Times New Roman"/>
                                    <w:i/>
                                    <w:sz w:val="24"/>
                                    <w:szCs w:val="24"/>
                                  </w:rPr>
                                  <w:t>дар</w:t>
                                </w:r>
                              </w:p>
                              <w:p w:rsidR="00C478F6" w:rsidRDefault="00C478F6" w:rsidP="0094376E">
                                <w:pPr>
                                  <w:rPr>
                                    <w:rFonts w:ascii="Times New Roman" w:hAnsi="Times New Roman"/>
                                    <w:i/>
                                    <w:sz w:val="24"/>
                                    <w:szCs w:val="24"/>
                                  </w:rPr>
                                </w:pPr>
                                <w:r>
                                  <w:rPr>
                                    <w:rFonts w:ascii="Times New Roman" w:hAnsi="Times New Roman"/>
                                    <w:i/>
                                    <w:sz w:val="24"/>
                                    <w:szCs w:val="24"/>
                                  </w:rPr>
                                  <w:t>+</w:t>
                                </w:r>
                              </w:p>
                              <w:p w:rsidR="00C478F6" w:rsidRPr="001400D0" w:rsidRDefault="00C478F6" w:rsidP="0094376E">
                                <w:pPr>
                                  <w:rPr>
                                    <w:rFonts w:ascii="Times New Roman" w:hAnsi="Times New Roman"/>
                                    <w:i/>
                                    <w:sz w:val="24"/>
                                    <w:szCs w:val="24"/>
                                  </w:rPr>
                                </w:pPr>
                                <w:r w:rsidRPr="00A3582C">
                                  <w:rPr>
                                    <w:rFonts w:ascii="Times New Roman" w:hAnsi="Times New Roman"/>
                                    <w:i/>
                                    <w:sz w:val="24"/>
                                    <w:szCs w:val="24"/>
                                  </w:rPr>
                                  <w:t>дар</w:t>
                                </w:r>
                              </w:p>
                            </w:txbxContent>
                          </wps:txbx>
                          <wps:bodyPr rot="0" vert="horz" wrap="square" lIns="91440" tIns="45720" rIns="91440" bIns="45720" anchor="t" anchorCtr="0" upright="1">
                            <a:noAutofit/>
                          </wps:bodyPr>
                        </wps:wsp>
                      </wpg:grpSp>
                      <pic:pic xmlns:pic="http://schemas.openxmlformats.org/drawingml/2006/picture">
                        <pic:nvPicPr>
                          <pic:cNvPr id="45" name="Рисунок 1267" descr="ÐÐ¾ÑÐ¾Ð¶ÐµÐµ Ð¸Ð·Ð¾Ð±ÑÐ°Ð¶ÐµÐ½Ð¸Ðµ"/>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034" y="-317"/>
                            <a:ext cx="8129" cy="85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9BF30F" id="Группа 40" o:spid="_x0000_s1027" style="position:absolute;left:0;text-align:left;margin-left:200.75pt;margin-top:12.45pt;width:272.65pt;height:89pt;z-index:251651072" coordorigin=",-317" coordsize="34635,11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">
                <v:shape id="Рисунок 1266" o:spid="_x0000_s1028" type="#_x0000_t75" alt="ÐÐ¾ÑÐ¾Ð¶ÐµÐµ Ð¸Ð·Ð¾Ð±ÑÐ°Ð¶ÐµÐ½Ð¸Ðµ" style="position:absolute;left:19212;top:-300;width:12197;height:9932;rotation:9516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">
                  <v:imagedata r:id="rId43" o:title="ÐÐ¾ÑÐ¾Ð¶ÐµÐµ Ð¸Ð·Ð¾Ð±ÑÐ°Ð¶ÐµÐ½Ð¸Ðµ" croptop="30714f" cropbottom="8f" cropleft="-8f" cropright="33946f"/>
                </v:shape>
                <v:group id="Группа 798" o:spid="_x0000_s1029" style="position:absolute;width:34635;height:11005" coordorigin="4595,328" coordsize="38810,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202" coordsize="21600,21600" o:spt="202" path="m,l,21600r21600,l21600,xe">
                    <v:stroke joinstyle="miter"/>
                    <v:path gradientshapeok="t" o:connecttype="rect"/>
                  </v:shapetype>
                  <v:shape id="Надпись 754" o:spid="_x0000_s1030" type="#_x0000_t202" style="position:absolute;left:4595;top:328;width:10533;height:8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" stroked="f" strokeweight=".5pt">
                    <v:textbox>
                      <w:txbxContent>
                        <w:p w:rsidR="00C478F6" w:rsidRDefault="00C478F6" w:rsidP="0094376E">
                          <w:r w:rsidRPr="00221E29">
                            <w:rPr>
                              <w:noProof/>
                              <w:lang w:eastAsia="ru-RU"/>
                            </w:rPr>
                            <w:drawing>
                              <wp:inline distT="0" distB="0" distL="0" distR="0" wp14:anchorId="35005E05" wp14:editId="6A23AD25">
                                <wp:extent cx="846455" cy="7099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l="6558" t="4138" r="6010" b="3445"/>
                                        <a:stretch>
                                          <a:fillRect/>
                                        </a:stretch>
                                      </pic:blipFill>
                                      <pic:spPr bwMode="auto">
                                        <a:xfrm>
                                          <a:off x="0" y="0"/>
                                          <a:ext cx="846455" cy="709930"/>
                                        </a:xfrm>
                                        <a:prstGeom prst="rect">
                                          <a:avLst/>
                                        </a:prstGeom>
                                        <a:noFill/>
                                        <a:ln>
                                          <a:noFill/>
                                        </a:ln>
                                      </pic:spPr>
                                    </pic:pic>
                                  </a:graphicData>
                                </a:graphic>
                              </wp:inline>
                            </w:drawing>
                          </w:r>
                        </w:p>
                      </w:txbxContent>
                    </v:textbox>
                  </v:shape>
                  <v:shape id="Надпись 779" o:spid="_x0000_s1031" type="#_x0000_t202" style="position:absolute;left:4753;top:9296;width:3865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C478F6" w:rsidRDefault="00C478F6" w:rsidP="0094376E">
                          <w:pPr>
                            <w:rPr>
                              <w:rFonts w:ascii="Times New Roman" w:hAnsi="Times New Roman"/>
                              <w:i/>
                              <w:sz w:val="24"/>
                              <w:szCs w:val="24"/>
                            </w:rPr>
                          </w:pPr>
                          <w:r>
                            <w:rPr>
                              <w:rFonts w:ascii="Times New Roman" w:hAnsi="Times New Roman"/>
                              <w:i/>
                              <w:sz w:val="24"/>
                              <w:szCs w:val="24"/>
                            </w:rPr>
                            <w:t>1</w:t>
                          </w:r>
                          <w:r w:rsidRPr="001400D0">
                            <w:rPr>
                              <w:rFonts w:ascii="Times New Roman" w:hAnsi="Times New Roman"/>
                              <w:i/>
                              <w:sz w:val="24"/>
                              <w:szCs w:val="24"/>
                            </w:rPr>
                            <w:t>-сүрөт</w:t>
                          </w:r>
                          <w:r>
                            <w:rPr>
                              <w:rFonts w:ascii="Times New Roman" w:hAnsi="Times New Roman"/>
                              <w:i/>
                              <w:sz w:val="24"/>
                              <w:szCs w:val="24"/>
                            </w:rPr>
                            <w:t xml:space="preserve">. </w:t>
                          </w:r>
                          <w:r w:rsidRPr="00A3582C">
                            <w:rPr>
                              <w:rFonts w:ascii="Times New Roman" w:hAnsi="Times New Roman"/>
                              <w:i/>
                              <w:sz w:val="24"/>
                              <w:szCs w:val="24"/>
                            </w:rPr>
                            <w:t>Янтарь жана андан жасалган буюм</w:t>
                          </w:r>
                          <w:r>
                            <w:rPr>
                              <w:rFonts w:ascii="Times New Roman" w:hAnsi="Times New Roman"/>
                              <w:i/>
                              <w:sz w:val="24"/>
                              <w:szCs w:val="24"/>
                            </w:rPr>
                            <w:t>дар</w:t>
                          </w:r>
                        </w:p>
                        <w:p w:rsidR="00C478F6" w:rsidRDefault="00C478F6" w:rsidP="0094376E">
                          <w:pPr>
                            <w:rPr>
                              <w:rFonts w:ascii="Times New Roman" w:hAnsi="Times New Roman"/>
                              <w:i/>
                              <w:sz w:val="24"/>
                              <w:szCs w:val="24"/>
                            </w:rPr>
                          </w:pPr>
                          <w:r>
                            <w:rPr>
                              <w:rFonts w:ascii="Times New Roman" w:hAnsi="Times New Roman"/>
                              <w:i/>
                              <w:sz w:val="24"/>
                              <w:szCs w:val="24"/>
                            </w:rPr>
                            <w:t>+</w:t>
                          </w:r>
                        </w:p>
                        <w:p w:rsidR="00C478F6" w:rsidRPr="001400D0" w:rsidRDefault="00C478F6" w:rsidP="0094376E">
                          <w:pPr>
                            <w:rPr>
                              <w:rFonts w:ascii="Times New Roman" w:hAnsi="Times New Roman"/>
                              <w:i/>
                              <w:sz w:val="24"/>
                              <w:szCs w:val="24"/>
                            </w:rPr>
                          </w:pPr>
                          <w:r w:rsidRPr="00A3582C">
                            <w:rPr>
                              <w:rFonts w:ascii="Times New Roman" w:hAnsi="Times New Roman"/>
                              <w:i/>
                              <w:sz w:val="24"/>
                              <w:szCs w:val="24"/>
                            </w:rPr>
                            <w:t>дар</w:t>
                          </w:r>
                        </w:p>
                      </w:txbxContent>
                    </v:textbox>
                  </v:shape>
                </v:group>
                <v:shape id="Рисунок 1267" o:spid="_x0000_s1032" type="#_x0000_t75" alt="ÐÐ¾ÑÐ¾Ð¶ÐµÐµ Ð¸Ð·Ð¾Ð±ÑÐ°Ð¶ÐµÐ½Ð¸Ðµ" style="position:absolute;left:10034;top:-317;width:8129;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">
                  <v:imagedata r:id="rId44" o:title="ÐÐ¾ÑÐ¾Ð¶ÐµÐµ Ð¸Ð·Ð¾Ð±ÑÐ°Ð¶ÐµÐ½Ð¸Ðµ"/>
                  <v:path arrowok="t"/>
                </v:shape>
                <w10:wrap type="square"/>
              </v:group>
            </w:pict>
          </mc:Fallback>
        </mc:AlternateContent>
      </w:r>
      <w:r w:rsidRPr="00184773">
        <w:rPr>
          <w:rFonts w:ascii="Times New Roman" w:eastAsia="Calibri" w:hAnsi="Times New Roman" w:cs="Times New Roman"/>
          <w:b/>
          <w:bCs/>
          <w:color w:val="000000" w:themeColor="text1"/>
          <w:sz w:val="24"/>
          <w:szCs w:val="24"/>
          <w:lang w:val="ky-KG"/>
        </w:rPr>
        <w:t>Янтарь</w:t>
      </w:r>
      <w:r w:rsidRPr="00184773">
        <w:rPr>
          <w:rFonts w:ascii="Times New Roman" w:eastAsia="Calibri" w:hAnsi="Times New Roman" w:cs="Times New Roman"/>
          <w:bCs/>
          <w:color w:val="000000" w:themeColor="text1"/>
          <w:sz w:val="24"/>
          <w:szCs w:val="24"/>
          <w:lang w:val="ky-KG"/>
        </w:rPr>
        <w:t xml:space="preserve"> – баалуу асыл таштардын бири. Андан ийик, дѳӊгѳлѳк сыяктуу буюмдар, идиш-аяктар, кооздук зер буюмдары ж. б. жасалат </w:t>
      </w:r>
      <w:r w:rsidRPr="00184773">
        <w:rPr>
          <w:rFonts w:ascii="Times New Roman" w:eastAsia="Calibri" w:hAnsi="Times New Roman" w:cs="Times New Roman"/>
          <w:color w:val="000000" w:themeColor="text1"/>
          <w:sz w:val="24"/>
          <w:szCs w:val="24"/>
          <w:lang w:val="ky-KG" w:eastAsia="ru-RU"/>
        </w:rPr>
        <w:t xml:space="preserve">(1-сүрѳт). </w:t>
      </w:r>
      <w:r w:rsidRPr="00184773">
        <w:rPr>
          <w:rFonts w:ascii="Times New Roman" w:eastAsia="Calibri" w:hAnsi="Times New Roman" w:cs="Times New Roman"/>
          <w:bCs/>
          <w:color w:val="000000" w:themeColor="text1"/>
          <w:sz w:val="24"/>
          <w:szCs w:val="24"/>
          <w:lang w:val="ky-KG"/>
        </w:rPr>
        <w:t xml:space="preserve">Янтарь ийне жалбырактуу дарактардын, көбүнчө карагайдын катып калган чайырларынан пайда болот. </w:t>
      </w:r>
      <w:r w:rsidRPr="00184773">
        <w:rPr>
          <w:rFonts w:ascii="Times New Roman" w:eastAsia="Calibri" w:hAnsi="Times New Roman" w:cs="Times New Roman"/>
          <w:bCs/>
          <w:color w:val="000000" w:themeColor="text1"/>
          <w:spacing w:val="-2"/>
          <w:sz w:val="24"/>
          <w:szCs w:val="24"/>
          <w:lang w:val="ky-KG"/>
        </w:rPr>
        <w:t xml:space="preserve">Курамында 79%га чукул көмүртек, 19% суутек менен кычкылтек жана өтө аз өлчөмдө кремний, алюминий, темир, жез сыяктуу металлдар бар. Анын жашы </w:t>
      </w:r>
      <w:r w:rsidRPr="00184773">
        <w:rPr>
          <w:rFonts w:ascii="Times New Roman" w:eastAsia="Calibri" w:hAnsi="Times New Roman" w:cs="Times New Roman"/>
          <w:bCs/>
          <w:color w:val="000000" w:themeColor="text1"/>
          <w:sz w:val="24"/>
          <w:szCs w:val="24"/>
          <w:lang w:val="ky-KG"/>
        </w:rPr>
        <w:t xml:space="preserve">жүз миллиондогон жылдарга чейин болушу мүмкүн.  </w:t>
      </w:r>
    </w:p>
    <w:p w:rsidR="0094376E" w:rsidRPr="00184773" w:rsidRDefault="0094376E" w:rsidP="00603F66">
      <w:pPr>
        <w:spacing w:after="0" w:line="240" w:lineRule="auto"/>
        <w:ind w:firstLine="567"/>
        <w:jc w:val="both"/>
        <w:rPr>
          <w:rFonts w:ascii="Times New Roman" w:eastAsia="Calibri" w:hAnsi="Times New Roman" w:cs="Times New Roman"/>
          <w:bCs/>
          <w:color w:val="000000" w:themeColor="text1"/>
          <w:sz w:val="24"/>
          <w:szCs w:val="24"/>
          <w:lang w:val="ky-KG"/>
        </w:rPr>
      </w:pPr>
      <w:r w:rsidRPr="00184773">
        <w:rPr>
          <w:rFonts w:ascii="Times New Roman" w:eastAsia="Calibri" w:hAnsi="Times New Roman" w:cs="Times New Roman"/>
          <w:bCs/>
          <w:strike/>
          <w:noProof/>
          <w:color w:val="000000" w:themeColor="text1"/>
          <w:sz w:val="24"/>
          <w:szCs w:val="24"/>
          <w:highlight w:val="yellow"/>
          <w:lang w:eastAsia="ru-RU"/>
        </w:rPr>
        <mc:AlternateContent>
          <mc:Choice Requires="wpg">
            <w:drawing>
              <wp:anchor distT="0" distB="0" distL="114300" distR="114300" simplePos="0" relativeHeight="251650048" behindDoc="0" locked="0" layoutInCell="1" allowOverlap="1" wp14:anchorId="0E5EFA55" wp14:editId="6CB648F2">
                <wp:simplePos x="0" y="0"/>
                <wp:positionH relativeFrom="column">
                  <wp:posOffset>2869565</wp:posOffset>
                </wp:positionH>
                <wp:positionV relativeFrom="paragraph">
                  <wp:posOffset>38735</wp:posOffset>
                </wp:positionV>
                <wp:extent cx="3322320" cy="1758950"/>
                <wp:effectExtent l="0" t="0" r="0" b="3175"/>
                <wp:wrapSquare wrapText="bothSides"/>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1758950"/>
                          <a:chOff x="4456" y="0"/>
                          <a:chExt cx="33240" cy="17614"/>
                        </a:xfrm>
                      </wpg:grpSpPr>
                      <wpg:grpSp>
                        <wpg:cNvPr id="31" name="Группа 1262"/>
                        <wpg:cNvGrpSpPr>
                          <a:grpSpLocks/>
                        </wpg:cNvGrpSpPr>
                        <wpg:grpSpPr bwMode="auto">
                          <a:xfrm>
                            <a:off x="4456" y="0"/>
                            <a:ext cx="33240" cy="17614"/>
                            <a:chOff x="8607" y="0"/>
                            <a:chExt cx="33489" cy="17614"/>
                          </a:xfrm>
                        </wpg:grpSpPr>
                        <wpg:grpSp>
                          <wpg:cNvPr id="32" name="Группа 637"/>
                          <wpg:cNvGrpSpPr>
                            <a:grpSpLocks/>
                          </wpg:cNvGrpSpPr>
                          <wpg:grpSpPr bwMode="auto">
                            <a:xfrm>
                              <a:off x="8607" y="0"/>
                              <a:ext cx="33490" cy="15171"/>
                              <a:chOff x="23085" y="0"/>
                              <a:chExt cx="33489" cy="15171"/>
                            </a:xfrm>
                          </wpg:grpSpPr>
                          <wps:wsp>
                            <wps:cNvPr id="33" name="Надпись 348"/>
                            <wps:cNvSpPr txBox="1">
                              <a:spLocks noChangeArrowheads="1"/>
                            </wps:cNvSpPr>
                            <wps:spPr bwMode="auto">
                              <a:xfrm>
                                <a:off x="43719" y="0"/>
                                <a:ext cx="12856" cy="150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75B661A5" wp14:editId="70CCE4C9">
                                        <wp:extent cx="982345" cy="128270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l="9819" t="9717" b="21042"/>
                                                <a:stretch>
                                                  <a:fillRect/>
                                                </a:stretch>
                                              </pic:blipFill>
                                              <pic:spPr bwMode="auto">
                                                <a:xfrm>
                                                  <a:off x="0" y="0"/>
                                                  <a:ext cx="982345" cy="1282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4" name="Надпись 350"/>
                            <wps:cNvSpPr txBox="1">
                              <a:spLocks noChangeArrowheads="1"/>
                            </wps:cNvSpPr>
                            <wps:spPr bwMode="auto">
                              <a:xfrm>
                                <a:off x="33452" y="124"/>
                                <a:ext cx="11237" cy="150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7F71D7F2" wp14:editId="4D765287">
                                        <wp:extent cx="921385" cy="12763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t="8018" b="13507"/>
                                                <a:stretch>
                                                  <a:fillRect/>
                                                </a:stretch>
                                              </pic:blipFill>
                                              <pic:spPr bwMode="auto">
                                                <a:xfrm>
                                                  <a:off x="0" y="0"/>
                                                  <a:ext cx="921385"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 name="Надпись 401"/>
                            <wps:cNvSpPr txBox="1">
                              <a:spLocks noChangeArrowheads="1"/>
                            </wps:cNvSpPr>
                            <wps:spPr bwMode="auto">
                              <a:xfrm>
                                <a:off x="23085" y="106"/>
                                <a:ext cx="10367" cy="149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4F48E95F" wp14:editId="3B2DC3AB">
                                        <wp:extent cx="1262380" cy="914400"/>
                                        <wp:effectExtent l="2540" t="0" r="0" b="0"/>
                                        <wp:docPr id="67" name="Рисунок 67" descr="C:\Users\User\AppData\Local\Microsoft\Windows\INetCache\Content.Word\20181020_02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Microsoft\Windows\INetCache\Content.Word\20181020_024624.jpg"/>
                                                <pic:cNvPicPr>
                                                  <a:picLocks noChangeAspect="1" noChangeArrowheads="1"/>
                                                </pic:cNvPicPr>
                                              </pic:nvPicPr>
                                              <pic:blipFill>
                                                <a:blip r:embed="rId47">
                                                  <a:extLst>
                                                    <a:ext uri="{28A0092B-C50C-407E-A947-70E740481C1C}">
                                                      <a14:useLocalDpi xmlns:a14="http://schemas.microsoft.com/office/drawing/2010/main" val="0"/>
                                                    </a:ext>
                                                  </a:extLst>
                                                </a:blip>
                                                <a:srcRect l="33569" t="19243" r="13744" b="5569"/>
                                                <a:stretch>
                                                  <a:fillRect/>
                                                </a:stretch>
                                              </pic:blipFill>
                                              <pic:spPr bwMode="auto">
                                                <a:xfrm rot="5400000">
                                                  <a:off x="0" y="0"/>
                                                  <a:ext cx="126238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36" name="Надпись 1261"/>
                          <wps:cNvSpPr txBox="1">
                            <a:spLocks noChangeArrowheads="1"/>
                          </wps:cNvSpPr>
                          <wps:spPr bwMode="auto">
                            <a:xfrm>
                              <a:off x="20577" y="15042"/>
                              <a:ext cx="8382"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Pr="00326EA2" w:rsidRDefault="00C478F6" w:rsidP="0094376E">
                                <w:pPr>
                                  <w:rPr>
                                    <w:i/>
                                    <w:sz w:val="24"/>
                                    <w:szCs w:val="24"/>
                                  </w:rPr>
                                </w:pPr>
                                <w:r>
                                  <w:rPr>
                                    <w:rFonts w:ascii="Times New Roman" w:hAnsi="Times New Roman"/>
                                    <w:bCs/>
                                    <w:i/>
                                    <w:sz w:val="24"/>
                                    <w:szCs w:val="24"/>
                                    <w:lang w:val="ky-KG"/>
                                  </w:rPr>
                                  <w:t>2</w:t>
                                </w:r>
                                <w:r w:rsidRPr="00326EA2">
                                  <w:rPr>
                                    <w:rFonts w:ascii="Times New Roman" w:hAnsi="Times New Roman"/>
                                    <w:bCs/>
                                    <w:i/>
                                    <w:sz w:val="24"/>
                                    <w:szCs w:val="24"/>
                                    <w:lang w:val="ky-KG"/>
                                  </w:rPr>
                                  <w:t>-сүрөт</w:t>
                                </w:r>
                              </w:p>
                            </w:txbxContent>
                          </wps:txbx>
                          <wps:bodyPr rot="0" vert="horz" wrap="square" lIns="91440" tIns="45720" rIns="91440" bIns="45720" anchor="t" anchorCtr="0" upright="1">
                            <a:noAutofit/>
                          </wps:bodyPr>
                        </wps:wsp>
                      </wpg:grpSp>
                      <wps:wsp>
                        <wps:cNvPr id="37" name="Надпись 822"/>
                        <wps:cNvSpPr txBox="1">
                          <a:spLocks noChangeArrowheads="1"/>
                        </wps:cNvSpPr>
                        <wps:spPr bwMode="auto">
                          <a:xfrm>
                            <a:off x="8905" y="12812"/>
                            <a:ext cx="2465"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t>а</w:t>
                              </w:r>
                            </w:p>
                          </w:txbxContent>
                        </wps:txbx>
                        <wps:bodyPr rot="0" vert="horz" wrap="square" lIns="91440" tIns="45720" rIns="91440" bIns="45720" anchor="t" anchorCtr="0" upright="1">
                          <a:noAutofit/>
                        </wps:bodyPr>
                      </wps:wsp>
                      <wps:wsp>
                        <wps:cNvPr id="38" name="Надпись 823"/>
                        <wps:cNvSpPr txBox="1">
                          <a:spLocks noChangeArrowheads="1"/>
                        </wps:cNvSpPr>
                        <wps:spPr bwMode="auto">
                          <a:xfrm>
                            <a:off x="19623" y="12812"/>
                            <a:ext cx="2465"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t>б</w:t>
                              </w:r>
                            </w:p>
                          </w:txbxContent>
                        </wps:txbx>
                        <wps:bodyPr rot="0" vert="horz" wrap="square" lIns="91440" tIns="45720" rIns="91440" bIns="45720" anchor="t" anchorCtr="0" upright="1">
                          <a:noAutofit/>
                        </wps:bodyPr>
                      </wps:wsp>
                      <wps:wsp>
                        <wps:cNvPr id="39" name="Надпись 824"/>
                        <wps:cNvSpPr txBox="1">
                          <a:spLocks noChangeArrowheads="1"/>
                        </wps:cNvSpPr>
                        <wps:spPr bwMode="auto">
                          <a:xfrm>
                            <a:off x="29887" y="12630"/>
                            <a:ext cx="2464"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t>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5EFA55" id="Группа 30" o:spid="_x0000_s1033" style="position:absolute;left:0;text-align:left;margin-left:225.95pt;margin-top:3.05pt;width:261.6pt;height:138.5pt;z-index:251650048;mso-width-relative:margin;mso-height-relative:margin" coordorigin="4456" coordsize="33240,1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">
                <v:group id="Группа 1262" o:spid="_x0000_s1034" style="position:absolute;left:4456;width:33240;height:17614" coordorigin="8607" coordsize="33489,1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Группа 637" o:spid="_x0000_s1035" style="position:absolute;left:8607;width:33490;height:15171" coordorigin="23085" coordsize="33489,1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Надпись 348" o:spid="_x0000_s1036" type="#_x0000_t202" style="position:absolute;left:43719;width:12856;height:1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" stroked="f" strokeweight=".5pt">
                      <v:textbox>
                        <w:txbxContent>
                          <w:p w:rsidR="00C478F6" w:rsidRDefault="00C478F6" w:rsidP="0094376E">
                            <w:r w:rsidRPr="00221E29">
                              <w:rPr>
                                <w:noProof/>
                                <w:lang w:eastAsia="ru-RU"/>
                              </w:rPr>
                              <w:drawing>
                                <wp:inline distT="0" distB="0" distL="0" distR="0" wp14:anchorId="75B661A5" wp14:editId="70CCE4C9">
                                  <wp:extent cx="982345" cy="128270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l="9819" t="9717" b="21042"/>
                                          <a:stretch>
                                            <a:fillRect/>
                                          </a:stretch>
                                        </pic:blipFill>
                                        <pic:spPr bwMode="auto">
                                          <a:xfrm>
                                            <a:off x="0" y="0"/>
                                            <a:ext cx="982345" cy="1282700"/>
                                          </a:xfrm>
                                          <a:prstGeom prst="rect">
                                            <a:avLst/>
                                          </a:prstGeom>
                                          <a:noFill/>
                                          <a:ln>
                                            <a:noFill/>
                                          </a:ln>
                                        </pic:spPr>
                                      </pic:pic>
                                    </a:graphicData>
                                  </a:graphic>
                                </wp:inline>
                              </w:drawing>
                            </w:r>
                          </w:p>
                        </w:txbxContent>
                      </v:textbox>
                    </v:shape>
                    <v:shape id="Надпись 350" o:spid="_x0000_s1037" type="#_x0000_t202" style="position:absolute;left:33452;top:124;width:11237;height:1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" stroked="f" strokeweight=".5pt">
                      <v:textbox>
                        <w:txbxContent>
                          <w:p w:rsidR="00C478F6" w:rsidRDefault="00C478F6" w:rsidP="0094376E">
                            <w:r w:rsidRPr="00221E29">
                              <w:rPr>
                                <w:noProof/>
                                <w:lang w:eastAsia="ru-RU"/>
                              </w:rPr>
                              <w:drawing>
                                <wp:inline distT="0" distB="0" distL="0" distR="0" wp14:anchorId="7F71D7F2" wp14:editId="4D765287">
                                  <wp:extent cx="921385" cy="12763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t="8018" b="13507"/>
                                          <a:stretch>
                                            <a:fillRect/>
                                          </a:stretch>
                                        </pic:blipFill>
                                        <pic:spPr bwMode="auto">
                                          <a:xfrm>
                                            <a:off x="0" y="0"/>
                                            <a:ext cx="921385" cy="1276350"/>
                                          </a:xfrm>
                                          <a:prstGeom prst="rect">
                                            <a:avLst/>
                                          </a:prstGeom>
                                          <a:noFill/>
                                          <a:ln>
                                            <a:noFill/>
                                          </a:ln>
                                        </pic:spPr>
                                      </pic:pic>
                                    </a:graphicData>
                                  </a:graphic>
                                </wp:inline>
                              </w:drawing>
                            </w:r>
                          </w:p>
                        </w:txbxContent>
                      </v:textbox>
                    </v:shape>
                    <v:shape id="Надпись 401" o:spid="_x0000_s1038" type="#_x0000_t202" style="position:absolute;left:23085;top:106;width:10367;height:1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" stroked="f" strokeweight=".5pt">
                      <v:textbox>
                        <w:txbxContent>
                          <w:p w:rsidR="00C478F6" w:rsidRDefault="00C478F6" w:rsidP="0094376E">
                            <w:r w:rsidRPr="00221E29">
                              <w:rPr>
                                <w:noProof/>
                                <w:lang w:eastAsia="ru-RU"/>
                              </w:rPr>
                              <w:drawing>
                                <wp:inline distT="0" distB="0" distL="0" distR="0" wp14:anchorId="4F48E95F" wp14:editId="3B2DC3AB">
                                  <wp:extent cx="1262380" cy="914400"/>
                                  <wp:effectExtent l="2540" t="0" r="0" b="0"/>
                                  <wp:docPr id="67" name="Рисунок 67" descr="C:\Users\User\AppData\Local\Microsoft\Windows\INetCache\Content.Word\20181020_02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Microsoft\Windows\INetCache\Content.Word\20181020_024624.jpg"/>
                                          <pic:cNvPicPr>
                                            <a:picLocks noChangeAspect="1" noChangeArrowheads="1"/>
                                          </pic:cNvPicPr>
                                        </pic:nvPicPr>
                                        <pic:blipFill>
                                          <a:blip r:embed="rId47">
                                            <a:extLst>
                                              <a:ext uri="{28A0092B-C50C-407E-A947-70E740481C1C}">
                                                <a14:useLocalDpi xmlns:a14="http://schemas.microsoft.com/office/drawing/2010/main" val="0"/>
                                              </a:ext>
                                            </a:extLst>
                                          </a:blip>
                                          <a:srcRect l="33569" t="19243" r="13744" b="5569"/>
                                          <a:stretch>
                                            <a:fillRect/>
                                          </a:stretch>
                                        </pic:blipFill>
                                        <pic:spPr bwMode="auto">
                                          <a:xfrm rot="5400000">
                                            <a:off x="0" y="0"/>
                                            <a:ext cx="1262380" cy="914400"/>
                                          </a:xfrm>
                                          <a:prstGeom prst="rect">
                                            <a:avLst/>
                                          </a:prstGeom>
                                          <a:noFill/>
                                          <a:ln>
                                            <a:noFill/>
                                          </a:ln>
                                        </pic:spPr>
                                      </pic:pic>
                                    </a:graphicData>
                                  </a:graphic>
                                </wp:inline>
                              </w:drawing>
                            </w:r>
                          </w:p>
                        </w:txbxContent>
                      </v:textbox>
                    </v:shape>
                  </v:group>
                  <v:shape id="Надпись 1261" o:spid="_x0000_s1039" type="#_x0000_t202" style="position:absolute;left:20577;top:15042;width:838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C478F6" w:rsidRPr="00326EA2" w:rsidRDefault="00C478F6" w:rsidP="0094376E">
                          <w:pPr>
                            <w:rPr>
                              <w:i/>
                              <w:sz w:val="24"/>
                              <w:szCs w:val="24"/>
                            </w:rPr>
                          </w:pPr>
                          <w:r>
                            <w:rPr>
                              <w:rFonts w:ascii="Times New Roman" w:hAnsi="Times New Roman"/>
                              <w:bCs/>
                              <w:i/>
                              <w:sz w:val="24"/>
                              <w:szCs w:val="24"/>
                              <w:lang w:val="ky-KG"/>
                            </w:rPr>
                            <w:t>2</w:t>
                          </w:r>
                          <w:r w:rsidRPr="00326EA2">
                            <w:rPr>
                              <w:rFonts w:ascii="Times New Roman" w:hAnsi="Times New Roman"/>
                              <w:bCs/>
                              <w:i/>
                              <w:sz w:val="24"/>
                              <w:szCs w:val="24"/>
                              <w:lang w:val="ky-KG"/>
                            </w:rPr>
                            <w:t>-сүрөт</w:t>
                          </w:r>
                        </w:p>
                      </w:txbxContent>
                    </v:textbox>
                  </v:shape>
                </v:group>
                <v:shape id="Надпись 822" o:spid="_x0000_s1040" type="#_x0000_t202" style="position:absolute;left:8905;top:12812;width:246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C478F6" w:rsidRDefault="00C478F6" w:rsidP="0094376E">
                        <w:r>
                          <w:t>а</w:t>
                        </w:r>
                      </w:p>
                    </w:txbxContent>
                  </v:textbox>
                </v:shape>
                <v:shape id="Надпись 823" o:spid="_x0000_s1041" type="#_x0000_t202" style="position:absolute;left:19623;top:12812;width:246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C478F6" w:rsidRDefault="00C478F6" w:rsidP="0094376E">
                        <w:r>
                          <w:t>б</w:t>
                        </w:r>
                      </w:p>
                    </w:txbxContent>
                  </v:textbox>
                </v:shape>
                <v:shape id="Надпись 824" o:spid="_x0000_s1042" type="#_x0000_t202" style="position:absolute;left:29887;top:12630;width:246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C478F6" w:rsidRDefault="00C478F6" w:rsidP="0094376E">
                        <w:r>
                          <w:t>в</w:t>
                        </w:r>
                      </w:p>
                    </w:txbxContent>
                  </v:textbox>
                </v:shape>
                <w10:wrap type="square"/>
              </v:group>
            </w:pict>
          </mc:Fallback>
        </mc:AlternateContent>
      </w:r>
      <w:r w:rsidRPr="00184773">
        <w:rPr>
          <w:rFonts w:ascii="Times New Roman" w:eastAsia="Calibri" w:hAnsi="Times New Roman" w:cs="Times New Roman"/>
          <w:bCs/>
          <w:color w:val="000000" w:themeColor="text1"/>
          <w:sz w:val="24"/>
          <w:szCs w:val="24"/>
          <w:lang w:val="ky-KG"/>
        </w:rPr>
        <w:t>Андан кийин янтардан жасалган буюмду, айталы шакекти, жүндөн токулган кездемеге сүргүлөп (2-а сүрөт), тыбытка же башка майда нерсеге жакындатсак (2-б сүрөт), янтарь шакеги майда нерселерди ѳзүнѳ тартып алганын демонстрациялайбыз (2-в сүрөт). Андан соӊ б</w:t>
      </w:r>
      <w:r w:rsidRPr="00184773">
        <w:rPr>
          <w:rFonts w:ascii="Times New Roman" w:eastAsia="Calibri" w:hAnsi="Times New Roman" w:cs="Times New Roman"/>
          <w:color w:val="000000" w:themeColor="text1"/>
          <w:sz w:val="24"/>
          <w:szCs w:val="24"/>
          <w:lang w:val="ky-KG" w:eastAsia="ru-RU"/>
        </w:rPr>
        <w:t xml:space="preserve">ашка каалаган нерселерди (ручканы, таракты, эбонит же айнек таякчасын ж.б.) да экинчи бир нерсеге же бири-бирине сүргүлѳп, кыпындарга жакындатсак, ушундай эле кубулушту байкайбыз. Буга окуучуларга тааныш мисалдардан келтирүүгѳ да болот, мисалы, апаларыбыз кездемелерди </w:t>
      </w:r>
      <w:r w:rsidRPr="00184773">
        <w:rPr>
          <w:rFonts w:ascii="Times New Roman" w:eastAsia="Calibri" w:hAnsi="Times New Roman" w:cs="Times New Roman"/>
          <w:color w:val="000000" w:themeColor="text1"/>
          <w:spacing w:val="-4"/>
          <w:sz w:val="24"/>
          <w:szCs w:val="24"/>
          <w:lang w:val="ky-KG" w:eastAsia="ru-RU"/>
        </w:rPr>
        <w:t xml:space="preserve">кыркып жатканда кайчыга кыпындары жабышканын, шыпыргыдагы кыл-кыбырды кол менен алууга туура келгенин, коноктун устукандарын ороп берүүдѳ колдонулган полиэтилен салафандарын үзүп, оозун ачаарда колго жабыша бергенин ж.б. Бул </w:t>
      </w:r>
      <w:r w:rsidRPr="00184773">
        <w:rPr>
          <w:rFonts w:ascii="Times New Roman" w:eastAsia="Calibri" w:hAnsi="Times New Roman" w:cs="Times New Roman"/>
          <w:color w:val="000000" w:themeColor="text1"/>
          <w:sz w:val="24"/>
          <w:szCs w:val="24"/>
          <w:lang w:val="ky-KG" w:eastAsia="ru-RU"/>
        </w:rPr>
        <w:t xml:space="preserve">байкалган кубулуштардын баары </w:t>
      </w:r>
      <w:r w:rsidRPr="00184773">
        <w:rPr>
          <w:rFonts w:ascii="Times New Roman" w:eastAsia="Calibri" w:hAnsi="Times New Roman" w:cs="Times New Roman"/>
          <w:color w:val="000000" w:themeColor="text1"/>
          <w:spacing w:val="-4"/>
          <w:sz w:val="24"/>
          <w:szCs w:val="24"/>
          <w:lang w:val="ky-KG" w:eastAsia="ru-RU"/>
        </w:rPr>
        <w:t>факт болуп эсептелет</w:t>
      </w:r>
      <w:r w:rsidRPr="00184773">
        <w:rPr>
          <w:rFonts w:ascii="Times New Roman" w:eastAsia="Calibri" w:hAnsi="Times New Roman" w:cs="Times New Roman"/>
          <w:color w:val="000000" w:themeColor="text1"/>
          <w:sz w:val="24"/>
          <w:szCs w:val="24"/>
          <w:lang w:val="ky-KG" w:eastAsia="ru-RU"/>
        </w:rPr>
        <w:t xml:space="preserve">.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eastAsia="ru-RU"/>
        </w:rPr>
        <w:t xml:space="preserve">Мындай кубулуштар бардык эле нерселерде, заттарда болорун, бирок, алардын байкалышы заттардын касиетине жараша ар кандай болорун кошумчалайбыз.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pacing w:val="-4"/>
          <w:sz w:val="24"/>
          <w:szCs w:val="24"/>
          <w:lang w:val="ky-KG" w:eastAsia="ru-RU"/>
        </w:rPr>
      </w:pPr>
      <w:r w:rsidRPr="00184773">
        <w:rPr>
          <w:rFonts w:ascii="Times New Roman" w:eastAsia="Calibri" w:hAnsi="Times New Roman" w:cs="Times New Roman"/>
          <w:color w:val="000000" w:themeColor="text1"/>
          <w:spacing w:val="-4"/>
          <w:sz w:val="24"/>
          <w:szCs w:val="24"/>
          <w:lang w:val="ky-KG" w:eastAsia="ru-RU"/>
        </w:rPr>
        <w:t xml:space="preserve">Андай болсо эмне үчүн янтарьга ѳзгѳчѳ кѳӊүл бурулуп, анын грекче аталышы илимге кирип калды? – деген суроо туулат.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eastAsia="ru-RU"/>
        </w:rPr>
        <w:t xml:space="preserve">Физика илими жаратылыштагы фактыларды баамдоонун, аларга байкоо жүргүзүүнүн жана атайын тажрыйба, эксперимент жасоонун негизинде пайда болуп, ѳнүгүп жатканын эске салып, байкаган факт боюнча окуучулардын оюн сурап кѳрѳбүз.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eastAsia="ru-RU"/>
        </w:rPr>
        <w:t xml:space="preserve">Кѳӊүл буруп, түшүнүп отурган окуучуда мындай ой пайда болушу мүмкүн: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eastAsia="ru-RU"/>
        </w:rPr>
        <w:t xml:space="preserve">Бул байкалган кубулуштун сыры эмнеде? Сүргүлѳгѳндѳ нерселер магниттелип калабы? Бардык эле нерселер сүргүлѳгѳндѳн кийин жеӊил нерселерди ѳзүнѳ тартса, анда эмнеге янтарга ѳзгѳчѳ токтолуп жатабыз? </w:t>
      </w:r>
    </w:p>
    <w:p w:rsidR="0094376E" w:rsidRPr="00184773" w:rsidRDefault="0094376E" w:rsidP="00603F66">
      <w:pPr>
        <w:spacing w:after="0" w:line="240" w:lineRule="auto"/>
        <w:ind w:firstLine="567"/>
        <w:jc w:val="both"/>
        <w:rPr>
          <w:rFonts w:ascii="Times New Roman" w:eastAsia="Calibri" w:hAnsi="Times New Roman" w:cs="Times New Roman"/>
          <w:bCs/>
          <w:color w:val="000000" w:themeColor="text1"/>
          <w:sz w:val="24"/>
          <w:szCs w:val="24"/>
          <w:lang w:val="ky-KG"/>
        </w:rPr>
      </w:pPr>
      <w:r w:rsidRPr="00184773">
        <w:rPr>
          <w:rFonts w:ascii="Times New Roman" w:eastAsia="Calibri" w:hAnsi="Times New Roman" w:cs="Times New Roman"/>
          <w:color w:val="000000" w:themeColor="text1"/>
          <w:sz w:val="24"/>
          <w:szCs w:val="24"/>
          <w:lang w:val="ky-KG" w:eastAsia="ru-RU"/>
        </w:rPr>
        <w:t xml:space="preserve">Янтарда байкалган кубулушту алгач янтардан жасалган ийик менен жип ийирип олтурган жаш кыз байкаган. Ал ийигине </w:t>
      </w:r>
      <w:r w:rsidRPr="00184773">
        <w:rPr>
          <w:rFonts w:ascii="Times New Roman" w:eastAsia="Calibri" w:hAnsi="Times New Roman" w:cs="Times New Roman"/>
          <w:bCs/>
          <w:color w:val="000000" w:themeColor="text1"/>
          <w:sz w:val="24"/>
          <w:szCs w:val="24"/>
          <w:lang w:val="ky-KG"/>
        </w:rPr>
        <w:t>(3-сүрөт)</w:t>
      </w:r>
      <w:r w:rsidRPr="00184773">
        <w:rPr>
          <w:rFonts w:ascii="Times New Roman" w:eastAsia="Calibri" w:hAnsi="Times New Roman" w:cs="Times New Roman"/>
          <w:color w:val="000000" w:themeColor="text1"/>
          <w:sz w:val="24"/>
          <w:szCs w:val="24"/>
          <w:lang w:val="ky-KG" w:eastAsia="ru-RU"/>
        </w:rPr>
        <w:t xml:space="preserve"> жабышкан кыл-кыпындардан жүдѳп, </w:t>
      </w:r>
      <w:r w:rsidRPr="00184773">
        <w:rPr>
          <w:rFonts w:ascii="Times New Roman" w:eastAsia="Calibri" w:hAnsi="Times New Roman" w:cs="Times New Roman"/>
          <w:color w:val="000000" w:themeColor="text1"/>
          <w:sz w:val="24"/>
          <w:szCs w:val="24"/>
          <w:lang w:val="ky-KG" w:eastAsia="ru-RU"/>
        </w:rPr>
        <w:lastRenderedPageBreak/>
        <w:t xml:space="preserve">аларды жүндөн токулган көйнөгүнүн этеги менен сүрүп тазалаган сайын </w:t>
      </w:r>
      <w:r w:rsidRPr="00184773">
        <w:rPr>
          <w:rFonts w:ascii="Times New Roman" w:eastAsia="Calibri" w:hAnsi="Times New Roman" w:cs="Times New Roman"/>
          <w:bCs/>
          <w:color w:val="000000" w:themeColor="text1"/>
          <w:sz w:val="24"/>
          <w:szCs w:val="24"/>
          <w:lang w:val="ky-KG"/>
        </w:rPr>
        <w:t>кыпындар</w:t>
      </w:r>
      <w:r w:rsidRPr="00184773">
        <w:rPr>
          <w:rFonts w:ascii="Times New Roman" w:eastAsia="Calibri" w:hAnsi="Times New Roman" w:cs="Times New Roman"/>
          <w:color w:val="000000" w:themeColor="text1"/>
          <w:sz w:val="24"/>
          <w:szCs w:val="24"/>
          <w:lang w:val="ky-KG" w:eastAsia="ru-RU"/>
        </w:rPr>
        <w:t xml:space="preserve"> мурдагыдан да көбүрөөк </w:t>
      </w:r>
      <w:r w:rsidRPr="00184773">
        <w:rPr>
          <w:rFonts w:ascii="Times New Roman" w:eastAsia="Calibri" w:hAnsi="Times New Roman" w:cs="Times New Roman"/>
          <w:bCs/>
          <w:color w:val="000000" w:themeColor="text1"/>
          <w:sz w:val="24"/>
          <w:szCs w:val="24"/>
          <w:lang w:val="ky-KG"/>
        </w:rPr>
        <w:t xml:space="preserve">жабышканын баамдап, аны атасына айткан. </w:t>
      </w:r>
    </w:p>
    <w:p w:rsidR="0094376E" w:rsidRPr="00184773" w:rsidRDefault="0094376E" w:rsidP="00603F66">
      <w:pPr>
        <w:spacing w:after="0" w:line="240" w:lineRule="auto"/>
        <w:ind w:firstLine="567"/>
        <w:jc w:val="both"/>
        <w:rPr>
          <w:rFonts w:ascii="Times New Roman" w:eastAsia="Calibri" w:hAnsi="Times New Roman" w:cs="Times New Roman"/>
          <w:bCs/>
          <w:color w:val="000000" w:themeColor="text1"/>
          <w:sz w:val="24"/>
          <w:szCs w:val="24"/>
          <w:lang w:val="ky-KG"/>
        </w:rPr>
      </w:pPr>
      <w:r w:rsidRPr="00184773">
        <w:rPr>
          <w:rFonts w:ascii="Times New Roman" w:eastAsia="Calibri" w:hAnsi="Times New Roman" w:cs="Times New Roman"/>
          <w:bCs/>
          <w:noProof/>
          <w:color w:val="000000" w:themeColor="text1"/>
          <w:sz w:val="24"/>
          <w:szCs w:val="24"/>
          <w:lang w:eastAsia="ru-RU"/>
        </w:rPr>
        <mc:AlternateContent>
          <mc:Choice Requires="wpg">
            <w:drawing>
              <wp:anchor distT="0" distB="0" distL="114300" distR="114300" simplePos="0" relativeHeight="251652096" behindDoc="0" locked="0" layoutInCell="1" allowOverlap="1" wp14:anchorId="2819635A" wp14:editId="71053BD9">
                <wp:simplePos x="0" y="0"/>
                <wp:positionH relativeFrom="column">
                  <wp:posOffset>158115</wp:posOffset>
                </wp:positionH>
                <wp:positionV relativeFrom="paragraph">
                  <wp:posOffset>81280</wp:posOffset>
                </wp:positionV>
                <wp:extent cx="2406650" cy="1835150"/>
                <wp:effectExtent l="0" t="0" r="3175" b="4445"/>
                <wp:wrapSquare wrapText="bothSides"/>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1835150"/>
                          <a:chOff x="0" y="0"/>
                          <a:chExt cx="24066" cy="18351"/>
                        </a:xfrm>
                      </wpg:grpSpPr>
                      <wpg:grpSp>
                        <wpg:cNvPr id="26" name="Группа 8"/>
                        <wpg:cNvGrpSpPr>
                          <a:grpSpLocks/>
                        </wpg:cNvGrpSpPr>
                        <wpg:grpSpPr bwMode="auto">
                          <a:xfrm>
                            <a:off x="0" y="0"/>
                            <a:ext cx="24066" cy="15494"/>
                            <a:chOff x="0" y="0"/>
                            <a:chExt cx="24066" cy="15494"/>
                          </a:xfrm>
                        </wpg:grpSpPr>
                        <pic:pic xmlns:pic="http://schemas.openxmlformats.org/drawingml/2006/picture">
                          <pic:nvPicPr>
                            <pic:cNvPr id="27" name="Рисунок 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1430" y="0"/>
                              <a:ext cx="12636" cy="15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Рисунок 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1271" y="3112"/>
                              <a:ext cx="13653" cy="11112"/>
                            </a:xfrm>
                            <a:prstGeom prst="rect">
                              <a:avLst/>
                            </a:prstGeom>
                            <a:noFill/>
                            <a:extLst>
                              <a:ext uri="{909E8E84-426E-40DD-AFC4-6F175D3DCCD1}">
                                <a14:hiddenFill xmlns:a14="http://schemas.microsoft.com/office/drawing/2010/main">
                                  <a:solidFill>
                                    <a:srgbClr val="FFFFFF"/>
                                  </a:solidFill>
                                </a14:hiddenFill>
                              </a:ext>
                            </a:extLst>
                          </pic:spPr>
                        </pic:pic>
                      </wpg:grpSp>
                      <wps:wsp>
                        <wps:cNvPr id="29" name="Поле 7493"/>
                        <wps:cNvSpPr txBox="1">
                          <a:spLocks noChangeArrowheads="1"/>
                        </wps:cNvSpPr>
                        <wps:spPr bwMode="auto">
                          <a:xfrm>
                            <a:off x="0" y="15494"/>
                            <a:ext cx="24066" cy="28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Pr="00354634" w:rsidRDefault="00C478F6" w:rsidP="0094376E">
                              <w:pPr>
                                <w:jc w:val="center"/>
                                <w:rPr>
                                  <w:rFonts w:ascii="Times New Roman" w:hAnsi="Times New Roman"/>
                                  <w:i/>
                                </w:rPr>
                              </w:pPr>
                              <w:r w:rsidRPr="00354634">
                                <w:rPr>
                                  <w:rFonts w:ascii="Times New Roman" w:hAnsi="Times New Roman"/>
                                  <w:i/>
                                </w:rPr>
                                <w:t>3-сүрѳт. Янтардан жасалган ийиктер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9635A" id="Группа 25" o:spid="_x0000_s1043" style="position:absolute;left:0;text-align:left;margin-left:12.45pt;margin-top:6.4pt;width:189.5pt;height:144.5pt;z-index:251652096" coordsize="24066,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">
                <v:group id="Группа 8" o:spid="_x0000_s1044" style="position:absolute;width:24066;height:15494" coordsize="24066,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Рисунок 7" o:spid="_x0000_s1045" type="#_x0000_t75" style="position:absolute;left:11430;width:12636;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">
                    <v:imagedata r:id="rId50" o:title=""/>
                    <v:path arrowok="t"/>
                  </v:shape>
                  <v:shape id="Рисунок 6" o:spid="_x0000_s1046" type="#_x0000_t75" style="position:absolute;left:-1271;top:3112;width:13653;height:11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">
                    <v:imagedata r:id="rId51" o:title=""/>
                    <v:path arrowok="t"/>
                  </v:shape>
                </v:group>
                <v:shape id="Поле 7493" o:spid="_x0000_s1047" type="#_x0000_t202" style="position:absolute;top:15494;width:240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" stroked="f" strokeweight=".5pt">
                  <v:textbox>
                    <w:txbxContent>
                      <w:p w:rsidR="00C478F6" w:rsidRPr="00354634" w:rsidRDefault="00C478F6" w:rsidP="0094376E">
                        <w:pPr>
                          <w:jc w:val="center"/>
                          <w:rPr>
                            <w:rFonts w:ascii="Times New Roman" w:hAnsi="Times New Roman"/>
                            <w:i/>
                          </w:rPr>
                        </w:pPr>
                        <w:r w:rsidRPr="00354634">
                          <w:rPr>
                            <w:rFonts w:ascii="Times New Roman" w:hAnsi="Times New Roman"/>
                            <w:i/>
                          </w:rPr>
                          <w:t>3-сүрѳт. Янтардан жасалган ийиктер</w:t>
                        </w:r>
                      </w:p>
                    </w:txbxContent>
                  </v:textbox>
                </v:shape>
                <w10:wrap type="square"/>
              </v:group>
            </w:pict>
          </mc:Fallback>
        </mc:AlternateContent>
      </w:r>
      <w:r w:rsidRPr="00184773">
        <w:rPr>
          <w:rFonts w:ascii="Times New Roman" w:eastAsia="Calibri" w:hAnsi="Times New Roman" w:cs="Times New Roman"/>
          <w:bCs/>
          <w:color w:val="000000" w:themeColor="text1"/>
          <w:sz w:val="24"/>
          <w:szCs w:val="24"/>
          <w:lang w:val="ky-KG"/>
        </w:rPr>
        <w:t xml:space="preserve">Атасы ‒ </w:t>
      </w:r>
      <w:r w:rsidRPr="00184773">
        <w:rPr>
          <w:rFonts w:ascii="Times New Roman" w:eastAsia="Calibri" w:hAnsi="Times New Roman" w:cs="Times New Roman"/>
          <w:b/>
          <w:color w:val="000000" w:themeColor="text1"/>
          <w:sz w:val="24"/>
          <w:szCs w:val="24"/>
          <w:lang w:val="ky-KG" w:eastAsia="ru-RU"/>
        </w:rPr>
        <w:t xml:space="preserve">Фалес Милетский </w:t>
      </w:r>
      <w:r w:rsidRPr="00184773">
        <w:rPr>
          <w:rFonts w:ascii="Times New Roman" w:eastAsia="Calibri" w:hAnsi="Times New Roman" w:cs="Times New Roman"/>
          <w:color w:val="000000" w:themeColor="text1"/>
          <w:sz w:val="24"/>
          <w:szCs w:val="24"/>
          <w:lang w:val="ky-KG" w:eastAsia="ru-RU"/>
        </w:rPr>
        <w:t>деген</w:t>
      </w:r>
      <w:r w:rsidRPr="00184773">
        <w:rPr>
          <w:rFonts w:ascii="Times New Roman" w:eastAsia="Calibri" w:hAnsi="Times New Roman" w:cs="Times New Roman"/>
          <w:b/>
          <w:color w:val="000000" w:themeColor="text1"/>
          <w:sz w:val="24"/>
          <w:szCs w:val="24"/>
          <w:lang w:val="ky-KG" w:eastAsia="ru-RU"/>
        </w:rPr>
        <w:t xml:space="preserve"> </w:t>
      </w:r>
      <w:r w:rsidRPr="00184773">
        <w:rPr>
          <w:rFonts w:ascii="Times New Roman" w:eastAsia="Calibri" w:hAnsi="Times New Roman" w:cs="Times New Roman"/>
          <w:color w:val="000000" w:themeColor="text1"/>
          <w:sz w:val="24"/>
          <w:szCs w:val="24"/>
          <w:lang w:val="ky-KG" w:eastAsia="ru-RU"/>
        </w:rPr>
        <w:t xml:space="preserve">грек философу </w:t>
      </w:r>
      <w:r w:rsidRPr="00184773">
        <w:rPr>
          <w:rFonts w:ascii="Times New Roman" w:eastAsia="Calibri" w:hAnsi="Times New Roman" w:cs="Times New Roman"/>
          <w:bCs/>
          <w:color w:val="000000" w:themeColor="text1"/>
          <w:sz w:val="24"/>
          <w:szCs w:val="24"/>
          <w:lang w:val="ky-KG"/>
        </w:rPr>
        <w:t>бул факт боюнча дагы байкоо жүргүзүү үчүн янтарды жүнгө сүргөндө, анын чынында эле майда нерселерди өзүнө тартканын көргөн. Бирок, Милетский муну янтардын эле касиети деп эсептеген. Грекче янтарь «электрон» деп которулгандыктан, «электр», «электрон», «электрдик касиет»,  деген түшүнүк келип чыккан. Магнит темирден жасалган буюмдарды өзүнө тарткан сыяктуу эле, янтарь да майда кыпындарды өзүнө тартат деп жыйынтык чыгарган. Башка себебин түшүндүрө алган эмес.</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eastAsia="ru-RU"/>
        </w:rPr>
        <w:t xml:space="preserve">Биринчи жолу 1600-жылы англиялык физик, врач </w:t>
      </w:r>
      <w:r w:rsidRPr="00184773">
        <w:rPr>
          <w:rFonts w:ascii="Times New Roman" w:eastAsia="Calibri" w:hAnsi="Times New Roman" w:cs="Times New Roman"/>
          <w:b/>
          <w:color w:val="000000" w:themeColor="text1"/>
          <w:sz w:val="24"/>
          <w:szCs w:val="24"/>
          <w:lang w:val="ky-KG" w:eastAsia="ru-RU"/>
        </w:rPr>
        <w:t>Уильям Гильберт</w:t>
      </w:r>
      <w:r w:rsidRPr="00184773">
        <w:rPr>
          <w:rFonts w:ascii="Times New Roman" w:eastAsia="Calibri" w:hAnsi="Times New Roman" w:cs="Times New Roman"/>
          <w:color w:val="000000" w:themeColor="text1"/>
          <w:sz w:val="24"/>
          <w:szCs w:val="24"/>
          <w:lang w:val="ky-KG" w:eastAsia="ru-RU"/>
        </w:rPr>
        <w:t xml:space="preserve">  электрдик касиетке жалгыз эле янтарь эмес, башка нерселер, мисалы айнек, эбонит, пластмасса, резина, капрон  ж.б. да ээ болорун жазып чыккан. Гильберттин бул эмгеги дүйнөдө биринчи жолу «электричество» термини колдонулган эмгек катары электр кубулуштары жөнүндөгү илимдин башталышы болгон.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pacing w:val="-4"/>
          <w:sz w:val="24"/>
          <w:szCs w:val="24"/>
          <w:lang w:val="ky-KG" w:eastAsia="ru-RU"/>
        </w:rPr>
      </w:pPr>
      <w:r w:rsidRPr="00184773">
        <w:rPr>
          <w:rFonts w:ascii="Times New Roman" w:eastAsia="Calibri" w:hAnsi="Times New Roman" w:cs="Times New Roman"/>
          <w:color w:val="000000" w:themeColor="text1"/>
          <w:spacing w:val="-4"/>
          <w:sz w:val="24"/>
          <w:szCs w:val="24"/>
          <w:lang w:val="ky-KG" w:eastAsia="ru-RU"/>
        </w:rPr>
        <w:t>Ошентип, янтарьга ѳзгѳчѳ маани берген себебибиз жогорудагыдай кубулуштар эӊ биринчи янтарда байкалганы, ошол учурдагы адамдар бул кубулуш янтарьдын гана касиети деп эсептегени, андан кийин башка нерселер менен ушундай кубулуштар (фактылар) байкалса “ал нерселер да янтарга окшош тура” деп, янтарь үлгү катары кабыл алынып калганы болгнон. Натыйжада янтарь ‒ грекче “электрон” деген сѳз илимге кирип калган.</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noProof/>
          <w:color w:val="000000" w:themeColor="text1"/>
          <w:sz w:val="24"/>
          <w:szCs w:val="24"/>
          <w:lang w:eastAsia="ru-RU"/>
        </w:rPr>
        <mc:AlternateContent>
          <mc:Choice Requires="wpg">
            <w:drawing>
              <wp:anchor distT="0" distB="0" distL="114300" distR="114300" simplePos="0" relativeHeight="251648000" behindDoc="0" locked="0" layoutInCell="1" allowOverlap="1" wp14:anchorId="70D5F0F6" wp14:editId="5A89F464">
                <wp:simplePos x="0" y="0"/>
                <wp:positionH relativeFrom="column">
                  <wp:posOffset>62865</wp:posOffset>
                </wp:positionH>
                <wp:positionV relativeFrom="paragraph">
                  <wp:posOffset>560070</wp:posOffset>
                </wp:positionV>
                <wp:extent cx="5806440" cy="1793240"/>
                <wp:effectExtent l="0" t="3810" r="3810" b="3175"/>
                <wp:wrapSquare wrapText="bothSides"/>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1793240"/>
                          <a:chOff x="0" y="0"/>
                          <a:chExt cx="58064" cy="17932"/>
                        </a:xfrm>
                      </wpg:grpSpPr>
                      <wpg:grpSp>
                        <wpg:cNvPr id="4" name="Группа 747"/>
                        <wpg:cNvGrpSpPr>
                          <a:grpSpLocks/>
                        </wpg:cNvGrpSpPr>
                        <wpg:grpSpPr bwMode="auto">
                          <a:xfrm>
                            <a:off x="0" y="1524"/>
                            <a:ext cx="49409" cy="16408"/>
                            <a:chOff x="-2819" y="-1765"/>
                            <a:chExt cx="49428" cy="16408"/>
                          </a:xfrm>
                        </wpg:grpSpPr>
                        <pic:pic xmlns:pic="http://schemas.openxmlformats.org/drawingml/2006/picture">
                          <pic:nvPicPr>
                            <pic:cNvPr id="7" name="Рисунок 50" descr="ÐÐ¾ÑÐ¾Ð¶ÐµÐµ Ð¸Ð·Ð¾Ð±ÑÐ°Ð¶ÐµÐ½Ð¸Ðµ"/>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819" y="-698"/>
                              <a:ext cx="16312" cy="8381"/>
                            </a:xfrm>
                            <a:prstGeom prst="rect">
                              <a:avLst/>
                            </a:prstGeom>
                            <a:noFill/>
                            <a:extLst>
                              <a:ext uri="{909E8E84-426E-40DD-AFC4-6F175D3DCCD1}">
                                <a14:hiddenFill xmlns:a14="http://schemas.microsoft.com/office/drawing/2010/main">
                                  <a:solidFill>
                                    <a:srgbClr val="FFFFFF"/>
                                  </a:solidFill>
                                </a14:hiddenFill>
                              </a:ext>
                            </a:extLst>
                          </pic:spPr>
                        </pic:pic>
                        <wps:wsp>
                          <wps:cNvPr id="16" name="Надпись 5939"/>
                          <wps:cNvSpPr txBox="1">
                            <a:spLocks noChangeArrowheads="1"/>
                          </wps:cNvSpPr>
                          <wps:spPr bwMode="auto">
                            <a:xfrm>
                              <a:off x="14027" y="-1765"/>
                              <a:ext cx="14081" cy="119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65B84F03" wp14:editId="6ABC0266">
                                      <wp:extent cx="1030605" cy="832485"/>
                                      <wp:effectExtent l="0" t="0" r="0" b="5715"/>
                                      <wp:docPr id="68" name="Рисунок 6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6" descr="ÐÐ¾ÑÐ¾Ð¶ÐµÐµ Ð¸Ð·Ð¾Ð±ÑÐ°Ð¶ÐµÐ½Ð¸Ðµ"/>
                                              <pic:cNvPicPr>
                                                <a:picLocks noChangeAspect="1" noChangeArrowheads="1"/>
                                              </pic:cNvPicPr>
                                            </pic:nvPicPr>
                                            <pic:blipFill>
                                              <a:blip r:embed="rId53">
                                                <a:extLst>
                                                  <a:ext uri="{28A0092B-C50C-407E-A947-70E740481C1C}">
                                                    <a14:useLocalDpi xmlns:a14="http://schemas.microsoft.com/office/drawing/2010/main" val="0"/>
                                                  </a:ext>
                                                </a:extLst>
                                              </a:blip>
                                              <a:srcRect l="2049"/>
                                              <a:stretch>
                                                <a:fillRect/>
                                              </a:stretch>
                                            </pic:blipFill>
                                            <pic:spPr bwMode="auto">
                                              <a:xfrm>
                                                <a:off x="0" y="0"/>
                                                <a:ext cx="1030605" cy="832485"/>
                                              </a:xfrm>
                                              <a:prstGeom prst="rect">
                                                <a:avLst/>
                                              </a:prstGeom>
                                              <a:noFill/>
                                              <a:ln>
                                                <a:noFill/>
                                              </a:ln>
                                            </pic:spPr>
                                          </pic:pic>
                                        </a:graphicData>
                                      </a:graphic>
                                    </wp:inline>
                                  </w:drawing>
                                </w:r>
                              </w:p>
                              <w:p w:rsidR="00C478F6" w:rsidRDefault="00C478F6" w:rsidP="0094376E"/>
                            </w:txbxContent>
                          </wps:txbx>
                          <wps:bodyPr rot="0" vert="horz" wrap="square" lIns="91440" tIns="45720" rIns="91440" bIns="45720" anchor="t" anchorCtr="0" upright="1">
                            <a:noAutofit/>
                          </wps:bodyPr>
                        </wps:wsp>
                        <wps:wsp>
                          <wps:cNvPr id="17" name="Надпись 341"/>
                          <wps:cNvSpPr txBox="1">
                            <a:spLocks noChangeArrowheads="1"/>
                          </wps:cNvSpPr>
                          <wps:spPr bwMode="auto">
                            <a:xfrm>
                              <a:off x="7937" y="11595"/>
                              <a:ext cx="38672" cy="30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Pr="00A21E40" w:rsidRDefault="00C478F6" w:rsidP="0094376E">
                                <w:pPr>
                                  <w:rPr>
                                    <w:i/>
                                  </w:rPr>
                                </w:pPr>
                                <w:r>
                                  <w:rPr>
                                    <w:rFonts w:ascii="Times New Roman" w:hAnsi="Times New Roman"/>
                                    <w:i/>
                                    <w:sz w:val="24"/>
                                    <w:szCs w:val="24"/>
                                    <w:lang w:val="en-US" w:eastAsia="ru-RU"/>
                                  </w:rPr>
                                  <w:t>4</w:t>
                                </w:r>
                                <w:r w:rsidRPr="00A21E40">
                                  <w:rPr>
                                    <w:rFonts w:ascii="Times New Roman" w:hAnsi="Times New Roman"/>
                                    <w:i/>
                                    <w:sz w:val="24"/>
                                    <w:szCs w:val="24"/>
                                    <w:lang w:eastAsia="ru-RU"/>
                                  </w:rPr>
                                  <w:t>-сүрөт</w:t>
                                </w:r>
                                <w:r>
                                  <w:rPr>
                                    <w:rFonts w:ascii="Times New Roman" w:hAnsi="Times New Roman"/>
                                    <w:i/>
                                    <w:sz w:val="24"/>
                                    <w:szCs w:val="24"/>
                                    <w:lang w:eastAsia="ru-RU"/>
                                  </w:rPr>
                                  <w:t xml:space="preserve">. </w:t>
                                </w:r>
                                <w:r w:rsidRPr="00A21E40">
                                  <w:rPr>
                                    <w:rFonts w:ascii="Times New Roman" w:hAnsi="Times New Roman"/>
                                    <w:i/>
                                    <w:sz w:val="24"/>
                                    <w:szCs w:val="24"/>
                                    <w:lang w:val="ky-KG" w:eastAsia="ru-RU"/>
                                  </w:rPr>
                                  <w:t xml:space="preserve">Нерселердин </w:t>
                                </w:r>
                                <w:r>
                                  <w:rPr>
                                    <w:rFonts w:ascii="Times New Roman" w:hAnsi="Times New Roman"/>
                                    <w:i/>
                                    <w:sz w:val="24"/>
                                    <w:szCs w:val="24"/>
                                    <w:lang w:val="ky-KG" w:eastAsia="ru-RU"/>
                                  </w:rPr>
                                  <w:t>э</w:t>
                                </w:r>
                                <w:r w:rsidRPr="00A21E40">
                                  <w:rPr>
                                    <w:rFonts w:ascii="Times New Roman" w:hAnsi="Times New Roman"/>
                                    <w:i/>
                                    <w:sz w:val="24"/>
                                    <w:szCs w:val="24"/>
                                    <w:lang w:val="ky-KG" w:eastAsia="ru-RU"/>
                                  </w:rPr>
                                  <w:t>лектрленишинин мисалдары</w:t>
                                </w:r>
                              </w:p>
                            </w:txbxContent>
                          </wps:txbx>
                          <wps:bodyPr rot="0" vert="horz" wrap="square" lIns="91440" tIns="45720" rIns="91440" bIns="45720" anchor="t" anchorCtr="0" upright="1">
                            <a:noAutofit/>
                          </wps:bodyPr>
                        </wps:wsp>
                      </wpg:grpSp>
                      <wps:wsp>
                        <wps:cNvPr id="18" name="Надпись 1268"/>
                        <wps:cNvSpPr txBox="1">
                          <a:spLocks noChangeArrowheads="1"/>
                        </wps:cNvSpPr>
                        <wps:spPr bwMode="auto">
                          <a:xfrm>
                            <a:off x="27660" y="0"/>
                            <a:ext cx="18676" cy="1219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49B4FADD" wp14:editId="3F08DB22">
                                    <wp:extent cx="1685290" cy="11734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290" cy="11734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wpg:cNvPr id="19" name="Группа 726"/>
                        <wpg:cNvGrpSpPr>
                          <a:grpSpLocks/>
                        </wpg:cNvGrpSpPr>
                        <wpg:grpSpPr bwMode="auto">
                          <a:xfrm>
                            <a:off x="15659" y="381"/>
                            <a:ext cx="42405" cy="15252"/>
                            <a:chOff x="-28613" y="-76"/>
                            <a:chExt cx="42405" cy="15254"/>
                          </a:xfrm>
                        </wpg:grpSpPr>
                        <wps:wsp>
                          <wps:cNvPr id="20" name="Надпись 1351"/>
                          <wps:cNvSpPr txBox="1">
                            <a:spLocks noChangeArrowheads="1"/>
                          </wps:cNvSpPr>
                          <wps:spPr bwMode="auto">
                            <a:xfrm>
                              <a:off x="-28613" y="11444"/>
                              <a:ext cx="2096"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t>а</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9144" y="11730"/>
                              <a:ext cx="2096" cy="34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t>б</w:t>
                                </w:r>
                              </w:p>
                            </w:txbxContent>
                          </wps:txbx>
                          <wps:bodyPr rot="0" vert="horz" wrap="square" lIns="91440" tIns="45720" rIns="91440" bIns="45720" anchor="t" anchorCtr="0" upright="1">
                            <a:noAutofit/>
                          </wps:bodyPr>
                        </wps:wsp>
                        <wpg:grpSp>
                          <wpg:cNvPr id="22" name="Группа 1349"/>
                          <wpg:cNvGrpSpPr>
                            <a:grpSpLocks/>
                          </wpg:cNvGrpSpPr>
                          <wpg:grpSpPr bwMode="auto">
                            <a:xfrm>
                              <a:off x="1828" y="-76"/>
                              <a:ext cx="11964" cy="14143"/>
                              <a:chOff x="1369" y="-93"/>
                              <a:chExt cx="11968" cy="17306"/>
                            </a:xfrm>
                          </wpg:grpSpPr>
                          <wps:wsp>
                            <wps:cNvPr id="23" name="Надпись 1275"/>
                            <wps:cNvSpPr txBox="1">
                              <a:spLocks noChangeArrowheads="1"/>
                            </wps:cNvSpPr>
                            <wps:spPr bwMode="auto">
                              <a:xfrm>
                                <a:off x="6629" y="0"/>
                                <a:ext cx="6708" cy="17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51CB81F0" wp14:editId="0744C52F">
                                        <wp:extent cx="470535" cy="1167130"/>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535" cy="1167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4" name="Надпись 1277"/>
                            <wps:cNvSpPr txBox="1">
                              <a:spLocks noChangeArrowheads="1"/>
                            </wps:cNvSpPr>
                            <wps:spPr bwMode="auto">
                              <a:xfrm>
                                <a:off x="1369" y="-93"/>
                                <a:ext cx="5603" cy="17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rsidRPr="00221E29">
                                    <w:rPr>
                                      <w:noProof/>
                                      <w:lang w:eastAsia="ru-RU"/>
                                    </w:rPr>
                                    <w:drawing>
                                      <wp:inline distT="0" distB="0" distL="0" distR="0" wp14:anchorId="744D4C40" wp14:editId="54732B95">
                                        <wp:extent cx="389255" cy="11328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255" cy="1132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0D5F0F6" id="Группа 3" o:spid="_x0000_s1048" style="position:absolute;left:0;text-align:left;margin-left:4.95pt;margin-top:44.1pt;width:457.2pt;height:141.2pt;z-index:251648000;mso-width-relative:margin" coordsize="58064,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">
                <v:group id="Группа 747" o:spid="_x0000_s1049" style="position:absolute;top:1524;width:49409;height:16408" coordorigin="-2819,-1765" coordsize="49428,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Рисунок 50" o:spid="_x0000_s1050" type="#_x0000_t75" alt="ÐÐ¾ÑÐ¾Ð¶ÐµÐµ Ð¸Ð·Ð¾Ð±ÑÐ°Ð¶ÐµÐ½Ð¸Ðµ" style="position:absolute;left:-2819;top:-698;width:16312;height: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">
                    <v:imagedata r:id="rId57" o:title="ÐÐ¾ÑÐ¾Ð¶ÐµÐµ Ð¸Ð·Ð¾Ð±ÑÐ°Ð¶ÐµÐ½Ð¸Ðµ"/>
                    <v:path arrowok="t"/>
                  </v:shape>
                  <v:shape id="Надпись 5939" o:spid="_x0000_s1051" type="#_x0000_t202" style="position:absolute;left:14027;top:-1765;width:14081;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rsidR="00C478F6" w:rsidRDefault="00C478F6" w:rsidP="0094376E">
                          <w:r w:rsidRPr="00221E29">
                            <w:rPr>
                              <w:noProof/>
                              <w:lang w:eastAsia="ru-RU"/>
                            </w:rPr>
                            <w:drawing>
                              <wp:inline distT="0" distB="0" distL="0" distR="0" wp14:anchorId="65B84F03" wp14:editId="6ABC0266">
                                <wp:extent cx="1030605" cy="832485"/>
                                <wp:effectExtent l="0" t="0" r="0" b="5715"/>
                                <wp:docPr id="68" name="Рисунок 6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6" descr="ÐÐ¾ÑÐ¾Ð¶ÐµÐµ Ð¸Ð·Ð¾Ð±ÑÐ°Ð¶ÐµÐ½Ð¸Ðµ"/>
                                        <pic:cNvPicPr>
                                          <a:picLocks noChangeAspect="1" noChangeArrowheads="1"/>
                                        </pic:cNvPicPr>
                                      </pic:nvPicPr>
                                      <pic:blipFill>
                                        <a:blip r:embed="rId53">
                                          <a:extLst>
                                            <a:ext uri="{28A0092B-C50C-407E-A947-70E740481C1C}">
                                              <a14:useLocalDpi xmlns:a14="http://schemas.microsoft.com/office/drawing/2010/main" val="0"/>
                                            </a:ext>
                                          </a:extLst>
                                        </a:blip>
                                        <a:srcRect l="2049"/>
                                        <a:stretch>
                                          <a:fillRect/>
                                        </a:stretch>
                                      </pic:blipFill>
                                      <pic:spPr bwMode="auto">
                                        <a:xfrm>
                                          <a:off x="0" y="0"/>
                                          <a:ext cx="1030605" cy="832485"/>
                                        </a:xfrm>
                                        <a:prstGeom prst="rect">
                                          <a:avLst/>
                                        </a:prstGeom>
                                        <a:noFill/>
                                        <a:ln>
                                          <a:noFill/>
                                        </a:ln>
                                      </pic:spPr>
                                    </pic:pic>
                                  </a:graphicData>
                                </a:graphic>
                              </wp:inline>
                            </w:drawing>
                          </w:r>
                        </w:p>
                        <w:p w:rsidR="00C478F6" w:rsidRDefault="00C478F6" w:rsidP="0094376E"/>
                      </w:txbxContent>
                    </v:textbox>
                  </v:shape>
                  <v:shape id="Надпись 341" o:spid="_x0000_s1052" type="#_x0000_t202" style="position:absolute;left:7937;top:11595;width:386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rsidR="00C478F6" w:rsidRPr="00A21E40" w:rsidRDefault="00C478F6" w:rsidP="0094376E">
                          <w:pPr>
                            <w:rPr>
                              <w:i/>
                            </w:rPr>
                          </w:pPr>
                          <w:r>
                            <w:rPr>
                              <w:rFonts w:ascii="Times New Roman" w:hAnsi="Times New Roman"/>
                              <w:i/>
                              <w:sz w:val="24"/>
                              <w:szCs w:val="24"/>
                              <w:lang w:val="en-US" w:eastAsia="ru-RU"/>
                            </w:rPr>
                            <w:t>4</w:t>
                          </w:r>
                          <w:r w:rsidRPr="00A21E40">
                            <w:rPr>
                              <w:rFonts w:ascii="Times New Roman" w:hAnsi="Times New Roman"/>
                              <w:i/>
                              <w:sz w:val="24"/>
                              <w:szCs w:val="24"/>
                              <w:lang w:eastAsia="ru-RU"/>
                            </w:rPr>
                            <w:t>-сүрөт</w:t>
                          </w:r>
                          <w:r>
                            <w:rPr>
                              <w:rFonts w:ascii="Times New Roman" w:hAnsi="Times New Roman"/>
                              <w:i/>
                              <w:sz w:val="24"/>
                              <w:szCs w:val="24"/>
                              <w:lang w:eastAsia="ru-RU"/>
                            </w:rPr>
                            <w:t xml:space="preserve">. </w:t>
                          </w:r>
                          <w:r w:rsidRPr="00A21E40">
                            <w:rPr>
                              <w:rFonts w:ascii="Times New Roman" w:hAnsi="Times New Roman"/>
                              <w:i/>
                              <w:sz w:val="24"/>
                              <w:szCs w:val="24"/>
                              <w:lang w:val="ky-KG" w:eastAsia="ru-RU"/>
                            </w:rPr>
                            <w:t xml:space="preserve">Нерселердин </w:t>
                          </w:r>
                          <w:r>
                            <w:rPr>
                              <w:rFonts w:ascii="Times New Roman" w:hAnsi="Times New Roman"/>
                              <w:i/>
                              <w:sz w:val="24"/>
                              <w:szCs w:val="24"/>
                              <w:lang w:val="ky-KG" w:eastAsia="ru-RU"/>
                            </w:rPr>
                            <w:t>э</w:t>
                          </w:r>
                          <w:r w:rsidRPr="00A21E40">
                            <w:rPr>
                              <w:rFonts w:ascii="Times New Roman" w:hAnsi="Times New Roman"/>
                              <w:i/>
                              <w:sz w:val="24"/>
                              <w:szCs w:val="24"/>
                              <w:lang w:val="ky-KG" w:eastAsia="ru-RU"/>
                            </w:rPr>
                            <w:t>лектрленишинин мисалдары</w:t>
                          </w:r>
                        </w:p>
                      </w:txbxContent>
                    </v:textbox>
                  </v:shape>
                </v:group>
                <v:shape id="Надпись 1268" o:spid="_x0000_s1053" type="#_x0000_t202" style="position:absolute;left:27660;width:18676;height:1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" stroked="f" strokeweight=".5pt">
                  <v:textbox>
                    <w:txbxContent>
                      <w:p w:rsidR="00C478F6" w:rsidRDefault="00C478F6" w:rsidP="0094376E">
                        <w:r w:rsidRPr="00221E29">
                          <w:rPr>
                            <w:noProof/>
                            <w:lang w:eastAsia="ru-RU"/>
                          </w:rPr>
                          <w:drawing>
                            <wp:inline distT="0" distB="0" distL="0" distR="0" wp14:anchorId="49B4FADD" wp14:editId="3F08DB22">
                              <wp:extent cx="1685290" cy="11734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290" cy="1173480"/>
                                      </a:xfrm>
                                      <a:prstGeom prst="rect">
                                        <a:avLst/>
                                      </a:prstGeom>
                                      <a:noFill/>
                                      <a:ln>
                                        <a:noFill/>
                                      </a:ln>
                                    </pic:spPr>
                                  </pic:pic>
                                </a:graphicData>
                              </a:graphic>
                            </wp:inline>
                          </w:drawing>
                        </w:r>
                      </w:p>
                    </w:txbxContent>
                  </v:textbox>
                </v:shape>
                <v:group id="Группа 726" o:spid="_x0000_s1054" style="position:absolute;left:15659;top:381;width:42405;height:15252" coordorigin="-28613,-76" coordsize="42405,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Надпись 1351" o:spid="_x0000_s1055" type="#_x0000_t202" style="position:absolute;left:-28613;top:11444;width:209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C478F6" w:rsidRDefault="00C478F6" w:rsidP="0094376E">
                          <w:r>
                            <w:t>а</w:t>
                          </w:r>
                        </w:p>
                      </w:txbxContent>
                    </v:textbox>
                  </v:shape>
                  <v:shape id="Text Box 23" o:spid="_x0000_s1056" type="#_x0000_t202" style="position:absolute;left:-9144;top:11730;width:20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" stroked="f" strokeweight=".5pt">
                    <v:textbox>
                      <w:txbxContent>
                        <w:p w:rsidR="00C478F6" w:rsidRDefault="00C478F6" w:rsidP="0094376E">
                          <w:r>
                            <w:t>б</w:t>
                          </w:r>
                        </w:p>
                      </w:txbxContent>
                    </v:textbox>
                  </v:shape>
                  <v:group id="Группа 1349" o:spid="_x0000_s1057" style="position:absolute;left:1828;top:-76;width:11964;height:14143" coordorigin="1369,-93" coordsize="11968,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Надпись 1275" o:spid="_x0000_s1058" type="#_x0000_t202" style="position:absolute;left:6629;width:6708;height:1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C478F6" w:rsidRDefault="00C478F6" w:rsidP="0094376E">
                            <w:r w:rsidRPr="00221E29">
                              <w:rPr>
                                <w:noProof/>
                                <w:lang w:eastAsia="ru-RU"/>
                              </w:rPr>
                              <w:drawing>
                                <wp:inline distT="0" distB="0" distL="0" distR="0" wp14:anchorId="51CB81F0" wp14:editId="0744C52F">
                                  <wp:extent cx="470535" cy="1167130"/>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535" cy="1167130"/>
                                          </a:xfrm>
                                          <a:prstGeom prst="rect">
                                            <a:avLst/>
                                          </a:prstGeom>
                                          <a:noFill/>
                                          <a:ln>
                                            <a:noFill/>
                                          </a:ln>
                                        </pic:spPr>
                                      </pic:pic>
                                    </a:graphicData>
                                  </a:graphic>
                                </wp:inline>
                              </w:drawing>
                            </w:r>
                          </w:p>
                        </w:txbxContent>
                      </v:textbox>
                    </v:shape>
                    <v:shape id="Надпись 1277" o:spid="_x0000_s1059" type="#_x0000_t202" style="position:absolute;left:1369;top:-93;width:5603;height:1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C478F6" w:rsidRDefault="00C478F6" w:rsidP="0094376E">
                            <w:r w:rsidRPr="00221E29">
                              <w:rPr>
                                <w:noProof/>
                                <w:lang w:eastAsia="ru-RU"/>
                              </w:rPr>
                              <w:drawing>
                                <wp:inline distT="0" distB="0" distL="0" distR="0" wp14:anchorId="744D4C40" wp14:editId="54732B95">
                                  <wp:extent cx="389255" cy="11328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255" cy="1132840"/>
                                          </a:xfrm>
                                          <a:prstGeom prst="rect">
                                            <a:avLst/>
                                          </a:prstGeom>
                                          <a:noFill/>
                                          <a:ln>
                                            <a:noFill/>
                                          </a:ln>
                                        </pic:spPr>
                                      </pic:pic>
                                    </a:graphicData>
                                  </a:graphic>
                                </wp:inline>
                              </w:drawing>
                            </w:r>
                          </w:p>
                        </w:txbxContent>
                      </v:textbox>
                    </v:shape>
                  </v:group>
                </v:group>
                <w10:wrap type="square"/>
              </v:group>
            </w:pict>
          </mc:Fallback>
        </mc:AlternateContent>
      </w:r>
      <w:r w:rsidRPr="00184773">
        <w:rPr>
          <w:rFonts w:ascii="Times New Roman" w:eastAsia="Calibri" w:hAnsi="Times New Roman" w:cs="Times New Roman"/>
          <w:color w:val="000000" w:themeColor="text1"/>
          <w:sz w:val="24"/>
          <w:szCs w:val="24"/>
          <w:lang w:val="ky-KG" w:eastAsia="ru-RU"/>
        </w:rPr>
        <w:t>У. Гильберттин жогоруда биз жасап кѳргѳн сыяктуу (нерселерди экинчи бир нерсеге сүргүлѳп туруп, майда кыпындарга жакы</w:t>
      </w:r>
      <w:r w:rsidR="00742FE7" w:rsidRPr="00184773">
        <w:rPr>
          <w:rFonts w:ascii="Times New Roman" w:eastAsia="Calibri" w:hAnsi="Times New Roman" w:cs="Times New Roman"/>
          <w:color w:val="000000" w:themeColor="text1"/>
          <w:sz w:val="24"/>
          <w:szCs w:val="24"/>
          <w:lang w:val="ky-KG" w:eastAsia="ru-RU"/>
        </w:rPr>
        <w:t>ндатып) тажрыйбаларды жасаган (4</w:t>
      </w:r>
      <w:r w:rsidRPr="00184773">
        <w:rPr>
          <w:rFonts w:ascii="Times New Roman" w:eastAsia="Calibri" w:hAnsi="Times New Roman" w:cs="Times New Roman"/>
          <w:color w:val="000000" w:themeColor="text1"/>
          <w:spacing w:val="-2"/>
          <w:sz w:val="24"/>
          <w:szCs w:val="24"/>
          <w:lang w:val="ky-KG" w:eastAsia="ru-RU"/>
        </w:rPr>
        <w:t xml:space="preserve">-сүрөт).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Calibri" w:eastAsia="Calibri" w:hAnsi="Calibri" w:cs="Times New Roman"/>
          <w:noProof/>
          <w:color w:val="000000" w:themeColor="text1"/>
          <w:lang w:eastAsia="ru-RU"/>
        </w:rPr>
        <mc:AlternateContent>
          <mc:Choice Requires="wps">
            <w:drawing>
              <wp:anchor distT="0" distB="0" distL="114300" distR="114300" simplePos="0" relativeHeight="251649024" behindDoc="0" locked="0" layoutInCell="1" allowOverlap="1" wp14:anchorId="7971973C" wp14:editId="15C3E31E">
                <wp:simplePos x="0" y="0"/>
                <wp:positionH relativeFrom="column">
                  <wp:posOffset>5023485</wp:posOffset>
                </wp:positionH>
                <wp:positionV relativeFrom="paragraph">
                  <wp:posOffset>1254760</wp:posOffset>
                </wp:positionV>
                <wp:extent cx="209550" cy="344170"/>
                <wp:effectExtent l="0" t="0" r="1905" b="317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441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78F6" w:rsidRDefault="00C478F6" w:rsidP="0094376E">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973C" id="Надпись 1" o:spid="_x0000_s1060" type="#_x0000_t202" style="position:absolute;left:0;text-align:left;margin-left:395.55pt;margin-top:98.8pt;width:16.5pt;height:2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" stroked="f" strokeweight=".5pt">
                <v:textbox>
                  <w:txbxContent>
                    <w:p w:rsidR="00C478F6" w:rsidRDefault="00C478F6" w:rsidP="0094376E">
                      <w:r>
                        <w:t>в</w:t>
                      </w:r>
                    </w:p>
                  </w:txbxContent>
                </v:textbox>
              </v:shape>
            </w:pict>
          </mc:Fallback>
        </mc:AlternateContent>
      </w:r>
      <w:r w:rsidRPr="00184773">
        <w:rPr>
          <w:rFonts w:ascii="Times New Roman" w:eastAsia="Calibri" w:hAnsi="Times New Roman" w:cs="Times New Roman"/>
          <w:color w:val="000000" w:themeColor="text1"/>
          <w:sz w:val="24"/>
          <w:szCs w:val="24"/>
          <w:lang w:eastAsia="ru-RU"/>
        </w:rPr>
        <w:t>Электрлөө үчүн эки нерсени бири-бирине сүрүлүү учурунда экөө тең электрленет. Айнек таякчасын бир кесим резинага сүрсөк, айнек да, резина да кагаздын майда айрындыларын, куштун тыбытын өзүн</w:t>
      </w:r>
      <w:r w:rsidRPr="00184773">
        <w:rPr>
          <w:rFonts w:ascii="Times New Roman" w:eastAsia="Calibri" w:hAnsi="Times New Roman" w:cs="Times New Roman"/>
          <w:color w:val="000000" w:themeColor="text1"/>
          <w:sz w:val="24"/>
          <w:szCs w:val="24"/>
          <w:lang w:val="ky-KG" w:eastAsia="ru-RU"/>
        </w:rPr>
        <w:t>ө</w:t>
      </w:r>
      <w:r w:rsidR="00742FE7" w:rsidRPr="00184773">
        <w:rPr>
          <w:rFonts w:ascii="Times New Roman" w:eastAsia="Calibri" w:hAnsi="Times New Roman" w:cs="Times New Roman"/>
          <w:color w:val="000000" w:themeColor="text1"/>
          <w:sz w:val="24"/>
          <w:szCs w:val="24"/>
          <w:lang w:eastAsia="ru-RU"/>
        </w:rPr>
        <w:t xml:space="preserve"> тартат (4</w:t>
      </w:r>
      <w:r w:rsidRPr="00184773">
        <w:rPr>
          <w:rFonts w:ascii="Times New Roman" w:eastAsia="Calibri" w:hAnsi="Times New Roman" w:cs="Times New Roman"/>
          <w:color w:val="000000" w:themeColor="text1"/>
          <w:sz w:val="24"/>
          <w:szCs w:val="24"/>
          <w:lang w:eastAsia="ru-RU"/>
        </w:rPr>
        <w:t xml:space="preserve">-б сүрөт).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Электрленген нерселердин арасында тартылышуу эле эмес, түртүлүшүү да бар. Мисалга дептердин барагынан эни бирдей болгон эки кагаз тилкесин кыркып алып, экөөнү беттештире кармайлы (3-в сүрөт). Аларды аябай жакын бириктирүү үчүн кургак колубуз менен бат-бат жабыштырып сүрө берели. Бирок, алар сүргөн сайын бири-бирине жабышпас</w:t>
      </w:r>
      <w:r w:rsidR="00742FE7" w:rsidRPr="00184773">
        <w:rPr>
          <w:rFonts w:ascii="Times New Roman" w:eastAsia="Calibri" w:hAnsi="Times New Roman" w:cs="Times New Roman"/>
          <w:color w:val="000000" w:themeColor="text1"/>
          <w:sz w:val="24"/>
          <w:szCs w:val="24"/>
          <w:lang w:eastAsia="ru-RU"/>
        </w:rPr>
        <w:t>тан, алыстап калганы байкалат (4</w:t>
      </w:r>
      <w:r w:rsidRPr="00184773">
        <w:rPr>
          <w:rFonts w:ascii="Times New Roman" w:eastAsia="Calibri" w:hAnsi="Times New Roman" w:cs="Times New Roman"/>
          <w:color w:val="000000" w:themeColor="text1"/>
          <w:sz w:val="24"/>
          <w:szCs w:val="24"/>
          <w:lang w:eastAsia="ru-RU"/>
        </w:rPr>
        <w:t xml:space="preserve">-в сүрөт).  </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lang w:eastAsia="ru-RU"/>
        </w:rPr>
        <w:t>Ошентип, электрленген нерселер майда нерселерди тартуу менен эле чекктелбестен, алар өз ара түртүлүшѳ турганы түшүндүрүлѳт.</w:t>
      </w:r>
    </w:p>
    <w:p w:rsidR="0094376E" w:rsidRPr="00184773" w:rsidRDefault="0094376E" w:rsidP="00603F66">
      <w:pPr>
        <w:spacing w:after="0" w:line="240" w:lineRule="auto"/>
        <w:ind w:firstLine="567"/>
        <w:jc w:val="both"/>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eastAsia="ru-RU"/>
        </w:rPr>
        <w:t xml:space="preserve">Эми, суроо туулат: </w:t>
      </w:r>
      <w:r w:rsidRPr="00184773">
        <w:rPr>
          <w:rFonts w:ascii="Times New Roman" w:eastAsia="Calibri" w:hAnsi="Times New Roman" w:cs="Times New Roman"/>
          <w:i/>
          <w:color w:val="000000" w:themeColor="text1"/>
          <w:sz w:val="24"/>
          <w:szCs w:val="24"/>
          <w:lang w:eastAsia="ru-RU"/>
        </w:rPr>
        <w:t>Эмне үчүн нерселер сүрүлүүдөн электрленип жатат? Электрленүүнүн табияты – сыры эмнеде? Эмнеге электрленген нерселер өз ара аракеттенишет? Эмне үчүн бирөөлөр</w:t>
      </w:r>
      <w:r w:rsidRPr="00184773">
        <w:rPr>
          <w:rFonts w:ascii="Times New Roman" w:eastAsia="Calibri" w:hAnsi="Times New Roman" w:cs="Times New Roman"/>
          <w:i/>
          <w:color w:val="000000" w:themeColor="text1"/>
          <w:sz w:val="24"/>
          <w:szCs w:val="24"/>
          <w:lang w:val="ky-KG" w:eastAsia="ru-RU"/>
        </w:rPr>
        <w:t>ү</w:t>
      </w:r>
      <w:r w:rsidRPr="00184773">
        <w:rPr>
          <w:rFonts w:ascii="Times New Roman" w:eastAsia="Calibri" w:hAnsi="Times New Roman" w:cs="Times New Roman"/>
          <w:i/>
          <w:color w:val="000000" w:themeColor="text1"/>
          <w:sz w:val="24"/>
          <w:szCs w:val="24"/>
          <w:lang w:eastAsia="ru-RU"/>
        </w:rPr>
        <w:t xml:space="preserve"> тартылышса</w:t>
      </w:r>
      <w:r w:rsidRPr="00184773">
        <w:rPr>
          <w:rFonts w:ascii="Times New Roman" w:eastAsia="Calibri" w:hAnsi="Times New Roman" w:cs="Times New Roman"/>
          <w:i/>
          <w:color w:val="000000" w:themeColor="text1"/>
          <w:sz w:val="24"/>
          <w:szCs w:val="24"/>
          <w:lang w:val="ky-KG" w:eastAsia="ru-RU"/>
        </w:rPr>
        <w:t>, э</w:t>
      </w:r>
      <w:r w:rsidRPr="00184773">
        <w:rPr>
          <w:rFonts w:ascii="Times New Roman" w:eastAsia="Calibri" w:hAnsi="Times New Roman" w:cs="Times New Roman"/>
          <w:i/>
          <w:color w:val="000000" w:themeColor="text1"/>
          <w:sz w:val="24"/>
          <w:szCs w:val="24"/>
          <w:lang w:eastAsia="ru-RU"/>
        </w:rPr>
        <w:t>кинчилери түртүлүшөт?</w:t>
      </w:r>
      <w:r w:rsidRPr="00184773">
        <w:rPr>
          <w:rFonts w:ascii="Times New Roman" w:eastAsia="Calibri" w:hAnsi="Times New Roman" w:cs="Times New Roman"/>
          <w:color w:val="000000" w:themeColor="text1"/>
          <w:sz w:val="24"/>
          <w:szCs w:val="24"/>
          <w:lang w:eastAsia="ru-RU"/>
        </w:rPr>
        <w:t xml:space="preserve"> </w:t>
      </w:r>
      <w:r w:rsidRPr="00184773">
        <w:rPr>
          <w:rFonts w:ascii="Times New Roman" w:eastAsia="Calibri" w:hAnsi="Times New Roman" w:cs="Times New Roman"/>
          <w:i/>
          <w:color w:val="000000" w:themeColor="text1"/>
          <w:sz w:val="24"/>
          <w:szCs w:val="24"/>
          <w:lang w:eastAsia="ru-RU"/>
        </w:rPr>
        <w:t xml:space="preserve">Бул заттын же нерсенин ички түзүлүшү менен байланыштуу болуп жүрбөсүн? </w:t>
      </w:r>
    </w:p>
    <w:p w:rsidR="0094376E" w:rsidRPr="00184773" w:rsidRDefault="0094376E" w:rsidP="00603F66">
      <w:pPr>
        <w:autoSpaceDE w:val="0"/>
        <w:autoSpaceDN w:val="0"/>
        <w:adjustRightInd w:val="0"/>
        <w:spacing w:after="0" w:line="240" w:lineRule="auto"/>
        <w:ind w:firstLine="567"/>
        <w:jc w:val="both"/>
        <w:rPr>
          <w:rFonts w:ascii="Times New Roman" w:eastAsia="Calibri" w:hAnsi="Times New Roman" w:cs="Times New Roman"/>
          <w:noProof/>
          <w:color w:val="000000" w:themeColor="text1"/>
          <w:sz w:val="24"/>
          <w:szCs w:val="24"/>
          <w:lang w:val="ky-KG" w:eastAsia="ru-RU"/>
        </w:rPr>
      </w:pPr>
      <w:r w:rsidRPr="00184773">
        <w:rPr>
          <w:rFonts w:ascii="Times New Roman" w:eastAsia="Calibri" w:hAnsi="Times New Roman" w:cs="Times New Roman"/>
          <w:noProof/>
          <w:color w:val="000000" w:themeColor="text1"/>
          <w:sz w:val="24"/>
          <w:szCs w:val="24"/>
          <w:lang w:val="ky-KG" w:eastAsia="ru-RU"/>
        </w:rPr>
        <w:lastRenderedPageBreak/>
        <w:t xml:space="preserve"> Жогорудагы тажрыйбаларды жасоо учурунда нерселерди бири-бирине </w:t>
      </w:r>
      <w:r w:rsidRPr="00184773">
        <w:rPr>
          <w:rFonts w:ascii="Times New Roman" w:eastAsia="Calibri" w:hAnsi="Times New Roman" w:cs="Times New Roman"/>
          <w:i/>
          <w:noProof/>
          <w:color w:val="000000" w:themeColor="text1"/>
          <w:sz w:val="24"/>
          <w:szCs w:val="24"/>
          <w:lang w:val="ky-KG" w:eastAsia="ru-RU"/>
        </w:rPr>
        <w:t>көбүрөөк</w:t>
      </w:r>
      <w:r w:rsidRPr="00184773">
        <w:rPr>
          <w:rFonts w:ascii="Times New Roman" w:eastAsia="Calibri" w:hAnsi="Times New Roman" w:cs="Times New Roman"/>
          <w:noProof/>
          <w:color w:val="000000" w:themeColor="text1"/>
          <w:sz w:val="24"/>
          <w:szCs w:val="24"/>
          <w:lang w:val="ky-KG" w:eastAsia="ru-RU"/>
        </w:rPr>
        <w:t xml:space="preserve"> сүргөндө алардын өз ара аракеттенүүлѳрү (тартылуулары же түртүлүүлѳрү) күчтүүрөөк болору байкалды. Андай нерселердин чоңураак аралыкка түртүлүүлөрү, же жакын аралыкка чейин тартылуулары байкалды. Бул айтылгандар нерселердин электрдик өз ара аракеттенүү касиети аз же көп экендигин, кандайдыр бир чоңдук менен мүнөздөөгө боло турганынан билдирет. Нерселердин электрдик өз ара аракеттенүү касиетин мүнөздөө үчүн </w:t>
      </w:r>
      <w:r w:rsidRPr="00184773">
        <w:rPr>
          <w:rFonts w:ascii="Times New Roman" w:eastAsia="Calibri" w:hAnsi="Times New Roman" w:cs="Times New Roman"/>
          <w:b/>
          <w:i/>
          <w:noProof/>
          <w:color w:val="000000" w:themeColor="text1"/>
          <w:sz w:val="24"/>
          <w:szCs w:val="24"/>
          <w:lang w:val="ky-KG" w:eastAsia="ru-RU"/>
        </w:rPr>
        <w:t>«электр заряды»</w:t>
      </w:r>
      <w:r w:rsidRPr="00184773">
        <w:rPr>
          <w:rFonts w:ascii="Times New Roman" w:eastAsia="Calibri" w:hAnsi="Times New Roman" w:cs="Times New Roman"/>
          <w:noProof/>
          <w:color w:val="000000" w:themeColor="text1"/>
          <w:sz w:val="24"/>
          <w:szCs w:val="24"/>
          <w:lang w:val="ky-KG" w:eastAsia="ru-RU"/>
        </w:rPr>
        <w:t xml:space="preserve"> чоңдугу колдонулат.</w:t>
      </w:r>
    </w:p>
    <w:p w:rsidR="0094376E" w:rsidRPr="00184773" w:rsidRDefault="0094376E" w:rsidP="00603F66">
      <w:pPr>
        <w:autoSpaceDE w:val="0"/>
        <w:autoSpaceDN w:val="0"/>
        <w:adjustRightInd w:val="0"/>
        <w:spacing w:after="0" w:line="240" w:lineRule="auto"/>
        <w:ind w:firstLine="567"/>
        <w:jc w:val="both"/>
        <w:rPr>
          <w:rFonts w:ascii="Times New Roman" w:eastAsia="Calibri" w:hAnsi="Times New Roman" w:cs="Times New Roman"/>
          <w:noProof/>
          <w:color w:val="000000" w:themeColor="text1"/>
          <w:sz w:val="24"/>
          <w:szCs w:val="24"/>
          <w:lang w:eastAsia="ru-RU"/>
        </w:rPr>
      </w:pPr>
      <w:r w:rsidRPr="00184773">
        <w:rPr>
          <w:rFonts w:ascii="Times New Roman" w:eastAsia="Calibri" w:hAnsi="Times New Roman" w:cs="Times New Roman"/>
          <w:b/>
          <w:noProof/>
          <w:color w:val="000000" w:themeColor="text1"/>
          <w:sz w:val="24"/>
          <w:szCs w:val="24"/>
          <w:lang w:eastAsia="ru-RU"/>
        </w:rPr>
        <w:t>Электр заряды – электрленген нерселердин өз ара аракеттенүү касиети.</w:t>
      </w:r>
      <w:r w:rsidRPr="00184773">
        <w:rPr>
          <w:rFonts w:ascii="Times New Roman" w:eastAsia="Calibri" w:hAnsi="Times New Roman" w:cs="Times New Roman"/>
          <w:noProof/>
          <w:color w:val="000000" w:themeColor="text1"/>
          <w:sz w:val="24"/>
          <w:szCs w:val="24"/>
          <w:lang w:eastAsia="ru-RU"/>
        </w:rPr>
        <w:t xml:space="preserve"> </w:t>
      </w:r>
    </w:p>
    <w:p w:rsidR="0094376E" w:rsidRPr="00184773" w:rsidRDefault="0094376E" w:rsidP="00603F66">
      <w:pPr>
        <w:autoSpaceDE w:val="0"/>
        <w:autoSpaceDN w:val="0"/>
        <w:adjustRightInd w:val="0"/>
        <w:spacing w:after="0" w:line="240" w:lineRule="auto"/>
        <w:ind w:firstLine="567"/>
        <w:jc w:val="both"/>
        <w:rPr>
          <w:rFonts w:ascii="Times New Roman" w:eastAsia="Calibri" w:hAnsi="Times New Roman" w:cs="Times New Roman"/>
          <w:noProof/>
          <w:color w:val="000000" w:themeColor="text1"/>
          <w:sz w:val="24"/>
          <w:szCs w:val="24"/>
          <w:lang w:eastAsia="ru-RU"/>
        </w:rPr>
      </w:pPr>
      <w:r w:rsidRPr="00184773">
        <w:rPr>
          <w:rFonts w:ascii="Times New Roman" w:eastAsia="Calibri" w:hAnsi="Times New Roman" w:cs="Times New Roman"/>
          <w:noProof/>
          <w:color w:val="000000" w:themeColor="text1"/>
          <w:sz w:val="24"/>
          <w:szCs w:val="24"/>
          <w:lang w:eastAsia="ru-RU"/>
        </w:rPr>
        <w:t xml:space="preserve">«Электр», «электр заряды» же кыскача «заряд» түшүнүктөрү бир эле маанини билдирет. Анда нерсе «заряддалды» дегенди, ал электрдик өз ара аракеттенүү касиетине ээ болду же электрленди деп түшүнөбүз. </w:t>
      </w:r>
    </w:p>
    <w:p w:rsidR="0094376E" w:rsidRPr="00184773" w:rsidRDefault="0094376E" w:rsidP="00603F66">
      <w:pPr>
        <w:autoSpaceDE w:val="0"/>
        <w:autoSpaceDN w:val="0"/>
        <w:adjustRightInd w:val="0"/>
        <w:spacing w:after="0" w:line="240" w:lineRule="auto"/>
        <w:ind w:firstLine="567"/>
        <w:jc w:val="both"/>
        <w:rPr>
          <w:rFonts w:ascii="Times New Roman" w:eastAsia="Calibri" w:hAnsi="Times New Roman" w:cs="Times New Roman"/>
          <w:noProof/>
          <w:color w:val="000000" w:themeColor="text1"/>
          <w:sz w:val="24"/>
          <w:szCs w:val="24"/>
          <w:lang w:eastAsia="ru-RU"/>
        </w:rPr>
      </w:pPr>
      <w:r w:rsidRPr="00184773">
        <w:rPr>
          <w:rFonts w:ascii="Times New Roman" w:eastAsia="Calibri" w:hAnsi="Times New Roman" w:cs="Times New Roman"/>
          <w:noProof/>
          <w:color w:val="000000" w:themeColor="text1"/>
          <w:sz w:val="24"/>
          <w:szCs w:val="24"/>
          <w:lang w:eastAsia="ru-RU"/>
        </w:rPr>
        <w:t xml:space="preserve">Ушундай ырааттуулукта аталган түшүнүктѳрдү калыптандыруу натыйжалуу болгондугу окуучулардын бул боюнча суроолорго илимий негизде жооп бергендигинен жана сабакка болгон кызыгуусу бир кыйла жанданып калгандыгынан байкалды. </w:t>
      </w:r>
    </w:p>
    <w:p w:rsidR="0094376E" w:rsidRPr="00184773" w:rsidRDefault="0094376E" w:rsidP="00603F66">
      <w:pPr>
        <w:autoSpaceDE w:val="0"/>
        <w:autoSpaceDN w:val="0"/>
        <w:adjustRightInd w:val="0"/>
        <w:spacing w:after="0" w:line="240" w:lineRule="auto"/>
        <w:ind w:firstLine="567"/>
        <w:jc w:val="both"/>
        <w:rPr>
          <w:rFonts w:ascii="Times New Roman" w:eastAsia="Calibri" w:hAnsi="Times New Roman" w:cs="Times New Roman"/>
          <w:noProof/>
          <w:color w:val="000000" w:themeColor="text1"/>
          <w:sz w:val="24"/>
          <w:szCs w:val="24"/>
          <w:lang w:val="ky-KG" w:eastAsia="ru-RU"/>
        </w:rPr>
      </w:pPr>
      <w:r w:rsidRPr="00184773">
        <w:rPr>
          <w:rFonts w:ascii="Times New Roman" w:eastAsia="Calibri" w:hAnsi="Times New Roman" w:cs="Times New Roman"/>
          <w:noProof/>
          <w:color w:val="000000" w:themeColor="text1"/>
          <w:sz w:val="24"/>
          <w:szCs w:val="24"/>
          <w:lang w:val="ky-KG" w:eastAsia="ru-RU"/>
        </w:rPr>
        <w:t xml:space="preserve">Демек, электродинамикалык алгачкы түшүнүктѳрдү окуучулардын жаӊы түшүнүктѳрдү кабыл алуусунун психологиялык ѳзгѳчѳлүгүнѳ жараша жана практика менен байланышта калыптандыруу компетенттик негизде окутуу талабына шайкеш келет жана окуучулардын билим сапатына оӊ таасир этет.  </w:t>
      </w:r>
    </w:p>
    <w:p w:rsidR="0094376E" w:rsidRPr="00184773" w:rsidRDefault="0094376E" w:rsidP="00354634">
      <w:pPr>
        <w:autoSpaceDE w:val="0"/>
        <w:autoSpaceDN w:val="0"/>
        <w:adjustRightInd w:val="0"/>
        <w:spacing w:after="0" w:line="240" w:lineRule="auto"/>
        <w:ind w:firstLine="709"/>
        <w:jc w:val="both"/>
        <w:rPr>
          <w:rFonts w:ascii="Times New Roman" w:eastAsia="Calibri" w:hAnsi="Times New Roman" w:cs="Times New Roman"/>
          <w:b/>
          <w:noProof/>
          <w:color w:val="000000" w:themeColor="text1"/>
          <w:sz w:val="24"/>
          <w:szCs w:val="24"/>
          <w:lang w:val="ky-KG" w:eastAsia="ru-RU"/>
        </w:rPr>
      </w:pPr>
    </w:p>
    <w:p w:rsidR="0094376E" w:rsidRPr="00184773" w:rsidRDefault="0094376E" w:rsidP="00603F66">
      <w:pPr>
        <w:autoSpaceDE w:val="0"/>
        <w:autoSpaceDN w:val="0"/>
        <w:adjustRightInd w:val="0"/>
        <w:spacing w:after="0" w:line="240" w:lineRule="auto"/>
        <w:ind w:firstLine="567"/>
        <w:rPr>
          <w:rFonts w:ascii="Times New Roman" w:eastAsia="Calibri" w:hAnsi="Times New Roman" w:cs="Times New Roman"/>
          <w:b/>
          <w:noProof/>
          <w:color w:val="000000" w:themeColor="text1"/>
          <w:sz w:val="24"/>
          <w:szCs w:val="24"/>
          <w:lang w:val="ky-KG" w:eastAsia="ru-RU"/>
        </w:rPr>
      </w:pPr>
      <w:r w:rsidRPr="00184773">
        <w:rPr>
          <w:rFonts w:ascii="Times New Roman" w:eastAsia="Calibri" w:hAnsi="Times New Roman" w:cs="Times New Roman"/>
          <w:b/>
          <w:noProof/>
          <w:color w:val="000000" w:themeColor="text1"/>
          <w:sz w:val="24"/>
          <w:szCs w:val="24"/>
          <w:lang w:val="ky-KG" w:eastAsia="ru-RU"/>
        </w:rPr>
        <w:t>Адабияттар:</w:t>
      </w:r>
    </w:p>
    <w:p w:rsidR="00603F66" w:rsidRPr="00184773" w:rsidRDefault="00603F66" w:rsidP="00603F66">
      <w:pPr>
        <w:autoSpaceDE w:val="0"/>
        <w:autoSpaceDN w:val="0"/>
        <w:adjustRightInd w:val="0"/>
        <w:spacing w:after="0" w:line="240" w:lineRule="auto"/>
        <w:ind w:firstLine="567"/>
        <w:rPr>
          <w:rFonts w:ascii="Times New Roman" w:eastAsia="Calibri" w:hAnsi="Times New Roman" w:cs="Times New Roman"/>
          <w:b/>
          <w:noProof/>
          <w:color w:val="000000" w:themeColor="text1"/>
          <w:sz w:val="24"/>
          <w:szCs w:val="24"/>
          <w:lang w:val="ky-KG" w:eastAsia="ru-RU"/>
        </w:rPr>
      </w:pPr>
    </w:p>
    <w:p w:rsidR="0094376E" w:rsidRPr="00184773" w:rsidRDefault="0094376E" w:rsidP="000A0B34">
      <w:pPr>
        <w:numPr>
          <w:ilvl w:val="0"/>
          <w:numId w:val="60"/>
        </w:numPr>
        <w:autoSpaceDE w:val="0"/>
        <w:autoSpaceDN w:val="0"/>
        <w:adjustRightInd w:val="0"/>
        <w:spacing w:after="0" w:line="240" w:lineRule="auto"/>
        <w:ind w:left="567" w:hanging="283"/>
        <w:contextualSpacing/>
        <w:rPr>
          <w:rFonts w:ascii="Times New Roman" w:eastAsia="Calibri" w:hAnsi="Times New Roman" w:cs="Times New Roman"/>
          <w:noProof/>
          <w:color w:val="000000" w:themeColor="text1"/>
          <w:sz w:val="24"/>
          <w:szCs w:val="24"/>
          <w:lang w:eastAsia="ru-RU"/>
        </w:rPr>
      </w:pPr>
      <w:r w:rsidRPr="00184773">
        <w:rPr>
          <w:rFonts w:ascii="Times New Roman" w:eastAsia="Calibri" w:hAnsi="Times New Roman" w:cs="Times New Roman"/>
          <w:noProof/>
          <w:color w:val="000000" w:themeColor="text1"/>
          <w:sz w:val="24"/>
          <w:szCs w:val="24"/>
          <w:lang w:eastAsia="ru-RU"/>
        </w:rPr>
        <w:t>Выготский Л.С. Собрание сочинений. В 6 т-х. Т.4: Детская психология  /  Под ред. Д.Б. Элконина. – М.: Педагогика, 1984. ‒ 432 с.</w:t>
      </w:r>
    </w:p>
    <w:p w:rsidR="0094376E" w:rsidRPr="00184773" w:rsidRDefault="0094376E" w:rsidP="000A0B34">
      <w:pPr>
        <w:numPr>
          <w:ilvl w:val="0"/>
          <w:numId w:val="60"/>
        </w:numPr>
        <w:autoSpaceDE w:val="0"/>
        <w:autoSpaceDN w:val="0"/>
        <w:adjustRightInd w:val="0"/>
        <w:spacing w:after="0" w:line="240" w:lineRule="auto"/>
        <w:ind w:left="567" w:hanging="283"/>
        <w:contextualSpacing/>
        <w:rPr>
          <w:rFonts w:ascii="Times New Roman" w:eastAsia="Calibri" w:hAnsi="Times New Roman" w:cs="Times New Roman"/>
          <w:noProof/>
          <w:color w:val="000000" w:themeColor="text1"/>
          <w:sz w:val="24"/>
          <w:szCs w:val="24"/>
          <w:lang w:eastAsia="ru-RU"/>
        </w:rPr>
      </w:pPr>
      <w:r w:rsidRPr="00184773">
        <w:rPr>
          <w:rFonts w:ascii="Times New Roman" w:eastAsia="Calibri" w:hAnsi="Times New Roman" w:cs="Times New Roman"/>
          <w:noProof/>
          <w:color w:val="000000" w:themeColor="text1"/>
          <w:sz w:val="24"/>
          <w:szCs w:val="24"/>
          <w:lang w:eastAsia="ru-RU"/>
        </w:rPr>
        <w:t>Методика преподавания физики в 7–8 классах средней школы: Пособие для учителя /А.В.</w:t>
      </w:r>
      <w:r w:rsidR="00C46556">
        <w:rPr>
          <w:rFonts w:ascii="Times New Roman" w:eastAsia="Calibri" w:hAnsi="Times New Roman" w:cs="Times New Roman"/>
          <w:noProof/>
          <w:color w:val="000000" w:themeColor="text1"/>
          <w:sz w:val="24"/>
          <w:szCs w:val="24"/>
          <w:lang w:val="ky-KG" w:eastAsia="ru-RU"/>
        </w:rPr>
        <w:t xml:space="preserve"> </w:t>
      </w:r>
      <w:r w:rsidRPr="00184773">
        <w:rPr>
          <w:rFonts w:ascii="Times New Roman" w:eastAsia="Calibri" w:hAnsi="Times New Roman" w:cs="Times New Roman"/>
          <w:noProof/>
          <w:color w:val="000000" w:themeColor="text1"/>
          <w:sz w:val="24"/>
          <w:szCs w:val="24"/>
          <w:lang w:eastAsia="ru-RU"/>
        </w:rPr>
        <w:t>Усова, В.П.</w:t>
      </w:r>
      <w:r w:rsidR="00C46556">
        <w:rPr>
          <w:rFonts w:ascii="Times New Roman" w:eastAsia="Calibri" w:hAnsi="Times New Roman" w:cs="Times New Roman"/>
          <w:noProof/>
          <w:color w:val="000000" w:themeColor="text1"/>
          <w:sz w:val="24"/>
          <w:szCs w:val="24"/>
          <w:lang w:val="ky-KG" w:eastAsia="ru-RU"/>
        </w:rPr>
        <w:t xml:space="preserve"> </w:t>
      </w:r>
      <w:r w:rsidRPr="00184773">
        <w:rPr>
          <w:rFonts w:ascii="Times New Roman" w:eastAsia="Calibri" w:hAnsi="Times New Roman" w:cs="Times New Roman"/>
          <w:noProof/>
          <w:color w:val="000000" w:themeColor="text1"/>
          <w:sz w:val="24"/>
          <w:szCs w:val="24"/>
          <w:lang w:eastAsia="ru-RU"/>
        </w:rPr>
        <w:t>Орехова, С.Е.</w:t>
      </w:r>
      <w:r w:rsidR="00C46556">
        <w:rPr>
          <w:rFonts w:ascii="Times New Roman" w:eastAsia="Calibri" w:hAnsi="Times New Roman" w:cs="Times New Roman"/>
          <w:noProof/>
          <w:color w:val="000000" w:themeColor="text1"/>
          <w:sz w:val="24"/>
          <w:szCs w:val="24"/>
          <w:lang w:val="ky-KG" w:eastAsia="ru-RU"/>
        </w:rPr>
        <w:t xml:space="preserve"> </w:t>
      </w:r>
      <w:r w:rsidRPr="00184773">
        <w:rPr>
          <w:rFonts w:ascii="Times New Roman" w:eastAsia="Calibri" w:hAnsi="Times New Roman" w:cs="Times New Roman"/>
          <w:noProof/>
          <w:color w:val="000000" w:themeColor="text1"/>
          <w:sz w:val="24"/>
          <w:szCs w:val="24"/>
          <w:lang w:eastAsia="ru-RU"/>
        </w:rPr>
        <w:t>Каменецкий и др.; Под ред. А.В.</w:t>
      </w:r>
      <w:r w:rsidR="00C46556">
        <w:rPr>
          <w:rFonts w:ascii="Times New Roman" w:eastAsia="Calibri" w:hAnsi="Times New Roman" w:cs="Times New Roman"/>
          <w:noProof/>
          <w:color w:val="000000" w:themeColor="text1"/>
          <w:sz w:val="24"/>
          <w:szCs w:val="24"/>
          <w:lang w:val="ky-KG" w:eastAsia="ru-RU"/>
        </w:rPr>
        <w:t xml:space="preserve"> </w:t>
      </w:r>
      <w:r w:rsidRPr="00184773">
        <w:rPr>
          <w:rFonts w:ascii="Times New Roman" w:eastAsia="Calibri" w:hAnsi="Times New Roman" w:cs="Times New Roman"/>
          <w:noProof/>
          <w:color w:val="000000" w:themeColor="text1"/>
          <w:sz w:val="24"/>
          <w:szCs w:val="24"/>
          <w:lang w:eastAsia="ru-RU"/>
        </w:rPr>
        <w:t>Усовой. − 4-е изд.перераб. – М.: Просвещение, 1990. − 402 с.</w:t>
      </w:r>
    </w:p>
    <w:p w:rsidR="00AB47C8" w:rsidRPr="00184773" w:rsidRDefault="0094376E" w:rsidP="000A0B34">
      <w:pPr>
        <w:numPr>
          <w:ilvl w:val="0"/>
          <w:numId w:val="60"/>
        </w:numPr>
        <w:autoSpaceDE w:val="0"/>
        <w:autoSpaceDN w:val="0"/>
        <w:adjustRightInd w:val="0"/>
        <w:spacing w:after="0" w:line="240" w:lineRule="auto"/>
        <w:ind w:left="567" w:hanging="283"/>
        <w:contextualSpacing/>
        <w:rPr>
          <w:rFonts w:ascii="Times New Roman" w:eastAsia="Calibri" w:hAnsi="Times New Roman" w:cs="Times New Roman"/>
          <w:noProof/>
          <w:color w:val="000000" w:themeColor="text1"/>
          <w:sz w:val="24"/>
          <w:szCs w:val="24"/>
          <w:lang w:eastAsia="ru-RU"/>
        </w:rPr>
      </w:pPr>
      <w:r w:rsidRPr="00184773">
        <w:rPr>
          <w:rFonts w:ascii="Times New Roman" w:eastAsia="Calibri" w:hAnsi="Times New Roman" w:cs="Times New Roman"/>
          <w:noProof/>
          <w:color w:val="000000" w:themeColor="text1"/>
          <w:sz w:val="24"/>
          <w:szCs w:val="24"/>
          <w:lang w:eastAsia="ru-RU"/>
        </w:rPr>
        <w:t xml:space="preserve">Мамбетакунов Э.М. Дидактические основы формирование естественнонаучных понятий у школьников на основе межпредметных связей. − Дисс… доктора педагогических наук. </w:t>
      </w:r>
      <w:r w:rsidRPr="00184773">
        <w:rPr>
          <w:rFonts w:ascii="Times New Roman" w:eastAsia="Calibri" w:hAnsi="Times New Roman" w:cs="Times New Roman"/>
          <w:noProof/>
          <w:color w:val="000000" w:themeColor="text1"/>
          <w:sz w:val="24"/>
          <w:szCs w:val="24"/>
          <w:lang w:eastAsia="ru-RU"/>
        </w:rPr>
        <w:sym w:font="Symbol" w:char="F02D"/>
      </w:r>
      <w:r w:rsidRPr="00184773">
        <w:rPr>
          <w:rFonts w:ascii="Times New Roman" w:eastAsia="Calibri" w:hAnsi="Times New Roman" w:cs="Times New Roman"/>
          <w:noProof/>
          <w:color w:val="000000" w:themeColor="text1"/>
          <w:sz w:val="24"/>
          <w:szCs w:val="24"/>
          <w:lang w:eastAsia="ru-RU"/>
        </w:rPr>
        <w:t xml:space="preserve"> Челябинск,  1992.</w:t>
      </w:r>
    </w:p>
    <w:p w:rsidR="00603F66"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Calibri" w:hAnsi="Times New Roman" w:cs="Times New Roman"/>
          <w:noProof/>
          <w:color w:val="000000" w:themeColor="text1"/>
          <w:sz w:val="24"/>
          <w:szCs w:val="24"/>
          <w:lang w:eastAsia="ru-RU"/>
        </w:rPr>
        <w:br w:type="column"/>
      </w:r>
      <w:r w:rsidRPr="00184773">
        <w:rPr>
          <w:rFonts w:ascii="Times New Roman" w:eastAsia="Times New Roman" w:hAnsi="Times New Roman" w:cs="Times New Roman"/>
          <w:b/>
          <w:i/>
          <w:color w:val="000000" w:themeColor="text1"/>
          <w:sz w:val="24"/>
          <w:szCs w:val="24"/>
          <w:lang w:eastAsia="ru-RU"/>
        </w:rPr>
        <w:lastRenderedPageBreak/>
        <w:t>Абдраманова С</w:t>
      </w:r>
      <w:r w:rsidRPr="00184773">
        <w:rPr>
          <w:rFonts w:ascii="Times New Roman" w:eastAsia="Times New Roman" w:hAnsi="Times New Roman" w:cs="Times New Roman"/>
          <w:b/>
          <w:i/>
          <w:color w:val="000000" w:themeColor="text1"/>
          <w:sz w:val="24"/>
          <w:szCs w:val="24"/>
          <w:lang w:val="ky-KG" w:eastAsia="ru-RU"/>
        </w:rPr>
        <w:t xml:space="preserve">уйумкан </w:t>
      </w:r>
      <w:r w:rsidRPr="00184773">
        <w:rPr>
          <w:rFonts w:ascii="Times New Roman" w:eastAsia="Times New Roman" w:hAnsi="Times New Roman" w:cs="Times New Roman"/>
          <w:b/>
          <w:i/>
          <w:color w:val="000000" w:themeColor="text1"/>
          <w:sz w:val="24"/>
          <w:szCs w:val="24"/>
          <w:lang w:eastAsia="ru-RU"/>
        </w:rPr>
        <w:t>К</w:t>
      </w:r>
      <w:r w:rsidRPr="00184773">
        <w:rPr>
          <w:rFonts w:ascii="Times New Roman" w:eastAsia="Times New Roman" w:hAnsi="Times New Roman" w:cs="Times New Roman"/>
          <w:b/>
          <w:i/>
          <w:color w:val="000000" w:themeColor="text1"/>
          <w:sz w:val="24"/>
          <w:szCs w:val="24"/>
          <w:lang w:val="ky-KG" w:eastAsia="ru-RU"/>
        </w:rPr>
        <w:t>албаевна</w:t>
      </w:r>
    </w:p>
    <w:p w:rsidR="00AB47C8"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старший </w:t>
      </w:r>
      <w:r w:rsidRPr="00184773">
        <w:rPr>
          <w:rFonts w:ascii="Times New Roman" w:eastAsia="Times New Roman" w:hAnsi="Times New Roman" w:cs="Times New Roman"/>
          <w:b/>
          <w:i/>
          <w:color w:val="000000" w:themeColor="text1"/>
          <w:sz w:val="24"/>
          <w:szCs w:val="24"/>
          <w:lang w:eastAsia="ru-RU"/>
        </w:rPr>
        <w:t>преп</w:t>
      </w:r>
      <w:r w:rsidRPr="00184773">
        <w:rPr>
          <w:rFonts w:ascii="Times New Roman" w:eastAsia="Times New Roman" w:hAnsi="Times New Roman" w:cs="Times New Roman"/>
          <w:b/>
          <w:i/>
          <w:color w:val="000000" w:themeColor="text1"/>
          <w:sz w:val="24"/>
          <w:szCs w:val="24"/>
          <w:lang w:val="ky-KG" w:eastAsia="ru-RU"/>
        </w:rPr>
        <w:t>одаватель</w:t>
      </w:r>
    </w:p>
    <w:p w:rsidR="00AB47C8" w:rsidRPr="00184773" w:rsidRDefault="00603F66"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eastAsia="ru-RU"/>
        </w:rPr>
        <w:t>Кафедра</w:t>
      </w:r>
      <w:r w:rsidR="00AB47C8" w:rsidRPr="00184773">
        <w:rPr>
          <w:rFonts w:ascii="Times New Roman" w:eastAsia="Times New Roman" w:hAnsi="Times New Roman" w:cs="Times New Roman"/>
          <w:b/>
          <w:i/>
          <w:color w:val="000000" w:themeColor="text1"/>
          <w:sz w:val="24"/>
          <w:szCs w:val="24"/>
          <w:lang w:eastAsia="ru-RU"/>
        </w:rPr>
        <w:t xml:space="preserve"> </w:t>
      </w:r>
      <w:r w:rsidR="00AB47C8" w:rsidRPr="00184773">
        <w:rPr>
          <w:rFonts w:ascii="Times New Roman" w:eastAsia="Times New Roman" w:hAnsi="Times New Roman" w:cs="Times New Roman"/>
          <w:b/>
          <w:i/>
          <w:color w:val="000000" w:themeColor="text1"/>
          <w:sz w:val="24"/>
          <w:szCs w:val="24"/>
          <w:lang w:val="ky-KG" w:eastAsia="ru-RU"/>
        </w:rPr>
        <w:t xml:space="preserve">методики преподавания </w:t>
      </w:r>
    </w:p>
    <w:p w:rsidR="00AB47C8"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ky-KG" w:eastAsia="ru-RU"/>
        </w:rPr>
        <w:t>русского языка и литературы</w:t>
      </w:r>
    </w:p>
    <w:p w:rsidR="00AB47C8"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eastAsia="ru-RU"/>
        </w:rPr>
        <w:t>Ош</w:t>
      </w:r>
      <w:r w:rsidR="00603F66" w:rsidRPr="00184773">
        <w:rPr>
          <w:rFonts w:ascii="Times New Roman" w:eastAsia="Times New Roman" w:hAnsi="Times New Roman" w:cs="Times New Roman"/>
          <w:b/>
          <w:i/>
          <w:color w:val="000000" w:themeColor="text1"/>
          <w:sz w:val="24"/>
          <w:szCs w:val="24"/>
          <w:lang w:val="ky-KG" w:eastAsia="ru-RU"/>
        </w:rPr>
        <w:t xml:space="preserve">ский </w:t>
      </w:r>
      <w:r w:rsidR="00603F66" w:rsidRPr="00184773">
        <w:rPr>
          <w:rFonts w:ascii="Times New Roman" w:eastAsia="Times New Roman" w:hAnsi="Times New Roman" w:cs="Times New Roman"/>
          <w:b/>
          <w:i/>
          <w:color w:val="000000" w:themeColor="text1"/>
          <w:sz w:val="24"/>
          <w:szCs w:val="24"/>
          <w:lang w:eastAsia="ru-RU"/>
        </w:rPr>
        <w:t>государственный университет</w:t>
      </w:r>
    </w:p>
    <w:p w:rsidR="00374D2D" w:rsidRPr="00184773" w:rsidRDefault="00374D2D" w:rsidP="00603F66">
      <w:pPr>
        <w:spacing w:after="0" w:line="240" w:lineRule="auto"/>
        <w:ind w:firstLine="709"/>
        <w:jc w:val="center"/>
        <w:rPr>
          <w:rFonts w:ascii="Times New Roman" w:eastAsia="Times New Roman" w:hAnsi="Times New Roman" w:cs="Times New Roman"/>
          <w:i/>
          <w:color w:val="000000" w:themeColor="text1"/>
          <w:sz w:val="24"/>
          <w:szCs w:val="24"/>
          <w:lang w:eastAsia="ru-RU"/>
        </w:rPr>
      </w:pPr>
    </w:p>
    <w:p w:rsidR="00603F66" w:rsidRPr="00184773" w:rsidRDefault="00AB47C8" w:rsidP="00603F66">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СТРАТЕГИИ КРИТИЧЕСКОГО МЫШЛЕНИЯ НА УРОКАХ РУССКОГО </w:t>
      </w:r>
    </w:p>
    <w:p w:rsidR="00AB47C8" w:rsidRPr="00184773" w:rsidRDefault="00AB47C8" w:rsidP="00603F66">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ЯЗЫКА В 6 КЛАССЕ ШКОЛ С КЫРГЫЗСКИМ ЯЗЫКОМ ОБУЧЕНИЯ</w:t>
      </w:r>
    </w:p>
    <w:p w:rsidR="00AB47C8" w:rsidRPr="00184773" w:rsidRDefault="00AB47C8" w:rsidP="00603F66">
      <w:pPr>
        <w:spacing w:after="0" w:line="240" w:lineRule="auto"/>
        <w:ind w:firstLine="709"/>
        <w:jc w:val="center"/>
        <w:rPr>
          <w:rFonts w:ascii="Times New Roman" w:eastAsia="Times New Roman" w:hAnsi="Times New Roman" w:cs="Times New Roman"/>
          <w:b/>
          <w:color w:val="000000" w:themeColor="text1"/>
          <w:sz w:val="24"/>
          <w:szCs w:val="24"/>
          <w:lang w:val="ky-KG" w:eastAsia="ru-RU"/>
        </w:rPr>
      </w:pPr>
    </w:p>
    <w:p w:rsidR="00374D2D" w:rsidRPr="00184773" w:rsidRDefault="00374D2D" w:rsidP="00603F66">
      <w:pPr>
        <w:spacing w:after="0" w:line="240" w:lineRule="auto"/>
        <w:ind w:firstLine="709"/>
        <w:jc w:val="center"/>
        <w:rPr>
          <w:rFonts w:ascii="Times New Roman" w:eastAsia="Times New Roman" w:hAnsi="Times New Roman" w:cs="Times New Roman"/>
          <w:b/>
          <w:color w:val="000000" w:themeColor="text1"/>
          <w:sz w:val="24"/>
          <w:szCs w:val="24"/>
          <w:lang w:val="ky-KG" w:eastAsia="ru-RU"/>
        </w:rPr>
      </w:pPr>
    </w:p>
    <w:p w:rsidR="00AB47C8" w:rsidRPr="00184773" w:rsidRDefault="00603F66"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Абдраманова Сүйүмкан Калбаевна</w:t>
      </w:r>
    </w:p>
    <w:p w:rsidR="00AB47C8"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ОшМУнун орус филологиясынын </w:t>
      </w:r>
    </w:p>
    <w:p w:rsidR="00AB47C8"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орус тилин жана адабиятын окутуу</w:t>
      </w:r>
    </w:p>
    <w:p w:rsidR="00AB47C8" w:rsidRPr="00184773" w:rsidRDefault="00AB47C8" w:rsidP="00603F66">
      <w:pPr>
        <w:spacing w:after="0" w:line="240" w:lineRule="auto"/>
        <w:ind w:firstLine="709"/>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методика кафедрасынын улук мугалими</w:t>
      </w:r>
    </w:p>
    <w:p w:rsidR="00374D2D" w:rsidRPr="00184773" w:rsidRDefault="00374D2D" w:rsidP="00603F66">
      <w:pPr>
        <w:spacing w:after="0" w:line="240" w:lineRule="auto"/>
        <w:ind w:firstLine="709"/>
        <w:jc w:val="right"/>
        <w:rPr>
          <w:rFonts w:ascii="Times New Roman" w:eastAsia="Times New Roman" w:hAnsi="Times New Roman" w:cs="Times New Roman"/>
          <w:b/>
          <w:color w:val="000000" w:themeColor="text1"/>
          <w:sz w:val="24"/>
          <w:szCs w:val="24"/>
          <w:lang w:eastAsia="ru-RU"/>
        </w:rPr>
      </w:pPr>
    </w:p>
    <w:p w:rsidR="00AB47C8" w:rsidRPr="00184773" w:rsidRDefault="00AB47C8" w:rsidP="00603F66">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ОКУТУУ КЫРГЫЗ ТИЛИНДЕ ЖҮРГҮЗҮЛГӨН МЕКТЕПТЕРДИН</w:t>
      </w:r>
    </w:p>
    <w:p w:rsidR="00AB47C8" w:rsidRPr="00184773" w:rsidRDefault="00AB47C8" w:rsidP="00603F66">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 xml:space="preserve"> 6-КЛАССЫНДАГЫ ОРУС ТИЛИ САБАКТАРЫНДА СЫНЧЫЛ ОЙЛОМДУН СТРАТЕГИЯЛАРЫН КОЛДОНУУ</w:t>
      </w:r>
    </w:p>
    <w:p w:rsidR="00AB47C8" w:rsidRPr="00184773" w:rsidRDefault="00AB47C8" w:rsidP="00603F66">
      <w:pPr>
        <w:spacing w:after="0" w:line="240" w:lineRule="auto"/>
        <w:ind w:firstLine="709"/>
        <w:jc w:val="center"/>
        <w:rPr>
          <w:rFonts w:ascii="Times New Roman" w:eastAsia="Times New Roman" w:hAnsi="Times New Roman" w:cs="Times New Roman"/>
          <w:b/>
          <w:color w:val="000000" w:themeColor="text1"/>
          <w:sz w:val="24"/>
          <w:szCs w:val="24"/>
          <w:lang w:val="ky-KG" w:eastAsia="ru-RU"/>
        </w:rPr>
      </w:pPr>
    </w:p>
    <w:p w:rsidR="00AB47C8" w:rsidRPr="00184773" w:rsidRDefault="002A1795" w:rsidP="0060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Abdramanova S.K.</w:t>
      </w:r>
    </w:p>
    <w:p w:rsidR="00AB47C8" w:rsidRPr="00184773" w:rsidRDefault="00AB47C8" w:rsidP="0060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Senior Lecturer,</w:t>
      </w:r>
    </w:p>
    <w:p w:rsidR="00AB47C8" w:rsidRPr="00184773" w:rsidRDefault="00AB47C8" w:rsidP="0060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 xml:space="preserve">Department of Methods </w:t>
      </w:r>
    </w:p>
    <w:p w:rsidR="00AB47C8" w:rsidRPr="00184773" w:rsidRDefault="00AB47C8" w:rsidP="0060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
          <w:i/>
          <w:color w:val="000000" w:themeColor="text1"/>
          <w:sz w:val="24"/>
          <w:szCs w:val="24"/>
          <w:lang w:val="en" w:eastAsia="ru-RU"/>
        </w:rPr>
      </w:pPr>
      <w:r w:rsidRPr="00184773">
        <w:rPr>
          <w:rFonts w:ascii="Times New Roman" w:eastAsia="Times New Roman" w:hAnsi="Times New Roman" w:cs="Times New Roman"/>
          <w:b/>
          <w:i/>
          <w:color w:val="000000" w:themeColor="text1"/>
          <w:sz w:val="24"/>
          <w:szCs w:val="24"/>
          <w:lang w:val="en" w:eastAsia="ru-RU"/>
        </w:rPr>
        <w:t xml:space="preserve">of Teaching the </w:t>
      </w:r>
      <w:r w:rsidR="002A1795" w:rsidRPr="00184773">
        <w:rPr>
          <w:rFonts w:ascii="Times New Roman" w:eastAsia="Times New Roman" w:hAnsi="Times New Roman" w:cs="Times New Roman"/>
          <w:b/>
          <w:i/>
          <w:color w:val="000000" w:themeColor="text1"/>
          <w:sz w:val="24"/>
          <w:szCs w:val="24"/>
          <w:lang w:val="en" w:eastAsia="ru-RU"/>
        </w:rPr>
        <w:t>Russian Language and Literature</w:t>
      </w:r>
    </w:p>
    <w:p w:rsidR="00AB47C8" w:rsidRPr="00184773" w:rsidRDefault="00AB47C8" w:rsidP="0060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Osh State Univesity</w:t>
      </w:r>
    </w:p>
    <w:p w:rsidR="00374D2D" w:rsidRPr="00184773" w:rsidRDefault="00374D2D" w:rsidP="00603F66">
      <w:pPr>
        <w:spacing w:after="0" w:line="240" w:lineRule="auto"/>
        <w:ind w:firstLine="709"/>
        <w:jc w:val="center"/>
        <w:rPr>
          <w:rFonts w:ascii="Times New Roman" w:eastAsia="Times New Roman" w:hAnsi="Times New Roman" w:cs="Times New Roman"/>
          <w:i/>
          <w:color w:val="000000" w:themeColor="text1"/>
          <w:sz w:val="24"/>
          <w:szCs w:val="24"/>
          <w:lang w:val="en-US" w:eastAsia="ru-RU"/>
        </w:rPr>
      </w:pPr>
    </w:p>
    <w:p w:rsidR="002A1795" w:rsidRPr="00184773" w:rsidRDefault="00AB47C8" w:rsidP="002A1795">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CRITICAL THINKING STRATEGIES IN TEACHING</w:t>
      </w:r>
      <w:r w:rsidR="002A1795" w:rsidRPr="00184773">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b/>
          <w:color w:val="000000" w:themeColor="text1"/>
          <w:sz w:val="24"/>
          <w:szCs w:val="24"/>
          <w:lang w:val="en-US" w:eastAsia="ru-RU"/>
        </w:rPr>
        <w:t xml:space="preserve">RUSSIAN LANGUAGE </w:t>
      </w:r>
    </w:p>
    <w:p w:rsidR="002A1795" w:rsidRPr="00184773" w:rsidRDefault="00AB47C8" w:rsidP="002A1795">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IN THE 6</w:t>
      </w:r>
      <w:r w:rsidRPr="00184773">
        <w:rPr>
          <w:rFonts w:ascii="Times New Roman" w:eastAsia="Times New Roman" w:hAnsi="Times New Roman" w:cs="Times New Roman"/>
          <w:b/>
          <w:color w:val="000000" w:themeColor="text1"/>
          <w:sz w:val="24"/>
          <w:szCs w:val="24"/>
          <w:vertAlign w:val="superscript"/>
          <w:lang w:val="en-US" w:eastAsia="ru-RU"/>
        </w:rPr>
        <w:t>th</w:t>
      </w:r>
      <w:r w:rsidRPr="00184773">
        <w:rPr>
          <w:rFonts w:ascii="Times New Roman" w:eastAsia="Times New Roman" w:hAnsi="Times New Roman" w:cs="Times New Roman"/>
          <w:b/>
          <w:color w:val="000000" w:themeColor="text1"/>
          <w:sz w:val="24"/>
          <w:szCs w:val="24"/>
          <w:lang w:val="en-US" w:eastAsia="ru-RU"/>
        </w:rPr>
        <w:t xml:space="preserve"> GRADE, IN SCHOOLS WITH KYRGYZ LANGUAGE </w:t>
      </w:r>
    </w:p>
    <w:p w:rsidR="00AB47C8" w:rsidRPr="00184773" w:rsidRDefault="00AB47C8" w:rsidP="002A1795">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val="en-US" w:eastAsia="ru-RU"/>
        </w:rPr>
        <w:t>OF</w:t>
      </w:r>
      <w:r w:rsidRPr="00184773">
        <w:rPr>
          <w:rFonts w:ascii="Times New Roman" w:eastAsia="Times New Roman" w:hAnsi="Times New Roman" w:cs="Times New Roman"/>
          <w:b/>
          <w:color w:val="000000" w:themeColor="text1"/>
          <w:sz w:val="24"/>
          <w:szCs w:val="24"/>
          <w:lang w:eastAsia="ru-RU"/>
        </w:rPr>
        <w:t xml:space="preserve"> </w:t>
      </w:r>
      <w:r w:rsidRPr="00184773">
        <w:rPr>
          <w:rFonts w:ascii="Times New Roman" w:eastAsia="Times New Roman" w:hAnsi="Times New Roman" w:cs="Times New Roman"/>
          <w:b/>
          <w:color w:val="000000" w:themeColor="text1"/>
          <w:sz w:val="24"/>
          <w:szCs w:val="24"/>
          <w:lang w:val="en-US" w:eastAsia="ru-RU"/>
        </w:rPr>
        <w:t>INSTRUCTION</w:t>
      </w:r>
    </w:p>
    <w:p w:rsidR="00AB47C8" w:rsidRPr="00184773" w:rsidRDefault="00AB47C8" w:rsidP="00AB47C8">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2003_Oktom_TimesXP" w:eastAsia="Times New Roman" w:hAnsi="2003_Oktom_TimesXP" w:cs="2003_Oktom_TimesXP"/>
          <w:b/>
          <w:i/>
          <w:color w:val="000000" w:themeColor="text1"/>
          <w:sz w:val="24"/>
          <w:szCs w:val="24"/>
          <w:lang w:eastAsia="ru-RU"/>
        </w:rPr>
        <w:t>Аннота</w:t>
      </w:r>
      <w:r w:rsidR="002A1795" w:rsidRPr="00184773">
        <w:rPr>
          <w:rFonts w:ascii="2003_Oktom_TimesXP" w:eastAsia="Times New Roman" w:hAnsi="2003_Oktom_TimesXP" w:cs="2003_Oktom_TimesXP"/>
          <w:b/>
          <w:i/>
          <w:color w:val="000000" w:themeColor="text1"/>
          <w:sz w:val="24"/>
          <w:szCs w:val="24"/>
          <w:lang w:eastAsia="ru-RU"/>
        </w:rPr>
        <w:t>ция:</w:t>
      </w:r>
      <w:r w:rsidRPr="00184773">
        <w:rPr>
          <w:rFonts w:ascii="2003_Oktom_TimesXP" w:eastAsia="Times New Roman" w:hAnsi="2003_Oktom_TimesXP" w:cs="2003_Oktom_TimesXP"/>
          <w:b/>
          <w:i/>
          <w:color w:val="000000" w:themeColor="text1"/>
          <w:sz w:val="24"/>
          <w:szCs w:val="24"/>
          <w:lang w:eastAsia="ru-RU"/>
        </w:rPr>
        <w:t xml:space="preserve"> </w:t>
      </w:r>
      <w:r w:rsidRPr="00184773">
        <w:rPr>
          <w:rFonts w:ascii="Times New Roman" w:eastAsia="Times New Roman" w:hAnsi="Times New Roman" w:cs="Times New Roman"/>
          <w:i/>
          <w:color w:val="000000" w:themeColor="text1"/>
          <w:sz w:val="24"/>
          <w:szCs w:val="24"/>
          <w:lang w:eastAsia="ru-RU"/>
        </w:rPr>
        <w:t>В статье предлагаются стратегии критического мышления, которые можно использовать на уроках русского языка в 6 классе школ с кыргызским языком обучения.</w:t>
      </w:r>
    </w:p>
    <w:p w:rsidR="002A1795" w:rsidRPr="00184773" w:rsidRDefault="002A1795" w:rsidP="002A1795">
      <w:pPr>
        <w:autoSpaceDE w:val="0"/>
        <w:autoSpaceDN w:val="0"/>
        <w:adjustRightInd w:val="0"/>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184773">
        <w:rPr>
          <w:rFonts w:ascii="2003_Oktom_TimesXP" w:eastAsia="Times New Roman" w:hAnsi="2003_Oktom_TimesXP" w:cs="2003_Oktom_TimesXP"/>
          <w:b/>
          <w:i/>
          <w:color w:val="000000" w:themeColor="text1"/>
          <w:sz w:val="24"/>
          <w:szCs w:val="24"/>
          <w:lang w:eastAsia="ru-RU"/>
        </w:rPr>
        <w:t>Аннотация:</w:t>
      </w:r>
      <w:r w:rsidRPr="00184773">
        <w:rPr>
          <w:rFonts w:ascii="2003_Oktom_TimesXP" w:eastAsia="Times New Roman" w:hAnsi="2003_Oktom_TimesXP" w:cs="2003_Oktom_TimesXP"/>
          <w:i/>
          <w:color w:val="000000" w:themeColor="text1"/>
          <w:sz w:val="24"/>
          <w:szCs w:val="24"/>
          <w:lang w:eastAsia="ru-RU"/>
        </w:rPr>
        <w:t xml:space="preserve"> Макалада окутуу кыргыз тилинде ж</w:t>
      </w:r>
      <w:r w:rsidRPr="00184773">
        <w:rPr>
          <w:rFonts w:ascii="2003_Oktom_TimesXP" w:eastAsia="Times New Roman" w:hAnsi="2003_Oktom_TimesXP" w:cs="2003_Oktom_TimesXP"/>
          <w:i/>
          <w:color w:val="000000" w:themeColor="text1"/>
          <w:sz w:val="24"/>
          <w:szCs w:val="24"/>
          <w:lang w:val="ky-KG" w:eastAsia="ru-RU"/>
        </w:rPr>
        <w:t>ү</w:t>
      </w:r>
      <w:r w:rsidRPr="00184773">
        <w:rPr>
          <w:rFonts w:ascii="2003_Oktom_TimesXP" w:eastAsia="Times New Roman" w:hAnsi="2003_Oktom_TimesXP" w:cs="2003_Oktom_TimesXP"/>
          <w:i/>
          <w:color w:val="000000" w:themeColor="text1"/>
          <w:sz w:val="24"/>
          <w:szCs w:val="24"/>
          <w:lang w:eastAsia="ru-RU"/>
        </w:rPr>
        <w:t>рг</w:t>
      </w:r>
      <w:r w:rsidRPr="00184773">
        <w:rPr>
          <w:rFonts w:ascii="2003_Oktom_TimesXP" w:eastAsia="Times New Roman" w:hAnsi="2003_Oktom_TimesXP" w:cs="2003_Oktom_TimesXP"/>
          <w:i/>
          <w:color w:val="000000" w:themeColor="text1"/>
          <w:sz w:val="24"/>
          <w:szCs w:val="24"/>
          <w:lang w:val="ky-KG" w:eastAsia="ru-RU"/>
        </w:rPr>
        <w:t>ү</w:t>
      </w:r>
      <w:r w:rsidRPr="00184773">
        <w:rPr>
          <w:rFonts w:ascii="2003_Oktom_TimesXP" w:eastAsia="Times New Roman" w:hAnsi="2003_Oktom_TimesXP" w:cs="2003_Oktom_TimesXP"/>
          <w:i/>
          <w:color w:val="000000" w:themeColor="text1"/>
          <w:sz w:val="24"/>
          <w:szCs w:val="24"/>
          <w:lang w:eastAsia="ru-RU"/>
        </w:rPr>
        <w:t>з</w:t>
      </w:r>
      <w:r w:rsidRPr="00184773">
        <w:rPr>
          <w:rFonts w:ascii="2003_Oktom_TimesXP" w:eastAsia="Times New Roman" w:hAnsi="2003_Oktom_TimesXP" w:cs="2003_Oktom_TimesXP"/>
          <w:i/>
          <w:color w:val="000000" w:themeColor="text1"/>
          <w:sz w:val="24"/>
          <w:szCs w:val="24"/>
          <w:lang w:val="ky-KG" w:eastAsia="ru-RU"/>
        </w:rPr>
        <w:t>ү</w:t>
      </w:r>
      <w:r w:rsidRPr="00184773">
        <w:rPr>
          <w:rFonts w:ascii="2003_Oktom_TimesXP" w:eastAsia="Times New Roman" w:hAnsi="2003_Oktom_TimesXP" w:cs="2003_Oktom_TimesXP"/>
          <w:i/>
          <w:color w:val="000000" w:themeColor="text1"/>
          <w:sz w:val="24"/>
          <w:szCs w:val="24"/>
          <w:lang w:eastAsia="ru-RU"/>
        </w:rPr>
        <w:t>лг</w:t>
      </w:r>
      <w:r w:rsidRPr="00184773">
        <w:rPr>
          <w:rFonts w:ascii="2003_Oktom_TimesXP" w:eastAsia="Times New Roman" w:hAnsi="2003_Oktom_TimesXP" w:cs="2003_Oktom_TimesXP"/>
          <w:i/>
          <w:color w:val="000000" w:themeColor="text1"/>
          <w:sz w:val="24"/>
          <w:szCs w:val="24"/>
          <w:lang w:val="ky-KG" w:eastAsia="ru-RU"/>
        </w:rPr>
        <w:t>ө</w:t>
      </w:r>
      <w:r w:rsidRPr="00184773">
        <w:rPr>
          <w:rFonts w:ascii="2003_Oktom_TimesXP" w:eastAsia="Times New Roman" w:hAnsi="2003_Oktom_TimesXP" w:cs="2003_Oktom_TimesXP"/>
          <w:i/>
          <w:color w:val="000000" w:themeColor="text1"/>
          <w:sz w:val="24"/>
          <w:szCs w:val="24"/>
          <w:lang w:eastAsia="ru-RU"/>
        </w:rPr>
        <w:t>н мектептердин 6 классындагы орус тили сабактарында сынчыл ойломдун стратегияларын колдонушу сунушталат.</w:t>
      </w:r>
      <w:r w:rsidRPr="00184773">
        <w:rPr>
          <w:rFonts w:ascii="Times New Roman" w:eastAsia="Times New Roman" w:hAnsi="Times New Roman" w:cs="Times New Roman"/>
          <w:b/>
          <w:i/>
          <w:color w:val="000000" w:themeColor="text1"/>
          <w:sz w:val="24"/>
          <w:szCs w:val="24"/>
          <w:lang w:eastAsia="ru-RU"/>
        </w:rPr>
        <w:t xml:space="preserve"> </w:t>
      </w:r>
    </w:p>
    <w:p w:rsidR="002A1795" w:rsidRPr="00184773" w:rsidRDefault="002A1795" w:rsidP="002A1795">
      <w:pPr>
        <w:autoSpaceDE w:val="0"/>
        <w:autoSpaceDN w:val="0"/>
        <w:adjustRightInd w:val="0"/>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Calibri" w:hAnsi="Times New Roman" w:cs="Times New Roman"/>
          <w:i/>
          <w:color w:val="000000" w:themeColor="text1"/>
          <w:sz w:val="24"/>
          <w:szCs w:val="24"/>
          <w:lang w:val="en-US"/>
        </w:rPr>
        <w:t>The article explores critical thinking strategies that can be used in teaching Russian language in the 6th grade, in schools with Kyrgyz language of instruction.</w:t>
      </w:r>
    </w:p>
    <w:p w:rsidR="002A1795" w:rsidRPr="00184773" w:rsidRDefault="00AB47C8" w:rsidP="002A1795">
      <w:pPr>
        <w:autoSpaceDE w:val="0"/>
        <w:autoSpaceDN w:val="0"/>
        <w:adjustRightInd w:val="0"/>
        <w:spacing w:after="0" w:line="240" w:lineRule="auto"/>
        <w:ind w:firstLine="567"/>
        <w:jc w:val="both"/>
        <w:rPr>
          <w:rFonts w:ascii="Times New Roman" w:eastAsia="Calibri" w:hAnsi="Times New Roman" w:cs="Times New Roman"/>
          <w:i/>
          <w:color w:val="000000" w:themeColor="text1"/>
          <w:sz w:val="24"/>
          <w:szCs w:val="24"/>
        </w:rPr>
      </w:pPr>
      <w:r w:rsidRPr="00184773">
        <w:rPr>
          <w:rFonts w:ascii="Times New Roman" w:eastAsia="Times New Roman" w:hAnsi="Times New Roman" w:cs="Times New Roman"/>
          <w:b/>
          <w:i/>
          <w:color w:val="000000" w:themeColor="text1"/>
          <w:sz w:val="24"/>
          <w:szCs w:val="24"/>
          <w:lang w:eastAsia="ru-RU"/>
        </w:rPr>
        <w:t>Ключевые слова:</w:t>
      </w:r>
      <w:r w:rsidRPr="00184773">
        <w:rPr>
          <w:rFonts w:ascii="Times New Roman" w:eastAsia="Times New Roman" w:hAnsi="Times New Roman" w:cs="Times New Roman"/>
          <w:i/>
          <w:color w:val="000000" w:themeColor="text1"/>
          <w:sz w:val="24"/>
          <w:szCs w:val="24"/>
          <w:lang w:eastAsia="ru-RU"/>
        </w:rPr>
        <w:t xml:space="preserve"> синквейн, ЗХУ, диаграмма Венна, перепутанные логические цепи, двухчастный дневник.</w:t>
      </w:r>
    </w:p>
    <w:p w:rsidR="00AB47C8" w:rsidRPr="00184773" w:rsidRDefault="00AB47C8" w:rsidP="002A1795">
      <w:pPr>
        <w:autoSpaceDE w:val="0"/>
        <w:autoSpaceDN w:val="0"/>
        <w:adjustRightInd w:val="0"/>
        <w:spacing w:after="0" w:line="240" w:lineRule="auto"/>
        <w:ind w:firstLine="567"/>
        <w:jc w:val="both"/>
        <w:rPr>
          <w:rFonts w:ascii="Times New Roman" w:eastAsia="Calibri" w:hAnsi="Times New Roman" w:cs="Times New Roman"/>
          <w:i/>
          <w:color w:val="000000" w:themeColor="text1"/>
          <w:sz w:val="24"/>
          <w:szCs w:val="24"/>
        </w:rPr>
      </w:pPr>
      <w:r w:rsidRPr="00184773">
        <w:rPr>
          <w:rFonts w:ascii="2003_Oktom_TimesXP" w:eastAsia="Times New Roman" w:hAnsi="2003_Oktom_TimesXP" w:cs="2003_Oktom_TimesXP"/>
          <w:b/>
          <w:i/>
          <w:color w:val="000000" w:themeColor="text1"/>
          <w:sz w:val="24"/>
          <w:szCs w:val="24"/>
          <w:lang w:eastAsia="ru-RU"/>
        </w:rPr>
        <w:t>Т</w:t>
      </w:r>
      <w:r w:rsidRPr="00184773">
        <w:rPr>
          <w:rFonts w:ascii="2003_Oktom_TimesXP" w:eastAsia="Times New Roman" w:hAnsi="2003_Oktom_TimesXP" w:cs="2003_Oktom_TimesXP"/>
          <w:b/>
          <w:i/>
          <w:color w:val="000000" w:themeColor="text1"/>
          <w:sz w:val="24"/>
          <w:szCs w:val="24"/>
          <w:lang w:val="ky-KG" w:eastAsia="ru-RU"/>
        </w:rPr>
        <w:t>ү</w:t>
      </w:r>
      <w:r w:rsidRPr="00184773">
        <w:rPr>
          <w:rFonts w:ascii="2003_Oktom_TimesXP" w:eastAsia="Times New Roman" w:hAnsi="2003_Oktom_TimesXP" w:cs="2003_Oktom_TimesXP"/>
          <w:b/>
          <w:i/>
          <w:color w:val="000000" w:themeColor="text1"/>
          <w:sz w:val="24"/>
          <w:szCs w:val="24"/>
          <w:lang w:eastAsia="ru-RU"/>
        </w:rPr>
        <w:t>й</w:t>
      </w:r>
      <w:r w:rsidRPr="00184773">
        <w:rPr>
          <w:rFonts w:ascii="2003_Oktom_TimesXP" w:eastAsia="Times New Roman" w:hAnsi="2003_Oktom_TimesXP" w:cs="2003_Oktom_TimesXP"/>
          <w:b/>
          <w:i/>
          <w:color w:val="000000" w:themeColor="text1"/>
          <w:sz w:val="24"/>
          <w:szCs w:val="24"/>
          <w:lang w:val="ky-KG" w:eastAsia="ru-RU"/>
        </w:rPr>
        <w:t>ү</w:t>
      </w:r>
      <w:r w:rsidRPr="00184773">
        <w:rPr>
          <w:rFonts w:ascii="2003_Oktom_TimesXP" w:eastAsia="Times New Roman" w:hAnsi="2003_Oktom_TimesXP" w:cs="2003_Oktom_TimesXP"/>
          <w:b/>
          <w:i/>
          <w:color w:val="000000" w:themeColor="text1"/>
          <w:sz w:val="24"/>
          <w:szCs w:val="24"/>
          <w:lang w:eastAsia="ru-RU"/>
        </w:rPr>
        <w:t>нд</w:t>
      </w:r>
      <w:r w:rsidRPr="00184773">
        <w:rPr>
          <w:rFonts w:ascii="2003_Oktom_TimesXP" w:eastAsia="Times New Roman" w:hAnsi="2003_Oktom_TimesXP" w:cs="2003_Oktom_TimesXP"/>
          <w:b/>
          <w:i/>
          <w:color w:val="000000" w:themeColor="text1"/>
          <w:sz w:val="24"/>
          <w:szCs w:val="24"/>
          <w:lang w:val="ky-KG" w:eastAsia="ru-RU"/>
        </w:rPr>
        <w:t>үү</w:t>
      </w:r>
      <w:r w:rsidRPr="00184773">
        <w:rPr>
          <w:rFonts w:ascii="2003_Oktom_TimesXP" w:eastAsia="Times New Roman" w:hAnsi="2003_Oktom_TimesXP" w:cs="2003_Oktom_TimesXP"/>
          <w:b/>
          <w:i/>
          <w:color w:val="000000" w:themeColor="text1"/>
          <w:sz w:val="24"/>
          <w:szCs w:val="24"/>
          <w:lang w:eastAsia="ru-RU"/>
        </w:rPr>
        <w:t xml:space="preserve"> с</w:t>
      </w:r>
      <w:r w:rsidRPr="00184773">
        <w:rPr>
          <w:rFonts w:ascii="2003_Oktom_TimesXP" w:eastAsia="Times New Roman" w:hAnsi="2003_Oktom_TimesXP" w:cs="2003_Oktom_TimesXP"/>
          <w:b/>
          <w:i/>
          <w:color w:val="000000" w:themeColor="text1"/>
          <w:sz w:val="24"/>
          <w:szCs w:val="24"/>
          <w:lang w:val="ky-KG" w:eastAsia="ru-RU"/>
        </w:rPr>
        <w:t>ө</w:t>
      </w:r>
      <w:r w:rsidRPr="00184773">
        <w:rPr>
          <w:rFonts w:ascii="2003_Oktom_TimesXP" w:eastAsia="Times New Roman" w:hAnsi="2003_Oktom_TimesXP" w:cs="2003_Oktom_TimesXP"/>
          <w:b/>
          <w:i/>
          <w:color w:val="000000" w:themeColor="text1"/>
          <w:sz w:val="24"/>
          <w:szCs w:val="24"/>
          <w:lang w:eastAsia="ru-RU"/>
        </w:rPr>
        <w:t>зд</w:t>
      </w:r>
      <w:r w:rsidRPr="00184773">
        <w:rPr>
          <w:rFonts w:ascii="2003_Oktom_TimesXP" w:eastAsia="Times New Roman" w:hAnsi="2003_Oktom_TimesXP" w:cs="2003_Oktom_TimesXP"/>
          <w:b/>
          <w:i/>
          <w:color w:val="000000" w:themeColor="text1"/>
          <w:sz w:val="24"/>
          <w:szCs w:val="24"/>
          <w:lang w:val="ky-KG" w:eastAsia="ru-RU"/>
        </w:rPr>
        <w:t>ө</w:t>
      </w:r>
      <w:r w:rsidRPr="00184773">
        <w:rPr>
          <w:rFonts w:ascii="2003_Oktom_TimesXP" w:eastAsia="Times New Roman" w:hAnsi="2003_Oktom_TimesXP" w:cs="2003_Oktom_TimesXP"/>
          <w:b/>
          <w:i/>
          <w:color w:val="000000" w:themeColor="text1"/>
          <w:sz w:val="24"/>
          <w:szCs w:val="24"/>
          <w:lang w:eastAsia="ru-RU"/>
        </w:rPr>
        <w:t>р:</w:t>
      </w:r>
      <w:r w:rsidRPr="00184773">
        <w:rPr>
          <w:rFonts w:ascii="Times New Roman" w:eastAsia="Times New Roman" w:hAnsi="Times New Roman" w:cs="Times New Roman"/>
          <w:i/>
          <w:color w:val="000000" w:themeColor="text1"/>
          <w:sz w:val="24"/>
          <w:szCs w:val="24"/>
          <w:lang w:eastAsia="ru-RU"/>
        </w:rPr>
        <w:t xml:space="preserve"> синквейн, ББкБ, Венндин диаграммасы, чаташкан логикалык чынжырлар, эки б</w:t>
      </w:r>
      <w:r w:rsidRPr="00184773">
        <w:rPr>
          <w:rFonts w:ascii="Times New Roman" w:eastAsia="Times New Roman" w:hAnsi="Times New Roman" w:cs="Times New Roman"/>
          <w:i/>
          <w:color w:val="000000" w:themeColor="text1"/>
          <w:sz w:val="24"/>
          <w:szCs w:val="24"/>
          <w:lang w:val="ky-KG" w:eastAsia="ru-RU"/>
        </w:rPr>
        <w:t>ө</w:t>
      </w:r>
      <w:r w:rsidRPr="00184773">
        <w:rPr>
          <w:rFonts w:ascii="Times New Roman" w:eastAsia="Times New Roman" w:hAnsi="Times New Roman" w:cs="Times New Roman"/>
          <w:i/>
          <w:color w:val="000000" w:themeColor="text1"/>
          <w:sz w:val="24"/>
          <w:szCs w:val="24"/>
          <w:lang w:eastAsia="ru-RU"/>
        </w:rPr>
        <w:t>л</w:t>
      </w:r>
      <w:r w:rsidRPr="00184773">
        <w:rPr>
          <w:rFonts w:ascii="Times New Roman" w:eastAsia="Times New Roman" w:hAnsi="Times New Roman" w:cs="Times New Roman"/>
          <w:i/>
          <w:color w:val="000000" w:themeColor="text1"/>
          <w:sz w:val="24"/>
          <w:szCs w:val="24"/>
          <w:lang w:val="ky-KG" w:eastAsia="ru-RU"/>
        </w:rPr>
        <w:t>ү</w:t>
      </w:r>
      <w:r w:rsidRPr="00184773">
        <w:rPr>
          <w:rFonts w:ascii="Times New Roman" w:eastAsia="Times New Roman" w:hAnsi="Times New Roman" w:cs="Times New Roman"/>
          <w:i/>
          <w:color w:val="000000" w:themeColor="text1"/>
          <w:sz w:val="24"/>
          <w:szCs w:val="24"/>
          <w:lang w:eastAsia="ru-RU"/>
        </w:rPr>
        <w:t>кт</w:t>
      </w:r>
      <w:r w:rsidRPr="00184773">
        <w:rPr>
          <w:rFonts w:ascii="Times New Roman" w:eastAsia="Times New Roman" w:hAnsi="Times New Roman" w:cs="Times New Roman"/>
          <w:i/>
          <w:color w:val="000000" w:themeColor="text1"/>
          <w:sz w:val="24"/>
          <w:szCs w:val="24"/>
          <w:lang w:val="ky-KG" w:eastAsia="ru-RU"/>
        </w:rPr>
        <w:t>үү</w:t>
      </w:r>
      <w:r w:rsidRPr="00184773">
        <w:rPr>
          <w:rFonts w:ascii="Times New Roman" w:eastAsia="Times New Roman" w:hAnsi="Times New Roman" w:cs="Times New Roman"/>
          <w:i/>
          <w:color w:val="000000" w:themeColor="text1"/>
          <w:sz w:val="24"/>
          <w:szCs w:val="24"/>
          <w:lang w:eastAsia="ru-RU"/>
        </w:rPr>
        <w:t xml:space="preserve"> к</w:t>
      </w:r>
      <w:r w:rsidRPr="00184773">
        <w:rPr>
          <w:rFonts w:ascii="Times New Roman" w:eastAsia="Times New Roman" w:hAnsi="Times New Roman" w:cs="Times New Roman"/>
          <w:i/>
          <w:color w:val="000000" w:themeColor="text1"/>
          <w:sz w:val="24"/>
          <w:szCs w:val="24"/>
          <w:lang w:val="ky-KG" w:eastAsia="ru-RU"/>
        </w:rPr>
        <w:t>ү</w:t>
      </w:r>
      <w:r w:rsidRPr="00184773">
        <w:rPr>
          <w:rFonts w:ascii="Times New Roman" w:eastAsia="Times New Roman" w:hAnsi="Times New Roman" w:cs="Times New Roman"/>
          <w:i/>
          <w:color w:val="000000" w:themeColor="text1"/>
          <w:sz w:val="24"/>
          <w:szCs w:val="24"/>
          <w:lang w:eastAsia="ru-RU"/>
        </w:rPr>
        <w:t>нд</w:t>
      </w:r>
      <w:r w:rsidRPr="00184773">
        <w:rPr>
          <w:rFonts w:ascii="Times New Roman" w:eastAsia="Times New Roman" w:hAnsi="Times New Roman" w:cs="Times New Roman"/>
          <w:i/>
          <w:color w:val="000000" w:themeColor="text1"/>
          <w:sz w:val="24"/>
          <w:szCs w:val="24"/>
          <w:lang w:val="ky-KG" w:eastAsia="ru-RU"/>
        </w:rPr>
        <w:t>ө</w:t>
      </w:r>
      <w:r w:rsidRPr="00184773">
        <w:rPr>
          <w:rFonts w:ascii="Times New Roman" w:eastAsia="Times New Roman" w:hAnsi="Times New Roman" w:cs="Times New Roman"/>
          <w:i/>
          <w:color w:val="000000" w:themeColor="text1"/>
          <w:sz w:val="24"/>
          <w:szCs w:val="24"/>
          <w:lang w:eastAsia="ru-RU"/>
        </w:rPr>
        <w:t>л</w:t>
      </w:r>
      <w:r w:rsidRPr="00184773">
        <w:rPr>
          <w:rFonts w:ascii="Times New Roman" w:eastAsia="Times New Roman" w:hAnsi="Times New Roman" w:cs="Times New Roman"/>
          <w:i/>
          <w:color w:val="000000" w:themeColor="text1"/>
          <w:sz w:val="24"/>
          <w:szCs w:val="24"/>
          <w:lang w:val="ky-KG" w:eastAsia="ru-RU"/>
        </w:rPr>
        <w:t>ү</w:t>
      </w:r>
      <w:r w:rsidRPr="00184773">
        <w:rPr>
          <w:rFonts w:ascii="Times New Roman" w:eastAsia="Times New Roman" w:hAnsi="Times New Roman" w:cs="Times New Roman"/>
          <w:i/>
          <w:color w:val="000000" w:themeColor="text1"/>
          <w:sz w:val="24"/>
          <w:szCs w:val="24"/>
          <w:lang w:eastAsia="ru-RU"/>
        </w:rPr>
        <w:t xml:space="preserve">к. </w:t>
      </w:r>
    </w:p>
    <w:p w:rsidR="00AB47C8" w:rsidRPr="00184773" w:rsidRDefault="00AB47C8" w:rsidP="002A1795">
      <w:pPr>
        <w:autoSpaceDE w:val="0"/>
        <w:autoSpaceDN w:val="0"/>
        <w:adjustRightInd w:val="0"/>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Key words:</w:t>
      </w:r>
      <w:r w:rsidRPr="00184773">
        <w:rPr>
          <w:rFonts w:ascii="Times New Roman" w:eastAsia="Calibri" w:hAnsi="Times New Roman" w:cs="Times New Roman"/>
          <w:i/>
          <w:color w:val="000000" w:themeColor="text1"/>
          <w:sz w:val="24"/>
          <w:szCs w:val="24"/>
          <w:lang w:val="en-US"/>
        </w:rPr>
        <w:t xml:space="preserve"> cinguain, KWL, Venn diagram, confused logic chains, two-part diary. </w:t>
      </w:r>
    </w:p>
    <w:p w:rsidR="00AB47C8" w:rsidRPr="00184773" w:rsidRDefault="00AB47C8" w:rsidP="002A1795">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lang w:val="en-US" w:eastAsia="ru-RU"/>
        </w:rPr>
      </w:pPr>
    </w:p>
    <w:p w:rsidR="00AB47C8" w:rsidRPr="00184773" w:rsidRDefault="00AB47C8" w:rsidP="002A1795">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Для формирования предметных компетенций на уроках русского языка у учащихся школ как с русским, так и с кыргызским языком обучения всё шире и шире используются стратегии критического мышления. </w:t>
      </w:r>
    </w:p>
    <w:p w:rsidR="00AB47C8" w:rsidRPr="00184773" w:rsidRDefault="00AB47C8" w:rsidP="002A1795">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eastAsia="ru-RU"/>
        </w:rPr>
        <w:t>Эти методы помогают вовлечь в процесс обучения всех учащихся, повышают интерес к изучаемой теме, активизируют мыслительную деятельность, а также позволяют систематизировать информацию и учат самостоятельно делать выводы.</w:t>
      </w:r>
    </w:p>
    <w:p w:rsidR="00AB47C8" w:rsidRPr="00184773" w:rsidRDefault="008237F1"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новом учебнике Задорожной Н.П. и Таировой Г.</w:t>
      </w:r>
      <w:r w:rsidR="00AB47C8" w:rsidRPr="00184773">
        <w:rPr>
          <w:rFonts w:ascii="Times New Roman" w:eastAsia="Times New Roman" w:hAnsi="Times New Roman" w:cs="Times New Roman"/>
          <w:color w:val="000000" w:themeColor="text1"/>
          <w:sz w:val="24"/>
          <w:szCs w:val="24"/>
          <w:lang w:eastAsia="ru-RU"/>
        </w:rPr>
        <w:t>К. «Русский язык. 6 классдля школ с кыргызским языком обучения» [4] изучаются следующие разделы русского языка: словообразование (приставки и предлоги, правописание приставок; способы словообразования, суф</w:t>
      </w:r>
      <w:r w:rsidR="00AB47C8" w:rsidRPr="00184773">
        <w:rPr>
          <w:rFonts w:ascii="Times New Roman" w:eastAsia="Times New Roman" w:hAnsi="Times New Roman" w:cs="Times New Roman"/>
          <w:color w:val="000000" w:themeColor="text1"/>
          <w:sz w:val="24"/>
          <w:szCs w:val="24"/>
          <w:lang w:eastAsia="ru-RU"/>
        </w:rPr>
        <w:lastRenderedPageBreak/>
        <w:t>фиксы прилагательных, приставки глаголов), лексика (омонимы, многозначные слова, фразеологизмы), морфология (падежи имён существительных и имён прилагательных, краткие прилагательные, сравнительная и превосходная степень прилагательных; наклонение и вид глаголов, возвратные глаголы) и орфография (НЕ с существительными, прилагательными и глаголами, правописание одной и двух букв Н в суффиксах прилагательных; мягкий знак в глаголах на -тся и -ться).</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Чтобы достичь ожидаемых результатов на уроках русского языка по изученным темам, можно применить такие стратегии критического мышления как диаграмма Венна, двухчастный дневник, перепутанные логические цепи, синквейн, ЗХУ.</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Подвести итоги урока № 7 «Слава хлебу на столе» [4, с. 23-25] поможет написание синквейна на тему «Хлеб». Напомним, что в переводе с французского слово «синквейн» означает стихотворение из пяти строк, которое пишется по определённым правилам. Пятистрочная схема этой письменной формы стимулирует учащихся к тщательному отбору лексических средств и точной передаче смысла. При составлении синквейна выявляются определённые знания, ассоциации, чувства, учащиеся выражают свою позицию, взгляд на предмет, явление, событие.</w:t>
      </w:r>
    </w:p>
    <w:p w:rsidR="00AB47C8" w:rsidRPr="00184773" w:rsidRDefault="00AB47C8" w:rsidP="002A1795">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bCs/>
          <w:color w:val="000000" w:themeColor="text1"/>
          <w:sz w:val="24"/>
          <w:szCs w:val="24"/>
          <w:lang w:eastAsia="ru-RU"/>
        </w:rPr>
        <w:t xml:space="preserve">Правила написания синквейна </w:t>
      </w:r>
      <w:r w:rsidRPr="00184773">
        <w:rPr>
          <w:rFonts w:ascii="Times New Roman" w:eastAsia="Times New Roman" w:hAnsi="Times New Roman" w:cs="Times New Roman"/>
          <w:color w:val="000000" w:themeColor="text1"/>
          <w:sz w:val="24"/>
          <w:szCs w:val="24"/>
          <w:lang w:eastAsia="ru-RU"/>
        </w:rPr>
        <w:t>[2, с. 216-217]</w:t>
      </w:r>
      <w:r w:rsidRPr="00184773">
        <w:rPr>
          <w:rFonts w:ascii="Times New Roman" w:eastAsia="Times New Roman" w:hAnsi="Times New Roman" w:cs="Times New Roman"/>
          <w:bCs/>
          <w:color w:val="000000" w:themeColor="text1"/>
          <w:sz w:val="24"/>
          <w:szCs w:val="24"/>
          <w:lang w:eastAsia="ru-RU"/>
        </w:rPr>
        <w:t>:</w:t>
      </w:r>
    </w:p>
    <w:p w:rsidR="00AB47C8" w:rsidRPr="00184773" w:rsidRDefault="00AB47C8" w:rsidP="000A0B34">
      <w:pPr>
        <w:numPr>
          <w:ilvl w:val="0"/>
          <w:numId w:val="70"/>
        </w:numPr>
        <w:shd w:val="clear" w:color="auto" w:fill="FFFFFF"/>
        <w:spacing w:after="0" w:line="240" w:lineRule="auto"/>
        <w:ind w:left="0" w:firstLine="567"/>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первая строка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w:t>
      </w:r>
      <w:r w:rsidRPr="00184773">
        <w:rPr>
          <w:rFonts w:ascii="Times New Roman" w:eastAsia="Times New Roman" w:hAnsi="Times New Roman" w:cs="Times New Roman"/>
          <w:b/>
          <w:bCs/>
          <w:color w:val="000000" w:themeColor="text1"/>
          <w:sz w:val="24"/>
          <w:szCs w:val="24"/>
          <w:lang w:eastAsia="ru-RU"/>
        </w:rPr>
        <w:t>одно слово</w:t>
      </w:r>
      <w:r w:rsidRPr="00184773">
        <w:rPr>
          <w:rFonts w:ascii="Times New Roman" w:eastAsia="Times New Roman" w:hAnsi="Times New Roman" w:cs="Times New Roman"/>
          <w:color w:val="000000" w:themeColor="text1"/>
          <w:sz w:val="24"/>
          <w:szCs w:val="24"/>
          <w:lang w:eastAsia="ru-RU"/>
        </w:rPr>
        <w:t>, существительное, отражающее тему синквейна;</w:t>
      </w:r>
    </w:p>
    <w:p w:rsidR="00AB47C8" w:rsidRPr="00184773" w:rsidRDefault="00AB47C8" w:rsidP="000A0B34">
      <w:pPr>
        <w:numPr>
          <w:ilvl w:val="0"/>
          <w:numId w:val="69"/>
        </w:numPr>
        <w:shd w:val="clear" w:color="auto" w:fill="FFFFFF"/>
        <w:spacing w:after="0" w:line="240" w:lineRule="auto"/>
        <w:ind w:left="0" w:firstLine="567"/>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вторая строка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w:t>
      </w:r>
      <w:r w:rsidRPr="00184773">
        <w:rPr>
          <w:rFonts w:ascii="Times New Roman" w:eastAsia="Times New Roman" w:hAnsi="Times New Roman" w:cs="Times New Roman"/>
          <w:b/>
          <w:bCs/>
          <w:color w:val="000000" w:themeColor="text1"/>
          <w:sz w:val="24"/>
          <w:szCs w:val="24"/>
          <w:lang w:eastAsia="ru-RU"/>
        </w:rPr>
        <w:t>два слова</w:t>
      </w:r>
      <w:r w:rsidRPr="00184773">
        <w:rPr>
          <w:rFonts w:ascii="Times New Roman" w:eastAsia="Times New Roman" w:hAnsi="Times New Roman" w:cs="Times New Roman"/>
          <w:color w:val="000000" w:themeColor="text1"/>
          <w:sz w:val="24"/>
          <w:szCs w:val="24"/>
          <w:lang w:eastAsia="ru-RU"/>
        </w:rPr>
        <w:t>, прилагательные, описывающие тему;</w:t>
      </w:r>
    </w:p>
    <w:p w:rsidR="00AB47C8" w:rsidRPr="00184773" w:rsidRDefault="00AB47C8" w:rsidP="000A0B34">
      <w:pPr>
        <w:numPr>
          <w:ilvl w:val="0"/>
          <w:numId w:val="69"/>
        </w:numPr>
        <w:shd w:val="clear" w:color="auto" w:fill="FFFFFF"/>
        <w:spacing w:after="0" w:line="240" w:lineRule="auto"/>
        <w:ind w:left="0" w:firstLine="567"/>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третья строка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w:t>
      </w:r>
      <w:r w:rsidRPr="00184773">
        <w:rPr>
          <w:rFonts w:ascii="Times New Roman" w:eastAsia="Times New Roman" w:hAnsi="Times New Roman" w:cs="Times New Roman"/>
          <w:b/>
          <w:bCs/>
          <w:color w:val="000000" w:themeColor="text1"/>
          <w:sz w:val="24"/>
          <w:szCs w:val="24"/>
          <w:lang w:eastAsia="ru-RU"/>
        </w:rPr>
        <w:t>три слова</w:t>
      </w:r>
      <w:r w:rsidRPr="00184773">
        <w:rPr>
          <w:rFonts w:ascii="Times New Roman" w:eastAsia="Times New Roman" w:hAnsi="Times New Roman" w:cs="Times New Roman"/>
          <w:color w:val="000000" w:themeColor="text1"/>
          <w:sz w:val="24"/>
          <w:szCs w:val="24"/>
          <w:lang w:eastAsia="ru-RU"/>
        </w:rPr>
        <w:t>, глаголы, описывающие действия в рамках темы;</w:t>
      </w:r>
    </w:p>
    <w:p w:rsidR="00AB47C8" w:rsidRPr="00184773" w:rsidRDefault="00AB47C8" w:rsidP="000A0B34">
      <w:pPr>
        <w:numPr>
          <w:ilvl w:val="0"/>
          <w:numId w:val="6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четвёртая строка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w:t>
      </w:r>
      <w:r w:rsidRPr="00184773">
        <w:rPr>
          <w:rFonts w:ascii="Times New Roman" w:eastAsia="Times New Roman" w:hAnsi="Times New Roman" w:cs="Times New Roman"/>
          <w:b/>
          <w:bCs/>
          <w:color w:val="000000" w:themeColor="text1"/>
          <w:sz w:val="24"/>
          <w:szCs w:val="24"/>
          <w:lang w:eastAsia="ru-RU"/>
        </w:rPr>
        <w:t>фраза из четырёх слов</w:t>
      </w:r>
      <w:r w:rsidRPr="00184773">
        <w:rPr>
          <w:rFonts w:ascii="Times New Roman" w:eastAsia="Times New Roman" w:hAnsi="Times New Roman" w:cs="Times New Roman"/>
          <w:color w:val="000000" w:themeColor="text1"/>
          <w:sz w:val="24"/>
          <w:szCs w:val="24"/>
          <w:lang w:eastAsia="ru-RU"/>
        </w:rPr>
        <w:t>, показывающая отношение к теме (таким предложением может быть крылатое выражение, цитата, пословица или составленная самим учащимся фраза в контексте с темой);</w:t>
      </w:r>
    </w:p>
    <w:p w:rsidR="00AB47C8" w:rsidRPr="00184773" w:rsidRDefault="00AB47C8" w:rsidP="000A0B34">
      <w:pPr>
        <w:numPr>
          <w:ilvl w:val="0"/>
          <w:numId w:val="6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пятая строка – </w:t>
      </w:r>
      <w:r w:rsidRPr="00184773">
        <w:rPr>
          <w:rFonts w:ascii="Times New Roman" w:eastAsia="Times New Roman" w:hAnsi="Times New Roman" w:cs="Times New Roman"/>
          <w:b/>
          <w:color w:val="000000" w:themeColor="text1"/>
          <w:sz w:val="24"/>
          <w:szCs w:val="24"/>
          <w:lang w:eastAsia="ru-RU"/>
        </w:rPr>
        <w:t>синоним,</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b/>
          <w:bCs/>
          <w:color w:val="000000" w:themeColor="text1"/>
          <w:sz w:val="24"/>
          <w:szCs w:val="24"/>
          <w:lang w:eastAsia="ru-RU"/>
        </w:rPr>
        <w:t>слово-резюме или словосочетание</w:t>
      </w:r>
      <w:r w:rsidRPr="00184773">
        <w:rPr>
          <w:rFonts w:ascii="Times New Roman" w:eastAsia="Times New Roman" w:hAnsi="Times New Roman" w:cs="Times New Roman"/>
          <w:color w:val="000000" w:themeColor="text1"/>
          <w:sz w:val="24"/>
          <w:szCs w:val="24"/>
          <w:lang w:eastAsia="ru-RU"/>
        </w:rPr>
        <w:t>, связанное с первым, отражающее</w:t>
      </w:r>
    </w:p>
    <w:p w:rsidR="00AB47C8" w:rsidRPr="00184773" w:rsidRDefault="00AB47C8" w:rsidP="000A0B34">
      <w:pPr>
        <w:numPr>
          <w:ilvl w:val="0"/>
          <w:numId w:val="6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сущность темы, которое дает новую интерпретацию темы, выражает личное</w:t>
      </w:r>
    </w:p>
    <w:p w:rsidR="00AB47C8" w:rsidRPr="00184773" w:rsidRDefault="00AB47C8" w:rsidP="000A0B34">
      <w:pPr>
        <w:numPr>
          <w:ilvl w:val="0"/>
          <w:numId w:val="6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отношение пищущего к теме.</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При затруднении в выборе нужных слов учащимся можно предложить ряд прилагательных, глаголов, синонимов, а также фраз, с помощью которых можно выразить своё отношение к теме.</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988"/>
        <w:gridCol w:w="3738"/>
        <w:gridCol w:w="1932"/>
      </w:tblGrid>
      <w:tr w:rsidR="00184773" w:rsidRPr="00184773" w:rsidTr="00BC791D">
        <w:tc>
          <w:tcPr>
            <w:tcW w:w="2026" w:type="dxa"/>
          </w:tcPr>
          <w:p w:rsidR="00AB47C8" w:rsidRPr="00184773" w:rsidRDefault="00AB47C8" w:rsidP="002A1795">
            <w:pPr>
              <w:spacing w:after="0" w:line="240" w:lineRule="auto"/>
              <w:ind w:firstLine="567"/>
              <w:jc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Прилагательные</w:t>
            </w:r>
          </w:p>
        </w:tc>
        <w:tc>
          <w:tcPr>
            <w:tcW w:w="2051" w:type="dxa"/>
          </w:tcPr>
          <w:p w:rsidR="00AB47C8" w:rsidRPr="00184773" w:rsidRDefault="00AB47C8" w:rsidP="002A1795">
            <w:pPr>
              <w:spacing w:after="0" w:line="240" w:lineRule="auto"/>
              <w:ind w:firstLine="567"/>
              <w:jc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Глаголы</w:t>
            </w:r>
          </w:p>
        </w:tc>
        <w:tc>
          <w:tcPr>
            <w:tcW w:w="3969" w:type="dxa"/>
          </w:tcPr>
          <w:p w:rsidR="00AB47C8" w:rsidRPr="00184773" w:rsidRDefault="00AB47C8" w:rsidP="002A1795">
            <w:pPr>
              <w:spacing w:after="0" w:line="240" w:lineRule="auto"/>
              <w:ind w:firstLine="567"/>
              <w:jc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Фразы</w:t>
            </w:r>
          </w:p>
        </w:tc>
        <w:tc>
          <w:tcPr>
            <w:tcW w:w="1985" w:type="dxa"/>
          </w:tcPr>
          <w:p w:rsidR="00AB47C8" w:rsidRPr="00184773" w:rsidRDefault="00AB47C8" w:rsidP="002A1795">
            <w:pPr>
              <w:spacing w:after="0" w:line="240" w:lineRule="auto"/>
              <w:ind w:firstLine="567"/>
              <w:jc w:val="center"/>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Синонимы</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вкусный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печётся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Хлеб – всему голова</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жизнь</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свежий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лепится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Будет хлеб – будет песня</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достаток</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тёплый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питает</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Без хлеба невозможно жить</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радость</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круглый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насыщает</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Свой хлеб сытнее</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зёрна</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ржаной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выращивается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Хлеб – основа жизни</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труд</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пшеничный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растёт</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Горек обед без хлеба</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богатство</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нужный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убирается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Хлеб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кормилец</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здоровье</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чёрный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бережётся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Хлеб в человеке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воин</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кормилец</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полезный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сеется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Хлеб – это богатство</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благополучие</w:t>
            </w:r>
          </w:p>
        </w:tc>
      </w:tr>
      <w:tr w:rsidR="00184773" w:rsidRPr="00184773" w:rsidTr="00BC791D">
        <w:tc>
          <w:tcPr>
            <w:tcW w:w="2026"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чёрствый</w:t>
            </w:r>
          </w:p>
        </w:tc>
        <w:tc>
          <w:tcPr>
            <w:tcW w:w="2051"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хранится</w:t>
            </w:r>
          </w:p>
        </w:tc>
        <w:tc>
          <w:tcPr>
            <w:tcW w:w="3969"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Без хлеба сыт не будешь</w:t>
            </w:r>
          </w:p>
        </w:tc>
        <w:tc>
          <w:tcPr>
            <w:tcW w:w="1985" w:type="dxa"/>
          </w:tcPr>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колосья</w:t>
            </w:r>
          </w:p>
        </w:tc>
      </w:tr>
    </w:tbl>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AB47C8" w:rsidRPr="00184773" w:rsidRDefault="00AB47C8" w:rsidP="000A0B34">
      <w:pPr>
        <w:numPr>
          <w:ilvl w:val="0"/>
          <w:numId w:val="71"/>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Хлеб</w:t>
      </w:r>
    </w:p>
    <w:p w:rsidR="00AB47C8" w:rsidRPr="00184773" w:rsidRDefault="00AB47C8" w:rsidP="000A0B34">
      <w:pPr>
        <w:numPr>
          <w:ilvl w:val="0"/>
          <w:numId w:val="71"/>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Вкусный, полезный</w:t>
      </w:r>
    </w:p>
    <w:p w:rsidR="00AB47C8" w:rsidRPr="00184773" w:rsidRDefault="00AB47C8" w:rsidP="000A0B34">
      <w:pPr>
        <w:numPr>
          <w:ilvl w:val="0"/>
          <w:numId w:val="71"/>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Выращивается, бережётся, печётся</w:t>
      </w:r>
    </w:p>
    <w:p w:rsidR="00AB47C8" w:rsidRPr="00184773" w:rsidRDefault="00AB47C8" w:rsidP="000A0B34">
      <w:pPr>
        <w:numPr>
          <w:ilvl w:val="0"/>
          <w:numId w:val="71"/>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Хлеб – всему голова</w:t>
      </w:r>
    </w:p>
    <w:p w:rsidR="00AB47C8" w:rsidRPr="00184773" w:rsidRDefault="00AB47C8" w:rsidP="000A0B34">
      <w:pPr>
        <w:numPr>
          <w:ilvl w:val="0"/>
          <w:numId w:val="71"/>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lastRenderedPageBreak/>
        <w:t>Жизнь</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При изучении фразеологизмов (Урок № 4. Учимся говорить образно [4, с. 14-16]) интересно использовать стратегию ЗХУ (знаю/хочу узнать/узнал). Данная стратегия предполагает управление процессом понимания содержания текста, стимулирует интеллектуальную деятельность, формирует навыки самостоятельной работы над информацией.</w:t>
      </w:r>
    </w:p>
    <w:p w:rsidR="00AB47C8" w:rsidRPr="00184773" w:rsidRDefault="00AB47C8" w:rsidP="002A179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Для этого используется таблица, в которую сначала записывается всё известное по теме, ставятся вопросы по тому, что неизвестно в ней, а затем при чтении взвешивается ценность информации для читающего, находятся ответы на вопросы, отмечается новое и записываются вновь возникающие вопросы [2, с. 222</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223].</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Учащимся предлагается в течение 5 минут (индивидуально, в парах) записать то, что они знают о фразеологизме «От доски до доски», составить по три вопроса, что они хотели бы ещё узнать об этом выражении.</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Затем проводится обсуждение идей, дополнение первоначального списка и задают примерные вопросы.</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Далее учащиеся самостоятельно читают текст, находят ответы на свои вопросы. Новая информация записывается в третью колонку.</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 xml:space="preserve">От доски до доски </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Часто говорят «прочитать книгу от доски до доски». От этого выражения веет глубокой древностью. В старину над книгой трудились переписчики, художники и переплётчики. В основу переплёта в древности клали доску. Её обтягивали кожей, тканью, иногда парчой или бархатом. Особенно ценные книги украшались золотом, серебром, жемчугом.</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Тот, кому интересна книга, прочитает её от доски до доски, то есть от начала до конца</w:t>
      </w:r>
      <w:r w:rsidRPr="00184773">
        <w:rPr>
          <w:rFonts w:ascii="Times New Roman" w:eastAsia="Times New Roman" w:hAnsi="Times New Roman" w:cs="Times New Roman"/>
          <w:color w:val="000000" w:themeColor="text1"/>
          <w:sz w:val="24"/>
          <w:szCs w:val="24"/>
          <w:lang w:eastAsia="ru-RU"/>
        </w:rPr>
        <w:t xml:space="preserve"> [3, с. 35].</w:t>
      </w:r>
    </w:p>
    <w:p w:rsidR="00AB47C8" w:rsidRPr="00184773" w:rsidRDefault="00AB47C8" w:rsidP="00AB47C8">
      <w:pPr>
        <w:spacing w:after="0" w:line="240" w:lineRule="auto"/>
        <w:ind w:firstLine="709"/>
        <w:jc w:val="both"/>
        <w:rPr>
          <w:rFonts w:ascii="Times New Roman" w:eastAsia="Times New Roman" w:hAnsi="Times New Roman" w:cs="Times New Roman"/>
          <w:i/>
          <w:color w:val="000000" w:themeColor="text1"/>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3975"/>
        <w:gridCol w:w="3487"/>
      </w:tblGrid>
      <w:tr w:rsidR="00184773" w:rsidRPr="00184773" w:rsidTr="00BC791D">
        <w:tc>
          <w:tcPr>
            <w:tcW w:w="2235"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З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знаю</w:t>
            </w:r>
          </w:p>
        </w:tc>
        <w:tc>
          <w:tcPr>
            <w:tcW w:w="4252"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 – хочу узнать</w:t>
            </w:r>
          </w:p>
        </w:tc>
        <w:tc>
          <w:tcPr>
            <w:tcW w:w="3701"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У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узнал</w:t>
            </w:r>
          </w:p>
        </w:tc>
      </w:tr>
      <w:tr w:rsidR="00184773" w:rsidRPr="00184773" w:rsidTr="00BC791D">
        <w:tc>
          <w:tcPr>
            <w:tcW w:w="2235"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фразеологизм</w:t>
            </w:r>
          </w:p>
        </w:tc>
        <w:tc>
          <w:tcPr>
            <w:tcW w:w="4252"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Что означает этот фразеологизм?</w:t>
            </w: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Когда появился этот фразеологизм?</w:t>
            </w:r>
          </w:p>
        </w:tc>
        <w:tc>
          <w:tcPr>
            <w:tcW w:w="3701"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Прочитать всё, полностью.</w:t>
            </w: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Фразеологизм появился в глубокой древности.</w:t>
            </w:r>
          </w:p>
        </w:tc>
      </w:tr>
      <w:tr w:rsidR="00184773" w:rsidRPr="00184773" w:rsidTr="00BC791D">
        <w:tc>
          <w:tcPr>
            <w:tcW w:w="2235"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доска</w:t>
            </w:r>
          </w:p>
        </w:tc>
        <w:tc>
          <w:tcPr>
            <w:tcW w:w="4252"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Какое отношение имеет доска?</w:t>
            </w:r>
          </w:p>
        </w:tc>
        <w:tc>
          <w:tcPr>
            <w:tcW w:w="3701"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основу переплёта книг клали доску.</w:t>
            </w:r>
          </w:p>
        </w:tc>
      </w:tr>
      <w:tr w:rsidR="00184773" w:rsidRPr="00184773" w:rsidTr="00BC791D">
        <w:tc>
          <w:tcPr>
            <w:tcW w:w="2235"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книга</w:t>
            </w:r>
          </w:p>
        </w:tc>
        <w:tc>
          <w:tcPr>
            <w:tcW w:w="4252"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Когда мы можем использовать данный фразеологизм?</w:t>
            </w:r>
          </w:p>
        </w:tc>
        <w:tc>
          <w:tcPr>
            <w:tcW w:w="3701"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 чтении книг от начала до конца.</w:t>
            </w:r>
          </w:p>
        </w:tc>
      </w:tr>
    </w:tbl>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Применение диаграммы Венна на повторительно-обобщающих уроках формирует у учащихся умение выявлять общее и различное в сравниваемых понятиях, умение логически рассуждать, развивает навыки анализа и синтеза.</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В основе диаграммы Венна лежит схема двух пересекающихся кругов. В общей плоскости кругов фиксируется общее, присущее двум сравниваемым понятиям, а в каждом полукруге отражается то, что характерно для каждого сопоставляемого понятия, объекта [2, с. 220-221].</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Диаграмму можно использовать после изучения имени существительного и имени прилагательного [1, с. 53-54, с. 65-66].</w:t>
      </w: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w:t>
      </w:r>
    </w:p>
    <w:p w:rsidR="002A1795" w:rsidRPr="00184773" w:rsidRDefault="00184773"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column"/>
      </w:r>
      <w:r w:rsidR="002026FD" w:rsidRPr="00184773">
        <w:rPr>
          <w:rFonts w:ascii="Times New Roman" w:eastAsia="Times New Roman" w:hAnsi="Times New Roman" w:cs="Times New Roman"/>
          <w:noProof/>
          <w:color w:val="000000" w:themeColor="text1"/>
          <w:sz w:val="24"/>
          <w:szCs w:val="24"/>
          <w:lang w:eastAsia="ru-RU"/>
        </w:rPr>
        <w:lastRenderedPageBreak/>
        <mc:AlternateContent>
          <mc:Choice Requires="wpg">
            <w:drawing>
              <wp:anchor distT="0" distB="0" distL="114300" distR="114300" simplePos="0" relativeHeight="251653120" behindDoc="0" locked="0" layoutInCell="1" allowOverlap="1" wp14:anchorId="16ECB55E" wp14:editId="11F684DC">
                <wp:simplePos x="0" y="0"/>
                <wp:positionH relativeFrom="column">
                  <wp:posOffset>127636</wp:posOffset>
                </wp:positionH>
                <wp:positionV relativeFrom="paragraph">
                  <wp:posOffset>9525</wp:posOffset>
                </wp:positionV>
                <wp:extent cx="5829300" cy="1895475"/>
                <wp:effectExtent l="0" t="0" r="19050" b="28575"/>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895475"/>
                          <a:chOff x="346" y="1734"/>
                          <a:chExt cx="11594" cy="5194"/>
                        </a:xfrm>
                      </wpg:grpSpPr>
                      <wps:wsp>
                        <wps:cNvPr id="97" name="Oval 56"/>
                        <wps:cNvSpPr>
                          <a:spLocks noChangeArrowheads="1"/>
                        </wps:cNvSpPr>
                        <wps:spPr bwMode="auto">
                          <a:xfrm>
                            <a:off x="346" y="1773"/>
                            <a:ext cx="5727" cy="4795"/>
                          </a:xfrm>
                          <a:prstGeom prst="ellipse">
                            <a:avLst/>
                          </a:prstGeom>
                          <a:solidFill>
                            <a:srgbClr val="FFFFFF"/>
                          </a:solidFill>
                          <a:ln w="9525">
                            <a:solidFill>
                              <a:srgbClr val="000000"/>
                            </a:solidFill>
                            <a:round/>
                            <a:headEnd/>
                            <a:tailEnd/>
                          </a:ln>
                        </wps:spPr>
                        <wps:txbx>
                          <w:txbxContent>
                            <w:p w:rsidR="00C478F6" w:rsidRPr="00770048" w:rsidRDefault="00C478F6" w:rsidP="00AB47C8">
                              <w:pPr>
                                <w:rPr>
                                  <w:b/>
                                </w:rPr>
                              </w:pPr>
                              <w:r>
                                <w:rPr>
                                  <w:b/>
                                </w:rPr>
                                <w:t>Существительно</w:t>
                              </w:r>
                              <w:r w:rsidRPr="00770048">
                                <w:rPr>
                                  <w:b/>
                                </w:rPr>
                                <w:t>е</w:t>
                              </w:r>
                            </w:p>
                            <w:p w:rsidR="00C478F6" w:rsidRPr="00770048" w:rsidRDefault="00C478F6" w:rsidP="00AB47C8">
                              <w:pPr>
                                <w:rPr>
                                  <w:sz w:val="18"/>
                                  <w:szCs w:val="18"/>
                                </w:rPr>
                              </w:pPr>
                              <w:r>
                                <w:rPr>
                                  <w:sz w:val="18"/>
                                  <w:szCs w:val="18"/>
                                </w:rPr>
                                <w:t>1. Обозначает предмет</w:t>
                              </w:r>
                            </w:p>
                            <w:p w:rsidR="00C478F6" w:rsidRPr="00770048" w:rsidRDefault="00C478F6" w:rsidP="00AB47C8">
                              <w:pPr>
                                <w:rPr>
                                  <w:sz w:val="18"/>
                                  <w:szCs w:val="18"/>
                                </w:rPr>
                              </w:pPr>
                              <w:r w:rsidRPr="00770048">
                                <w:rPr>
                                  <w:sz w:val="18"/>
                                  <w:szCs w:val="18"/>
                                </w:rPr>
                                <w:t xml:space="preserve">2. </w:t>
                              </w:r>
                              <w:r>
                                <w:rPr>
                                  <w:sz w:val="18"/>
                                  <w:szCs w:val="18"/>
                                </w:rPr>
                                <w:t>Отвечает на вопросы кто? что?</w:t>
                              </w:r>
                            </w:p>
                            <w:p w:rsidR="00C478F6" w:rsidRDefault="00C478F6" w:rsidP="00AB47C8">
                              <w:pPr>
                                <w:rPr>
                                  <w:sz w:val="18"/>
                                  <w:szCs w:val="18"/>
                                </w:rPr>
                              </w:pPr>
                              <w:r>
                                <w:rPr>
                                  <w:sz w:val="18"/>
                                  <w:szCs w:val="18"/>
                                </w:rPr>
                                <w:t>3. Имеет свойственные существительным суффиксы: -ок</w:t>
                              </w:r>
                              <w:r w:rsidRPr="00770048">
                                <w:rPr>
                                  <w:sz w:val="18"/>
                                  <w:szCs w:val="18"/>
                                </w:rPr>
                                <w:t>-,</w:t>
                              </w:r>
                              <w:r>
                                <w:rPr>
                                  <w:sz w:val="18"/>
                                  <w:szCs w:val="18"/>
                                </w:rPr>
                                <w:t xml:space="preserve"> -чик-, -щик-,-тель-, -арь-, -ник-, -- ёнок-, -онок- и др.</w:t>
                              </w:r>
                            </w:p>
                            <w:p w:rsidR="00C478F6" w:rsidRDefault="00C478F6" w:rsidP="00AB47C8">
                              <w:pPr>
                                <w:rPr>
                                  <w:sz w:val="18"/>
                                  <w:szCs w:val="18"/>
                                </w:rPr>
                              </w:pPr>
                              <w:r>
                                <w:rPr>
                                  <w:sz w:val="18"/>
                                  <w:szCs w:val="18"/>
                                </w:rPr>
                                <w:t>4.Относится к одному из трёх родов</w:t>
                              </w:r>
                            </w:p>
                            <w:p w:rsidR="00C478F6" w:rsidRDefault="00C478F6" w:rsidP="00AB47C8">
                              <w:pPr>
                                <w:rPr>
                                  <w:sz w:val="18"/>
                                  <w:szCs w:val="18"/>
                                </w:rPr>
                              </w:pPr>
                              <w:r>
                                <w:rPr>
                                  <w:sz w:val="18"/>
                                  <w:szCs w:val="18"/>
                                </w:rPr>
                                <w:t xml:space="preserve">5. Начальная форма </w:t>
                              </w:r>
                              <w:r w:rsidRPr="006C2AC6">
                                <w:rPr>
                                  <w:color w:val="000000"/>
                                  <w:sz w:val="18"/>
                                  <w:szCs w:val="18"/>
                                </w:rPr>
                                <w:sym w:font="Symbol" w:char="F02D"/>
                              </w:r>
                              <w:r>
                                <w:rPr>
                                  <w:sz w:val="18"/>
                                  <w:szCs w:val="18"/>
                                </w:rPr>
                                <w:t xml:space="preserve"> Им.п., ед.ч.</w:t>
                              </w:r>
                            </w:p>
                            <w:p w:rsidR="00C478F6" w:rsidRDefault="00C478F6" w:rsidP="00AB47C8">
                              <w:pPr>
                                <w:rPr>
                                  <w:sz w:val="18"/>
                                  <w:szCs w:val="18"/>
                                </w:rPr>
                              </w:pPr>
                              <w:r>
                                <w:rPr>
                                  <w:sz w:val="18"/>
                                  <w:szCs w:val="18"/>
                                </w:rPr>
                                <w:t>6. Бывает собственное или нарицательное</w:t>
                              </w:r>
                            </w:p>
                            <w:p w:rsidR="00C478F6" w:rsidRDefault="00C478F6" w:rsidP="00AB47C8">
                              <w:pPr>
                                <w:rPr>
                                  <w:sz w:val="18"/>
                                  <w:szCs w:val="18"/>
                                </w:rPr>
                              </w:pPr>
                              <w:r>
                                <w:rPr>
                                  <w:sz w:val="18"/>
                                  <w:szCs w:val="18"/>
                                </w:rPr>
                                <w:t>7. Делятся на одушевлённое и неодушевлённое</w:t>
                              </w:r>
                            </w:p>
                            <w:p w:rsidR="00C478F6" w:rsidRDefault="00C478F6" w:rsidP="00AB47C8">
                              <w:pPr>
                                <w:rPr>
                                  <w:sz w:val="18"/>
                                  <w:szCs w:val="18"/>
                                </w:rPr>
                              </w:pPr>
                              <w:r>
                                <w:rPr>
                                  <w:sz w:val="18"/>
                                  <w:szCs w:val="18"/>
                                </w:rPr>
                                <w:t>8.Существует три склонения сущ-х</w:t>
                              </w:r>
                            </w:p>
                            <w:p w:rsidR="00C478F6" w:rsidRDefault="00C478F6" w:rsidP="00AB47C8">
                              <w:pPr>
                                <w:rPr>
                                  <w:sz w:val="18"/>
                                  <w:szCs w:val="18"/>
                                </w:rPr>
                              </w:pPr>
                              <w:r>
                                <w:rPr>
                                  <w:sz w:val="18"/>
                                  <w:szCs w:val="18"/>
                                </w:rPr>
                                <w:t>9. Синтаксическая роль – подлежащее и дополнение, несогласованное определение,</w:t>
                              </w:r>
                            </w:p>
                            <w:p w:rsidR="00C478F6" w:rsidRPr="00770048" w:rsidRDefault="00C478F6" w:rsidP="00AB47C8">
                              <w:pPr>
                                <w:rPr>
                                  <w:sz w:val="18"/>
                                  <w:szCs w:val="18"/>
                                </w:rPr>
                              </w:pPr>
                              <w:r>
                                <w:rPr>
                                  <w:sz w:val="18"/>
                                  <w:szCs w:val="18"/>
                                </w:rPr>
                                <w:t>приложение, обстоятельство, именная часть составного сказуемого.</w:t>
                              </w:r>
                            </w:p>
                            <w:p w:rsidR="00C478F6" w:rsidRPr="00770048" w:rsidRDefault="00C478F6" w:rsidP="00AB47C8">
                              <w:pPr>
                                <w:rPr>
                                  <w:sz w:val="18"/>
                                  <w:szCs w:val="18"/>
                                </w:rPr>
                              </w:pPr>
                            </w:p>
                            <w:p w:rsidR="00C478F6" w:rsidRDefault="00C478F6" w:rsidP="00AB47C8">
                              <w:pPr>
                                <w:ind w:left="-284"/>
                              </w:pPr>
                            </w:p>
                            <w:p w:rsidR="00C478F6" w:rsidRDefault="00C478F6" w:rsidP="00AB47C8">
                              <w:pPr>
                                <w:ind w:left="-426"/>
                              </w:pPr>
                              <w:r>
                                <w:t xml:space="preserve">   </w:t>
                              </w:r>
                            </w:p>
                            <w:p w:rsidR="00C478F6" w:rsidRPr="001163CA" w:rsidRDefault="00C478F6" w:rsidP="00AB47C8"/>
                          </w:txbxContent>
                        </wps:txbx>
                        <wps:bodyPr rot="0" vert="horz" wrap="square" lIns="91440" tIns="45720" rIns="91440" bIns="45720" anchor="t" anchorCtr="0" upright="1">
                          <a:noAutofit/>
                        </wps:bodyPr>
                      </wps:wsp>
                      <wps:wsp>
                        <wps:cNvPr id="98" name="Oval 57"/>
                        <wps:cNvSpPr>
                          <a:spLocks noChangeArrowheads="1"/>
                        </wps:cNvSpPr>
                        <wps:spPr bwMode="auto">
                          <a:xfrm>
                            <a:off x="5580" y="1734"/>
                            <a:ext cx="6360" cy="5194"/>
                          </a:xfrm>
                          <a:prstGeom prst="ellipse">
                            <a:avLst/>
                          </a:prstGeom>
                          <a:solidFill>
                            <a:srgbClr val="FFFFFF"/>
                          </a:solidFill>
                          <a:ln w="9525">
                            <a:solidFill>
                              <a:srgbClr val="000000"/>
                            </a:solidFill>
                            <a:round/>
                            <a:headEnd/>
                            <a:tailEnd/>
                          </a:ln>
                        </wps:spPr>
                        <wps:txbx>
                          <w:txbxContent>
                            <w:p w:rsidR="00C478F6" w:rsidRDefault="00C478F6" w:rsidP="00AB47C8">
                              <w:pPr>
                                <w:rPr>
                                  <w:b/>
                                </w:rPr>
                              </w:pPr>
                              <w:r>
                                <w:t xml:space="preserve">            </w:t>
                              </w:r>
                              <w:r>
                                <w:rPr>
                                  <w:b/>
                                </w:rPr>
                                <w:t>Прилагательное</w:t>
                              </w:r>
                            </w:p>
                            <w:p w:rsidR="00C478F6" w:rsidRPr="00E76884" w:rsidRDefault="00C478F6" w:rsidP="00AB47C8">
                              <w:pPr>
                                <w:rPr>
                                  <w:sz w:val="18"/>
                                  <w:szCs w:val="18"/>
                                </w:rPr>
                              </w:pPr>
                              <w:r>
                                <w:rPr>
                                  <w:b/>
                                </w:rPr>
                                <w:t xml:space="preserve">           </w:t>
                              </w:r>
                              <w:r w:rsidRPr="006C2AC6">
                                <w:t xml:space="preserve">  </w:t>
                              </w:r>
                              <w:r w:rsidRPr="00E76884">
                                <w:rPr>
                                  <w:sz w:val="18"/>
                                  <w:szCs w:val="18"/>
                                </w:rPr>
                                <w:t xml:space="preserve">1.Обозначает признак </w:t>
                              </w:r>
                              <w:r>
                                <w:rPr>
                                  <w:sz w:val="18"/>
                                  <w:szCs w:val="18"/>
                                </w:rPr>
                                <w:t xml:space="preserve">предмета  </w:t>
                              </w:r>
                            </w:p>
                            <w:p w:rsidR="00C478F6" w:rsidRDefault="00C478F6" w:rsidP="00AB47C8">
                              <w:pPr>
                                <w:rPr>
                                  <w:sz w:val="18"/>
                                  <w:szCs w:val="18"/>
                                </w:rPr>
                              </w:pPr>
                              <w:r w:rsidRPr="00E76884">
                                <w:rPr>
                                  <w:sz w:val="18"/>
                                  <w:szCs w:val="18"/>
                                </w:rPr>
                                <w:t xml:space="preserve">           </w:t>
                              </w:r>
                              <w:r>
                                <w:rPr>
                                  <w:sz w:val="18"/>
                                  <w:szCs w:val="18"/>
                                </w:rPr>
                                <w:t xml:space="preserve">   2</w:t>
                              </w:r>
                              <w:r w:rsidRPr="00E76884">
                                <w:rPr>
                                  <w:sz w:val="18"/>
                                  <w:szCs w:val="18"/>
                                </w:rPr>
                                <w:t>.</w:t>
                              </w:r>
                              <w:r>
                                <w:rPr>
                                  <w:sz w:val="18"/>
                                  <w:szCs w:val="18"/>
                                </w:rPr>
                                <w:t xml:space="preserve"> Отвечает на вопросы какой? какая?</w:t>
                              </w:r>
                              <w:r w:rsidRPr="005944F0">
                                <w:rPr>
                                  <w:sz w:val="18"/>
                                  <w:szCs w:val="18"/>
                                </w:rPr>
                                <w:t xml:space="preserve"> </w:t>
                              </w:r>
                              <w:r>
                                <w:rPr>
                                  <w:sz w:val="18"/>
                                  <w:szCs w:val="18"/>
                                </w:rPr>
                                <w:t xml:space="preserve">какое? какие?                  </w:t>
                              </w:r>
                            </w:p>
                            <w:p w:rsidR="00C478F6" w:rsidRDefault="00C478F6" w:rsidP="00AB47C8">
                              <w:pPr>
                                <w:rPr>
                                  <w:sz w:val="18"/>
                                  <w:szCs w:val="18"/>
                                </w:rPr>
                              </w:pPr>
                              <w:r>
                                <w:rPr>
                                  <w:sz w:val="18"/>
                                  <w:szCs w:val="18"/>
                                </w:rPr>
                                <w:t xml:space="preserve">              3.</w:t>
                              </w:r>
                              <w:r w:rsidRPr="00E76884">
                                <w:rPr>
                                  <w:sz w:val="18"/>
                                  <w:szCs w:val="18"/>
                                </w:rPr>
                                <w:t xml:space="preserve"> </w:t>
                              </w:r>
                              <w:r>
                                <w:rPr>
                                  <w:sz w:val="18"/>
                                  <w:szCs w:val="18"/>
                                </w:rPr>
                                <w:t>Изменяется по родам</w:t>
                              </w:r>
                            </w:p>
                            <w:p w:rsidR="00C478F6" w:rsidRDefault="00C478F6" w:rsidP="00AB47C8">
                              <w:pPr>
                                <w:rPr>
                                  <w:sz w:val="18"/>
                                  <w:szCs w:val="18"/>
                                </w:rPr>
                              </w:pPr>
                              <w:r>
                                <w:rPr>
                                  <w:sz w:val="18"/>
                                  <w:szCs w:val="18"/>
                                </w:rPr>
                                <w:t xml:space="preserve">              </w:t>
                              </w:r>
                              <w:r w:rsidRPr="00E76884">
                                <w:rPr>
                                  <w:sz w:val="18"/>
                                  <w:szCs w:val="18"/>
                                </w:rPr>
                                <w:t>4.</w:t>
                              </w:r>
                              <w:r>
                                <w:rPr>
                                  <w:sz w:val="18"/>
                                  <w:szCs w:val="18"/>
                                </w:rPr>
                                <w:t xml:space="preserve"> Начальная форма </w:t>
                              </w:r>
                              <w:r w:rsidRPr="006C2AC6">
                                <w:rPr>
                                  <w:color w:val="000000"/>
                                  <w:sz w:val="18"/>
                                  <w:szCs w:val="18"/>
                                </w:rPr>
                                <w:sym w:font="Symbol" w:char="F02D"/>
                              </w:r>
                              <w:r>
                                <w:rPr>
                                  <w:sz w:val="18"/>
                                  <w:szCs w:val="18"/>
                                </w:rPr>
                                <w:t xml:space="preserve"> Им.п., ед.ч. муж.р.</w:t>
                              </w:r>
                            </w:p>
                            <w:p w:rsidR="00C478F6" w:rsidRDefault="00C478F6" w:rsidP="00AB47C8">
                              <w:pPr>
                                <w:rPr>
                                  <w:sz w:val="18"/>
                                  <w:szCs w:val="18"/>
                                </w:rPr>
                              </w:pPr>
                              <w:r>
                                <w:rPr>
                                  <w:sz w:val="18"/>
                                  <w:szCs w:val="18"/>
                                </w:rPr>
                                <w:t xml:space="preserve">              5. Согласуется с сущ-ми в роде, числе, падеже</w:t>
                              </w:r>
                            </w:p>
                            <w:p w:rsidR="00C478F6" w:rsidRDefault="00C478F6" w:rsidP="00AB47C8">
                              <w:pPr>
                                <w:rPr>
                                  <w:sz w:val="18"/>
                                  <w:szCs w:val="18"/>
                                </w:rPr>
                              </w:pPr>
                              <w:r>
                                <w:rPr>
                                  <w:sz w:val="18"/>
                                  <w:szCs w:val="18"/>
                                </w:rPr>
                                <w:t xml:space="preserve">              6.</w:t>
                              </w:r>
                              <w:r>
                                <w:t xml:space="preserve"> </w:t>
                              </w:r>
                              <w:r>
                                <w:rPr>
                                  <w:sz w:val="18"/>
                                  <w:szCs w:val="18"/>
                                </w:rPr>
                                <w:t>Имеет свойственные прилагательным</w:t>
                              </w:r>
                            </w:p>
                            <w:p w:rsidR="00C478F6" w:rsidRDefault="00C478F6" w:rsidP="00AB47C8">
                              <w:pPr>
                                <w:rPr>
                                  <w:sz w:val="18"/>
                                  <w:szCs w:val="18"/>
                                </w:rPr>
                              </w:pPr>
                              <w:r>
                                <w:rPr>
                                  <w:sz w:val="18"/>
                                  <w:szCs w:val="18"/>
                                </w:rPr>
                                <w:t xml:space="preserve">                  </w:t>
                              </w:r>
                              <w:r w:rsidRPr="00E76884">
                                <w:rPr>
                                  <w:sz w:val="18"/>
                                  <w:szCs w:val="18"/>
                                </w:rPr>
                                <w:t>суффиксы:</w:t>
                              </w:r>
                              <w:r>
                                <w:rPr>
                                  <w:sz w:val="18"/>
                                  <w:szCs w:val="18"/>
                                </w:rPr>
                                <w:t xml:space="preserve"> -н-, </w:t>
                              </w:r>
                              <w:r w:rsidRPr="00770048">
                                <w:rPr>
                                  <w:sz w:val="18"/>
                                  <w:szCs w:val="18"/>
                                </w:rPr>
                                <w:t>-ин-, -ан-,</w:t>
                              </w:r>
                              <w:r>
                                <w:rPr>
                                  <w:sz w:val="18"/>
                                  <w:szCs w:val="18"/>
                                </w:rPr>
                                <w:t xml:space="preserve"> -ян-, </w:t>
                              </w:r>
                              <w:r w:rsidRPr="00770048">
                                <w:rPr>
                                  <w:sz w:val="18"/>
                                  <w:szCs w:val="18"/>
                                </w:rPr>
                                <w:t xml:space="preserve">к-, -ск-, </w:t>
                              </w:r>
                              <w:r>
                                <w:rPr>
                                  <w:sz w:val="18"/>
                                  <w:szCs w:val="18"/>
                                </w:rPr>
                                <w:t>-ов-,</w:t>
                              </w:r>
                            </w:p>
                            <w:p w:rsidR="00C478F6" w:rsidRDefault="00C478F6" w:rsidP="00AB47C8">
                              <w:pPr>
                                <w:rPr>
                                  <w:sz w:val="18"/>
                                  <w:szCs w:val="18"/>
                                </w:rPr>
                              </w:pPr>
                              <w:r>
                                <w:rPr>
                                  <w:sz w:val="18"/>
                                  <w:szCs w:val="18"/>
                                </w:rPr>
                                <w:t xml:space="preserve">                  </w:t>
                              </w:r>
                              <w:r w:rsidRPr="00770048">
                                <w:rPr>
                                  <w:sz w:val="18"/>
                                  <w:szCs w:val="18"/>
                                </w:rPr>
                                <w:t>-ческ-, -чив-, -лив-,</w:t>
                              </w:r>
                              <w:r>
                                <w:rPr>
                                  <w:sz w:val="18"/>
                                  <w:szCs w:val="18"/>
                                </w:rPr>
                                <w:t xml:space="preserve"> </w:t>
                              </w:r>
                              <w:r w:rsidRPr="00770048">
                                <w:rPr>
                                  <w:sz w:val="18"/>
                                  <w:szCs w:val="18"/>
                                </w:rPr>
                                <w:t>-чат-,</w:t>
                              </w:r>
                              <w:r w:rsidRPr="003F0735">
                                <w:rPr>
                                  <w:sz w:val="18"/>
                                  <w:szCs w:val="18"/>
                                </w:rPr>
                                <w:t xml:space="preserve"> </w:t>
                              </w:r>
                              <w:r w:rsidRPr="00770048">
                                <w:rPr>
                                  <w:sz w:val="18"/>
                                  <w:szCs w:val="18"/>
                                </w:rPr>
                                <w:t>-</w:t>
                              </w:r>
                              <w:r>
                                <w:rPr>
                                  <w:sz w:val="18"/>
                                  <w:szCs w:val="18"/>
                                </w:rPr>
                                <w:t>ев</w:t>
                              </w:r>
                              <w:r w:rsidRPr="00770048">
                                <w:rPr>
                                  <w:sz w:val="18"/>
                                  <w:szCs w:val="18"/>
                                </w:rPr>
                                <w:t>-</w:t>
                              </w:r>
                              <w:r>
                                <w:rPr>
                                  <w:sz w:val="18"/>
                                  <w:szCs w:val="18"/>
                                </w:rPr>
                                <w:t xml:space="preserve">, -оват-, -еват- </w:t>
                              </w:r>
                            </w:p>
                            <w:p w:rsidR="00C478F6" w:rsidRDefault="00C478F6" w:rsidP="00AB47C8">
                              <w:pPr>
                                <w:rPr>
                                  <w:sz w:val="18"/>
                                  <w:szCs w:val="18"/>
                                </w:rPr>
                              </w:pPr>
                              <w:r>
                                <w:rPr>
                                  <w:sz w:val="18"/>
                                  <w:szCs w:val="18"/>
                                </w:rPr>
                                <w:t xml:space="preserve">               7. Относится к одному из трёх разрядов:</w:t>
                              </w:r>
                            </w:p>
                            <w:p w:rsidR="00C478F6" w:rsidRDefault="00C478F6" w:rsidP="00AB47C8">
                              <w:pPr>
                                <w:rPr>
                                  <w:sz w:val="18"/>
                                  <w:szCs w:val="18"/>
                                </w:rPr>
                              </w:pPr>
                              <w:r>
                                <w:rPr>
                                  <w:sz w:val="18"/>
                                  <w:szCs w:val="18"/>
                                </w:rPr>
                                <w:t xml:space="preserve">                   качественное (имеет степени сравнения), </w:t>
                              </w:r>
                            </w:p>
                            <w:p w:rsidR="00C478F6" w:rsidRDefault="00C478F6" w:rsidP="00AB47C8">
                              <w:pPr>
                                <w:rPr>
                                  <w:sz w:val="18"/>
                                  <w:szCs w:val="18"/>
                                </w:rPr>
                              </w:pPr>
                              <w:r>
                                <w:rPr>
                                  <w:sz w:val="18"/>
                                  <w:szCs w:val="18"/>
                                </w:rPr>
                                <w:t xml:space="preserve">                   относительное, притяжательное</w:t>
                              </w:r>
                            </w:p>
                            <w:p w:rsidR="00C478F6" w:rsidRDefault="00C478F6" w:rsidP="00AB47C8">
                              <w:pPr>
                                <w:rPr>
                                  <w:sz w:val="18"/>
                                  <w:szCs w:val="18"/>
                                </w:rPr>
                              </w:pPr>
                              <w:r>
                                <w:rPr>
                                  <w:sz w:val="18"/>
                                  <w:szCs w:val="18"/>
                                </w:rPr>
                                <w:t>8. Бывает в полной и краткой форме</w:t>
                              </w:r>
                            </w:p>
                            <w:p w:rsidR="00C478F6" w:rsidRDefault="00C478F6" w:rsidP="00AB47C8">
                              <w:pPr>
                                <w:rPr>
                                  <w:sz w:val="18"/>
                                  <w:szCs w:val="18"/>
                                </w:rPr>
                              </w:pPr>
                              <w:r>
                                <w:rPr>
                                  <w:sz w:val="18"/>
                                  <w:szCs w:val="18"/>
                                </w:rPr>
                                <w:t>9. Синтаксическая роль – в полной форме:</w:t>
                              </w:r>
                            </w:p>
                            <w:p w:rsidR="00C478F6" w:rsidRDefault="00C478F6" w:rsidP="00AB47C8">
                              <w:pPr>
                                <w:rPr>
                                  <w:sz w:val="18"/>
                                  <w:szCs w:val="18"/>
                                </w:rPr>
                              </w:pPr>
                              <w:r>
                                <w:rPr>
                                  <w:sz w:val="18"/>
                                  <w:szCs w:val="18"/>
                                </w:rPr>
                                <w:t>определение, именная часть</w:t>
                              </w:r>
                              <w:r w:rsidRPr="00417886">
                                <w:rPr>
                                  <w:sz w:val="18"/>
                                  <w:szCs w:val="18"/>
                                </w:rPr>
                                <w:t xml:space="preserve"> </w:t>
                              </w:r>
                              <w:r>
                                <w:rPr>
                                  <w:sz w:val="18"/>
                                  <w:szCs w:val="18"/>
                                </w:rPr>
                                <w:t xml:space="preserve">составного сказуемого; </w:t>
                              </w:r>
                            </w:p>
                            <w:p w:rsidR="00C478F6" w:rsidRPr="00770048" w:rsidRDefault="00C478F6" w:rsidP="00AB47C8">
                              <w:pPr>
                                <w:rPr>
                                  <w:sz w:val="18"/>
                                  <w:szCs w:val="18"/>
                                </w:rPr>
                              </w:pPr>
                              <w:r>
                                <w:rPr>
                                  <w:sz w:val="18"/>
                                  <w:szCs w:val="18"/>
                                </w:rPr>
                                <w:t xml:space="preserve">в краткой форме </w:t>
                              </w:r>
                              <w:r w:rsidRPr="006C2AC6">
                                <w:rPr>
                                  <w:color w:val="000000"/>
                                  <w:sz w:val="18"/>
                                  <w:szCs w:val="18"/>
                                </w:rPr>
                                <w:sym w:font="Symbol" w:char="F02D"/>
                              </w:r>
                              <w:r>
                                <w:rPr>
                                  <w:sz w:val="18"/>
                                  <w:szCs w:val="18"/>
                                </w:rPr>
                                <w:t xml:space="preserve"> сказуемое.</w:t>
                              </w:r>
                            </w:p>
                            <w:p w:rsidR="00C478F6" w:rsidRPr="00770048" w:rsidRDefault="00C478F6" w:rsidP="00AB47C8">
                              <w:pPr>
                                <w:rPr>
                                  <w:sz w:val="18"/>
                                  <w:szCs w:val="18"/>
                                </w:rPr>
                              </w:pPr>
                              <w:r>
                                <w:rPr>
                                  <w:sz w:val="18"/>
                                  <w:szCs w:val="18"/>
                                </w:rPr>
                                <w:t xml:space="preserve">  </w:t>
                              </w:r>
                            </w:p>
                            <w:p w:rsidR="00C478F6" w:rsidRPr="00770048" w:rsidRDefault="00C478F6" w:rsidP="00AB47C8">
                              <w:pPr>
                                <w:rPr>
                                  <w:sz w:val="18"/>
                                  <w:szCs w:val="18"/>
                                </w:rPr>
                              </w:pPr>
                            </w:p>
                            <w:p w:rsidR="00C478F6" w:rsidRPr="00770048" w:rsidRDefault="00C478F6" w:rsidP="00AB47C8">
                              <w:pPr>
                                <w:rPr>
                                  <w:sz w:val="18"/>
                                  <w:szCs w:val="18"/>
                                </w:rPr>
                              </w:pPr>
                            </w:p>
                            <w:p w:rsidR="00C478F6" w:rsidRPr="00770048" w:rsidRDefault="00C478F6" w:rsidP="00AB47C8">
                              <w:pPr>
                                <w:rPr>
                                  <w:sz w:val="18"/>
                                  <w:szCs w:val="18"/>
                                </w:rPr>
                              </w:pPr>
                              <w:r w:rsidRPr="00770048">
                                <w:rPr>
                                  <w:sz w:val="18"/>
                                  <w:szCs w:val="18"/>
                                </w:rPr>
                                <w:t xml:space="preserve"> </w:t>
                              </w:r>
                            </w:p>
                            <w:p w:rsidR="00C478F6" w:rsidRPr="00E76884" w:rsidRDefault="00C478F6" w:rsidP="00AB47C8">
                              <w:pPr>
                                <w:rPr>
                                  <w:sz w:val="18"/>
                                  <w:szCs w:val="18"/>
                                </w:rPr>
                              </w:pPr>
                              <w:r w:rsidRPr="00770048">
                                <w:rPr>
                                  <w:sz w:val="18"/>
                                  <w:szCs w:val="18"/>
                                </w:rPr>
                                <w:t xml:space="preserve"> </w:t>
                              </w:r>
                              <w:r>
                                <w:rPr>
                                  <w:sz w:val="18"/>
                                  <w:szCs w:val="18"/>
                                </w:rPr>
                                <w:t xml:space="preserve">       </w:t>
                              </w:r>
                            </w:p>
                            <w:p w:rsidR="00C478F6" w:rsidRDefault="00C478F6" w:rsidP="00AB47C8"/>
                            <w:p w:rsidR="00C478F6" w:rsidRPr="00A10069" w:rsidRDefault="00C478F6" w:rsidP="00AB47C8">
                              <w:r>
                                <w:t xml:space="preserve">      </w:t>
                              </w:r>
                            </w:p>
                          </w:txbxContent>
                        </wps:txbx>
                        <wps:bodyPr rot="0" vert="horz" wrap="square" lIns="91440" tIns="45720" rIns="91440" bIns="45720" anchor="t" anchorCtr="0" upright="1">
                          <a:noAutofit/>
                        </wps:bodyPr>
                      </wps:wsp>
                      <wps:wsp>
                        <wps:cNvPr id="99" name="Rectangle 58"/>
                        <wps:cNvSpPr>
                          <a:spLocks noChangeArrowheads="1"/>
                        </wps:cNvSpPr>
                        <wps:spPr bwMode="auto">
                          <a:xfrm>
                            <a:off x="4740" y="1877"/>
                            <a:ext cx="2172" cy="1936"/>
                          </a:xfrm>
                          <a:prstGeom prst="rect">
                            <a:avLst/>
                          </a:prstGeom>
                          <a:solidFill>
                            <a:srgbClr val="FFFFFF"/>
                          </a:solidFill>
                          <a:ln w="9525">
                            <a:solidFill>
                              <a:srgbClr val="000000"/>
                            </a:solidFill>
                            <a:miter lim="800000"/>
                            <a:headEnd/>
                            <a:tailEnd/>
                          </a:ln>
                        </wps:spPr>
                        <wps:txbx>
                          <w:txbxContent>
                            <w:p w:rsidR="00C478F6" w:rsidRDefault="00C478F6" w:rsidP="005944F0">
                              <w:pPr>
                                <w:spacing w:after="0" w:line="240" w:lineRule="auto"/>
                                <w:rPr>
                                  <w:sz w:val="18"/>
                                  <w:szCs w:val="18"/>
                                </w:rPr>
                              </w:pPr>
                              <w:r w:rsidRPr="00852716">
                                <w:rPr>
                                  <w:sz w:val="18"/>
                                  <w:szCs w:val="18"/>
                                </w:rPr>
                                <w:t>1.</w:t>
                              </w:r>
                              <w:r>
                                <w:rPr>
                                  <w:sz w:val="18"/>
                                  <w:szCs w:val="18"/>
                                </w:rPr>
                                <w:t xml:space="preserve"> К ним можно</w:t>
                              </w:r>
                            </w:p>
                            <w:p w:rsidR="00C478F6" w:rsidRPr="00852716" w:rsidRDefault="00C478F6" w:rsidP="005944F0">
                              <w:pPr>
                                <w:spacing w:after="0" w:line="240" w:lineRule="auto"/>
                                <w:rPr>
                                  <w:sz w:val="18"/>
                                  <w:szCs w:val="18"/>
                                </w:rPr>
                              </w:pPr>
                              <w:r>
                                <w:rPr>
                                  <w:sz w:val="18"/>
                                  <w:szCs w:val="18"/>
                                </w:rPr>
                                <w:t xml:space="preserve">    поставить вопрос.</w:t>
                              </w:r>
                            </w:p>
                            <w:p w:rsidR="00C478F6" w:rsidRDefault="00C478F6" w:rsidP="005944F0">
                              <w:pPr>
                                <w:spacing w:after="0" w:line="240" w:lineRule="auto"/>
                                <w:rPr>
                                  <w:sz w:val="18"/>
                                  <w:szCs w:val="18"/>
                                </w:rPr>
                              </w:pPr>
                              <w:r w:rsidRPr="00852716">
                                <w:rPr>
                                  <w:sz w:val="18"/>
                                  <w:szCs w:val="18"/>
                                </w:rPr>
                                <w:t>2.</w:t>
                              </w:r>
                              <w:r w:rsidRPr="00C52FA5">
                                <w:rPr>
                                  <w:sz w:val="18"/>
                                  <w:szCs w:val="18"/>
                                </w:rPr>
                                <w:t xml:space="preserve"> </w:t>
                              </w:r>
                              <w:r w:rsidRPr="00852716">
                                <w:rPr>
                                  <w:sz w:val="18"/>
                                  <w:szCs w:val="18"/>
                                </w:rPr>
                                <w:t>Изменяются по</w:t>
                              </w:r>
                            </w:p>
                            <w:p w:rsidR="00C478F6" w:rsidRPr="00852716" w:rsidRDefault="00C478F6" w:rsidP="00AB47C8">
                              <w:pPr>
                                <w:rPr>
                                  <w:sz w:val="18"/>
                                  <w:szCs w:val="18"/>
                                </w:rPr>
                              </w:pPr>
                              <w:r w:rsidRPr="00852716">
                                <w:rPr>
                                  <w:sz w:val="18"/>
                                  <w:szCs w:val="18"/>
                                </w:rPr>
                                <w:t xml:space="preserve"> </w:t>
                              </w:r>
                              <w:r>
                                <w:rPr>
                                  <w:sz w:val="18"/>
                                  <w:szCs w:val="18"/>
                                </w:rPr>
                                <w:t xml:space="preserve">   числам, </w:t>
                              </w:r>
                              <w:r w:rsidRPr="00852716">
                                <w:rPr>
                                  <w:sz w:val="18"/>
                                  <w:szCs w:val="18"/>
                                </w:rPr>
                                <w:t>падежам</w:t>
                              </w:r>
                              <w:r>
                                <w:rPr>
                                  <w:sz w:val="18"/>
                                  <w:szCs w:val="18"/>
                                </w:rPr>
                                <w:t>.</w:t>
                              </w:r>
                            </w:p>
                            <w:p w:rsidR="00C478F6" w:rsidRDefault="00C478F6" w:rsidP="00AB47C8">
                              <w:pPr>
                                <w:rPr>
                                  <w:sz w:val="18"/>
                                  <w:szCs w:val="18"/>
                                </w:rPr>
                              </w:pPr>
                              <w:r w:rsidRPr="00852716">
                                <w:rPr>
                                  <w:sz w:val="18"/>
                                  <w:szCs w:val="18"/>
                                </w:rPr>
                                <w:t>3.</w:t>
                              </w:r>
                              <w:r>
                                <w:rPr>
                                  <w:sz w:val="18"/>
                                  <w:szCs w:val="18"/>
                                </w:rPr>
                                <w:t xml:space="preserve"> Являются</w:t>
                              </w:r>
                            </w:p>
                            <w:p w:rsidR="00C478F6" w:rsidRDefault="00C478F6" w:rsidP="00AB47C8">
                              <w:pPr>
                                <w:rPr>
                                  <w:sz w:val="18"/>
                                  <w:szCs w:val="18"/>
                                </w:rPr>
                              </w:pPr>
                              <w:r>
                                <w:rPr>
                                  <w:sz w:val="18"/>
                                  <w:szCs w:val="18"/>
                                </w:rPr>
                                <w:t xml:space="preserve">    членами</w:t>
                              </w:r>
                            </w:p>
                            <w:p w:rsidR="00C478F6" w:rsidRPr="00852716" w:rsidRDefault="00C478F6" w:rsidP="00AB47C8">
                              <w:pPr>
                                <w:rPr>
                                  <w:sz w:val="18"/>
                                  <w:szCs w:val="18"/>
                                </w:rPr>
                              </w:pPr>
                              <w:r>
                                <w:rPr>
                                  <w:sz w:val="18"/>
                                  <w:szCs w:val="18"/>
                                </w:rPr>
                                <w:t xml:space="preserve">    предложения.</w:t>
                              </w:r>
                            </w:p>
                            <w:p w:rsidR="00C478F6" w:rsidRPr="00852716" w:rsidRDefault="00C478F6" w:rsidP="00AB47C8">
                              <w:pPr>
                                <w:rPr>
                                  <w:sz w:val="18"/>
                                  <w:szCs w:val="18"/>
                                </w:rPr>
                              </w:pPr>
                            </w:p>
                            <w:p w:rsidR="00C478F6" w:rsidRPr="00FF3872" w:rsidRDefault="00C478F6" w:rsidP="00AB47C8">
                              <w:pPr>
                                <w:rPr>
                                  <w:sz w:val="18"/>
                                  <w:szCs w:val="18"/>
                                </w:rPr>
                              </w:pPr>
                            </w:p>
                            <w:p w:rsidR="00C478F6" w:rsidRDefault="00C478F6" w:rsidP="00AB47C8">
                              <w:pPr>
                                <w:rPr>
                                  <w:sz w:val="18"/>
                                  <w:szCs w:val="18"/>
                                </w:rPr>
                              </w:pPr>
                              <w:r>
                                <w:rPr>
                                  <w:sz w:val="18"/>
                                  <w:szCs w:val="18"/>
                                </w:rPr>
                                <w:t xml:space="preserve">            </w:t>
                              </w:r>
                            </w:p>
                            <w:p w:rsidR="00C478F6" w:rsidRPr="00FF3872" w:rsidRDefault="00C478F6" w:rsidP="00AB47C8">
                              <w:pPr>
                                <w:rPr>
                                  <w:sz w:val="18"/>
                                  <w:szCs w:val="18"/>
                                </w:rPr>
                              </w:pPr>
                              <w:r>
                                <w:rPr>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CB55E" id="Группа 96" o:spid="_x0000_s1061" style="position:absolute;left:0;text-align:left;margin-left:10.05pt;margin-top:.75pt;width:459pt;height:149.25pt;z-index:251653120" coordorigin="346,1734" coordsize="11594,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">
                <v:oval id="Oval 56" o:spid="_x0000_s1062" style="position:absolute;left:346;top:1773;width:5727;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textbox>
                    <w:txbxContent>
                      <w:p w:rsidR="00C478F6" w:rsidRPr="00770048" w:rsidRDefault="00C478F6" w:rsidP="00AB47C8">
                        <w:pPr>
                          <w:rPr>
                            <w:b/>
                          </w:rPr>
                        </w:pPr>
                        <w:r>
                          <w:rPr>
                            <w:b/>
                          </w:rPr>
                          <w:t>Существительно</w:t>
                        </w:r>
                        <w:r w:rsidRPr="00770048">
                          <w:rPr>
                            <w:b/>
                          </w:rPr>
                          <w:t>е</w:t>
                        </w:r>
                      </w:p>
                      <w:p w:rsidR="00C478F6" w:rsidRPr="00770048" w:rsidRDefault="00C478F6" w:rsidP="00AB47C8">
                        <w:pPr>
                          <w:rPr>
                            <w:sz w:val="18"/>
                            <w:szCs w:val="18"/>
                          </w:rPr>
                        </w:pPr>
                        <w:r>
                          <w:rPr>
                            <w:sz w:val="18"/>
                            <w:szCs w:val="18"/>
                          </w:rPr>
                          <w:t>1. Обозначает предмет</w:t>
                        </w:r>
                      </w:p>
                      <w:p w:rsidR="00C478F6" w:rsidRPr="00770048" w:rsidRDefault="00C478F6" w:rsidP="00AB47C8">
                        <w:pPr>
                          <w:rPr>
                            <w:sz w:val="18"/>
                            <w:szCs w:val="18"/>
                          </w:rPr>
                        </w:pPr>
                        <w:r w:rsidRPr="00770048">
                          <w:rPr>
                            <w:sz w:val="18"/>
                            <w:szCs w:val="18"/>
                          </w:rPr>
                          <w:t xml:space="preserve">2. </w:t>
                        </w:r>
                        <w:r>
                          <w:rPr>
                            <w:sz w:val="18"/>
                            <w:szCs w:val="18"/>
                          </w:rPr>
                          <w:t>Отвечает на вопросы кто? что?</w:t>
                        </w:r>
                      </w:p>
                      <w:p w:rsidR="00C478F6" w:rsidRDefault="00C478F6" w:rsidP="00AB47C8">
                        <w:pPr>
                          <w:rPr>
                            <w:sz w:val="18"/>
                            <w:szCs w:val="18"/>
                          </w:rPr>
                        </w:pPr>
                        <w:r>
                          <w:rPr>
                            <w:sz w:val="18"/>
                            <w:szCs w:val="18"/>
                          </w:rPr>
                          <w:t>3. Имеет свойственные существительным суффиксы: -ок</w:t>
                        </w:r>
                        <w:r w:rsidRPr="00770048">
                          <w:rPr>
                            <w:sz w:val="18"/>
                            <w:szCs w:val="18"/>
                          </w:rPr>
                          <w:t>-,</w:t>
                        </w:r>
                        <w:r>
                          <w:rPr>
                            <w:sz w:val="18"/>
                            <w:szCs w:val="18"/>
                          </w:rPr>
                          <w:t xml:space="preserve"> -чик-, -щик-,-тель-, -арь-, -ник-, -- ёнок-, -онок- и др.</w:t>
                        </w:r>
                      </w:p>
                      <w:p w:rsidR="00C478F6" w:rsidRDefault="00C478F6" w:rsidP="00AB47C8">
                        <w:pPr>
                          <w:rPr>
                            <w:sz w:val="18"/>
                            <w:szCs w:val="18"/>
                          </w:rPr>
                        </w:pPr>
                        <w:r>
                          <w:rPr>
                            <w:sz w:val="18"/>
                            <w:szCs w:val="18"/>
                          </w:rPr>
                          <w:t>4.Относится к одному из трёх родов</w:t>
                        </w:r>
                      </w:p>
                      <w:p w:rsidR="00C478F6" w:rsidRDefault="00C478F6" w:rsidP="00AB47C8">
                        <w:pPr>
                          <w:rPr>
                            <w:sz w:val="18"/>
                            <w:szCs w:val="18"/>
                          </w:rPr>
                        </w:pPr>
                        <w:r>
                          <w:rPr>
                            <w:sz w:val="18"/>
                            <w:szCs w:val="18"/>
                          </w:rPr>
                          <w:t xml:space="preserve">5. Начальная форма </w:t>
                        </w:r>
                        <w:r w:rsidRPr="006C2AC6">
                          <w:rPr>
                            <w:color w:val="000000"/>
                            <w:sz w:val="18"/>
                            <w:szCs w:val="18"/>
                          </w:rPr>
                          <w:sym w:font="Symbol" w:char="F02D"/>
                        </w:r>
                        <w:r>
                          <w:rPr>
                            <w:sz w:val="18"/>
                            <w:szCs w:val="18"/>
                          </w:rPr>
                          <w:t xml:space="preserve"> Им.п., ед.ч.</w:t>
                        </w:r>
                      </w:p>
                      <w:p w:rsidR="00C478F6" w:rsidRDefault="00C478F6" w:rsidP="00AB47C8">
                        <w:pPr>
                          <w:rPr>
                            <w:sz w:val="18"/>
                            <w:szCs w:val="18"/>
                          </w:rPr>
                        </w:pPr>
                        <w:r>
                          <w:rPr>
                            <w:sz w:val="18"/>
                            <w:szCs w:val="18"/>
                          </w:rPr>
                          <w:t>6. Бывает собственное или нарицательное</w:t>
                        </w:r>
                      </w:p>
                      <w:p w:rsidR="00C478F6" w:rsidRDefault="00C478F6" w:rsidP="00AB47C8">
                        <w:pPr>
                          <w:rPr>
                            <w:sz w:val="18"/>
                            <w:szCs w:val="18"/>
                          </w:rPr>
                        </w:pPr>
                        <w:r>
                          <w:rPr>
                            <w:sz w:val="18"/>
                            <w:szCs w:val="18"/>
                          </w:rPr>
                          <w:t>7. Делятся на одушевлённое и неодушевлённое</w:t>
                        </w:r>
                      </w:p>
                      <w:p w:rsidR="00C478F6" w:rsidRDefault="00C478F6" w:rsidP="00AB47C8">
                        <w:pPr>
                          <w:rPr>
                            <w:sz w:val="18"/>
                            <w:szCs w:val="18"/>
                          </w:rPr>
                        </w:pPr>
                        <w:r>
                          <w:rPr>
                            <w:sz w:val="18"/>
                            <w:szCs w:val="18"/>
                          </w:rPr>
                          <w:t>8.Существует три склонения сущ-х</w:t>
                        </w:r>
                      </w:p>
                      <w:p w:rsidR="00C478F6" w:rsidRDefault="00C478F6" w:rsidP="00AB47C8">
                        <w:pPr>
                          <w:rPr>
                            <w:sz w:val="18"/>
                            <w:szCs w:val="18"/>
                          </w:rPr>
                        </w:pPr>
                        <w:r>
                          <w:rPr>
                            <w:sz w:val="18"/>
                            <w:szCs w:val="18"/>
                          </w:rPr>
                          <w:t>9. Синтаксическая роль – подлежащее и дополнение, несогласованное определение,</w:t>
                        </w:r>
                      </w:p>
                      <w:p w:rsidR="00C478F6" w:rsidRPr="00770048" w:rsidRDefault="00C478F6" w:rsidP="00AB47C8">
                        <w:pPr>
                          <w:rPr>
                            <w:sz w:val="18"/>
                            <w:szCs w:val="18"/>
                          </w:rPr>
                        </w:pPr>
                        <w:r>
                          <w:rPr>
                            <w:sz w:val="18"/>
                            <w:szCs w:val="18"/>
                          </w:rPr>
                          <w:t>приложение, обстоятельство, именная часть составного сказуемого.</w:t>
                        </w:r>
                      </w:p>
                      <w:p w:rsidR="00C478F6" w:rsidRPr="00770048" w:rsidRDefault="00C478F6" w:rsidP="00AB47C8">
                        <w:pPr>
                          <w:rPr>
                            <w:sz w:val="18"/>
                            <w:szCs w:val="18"/>
                          </w:rPr>
                        </w:pPr>
                      </w:p>
                      <w:p w:rsidR="00C478F6" w:rsidRDefault="00C478F6" w:rsidP="00AB47C8">
                        <w:pPr>
                          <w:ind w:left="-284"/>
                        </w:pPr>
                      </w:p>
                      <w:p w:rsidR="00C478F6" w:rsidRDefault="00C478F6" w:rsidP="00AB47C8">
                        <w:pPr>
                          <w:ind w:left="-426"/>
                        </w:pPr>
                        <w:r>
                          <w:t xml:space="preserve">   </w:t>
                        </w:r>
                      </w:p>
                      <w:p w:rsidR="00C478F6" w:rsidRPr="001163CA" w:rsidRDefault="00C478F6" w:rsidP="00AB47C8"/>
                    </w:txbxContent>
                  </v:textbox>
                </v:oval>
                <v:oval id="Oval 57" o:spid="_x0000_s1063" style="position:absolute;left:5580;top:1734;width:636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textbox>
                    <w:txbxContent>
                      <w:p w:rsidR="00C478F6" w:rsidRDefault="00C478F6" w:rsidP="00AB47C8">
                        <w:pPr>
                          <w:rPr>
                            <w:b/>
                          </w:rPr>
                        </w:pPr>
                        <w:r>
                          <w:t xml:space="preserve">            </w:t>
                        </w:r>
                        <w:r>
                          <w:rPr>
                            <w:b/>
                          </w:rPr>
                          <w:t>Прилагательное</w:t>
                        </w:r>
                      </w:p>
                      <w:p w:rsidR="00C478F6" w:rsidRPr="00E76884" w:rsidRDefault="00C478F6" w:rsidP="00AB47C8">
                        <w:pPr>
                          <w:rPr>
                            <w:sz w:val="18"/>
                            <w:szCs w:val="18"/>
                          </w:rPr>
                        </w:pPr>
                        <w:r>
                          <w:rPr>
                            <w:b/>
                          </w:rPr>
                          <w:t xml:space="preserve">           </w:t>
                        </w:r>
                        <w:r w:rsidRPr="006C2AC6">
                          <w:t xml:space="preserve">  </w:t>
                        </w:r>
                        <w:r w:rsidRPr="00E76884">
                          <w:rPr>
                            <w:sz w:val="18"/>
                            <w:szCs w:val="18"/>
                          </w:rPr>
                          <w:t xml:space="preserve">1.Обозначает признак </w:t>
                        </w:r>
                        <w:r>
                          <w:rPr>
                            <w:sz w:val="18"/>
                            <w:szCs w:val="18"/>
                          </w:rPr>
                          <w:t xml:space="preserve">предмета  </w:t>
                        </w:r>
                      </w:p>
                      <w:p w:rsidR="00C478F6" w:rsidRDefault="00C478F6" w:rsidP="00AB47C8">
                        <w:pPr>
                          <w:rPr>
                            <w:sz w:val="18"/>
                            <w:szCs w:val="18"/>
                          </w:rPr>
                        </w:pPr>
                        <w:r w:rsidRPr="00E76884">
                          <w:rPr>
                            <w:sz w:val="18"/>
                            <w:szCs w:val="18"/>
                          </w:rPr>
                          <w:t xml:space="preserve">           </w:t>
                        </w:r>
                        <w:r>
                          <w:rPr>
                            <w:sz w:val="18"/>
                            <w:szCs w:val="18"/>
                          </w:rPr>
                          <w:t xml:space="preserve">   2</w:t>
                        </w:r>
                        <w:r w:rsidRPr="00E76884">
                          <w:rPr>
                            <w:sz w:val="18"/>
                            <w:szCs w:val="18"/>
                          </w:rPr>
                          <w:t>.</w:t>
                        </w:r>
                        <w:r>
                          <w:rPr>
                            <w:sz w:val="18"/>
                            <w:szCs w:val="18"/>
                          </w:rPr>
                          <w:t xml:space="preserve"> Отвечает на вопросы какой? какая?</w:t>
                        </w:r>
                        <w:r w:rsidRPr="005944F0">
                          <w:rPr>
                            <w:sz w:val="18"/>
                            <w:szCs w:val="18"/>
                          </w:rPr>
                          <w:t xml:space="preserve"> </w:t>
                        </w:r>
                        <w:r>
                          <w:rPr>
                            <w:sz w:val="18"/>
                            <w:szCs w:val="18"/>
                          </w:rPr>
                          <w:t xml:space="preserve">какое? какие?                  </w:t>
                        </w:r>
                      </w:p>
                      <w:p w:rsidR="00C478F6" w:rsidRDefault="00C478F6" w:rsidP="00AB47C8">
                        <w:pPr>
                          <w:rPr>
                            <w:sz w:val="18"/>
                            <w:szCs w:val="18"/>
                          </w:rPr>
                        </w:pPr>
                        <w:r>
                          <w:rPr>
                            <w:sz w:val="18"/>
                            <w:szCs w:val="18"/>
                          </w:rPr>
                          <w:t xml:space="preserve">              3.</w:t>
                        </w:r>
                        <w:r w:rsidRPr="00E76884">
                          <w:rPr>
                            <w:sz w:val="18"/>
                            <w:szCs w:val="18"/>
                          </w:rPr>
                          <w:t xml:space="preserve"> </w:t>
                        </w:r>
                        <w:r>
                          <w:rPr>
                            <w:sz w:val="18"/>
                            <w:szCs w:val="18"/>
                          </w:rPr>
                          <w:t>Изменяется по родам</w:t>
                        </w:r>
                      </w:p>
                      <w:p w:rsidR="00C478F6" w:rsidRDefault="00C478F6" w:rsidP="00AB47C8">
                        <w:pPr>
                          <w:rPr>
                            <w:sz w:val="18"/>
                            <w:szCs w:val="18"/>
                          </w:rPr>
                        </w:pPr>
                        <w:r>
                          <w:rPr>
                            <w:sz w:val="18"/>
                            <w:szCs w:val="18"/>
                          </w:rPr>
                          <w:t xml:space="preserve">              </w:t>
                        </w:r>
                        <w:r w:rsidRPr="00E76884">
                          <w:rPr>
                            <w:sz w:val="18"/>
                            <w:szCs w:val="18"/>
                          </w:rPr>
                          <w:t>4.</w:t>
                        </w:r>
                        <w:r>
                          <w:rPr>
                            <w:sz w:val="18"/>
                            <w:szCs w:val="18"/>
                          </w:rPr>
                          <w:t xml:space="preserve"> Начальная форма </w:t>
                        </w:r>
                        <w:r w:rsidRPr="006C2AC6">
                          <w:rPr>
                            <w:color w:val="000000"/>
                            <w:sz w:val="18"/>
                            <w:szCs w:val="18"/>
                          </w:rPr>
                          <w:sym w:font="Symbol" w:char="F02D"/>
                        </w:r>
                        <w:r>
                          <w:rPr>
                            <w:sz w:val="18"/>
                            <w:szCs w:val="18"/>
                          </w:rPr>
                          <w:t xml:space="preserve"> Им.п., ед.ч. муж.р.</w:t>
                        </w:r>
                      </w:p>
                      <w:p w:rsidR="00C478F6" w:rsidRDefault="00C478F6" w:rsidP="00AB47C8">
                        <w:pPr>
                          <w:rPr>
                            <w:sz w:val="18"/>
                            <w:szCs w:val="18"/>
                          </w:rPr>
                        </w:pPr>
                        <w:r>
                          <w:rPr>
                            <w:sz w:val="18"/>
                            <w:szCs w:val="18"/>
                          </w:rPr>
                          <w:t xml:space="preserve">              5. Согласуется с сущ-ми в роде, числе, падеже</w:t>
                        </w:r>
                      </w:p>
                      <w:p w:rsidR="00C478F6" w:rsidRDefault="00C478F6" w:rsidP="00AB47C8">
                        <w:pPr>
                          <w:rPr>
                            <w:sz w:val="18"/>
                            <w:szCs w:val="18"/>
                          </w:rPr>
                        </w:pPr>
                        <w:r>
                          <w:rPr>
                            <w:sz w:val="18"/>
                            <w:szCs w:val="18"/>
                          </w:rPr>
                          <w:t xml:space="preserve">              6.</w:t>
                        </w:r>
                        <w:r>
                          <w:t xml:space="preserve"> </w:t>
                        </w:r>
                        <w:r>
                          <w:rPr>
                            <w:sz w:val="18"/>
                            <w:szCs w:val="18"/>
                          </w:rPr>
                          <w:t>Имеет свойственные прилагательным</w:t>
                        </w:r>
                      </w:p>
                      <w:p w:rsidR="00C478F6" w:rsidRDefault="00C478F6" w:rsidP="00AB47C8">
                        <w:pPr>
                          <w:rPr>
                            <w:sz w:val="18"/>
                            <w:szCs w:val="18"/>
                          </w:rPr>
                        </w:pPr>
                        <w:r>
                          <w:rPr>
                            <w:sz w:val="18"/>
                            <w:szCs w:val="18"/>
                          </w:rPr>
                          <w:t xml:space="preserve">                  </w:t>
                        </w:r>
                        <w:r w:rsidRPr="00E76884">
                          <w:rPr>
                            <w:sz w:val="18"/>
                            <w:szCs w:val="18"/>
                          </w:rPr>
                          <w:t>суффиксы:</w:t>
                        </w:r>
                        <w:r>
                          <w:rPr>
                            <w:sz w:val="18"/>
                            <w:szCs w:val="18"/>
                          </w:rPr>
                          <w:t xml:space="preserve"> -н-, </w:t>
                        </w:r>
                        <w:r w:rsidRPr="00770048">
                          <w:rPr>
                            <w:sz w:val="18"/>
                            <w:szCs w:val="18"/>
                          </w:rPr>
                          <w:t>-ин-, -ан-,</w:t>
                        </w:r>
                        <w:r>
                          <w:rPr>
                            <w:sz w:val="18"/>
                            <w:szCs w:val="18"/>
                          </w:rPr>
                          <w:t xml:space="preserve"> -ян-, </w:t>
                        </w:r>
                        <w:r w:rsidRPr="00770048">
                          <w:rPr>
                            <w:sz w:val="18"/>
                            <w:szCs w:val="18"/>
                          </w:rPr>
                          <w:t xml:space="preserve">к-, -ск-, </w:t>
                        </w:r>
                        <w:r>
                          <w:rPr>
                            <w:sz w:val="18"/>
                            <w:szCs w:val="18"/>
                          </w:rPr>
                          <w:t>-ов-,</w:t>
                        </w:r>
                      </w:p>
                      <w:p w:rsidR="00C478F6" w:rsidRDefault="00C478F6" w:rsidP="00AB47C8">
                        <w:pPr>
                          <w:rPr>
                            <w:sz w:val="18"/>
                            <w:szCs w:val="18"/>
                          </w:rPr>
                        </w:pPr>
                        <w:r>
                          <w:rPr>
                            <w:sz w:val="18"/>
                            <w:szCs w:val="18"/>
                          </w:rPr>
                          <w:t xml:space="preserve">                  </w:t>
                        </w:r>
                        <w:r w:rsidRPr="00770048">
                          <w:rPr>
                            <w:sz w:val="18"/>
                            <w:szCs w:val="18"/>
                          </w:rPr>
                          <w:t>-ческ-, -чив-, -лив-,</w:t>
                        </w:r>
                        <w:r>
                          <w:rPr>
                            <w:sz w:val="18"/>
                            <w:szCs w:val="18"/>
                          </w:rPr>
                          <w:t xml:space="preserve"> </w:t>
                        </w:r>
                        <w:r w:rsidRPr="00770048">
                          <w:rPr>
                            <w:sz w:val="18"/>
                            <w:szCs w:val="18"/>
                          </w:rPr>
                          <w:t>-чат-,</w:t>
                        </w:r>
                        <w:r w:rsidRPr="003F0735">
                          <w:rPr>
                            <w:sz w:val="18"/>
                            <w:szCs w:val="18"/>
                          </w:rPr>
                          <w:t xml:space="preserve"> </w:t>
                        </w:r>
                        <w:r w:rsidRPr="00770048">
                          <w:rPr>
                            <w:sz w:val="18"/>
                            <w:szCs w:val="18"/>
                          </w:rPr>
                          <w:t>-</w:t>
                        </w:r>
                        <w:r>
                          <w:rPr>
                            <w:sz w:val="18"/>
                            <w:szCs w:val="18"/>
                          </w:rPr>
                          <w:t>ев</w:t>
                        </w:r>
                        <w:r w:rsidRPr="00770048">
                          <w:rPr>
                            <w:sz w:val="18"/>
                            <w:szCs w:val="18"/>
                          </w:rPr>
                          <w:t>-</w:t>
                        </w:r>
                        <w:r>
                          <w:rPr>
                            <w:sz w:val="18"/>
                            <w:szCs w:val="18"/>
                          </w:rPr>
                          <w:t xml:space="preserve">, -оват-, -еват- </w:t>
                        </w:r>
                      </w:p>
                      <w:p w:rsidR="00C478F6" w:rsidRDefault="00C478F6" w:rsidP="00AB47C8">
                        <w:pPr>
                          <w:rPr>
                            <w:sz w:val="18"/>
                            <w:szCs w:val="18"/>
                          </w:rPr>
                        </w:pPr>
                        <w:r>
                          <w:rPr>
                            <w:sz w:val="18"/>
                            <w:szCs w:val="18"/>
                          </w:rPr>
                          <w:t xml:space="preserve">               7. Относится к одному из трёх разрядов:</w:t>
                        </w:r>
                      </w:p>
                      <w:p w:rsidR="00C478F6" w:rsidRDefault="00C478F6" w:rsidP="00AB47C8">
                        <w:pPr>
                          <w:rPr>
                            <w:sz w:val="18"/>
                            <w:szCs w:val="18"/>
                          </w:rPr>
                        </w:pPr>
                        <w:r>
                          <w:rPr>
                            <w:sz w:val="18"/>
                            <w:szCs w:val="18"/>
                          </w:rPr>
                          <w:t xml:space="preserve">                   качественное (имеет степени сравнения), </w:t>
                        </w:r>
                      </w:p>
                      <w:p w:rsidR="00C478F6" w:rsidRDefault="00C478F6" w:rsidP="00AB47C8">
                        <w:pPr>
                          <w:rPr>
                            <w:sz w:val="18"/>
                            <w:szCs w:val="18"/>
                          </w:rPr>
                        </w:pPr>
                        <w:r>
                          <w:rPr>
                            <w:sz w:val="18"/>
                            <w:szCs w:val="18"/>
                          </w:rPr>
                          <w:t xml:space="preserve">                   относительное, притяжательное</w:t>
                        </w:r>
                      </w:p>
                      <w:p w:rsidR="00C478F6" w:rsidRDefault="00C478F6" w:rsidP="00AB47C8">
                        <w:pPr>
                          <w:rPr>
                            <w:sz w:val="18"/>
                            <w:szCs w:val="18"/>
                          </w:rPr>
                        </w:pPr>
                        <w:r>
                          <w:rPr>
                            <w:sz w:val="18"/>
                            <w:szCs w:val="18"/>
                          </w:rPr>
                          <w:t>8. Бывает в полной и краткой форме</w:t>
                        </w:r>
                      </w:p>
                      <w:p w:rsidR="00C478F6" w:rsidRDefault="00C478F6" w:rsidP="00AB47C8">
                        <w:pPr>
                          <w:rPr>
                            <w:sz w:val="18"/>
                            <w:szCs w:val="18"/>
                          </w:rPr>
                        </w:pPr>
                        <w:r>
                          <w:rPr>
                            <w:sz w:val="18"/>
                            <w:szCs w:val="18"/>
                          </w:rPr>
                          <w:t>9. Синтаксическая роль – в полной форме:</w:t>
                        </w:r>
                      </w:p>
                      <w:p w:rsidR="00C478F6" w:rsidRDefault="00C478F6" w:rsidP="00AB47C8">
                        <w:pPr>
                          <w:rPr>
                            <w:sz w:val="18"/>
                            <w:szCs w:val="18"/>
                          </w:rPr>
                        </w:pPr>
                        <w:r>
                          <w:rPr>
                            <w:sz w:val="18"/>
                            <w:szCs w:val="18"/>
                          </w:rPr>
                          <w:t>определение, именная часть</w:t>
                        </w:r>
                        <w:r w:rsidRPr="00417886">
                          <w:rPr>
                            <w:sz w:val="18"/>
                            <w:szCs w:val="18"/>
                          </w:rPr>
                          <w:t xml:space="preserve"> </w:t>
                        </w:r>
                        <w:r>
                          <w:rPr>
                            <w:sz w:val="18"/>
                            <w:szCs w:val="18"/>
                          </w:rPr>
                          <w:t xml:space="preserve">составного сказуемого; </w:t>
                        </w:r>
                      </w:p>
                      <w:p w:rsidR="00C478F6" w:rsidRPr="00770048" w:rsidRDefault="00C478F6" w:rsidP="00AB47C8">
                        <w:pPr>
                          <w:rPr>
                            <w:sz w:val="18"/>
                            <w:szCs w:val="18"/>
                          </w:rPr>
                        </w:pPr>
                        <w:r>
                          <w:rPr>
                            <w:sz w:val="18"/>
                            <w:szCs w:val="18"/>
                          </w:rPr>
                          <w:t xml:space="preserve">в краткой форме </w:t>
                        </w:r>
                        <w:r w:rsidRPr="006C2AC6">
                          <w:rPr>
                            <w:color w:val="000000"/>
                            <w:sz w:val="18"/>
                            <w:szCs w:val="18"/>
                          </w:rPr>
                          <w:sym w:font="Symbol" w:char="F02D"/>
                        </w:r>
                        <w:r>
                          <w:rPr>
                            <w:sz w:val="18"/>
                            <w:szCs w:val="18"/>
                          </w:rPr>
                          <w:t xml:space="preserve"> сказуемое.</w:t>
                        </w:r>
                      </w:p>
                      <w:p w:rsidR="00C478F6" w:rsidRPr="00770048" w:rsidRDefault="00C478F6" w:rsidP="00AB47C8">
                        <w:pPr>
                          <w:rPr>
                            <w:sz w:val="18"/>
                            <w:szCs w:val="18"/>
                          </w:rPr>
                        </w:pPr>
                        <w:r>
                          <w:rPr>
                            <w:sz w:val="18"/>
                            <w:szCs w:val="18"/>
                          </w:rPr>
                          <w:t xml:space="preserve">  </w:t>
                        </w:r>
                      </w:p>
                      <w:p w:rsidR="00C478F6" w:rsidRPr="00770048" w:rsidRDefault="00C478F6" w:rsidP="00AB47C8">
                        <w:pPr>
                          <w:rPr>
                            <w:sz w:val="18"/>
                            <w:szCs w:val="18"/>
                          </w:rPr>
                        </w:pPr>
                      </w:p>
                      <w:p w:rsidR="00C478F6" w:rsidRPr="00770048" w:rsidRDefault="00C478F6" w:rsidP="00AB47C8">
                        <w:pPr>
                          <w:rPr>
                            <w:sz w:val="18"/>
                            <w:szCs w:val="18"/>
                          </w:rPr>
                        </w:pPr>
                      </w:p>
                      <w:p w:rsidR="00C478F6" w:rsidRPr="00770048" w:rsidRDefault="00C478F6" w:rsidP="00AB47C8">
                        <w:pPr>
                          <w:rPr>
                            <w:sz w:val="18"/>
                            <w:szCs w:val="18"/>
                          </w:rPr>
                        </w:pPr>
                        <w:r w:rsidRPr="00770048">
                          <w:rPr>
                            <w:sz w:val="18"/>
                            <w:szCs w:val="18"/>
                          </w:rPr>
                          <w:t xml:space="preserve"> </w:t>
                        </w:r>
                      </w:p>
                      <w:p w:rsidR="00C478F6" w:rsidRPr="00E76884" w:rsidRDefault="00C478F6" w:rsidP="00AB47C8">
                        <w:pPr>
                          <w:rPr>
                            <w:sz w:val="18"/>
                            <w:szCs w:val="18"/>
                          </w:rPr>
                        </w:pPr>
                        <w:r w:rsidRPr="00770048">
                          <w:rPr>
                            <w:sz w:val="18"/>
                            <w:szCs w:val="18"/>
                          </w:rPr>
                          <w:t xml:space="preserve"> </w:t>
                        </w:r>
                        <w:r>
                          <w:rPr>
                            <w:sz w:val="18"/>
                            <w:szCs w:val="18"/>
                          </w:rPr>
                          <w:t xml:space="preserve">       </w:t>
                        </w:r>
                      </w:p>
                      <w:p w:rsidR="00C478F6" w:rsidRDefault="00C478F6" w:rsidP="00AB47C8"/>
                      <w:p w:rsidR="00C478F6" w:rsidRPr="00A10069" w:rsidRDefault="00C478F6" w:rsidP="00AB47C8">
                        <w:r>
                          <w:t xml:space="preserve">      </w:t>
                        </w:r>
                      </w:p>
                    </w:txbxContent>
                  </v:textbox>
                </v:oval>
                <v:rect id="Rectangle 58" o:spid="_x0000_s1064" style="position:absolute;left:4740;top:1877;width:217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rsidR="00C478F6" w:rsidRDefault="00C478F6" w:rsidP="005944F0">
                        <w:pPr>
                          <w:spacing w:after="0" w:line="240" w:lineRule="auto"/>
                          <w:rPr>
                            <w:sz w:val="18"/>
                            <w:szCs w:val="18"/>
                          </w:rPr>
                        </w:pPr>
                        <w:r w:rsidRPr="00852716">
                          <w:rPr>
                            <w:sz w:val="18"/>
                            <w:szCs w:val="18"/>
                          </w:rPr>
                          <w:t>1.</w:t>
                        </w:r>
                        <w:r>
                          <w:rPr>
                            <w:sz w:val="18"/>
                            <w:szCs w:val="18"/>
                          </w:rPr>
                          <w:t xml:space="preserve"> К ним можно</w:t>
                        </w:r>
                      </w:p>
                      <w:p w:rsidR="00C478F6" w:rsidRPr="00852716" w:rsidRDefault="00C478F6" w:rsidP="005944F0">
                        <w:pPr>
                          <w:spacing w:after="0" w:line="240" w:lineRule="auto"/>
                          <w:rPr>
                            <w:sz w:val="18"/>
                            <w:szCs w:val="18"/>
                          </w:rPr>
                        </w:pPr>
                        <w:r>
                          <w:rPr>
                            <w:sz w:val="18"/>
                            <w:szCs w:val="18"/>
                          </w:rPr>
                          <w:t xml:space="preserve">    поставить вопрос.</w:t>
                        </w:r>
                      </w:p>
                      <w:p w:rsidR="00C478F6" w:rsidRDefault="00C478F6" w:rsidP="005944F0">
                        <w:pPr>
                          <w:spacing w:after="0" w:line="240" w:lineRule="auto"/>
                          <w:rPr>
                            <w:sz w:val="18"/>
                            <w:szCs w:val="18"/>
                          </w:rPr>
                        </w:pPr>
                        <w:r w:rsidRPr="00852716">
                          <w:rPr>
                            <w:sz w:val="18"/>
                            <w:szCs w:val="18"/>
                          </w:rPr>
                          <w:t>2.</w:t>
                        </w:r>
                        <w:r w:rsidRPr="00C52FA5">
                          <w:rPr>
                            <w:sz w:val="18"/>
                            <w:szCs w:val="18"/>
                          </w:rPr>
                          <w:t xml:space="preserve"> </w:t>
                        </w:r>
                        <w:r w:rsidRPr="00852716">
                          <w:rPr>
                            <w:sz w:val="18"/>
                            <w:szCs w:val="18"/>
                          </w:rPr>
                          <w:t>Изменяются по</w:t>
                        </w:r>
                      </w:p>
                      <w:p w:rsidR="00C478F6" w:rsidRPr="00852716" w:rsidRDefault="00C478F6" w:rsidP="00AB47C8">
                        <w:pPr>
                          <w:rPr>
                            <w:sz w:val="18"/>
                            <w:szCs w:val="18"/>
                          </w:rPr>
                        </w:pPr>
                        <w:r w:rsidRPr="00852716">
                          <w:rPr>
                            <w:sz w:val="18"/>
                            <w:szCs w:val="18"/>
                          </w:rPr>
                          <w:t xml:space="preserve"> </w:t>
                        </w:r>
                        <w:r>
                          <w:rPr>
                            <w:sz w:val="18"/>
                            <w:szCs w:val="18"/>
                          </w:rPr>
                          <w:t xml:space="preserve">   числам, </w:t>
                        </w:r>
                        <w:r w:rsidRPr="00852716">
                          <w:rPr>
                            <w:sz w:val="18"/>
                            <w:szCs w:val="18"/>
                          </w:rPr>
                          <w:t>падежам</w:t>
                        </w:r>
                        <w:r>
                          <w:rPr>
                            <w:sz w:val="18"/>
                            <w:szCs w:val="18"/>
                          </w:rPr>
                          <w:t>.</w:t>
                        </w:r>
                      </w:p>
                      <w:p w:rsidR="00C478F6" w:rsidRDefault="00C478F6" w:rsidP="00AB47C8">
                        <w:pPr>
                          <w:rPr>
                            <w:sz w:val="18"/>
                            <w:szCs w:val="18"/>
                          </w:rPr>
                        </w:pPr>
                        <w:r w:rsidRPr="00852716">
                          <w:rPr>
                            <w:sz w:val="18"/>
                            <w:szCs w:val="18"/>
                          </w:rPr>
                          <w:t>3.</w:t>
                        </w:r>
                        <w:r>
                          <w:rPr>
                            <w:sz w:val="18"/>
                            <w:szCs w:val="18"/>
                          </w:rPr>
                          <w:t xml:space="preserve"> Являются</w:t>
                        </w:r>
                      </w:p>
                      <w:p w:rsidR="00C478F6" w:rsidRDefault="00C478F6" w:rsidP="00AB47C8">
                        <w:pPr>
                          <w:rPr>
                            <w:sz w:val="18"/>
                            <w:szCs w:val="18"/>
                          </w:rPr>
                        </w:pPr>
                        <w:r>
                          <w:rPr>
                            <w:sz w:val="18"/>
                            <w:szCs w:val="18"/>
                          </w:rPr>
                          <w:t xml:space="preserve">    членами</w:t>
                        </w:r>
                      </w:p>
                      <w:p w:rsidR="00C478F6" w:rsidRPr="00852716" w:rsidRDefault="00C478F6" w:rsidP="00AB47C8">
                        <w:pPr>
                          <w:rPr>
                            <w:sz w:val="18"/>
                            <w:szCs w:val="18"/>
                          </w:rPr>
                        </w:pPr>
                        <w:r>
                          <w:rPr>
                            <w:sz w:val="18"/>
                            <w:szCs w:val="18"/>
                          </w:rPr>
                          <w:t xml:space="preserve">    предложения.</w:t>
                        </w:r>
                      </w:p>
                      <w:p w:rsidR="00C478F6" w:rsidRPr="00852716" w:rsidRDefault="00C478F6" w:rsidP="00AB47C8">
                        <w:pPr>
                          <w:rPr>
                            <w:sz w:val="18"/>
                            <w:szCs w:val="18"/>
                          </w:rPr>
                        </w:pPr>
                      </w:p>
                      <w:p w:rsidR="00C478F6" w:rsidRPr="00FF3872" w:rsidRDefault="00C478F6" w:rsidP="00AB47C8">
                        <w:pPr>
                          <w:rPr>
                            <w:sz w:val="18"/>
                            <w:szCs w:val="18"/>
                          </w:rPr>
                        </w:pPr>
                      </w:p>
                      <w:p w:rsidR="00C478F6" w:rsidRDefault="00C478F6" w:rsidP="00AB47C8">
                        <w:pPr>
                          <w:rPr>
                            <w:sz w:val="18"/>
                            <w:szCs w:val="18"/>
                          </w:rPr>
                        </w:pPr>
                        <w:r>
                          <w:rPr>
                            <w:sz w:val="18"/>
                            <w:szCs w:val="18"/>
                          </w:rPr>
                          <w:t xml:space="preserve">            </w:t>
                        </w:r>
                      </w:p>
                      <w:p w:rsidR="00C478F6" w:rsidRPr="00FF3872" w:rsidRDefault="00C478F6" w:rsidP="00AB47C8">
                        <w:pPr>
                          <w:rPr>
                            <w:sz w:val="18"/>
                            <w:szCs w:val="18"/>
                          </w:rPr>
                        </w:pPr>
                        <w:r>
                          <w:rPr>
                            <w:sz w:val="18"/>
                            <w:szCs w:val="18"/>
                          </w:rPr>
                          <w:t xml:space="preserve">                                                         </w:t>
                        </w:r>
                      </w:p>
                    </w:txbxContent>
                  </v:textbox>
                </v:rect>
              </v:group>
            </w:pict>
          </mc:Fallback>
        </mc:AlternateContent>
      </w:r>
    </w:p>
    <w:p w:rsidR="002A1795" w:rsidRPr="00184773" w:rsidRDefault="002A1795"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2A1795" w:rsidRPr="00184773" w:rsidRDefault="002A1795"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2A1795" w:rsidRPr="00184773" w:rsidRDefault="002A1795"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2A1795" w:rsidRPr="00184773" w:rsidRDefault="002A1795"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2A1795" w:rsidRPr="00184773" w:rsidRDefault="002A1795"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w:t>
      </w: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B47C8" w:rsidRPr="00184773" w:rsidRDefault="00AB47C8" w:rsidP="002026FD">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При работе над текстом целесообразно использовать стратегию «Перепутанные логические цепи». Этот приём работы над информацией формирует умение отслеживать причинно-следственные связи и хронологическую последовательность событий в тексте [2, с. 230-231].</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Сначала ведётся работа в группах. Учащиеся выстраивают в определённой последовательности перепутанные фразы из текста.</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1) И поэтому часто к ели приходили суровые вожди воинственных племён. Они делали заклинания, на еловых ветвях развешивали украшения.</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2) Зелёная, пахучая красавица-ель издавна считалась особенным деревом. Древние германцы думали, что в ёлке живёт дух леса, который сохраняет все растения, оберегает зверей и птиц.</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3) В этот день в Москве палили из пушек, устраивали фейерверки. С тех пор без ёлки не обходится ни один новогодний праздник.</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4)</w:t>
      </w:r>
      <w:r w:rsidRPr="00184773">
        <w:rPr>
          <w:rFonts w:ascii="Times New Roman" w:eastAsia="Times New Roman" w:hAnsi="Times New Roman" w:cs="Times New Roman"/>
          <w:i/>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 xml:space="preserve">В России новогоднюю ёлку ввёл Пётр </w:t>
      </w:r>
      <w:r w:rsidRPr="00184773">
        <w:rPr>
          <w:rFonts w:ascii="Times New Roman" w:eastAsia="Times New Roman" w:hAnsi="Times New Roman" w:cs="Times New Roman"/>
          <w:color w:val="000000" w:themeColor="text1"/>
          <w:sz w:val="24"/>
          <w:szCs w:val="24"/>
          <w:lang w:val="en-US" w:eastAsia="ru-RU"/>
        </w:rPr>
        <w:t>I</w:t>
      </w:r>
      <w:r w:rsidRPr="00184773">
        <w:rPr>
          <w:rFonts w:ascii="Times New Roman" w:eastAsia="Times New Roman" w:hAnsi="Times New Roman" w:cs="Times New Roman"/>
          <w:color w:val="000000" w:themeColor="text1"/>
          <w:sz w:val="24"/>
          <w:szCs w:val="24"/>
          <w:lang w:eastAsia="ru-RU"/>
        </w:rPr>
        <w:t xml:space="preserve"> специальным указом. Он повелел украсить все дома 1 января 1700 года еловыми ветвями и «в знак веселия друг друга обязательно поздравлять с Новым годом».</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5) Голландцы и англичане смотрели на ёлку как на символ вечной жизни, вечной молодости и силы.</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Далее каждая группа представляет свою версию-прогноз последовательности фраз текста и даёт её обоснование. Затем идёт чтение текста, сравнение своей версии и исходного варианта. На обсуждении результатов работы учащиеся отвечают на вопросы: в каких случаях ваша версия разошлась с исходным текстом? как вы связывали события и как это представлено в тексте?</w:t>
      </w:r>
    </w:p>
    <w:p w:rsidR="00AB47C8" w:rsidRPr="00184773" w:rsidRDefault="00AB47C8" w:rsidP="002A1795">
      <w:pPr>
        <w:spacing w:after="0" w:line="240" w:lineRule="auto"/>
        <w:jc w:val="center"/>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Почему новогодним деревом стала ёлка?</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Зелёная, пахучая, пушистая красавица ель издавна считалась особенным деревом. Древние германцы верили, что в ёлке живёт дух леса, который сохраняет все растения, оберегает зверей и птиц.</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И поэтому часто к ели приходили суровые вожди воинственных племён. Они делали заклинания, на еловых ветвях развешивали украшения.</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Голландцы и англичане смотрели на ёлку как на символ вечной жизни, вечной молодости и силы.</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 xml:space="preserve">В России новогоднюю ёлку ввёл Пётр </w:t>
      </w:r>
      <w:r w:rsidRPr="00184773">
        <w:rPr>
          <w:rFonts w:ascii="Times New Roman" w:eastAsia="Times New Roman" w:hAnsi="Times New Roman" w:cs="Times New Roman"/>
          <w:i/>
          <w:color w:val="000000" w:themeColor="text1"/>
          <w:sz w:val="24"/>
          <w:szCs w:val="24"/>
          <w:lang w:val="en-US" w:eastAsia="ru-RU"/>
        </w:rPr>
        <w:t>I</w:t>
      </w:r>
      <w:r w:rsidRPr="00184773">
        <w:rPr>
          <w:rFonts w:ascii="Times New Roman" w:eastAsia="Times New Roman" w:hAnsi="Times New Roman" w:cs="Times New Roman"/>
          <w:i/>
          <w:color w:val="000000" w:themeColor="text1"/>
          <w:sz w:val="24"/>
          <w:szCs w:val="24"/>
          <w:lang w:eastAsia="ru-RU"/>
        </w:rPr>
        <w:t>. Специальным указом он велел украсить все дома 1 января 1700 года еловыми ветвями и «в знак веселия друг друга обязательно поздравлять с Новым годом».</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
          <w:color w:val="000000" w:themeColor="text1"/>
          <w:sz w:val="24"/>
          <w:szCs w:val="24"/>
          <w:lang w:eastAsia="ru-RU"/>
        </w:rPr>
        <w:t xml:space="preserve">В этот день в Москве стреляли из пушек, устраивали фейерверки. С тех пор без ёлки не обходится ни один новогодний праздник </w:t>
      </w:r>
      <w:r w:rsidRPr="00184773">
        <w:rPr>
          <w:rFonts w:ascii="Times New Roman" w:eastAsia="Times New Roman" w:hAnsi="Times New Roman" w:cs="Times New Roman"/>
          <w:color w:val="000000" w:themeColor="text1"/>
          <w:sz w:val="24"/>
          <w:szCs w:val="24"/>
          <w:lang w:eastAsia="ru-RU"/>
        </w:rPr>
        <w:t>[5, с. 27].</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В основе стратегии «Двухчастный дневник» лежит комментирование текста. Использование данной стратегии способствует развитию у учащихся умения высказывать </w:t>
      </w:r>
      <w:r w:rsidRPr="00184773">
        <w:rPr>
          <w:rFonts w:ascii="Times New Roman" w:eastAsia="Times New Roman" w:hAnsi="Times New Roman" w:cs="Times New Roman"/>
          <w:color w:val="000000" w:themeColor="text1"/>
          <w:spacing w:val="-10"/>
          <w:sz w:val="24"/>
          <w:szCs w:val="24"/>
          <w:lang w:eastAsia="ru-RU"/>
        </w:rPr>
        <w:t>свои идеи по поводу полученной информации, акцентирует внимание на важности активного чтения текста, предоставляет возможность увидеть многообразие интерпретаций [2, с. 218-219].</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 xml:space="preserve">Учащимся предлагается прочитать текст. Затем выписывают словосочетания, предложения, на которые обратили особое внимание и дают свой комментарий. (Какие чувства (мысли) у вас вызвали </w:t>
      </w:r>
      <w:r w:rsidRPr="00184773">
        <w:rPr>
          <w:rFonts w:ascii="Times New Roman" w:eastAsia="Times New Roman" w:hAnsi="Times New Roman" w:cs="Times New Roman"/>
          <w:color w:val="000000" w:themeColor="text1"/>
          <w:spacing w:val="-10"/>
          <w:sz w:val="24"/>
          <w:szCs w:val="24"/>
          <w:lang w:eastAsia="ru-RU"/>
        </w:rPr>
        <w:lastRenderedPageBreak/>
        <w:t>эти предложения? Какие существительные, прилагательные помогли вам представить события, описанные в тексте?)</w:t>
      </w:r>
    </w:p>
    <w:p w:rsidR="00AB47C8" w:rsidRPr="00184773" w:rsidRDefault="00AB47C8" w:rsidP="002A1795">
      <w:pPr>
        <w:spacing w:after="0" w:line="240" w:lineRule="auto"/>
        <w:jc w:val="center"/>
        <w:rPr>
          <w:rFonts w:ascii="Times New Roman" w:eastAsia="Times New Roman" w:hAnsi="Times New Roman" w:cs="Times New Roman"/>
          <w:b/>
          <w:i/>
          <w:color w:val="000000" w:themeColor="text1"/>
          <w:spacing w:val="-10"/>
          <w:sz w:val="24"/>
          <w:szCs w:val="24"/>
          <w:lang w:eastAsia="ru-RU"/>
        </w:rPr>
      </w:pPr>
      <w:r w:rsidRPr="00184773">
        <w:rPr>
          <w:rFonts w:ascii="Times New Roman" w:eastAsia="Times New Roman" w:hAnsi="Times New Roman" w:cs="Times New Roman"/>
          <w:b/>
          <w:i/>
          <w:color w:val="000000" w:themeColor="text1"/>
          <w:spacing w:val="-10"/>
          <w:sz w:val="24"/>
          <w:szCs w:val="24"/>
          <w:lang w:eastAsia="ru-RU"/>
        </w:rPr>
        <w:t>Последний лист</w:t>
      </w:r>
    </w:p>
    <w:p w:rsidR="00AB47C8" w:rsidRPr="00184773" w:rsidRDefault="00AB47C8" w:rsidP="002A1795">
      <w:pPr>
        <w:spacing w:after="0" w:line="240" w:lineRule="auto"/>
        <w:ind w:firstLine="567"/>
        <w:jc w:val="both"/>
        <w:rPr>
          <w:rFonts w:ascii="Times New Roman" w:eastAsia="Times New Roman" w:hAnsi="Times New Roman" w:cs="Times New Roman"/>
          <w:b/>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 xml:space="preserve">На окраине одного города стоял небольшой двухэтажный дом. На втором этаже жили две сестры, а на первом </w:t>
      </w:r>
      <w:r w:rsidRPr="00184773">
        <w:rPr>
          <w:rFonts w:ascii="Times New Roman" w:eastAsia="Times New Roman" w:hAnsi="Times New Roman" w:cs="Times New Roman"/>
          <w:i/>
          <w:color w:val="000000" w:themeColor="text1"/>
          <w:spacing w:val="-10"/>
          <w:sz w:val="24"/>
          <w:szCs w:val="24"/>
          <w:lang w:eastAsia="ru-RU"/>
        </w:rPr>
        <w:sym w:font="Symbol" w:char="F02D"/>
      </w:r>
      <w:r w:rsidRPr="00184773">
        <w:rPr>
          <w:rFonts w:ascii="Times New Roman" w:eastAsia="Times New Roman" w:hAnsi="Times New Roman" w:cs="Times New Roman"/>
          <w:i/>
          <w:color w:val="000000" w:themeColor="text1"/>
          <w:spacing w:val="-10"/>
          <w:sz w:val="24"/>
          <w:szCs w:val="24"/>
          <w:lang w:eastAsia="ru-RU"/>
        </w:rPr>
        <w:t xml:space="preserve"> старый бедный художник. </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 xml:space="preserve">Сёстры были очень бедны, но жили очень дружно и любили друг друга. Старый художник часто приходил к ним в гости. </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Однажды младшая сестра тяжело заболела. Врач сказал, что у неё больны лёгкие. Больной девочке становилось всё хуже и хуже. Она уже не могла встать. Девочка лежала и всё время смотрела в окно. Там была видна стена соседнего дома и единственное дерево. Была поздняя осень. С дерева облетали листья. И девочка решила, что она умрёт, когда упадёт последний лист.</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 xml:space="preserve">Старшая сестра рассказала об этом художнику. Он очень хотел помочь больной девочке. </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 xml:space="preserve">И вот на дереве осталось только три листа. Потом остался один. Девочка грустно смотрела, когда упадёт этот последний лист. Но он не падал. Шёл дождь, дул сильный ветер. Потом выпал снег. А лист всё оставался на дереве. </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И девочка стала выздоравливать.</w:t>
      </w:r>
    </w:p>
    <w:p w:rsidR="00AB47C8" w:rsidRPr="00184773" w:rsidRDefault="00AB47C8" w:rsidP="002A1795">
      <w:pPr>
        <w:spacing w:after="0" w:line="240" w:lineRule="auto"/>
        <w:ind w:firstLine="567"/>
        <w:jc w:val="both"/>
        <w:rPr>
          <w:rFonts w:ascii="Times New Roman" w:eastAsia="Times New Roman" w:hAnsi="Times New Roman" w:cs="Times New Roman"/>
          <w:i/>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 xml:space="preserve">Опасность прошла. Тогда сестра рассказала ей, что за лист оставался на дереве. Его ночью нарисовал на стене другого дома их друг – старый художник. А девочка думала, что это настоящий лист на дереве. </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i/>
          <w:color w:val="000000" w:themeColor="text1"/>
          <w:spacing w:val="-10"/>
          <w:sz w:val="24"/>
          <w:szCs w:val="24"/>
          <w:lang w:eastAsia="ru-RU"/>
        </w:rPr>
        <w:t xml:space="preserve">Так доброе сердце и большое искусство старого художника спасли жизнь больной девочке </w:t>
      </w:r>
      <w:r w:rsidRPr="00184773">
        <w:rPr>
          <w:rFonts w:ascii="Times New Roman" w:eastAsia="Times New Roman" w:hAnsi="Times New Roman" w:cs="Times New Roman"/>
          <w:color w:val="000000" w:themeColor="text1"/>
          <w:spacing w:val="-10"/>
          <w:sz w:val="24"/>
          <w:szCs w:val="24"/>
          <w:lang w:eastAsia="ru-RU"/>
        </w:rPr>
        <w:t>[5, с. 83].</w:t>
      </w:r>
    </w:p>
    <w:p w:rsidR="00AB47C8" w:rsidRPr="00184773" w:rsidRDefault="00AB47C8" w:rsidP="00AB47C8">
      <w:pPr>
        <w:spacing w:after="0" w:line="240" w:lineRule="auto"/>
        <w:ind w:firstLine="709"/>
        <w:jc w:val="both"/>
        <w:rPr>
          <w:rFonts w:ascii="Times New Roman" w:eastAsia="Times New Roman" w:hAnsi="Times New Roman" w:cs="Times New Roman"/>
          <w:i/>
          <w:color w:val="000000" w:themeColor="text1"/>
          <w:spacing w:val="-1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9"/>
        <w:gridCol w:w="5479"/>
      </w:tblGrid>
      <w:tr w:rsidR="00184773" w:rsidRPr="00184773" w:rsidTr="00BC791D">
        <w:tc>
          <w:tcPr>
            <w:tcW w:w="4361"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Словосочетания, предложения</w:t>
            </w:r>
          </w:p>
        </w:tc>
        <w:tc>
          <w:tcPr>
            <w:tcW w:w="5827"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 xml:space="preserve"> Комментарий</w:t>
            </w:r>
          </w:p>
        </w:tc>
      </w:tr>
      <w:tr w:rsidR="00184773" w:rsidRPr="00184773" w:rsidTr="00BC791D">
        <w:tc>
          <w:tcPr>
            <w:tcW w:w="4361"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p>
        </w:tc>
        <w:tc>
          <w:tcPr>
            <w:tcW w:w="5827" w:type="dxa"/>
          </w:tcPr>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p>
        </w:tc>
      </w:tr>
    </w:tbl>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 xml:space="preserve"> </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Обсуждение работы над текстом ведётся в парах, затем в группе. Зачитываются предложения и комментарии к ним. После обсуждения каждый выражает своё мнение по прочитанному в синквейне или эссе.</w:t>
      </w:r>
    </w:p>
    <w:p w:rsidR="00AB47C8" w:rsidRPr="00184773" w:rsidRDefault="00AB47C8" w:rsidP="002A1795">
      <w:pPr>
        <w:spacing w:after="0" w:line="240" w:lineRule="auto"/>
        <w:ind w:firstLine="567"/>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Таким образом, предложенные стратегии критического мышления позволяют учащимся постигать глубинный смысл текста, его подтекст, находить нечто новое из имеющейся информации, стимулируют высказывание различных точек зрения, развивают навыки анализа и синтеза, формируют умение логически рассуждать.</w:t>
      </w:r>
    </w:p>
    <w:p w:rsidR="00AB47C8" w:rsidRPr="00184773" w:rsidRDefault="00AB47C8" w:rsidP="00AB47C8">
      <w:pPr>
        <w:spacing w:after="0" w:line="240" w:lineRule="auto"/>
        <w:ind w:firstLine="709"/>
        <w:jc w:val="both"/>
        <w:rPr>
          <w:rFonts w:ascii="Times New Roman" w:eastAsia="Times New Roman" w:hAnsi="Times New Roman" w:cs="Times New Roman"/>
          <w:color w:val="000000" w:themeColor="text1"/>
          <w:spacing w:val="-10"/>
          <w:sz w:val="24"/>
          <w:szCs w:val="24"/>
          <w:lang w:eastAsia="ru-RU"/>
        </w:rPr>
      </w:pPr>
    </w:p>
    <w:p w:rsidR="00AB47C8" w:rsidRPr="00184773" w:rsidRDefault="00AB47C8" w:rsidP="00AB47C8">
      <w:pPr>
        <w:spacing w:after="0" w:line="240" w:lineRule="auto"/>
        <w:ind w:firstLine="709"/>
        <w:jc w:val="both"/>
        <w:rPr>
          <w:rFonts w:ascii="Times New Roman" w:eastAsia="Times New Roman" w:hAnsi="Times New Roman" w:cs="Times New Roman"/>
          <w:b/>
          <w:color w:val="000000" w:themeColor="text1"/>
          <w:spacing w:val="-10"/>
          <w:sz w:val="24"/>
          <w:szCs w:val="24"/>
          <w:lang w:val="ky-KG" w:eastAsia="ru-RU"/>
        </w:rPr>
      </w:pPr>
      <w:r w:rsidRPr="00184773">
        <w:rPr>
          <w:rFonts w:ascii="Times New Roman" w:eastAsia="Times New Roman" w:hAnsi="Times New Roman" w:cs="Times New Roman"/>
          <w:b/>
          <w:color w:val="000000" w:themeColor="text1"/>
          <w:spacing w:val="-10"/>
          <w:sz w:val="24"/>
          <w:szCs w:val="24"/>
          <w:lang w:eastAsia="ru-RU"/>
        </w:rPr>
        <w:t>ЛИТЕРАТУРА</w:t>
      </w:r>
      <w:r w:rsidR="002A1795" w:rsidRPr="00184773">
        <w:rPr>
          <w:rFonts w:ascii="Times New Roman" w:eastAsia="Times New Roman" w:hAnsi="Times New Roman" w:cs="Times New Roman"/>
          <w:b/>
          <w:color w:val="000000" w:themeColor="text1"/>
          <w:spacing w:val="-10"/>
          <w:sz w:val="24"/>
          <w:szCs w:val="24"/>
          <w:lang w:val="ky-KG" w:eastAsia="ru-RU"/>
        </w:rPr>
        <w:t>:</w:t>
      </w:r>
    </w:p>
    <w:p w:rsidR="002A1795" w:rsidRPr="00184773" w:rsidRDefault="002A1795" w:rsidP="00AB47C8">
      <w:pPr>
        <w:spacing w:after="0" w:line="240" w:lineRule="auto"/>
        <w:ind w:firstLine="709"/>
        <w:jc w:val="both"/>
        <w:rPr>
          <w:rFonts w:ascii="Times New Roman" w:eastAsia="Times New Roman" w:hAnsi="Times New Roman" w:cs="Times New Roman"/>
          <w:b/>
          <w:color w:val="000000" w:themeColor="text1"/>
          <w:spacing w:val="-10"/>
          <w:sz w:val="24"/>
          <w:szCs w:val="24"/>
          <w:lang w:val="ky-KG" w:eastAsia="ru-RU"/>
        </w:rPr>
      </w:pPr>
    </w:p>
    <w:p w:rsidR="00AB47C8" w:rsidRPr="00184773" w:rsidRDefault="00AB47C8" w:rsidP="002A1795">
      <w:pPr>
        <w:spacing w:after="0" w:line="240" w:lineRule="auto"/>
        <w:ind w:left="567" w:hanging="283"/>
        <w:jc w:val="both"/>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1. Баранов М.Т. и др. Русский язык: Справочные материалы: Учебное по</w:t>
      </w:r>
      <w:r w:rsidR="008237F1">
        <w:rPr>
          <w:rFonts w:ascii="Times New Roman" w:eastAsia="Times New Roman" w:hAnsi="Times New Roman" w:cs="Times New Roman"/>
          <w:color w:val="000000" w:themeColor="text1"/>
          <w:spacing w:val="-10"/>
          <w:sz w:val="24"/>
          <w:szCs w:val="24"/>
          <w:lang w:eastAsia="ru-RU"/>
        </w:rPr>
        <w:t>собие для учащихся. Под ред. Н.</w:t>
      </w:r>
      <w:r w:rsidRPr="00184773">
        <w:rPr>
          <w:rFonts w:ascii="Times New Roman" w:eastAsia="Times New Roman" w:hAnsi="Times New Roman" w:cs="Times New Roman"/>
          <w:color w:val="000000" w:themeColor="text1"/>
          <w:spacing w:val="-10"/>
          <w:sz w:val="24"/>
          <w:szCs w:val="24"/>
          <w:lang w:eastAsia="ru-RU"/>
        </w:rPr>
        <w:t>М.</w:t>
      </w:r>
      <w:r w:rsidR="008237F1">
        <w:rPr>
          <w:rFonts w:ascii="Times New Roman" w:eastAsia="Times New Roman" w:hAnsi="Times New Roman" w:cs="Times New Roman"/>
          <w:color w:val="000000" w:themeColor="text1"/>
          <w:spacing w:val="-10"/>
          <w:sz w:val="24"/>
          <w:szCs w:val="24"/>
          <w:lang w:val="ky-KG" w:eastAsia="ru-RU"/>
        </w:rPr>
        <w:t xml:space="preserve"> </w:t>
      </w:r>
      <w:r w:rsidRPr="00184773">
        <w:rPr>
          <w:rFonts w:ascii="Times New Roman" w:eastAsia="Times New Roman" w:hAnsi="Times New Roman" w:cs="Times New Roman"/>
          <w:color w:val="000000" w:themeColor="text1"/>
          <w:spacing w:val="-10"/>
          <w:sz w:val="24"/>
          <w:szCs w:val="24"/>
          <w:lang w:eastAsia="ru-RU"/>
        </w:rPr>
        <w:t>Шанского. – М.: Просвещение, 1989. – 288с.</w:t>
      </w:r>
    </w:p>
    <w:p w:rsidR="00AB47C8" w:rsidRPr="00184773" w:rsidRDefault="008237F1" w:rsidP="002A1795">
      <w:pPr>
        <w:spacing w:after="0" w:line="240" w:lineRule="auto"/>
        <w:ind w:left="567" w:hanging="283"/>
        <w:jc w:val="both"/>
        <w:rPr>
          <w:rFonts w:ascii="Times New Roman" w:eastAsia="Times New Roman" w:hAnsi="Times New Roman" w:cs="Times New Roman"/>
          <w:color w:val="000000" w:themeColor="text1"/>
          <w:spacing w:val="-10"/>
          <w:sz w:val="24"/>
          <w:szCs w:val="24"/>
          <w:lang w:eastAsia="ru-RU"/>
        </w:rPr>
      </w:pPr>
      <w:r>
        <w:rPr>
          <w:rFonts w:ascii="Times New Roman" w:eastAsia="Times New Roman" w:hAnsi="Times New Roman" w:cs="Times New Roman"/>
          <w:color w:val="000000" w:themeColor="text1"/>
          <w:spacing w:val="-10"/>
          <w:sz w:val="24"/>
          <w:szCs w:val="24"/>
          <w:lang w:eastAsia="ru-RU"/>
        </w:rPr>
        <w:t>2. Валькова И.П., Низовская И.А., Задорожная Н.П., Буйских Т.</w:t>
      </w:r>
      <w:r w:rsidR="00AB47C8" w:rsidRPr="00184773">
        <w:rPr>
          <w:rFonts w:ascii="Times New Roman" w:eastAsia="Times New Roman" w:hAnsi="Times New Roman" w:cs="Times New Roman"/>
          <w:color w:val="000000" w:themeColor="text1"/>
          <w:spacing w:val="-10"/>
          <w:sz w:val="24"/>
          <w:szCs w:val="24"/>
          <w:lang w:eastAsia="ru-RU"/>
        </w:rPr>
        <w:t>М. Как развивать критическое мышление (опыт педагогическо</w:t>
      </w:r>
      <w:r>
        <w:rPr>
          <w:rFonts w:ascii="Times New Roman" w:eastAsia="Times New Roman" w:hAnsi="Times New Roman" w:cs="Times New Roman"/>
          <w:color w:val="000000" w:themeColor="text1"/>
          <w:spacing w:val="-10"/>
          <w:sz w:val="24"/>
          <w:szCs w:val="24"/>
          <w:lang w:eastAsia="ru-RU"/>
        </w:rPr>
        <w:t>й рефлексии). Под общей ред. И.</w:t>
      </w:r>
      <w:r w:rsidR="00AB47C8" w:rsidRPr="00184773">
        <w:rPr>
          <w:rFonts w:ascii="Times New Roman" w:eastAsia="Times New Roman" w:hAnsi="Times New Roman" w:cs="Times New Roman"/>
          <w:color w:val="000000" w:themeColor="text1"/>
          <w:spacing w:val="-10"/>
          <w:sz w:val="24"/>
          <w:szCs w:val="24"/>
          <w:lang w:eastAsia="ru-RU"/>
        </w:rPr>
        <w:t xml:space="preserve">А. Низовской. </w:t>
      </w:r>
      <w:r w:rsidR="00AB47C8" w:rsidRPr="00184773">
        <w:rPr>
          <w:rFonts w:ascii="Times New Roman" w:eastAsia="Times New Roman" w:hAnsi="Times New Roman" w:cs="Times New Roman"/>
          <w:color w:val="000000" w:themeColor="text1"/>
          <w:spacing w:val="-10"/>
          <w:sz w:val="24"/>
          <w:szCs w:val="24"/>
          <w:lang w:eastAsia="ru-RU"/>
        </w:rPr>
        <w:sym w:font="Symbol" w:char="F02D"/>
      </w:r>
      <w:r w:rsidR="00AB47C8" w:rsidRPr="00184773">
        <w:rPr>
          <w:rFonts w:ascii="Times New Roman" w:eastAsia="Times New Roman" w:hAnsi="Times New Roman" w:cs="Times New Roman"/>
          <w:color w:val="000000" w:themeColor="text1"/>
          <w:spacing w:val="-10"/>
          <w:sz w:val="24"/>
          <w:szCs w:val="24"/>
          <w:lang w:eastAsia="ru-RU"/>
        </w:rPr>
        <w:t xml:space="preserve"> Б.: ФПОИ, 2005. – 286 с. </w:t>
      </w:r>
    </w:p>
    <w:p w:rsidR="00AB47C8" w:rsidRPr="00184773" w:rsidRDefault="008237F1" w:rsidP="002A1795">
      <w:pPr>
        <w:spacing w:after="0" w:line="240" w:lineRule="auto"/>
        <w:ind w:left="567" w:hanging="283"/>
        <w:jc w:val="both"/>
        <w:rPr>
          <w:rFonts w:ascii="Times New Roman" w:eastAsia="Times New Roman" w:hAnsi="Times New Roman" w:cs="Times New Roman"/>
          <w:color w:val="000000" w:themeColor="text1"/>
          <w:spacing w:val="-10"/>
          <w:sz w:val="24"/>
          <w:szCs w:val="24"/>
          <w:lang w:eastAsia="ru-RU"/>
        </w:rPr>
      </w:pPr>
      <w:r>
        <w:rPr>
          <w:rFonts w:ascii="Times New Roman" w:eastAsia="Times New Roman" w:hAnsi="Times New Roman" w:cs="Times New Roman"/>
          <w:color w:val="000000" w:themeColor="text1"/>
          <w:spacing w:val="-10"/>
          <w:sz w:val="24"/>
          <w:szCs w:val="24"/>
          <w:lang w:eastAsia="ru-RU"/>
        </w:rPr>
        <w:t>3. Журжина Ш.В., Костромина Н.</w:t>
      </w:r>
      <w:r w:rsidR="00AB47C8" w:rsidRPr="00184773">
        <w:rPr>
          <w:rFonts w:ascii="Times New Roman" w:eastAsia="Times New Roman" w:hAnsi="Times New Roman" w:cs="Times New Roman"/>
          <w:color w:val="000000" w:themeColor="text1"/>
          <w:spacing w:val="-10"/>
          <w:sz w:val="24"/>
          <w:szCs w:val="24"/>
          <w:lang w:eastAsia="ru-RU"/>
        </w:rPr>
        <w:t>В. Дидактический материал по русскому языку. 4 кл.: Пособие для учащихся четырёхлетней нач. шк. – М.: Просвещение, 1989. – 176 с.</w:t>
      </w:r>
    </w:p>
    <w:p w:rsidR="00AB47C8" w:rsidRPr="00184773" w:rsidRDefault="008237F1" w:rsidP="002A1795">
      <w:pPr>
        <w:spacing w:after="0" w:line="240" w:lineRule="auto"/>
        <w:ind w:left="567" w:hanging="283"/>
        <w:jc w:val="both"/>
        <w:rPr>
          <w:rFonts w:ascii="Times New Roman" w:eastAsia="Times New Roman" w:hAnsi="Times New Roman" w:cs="Times New Roman"/>
          <w:color w:val="000000" w:themeColor="text1"/>
          <w:spacing w:val="-10"/>
          <w:sz w:val="24"/>
          <w:szCs w:val="24"/>
          <w:lang w:eastAsia="ru-RU"/>
        </w:rPr>
      </w:pPr>
      <w:r>
        <w:rPr>
          <w:rFonts w:ascii="Times New Roman" w:eastAsia="Times New Roman" w:hAnsi="Times New Roman" w:cs="Times New Roman"/>
          <w:color w:val="000000" w:themeColor="text1"/>
          <w:spacing w:val="-10"/>
          <w:sz w:val="24"/>
          <w:szCs w:val="24"/>
          <w:lang w:eastAsia="ru-RU"/>
        </w:rPr>
        <w:t>4. Задорожная Н.П., Таирова Г.</w:t>
      </w:r>
      <w:r w:rsidR="00AB47C8" w:rsidRPr="00184773">
        <w:rPr>
          <w:rFonts w:ascii="Times New Roman" w:eastAsia="Times New Roman" w:hAnsi="Times New Roman" w:cs="Times New Roman"/>
          <w:color w:val="000000" w:themeColor="text1"/>
          <w:spacing w:val="-10"/>
          <w:sz w:val="24"/>
          <w:szCs w:val="24"/>
          <w:lang w:eastAsia="ru-RU"/>
        </w:rPr>
        <w:t xml:space="preserve">К. Русский язык: Учебник для 6 кл. школ с кырг. яз. обучения. – Б.: Аркус, 2018. – 192 с. илл. </w:t>
      </w:r>
    </w:p>
    <w:p w:rsidR="00374D2D" w:rsidRPr="00184773" w:rsidRDefault="008237F1" w:rsidP="002A1795">
      <w:pPr>
        <w:spacing w:after="0" w:line="240" w:lineRule="auto"/>
        <w:ind w:left="567" w:hanging="283"/>
        <w:jc w:val="both"/>
        <w:rPr>
          <w:rFonts w:ascii="Times New Roman" w:eastAsia="Times New Roman" w:hAnsi="Times New Roman" w:cs="Times New Roman"/>
          <w:color w:val="000000" w:themeColor="text1"/>
          <w:spacing w:val="-10"/>
          <w:sz w:val="24"/>
          <w:szCs w:val="24"/>
          <w:lang w:eastAsia="ru-RU"/>
        </w:rPr>
      </w:pPr>
      <w:r>
        <w:rPr>
          <w:rFonts w:ascii="Times New Roman" w:eastAsia="Times New Roman" w:hAnsi="Times New Roman" w:cs="Times New Roman"/>
          <w:color w:val="000000" w:themeColor="text1"/>
          <w:spacing w:val="-10"/>
          <w:sz w:val="24"/>
          <w:szCs w:val="24"/>
          <w:lang w:eastAsia="ru-RU"/>
        </w:rPr>
        <w:t>5. Симонова О.Г., Трускавец А.</w:t>
      </w:r>
      <w:r w:rsidR="00AB47C8" w:rsidRPr="00184773">
        <w:rPr>
          <w:rFonts w:ascii="Times New Roman" w:eastAsia="Times New Roman" w:hAnsi="Times New Roman" w:cs="Times New Roman"/>
          <w:color w:val="000000" w:themeColor="text1"/>
          <w:spacing w:val="-10"/>
          <w:sz w:val="24"/>
          <w:szCs w:val="24"/>
          <w:lang w:eastAsia="ru-RU"/>
        </w:rPr>
        <w:t xml:space="preserve">В. Сборник текстов для изложений: На русском языке в 10-11 кл. кырг.шк. Пособие для учителей. </w:t>
      </w:r>
      <w:r w:rsidR="00AB47C8" w:rsidRPr="00184773">
        <w:rPr>
          <w:rFonts w:ascii="Times New Roman" w:eastAsia="Times New Roman" w:hAnsi="Times New Roman" w:cs="Times New Roman"/>
          <w:color w:val="000000" w:themeColor="text1"/>
          <w:spacing w:val="-10"/>
          <w:sz w:val="24"/>
          <w:szCs w:val="24"/>
          <w:lang w:eastAsia="ru-RU"/>
        </w:rPr>
        <w:sym w:font="Symbol" w:char="F02D"/>
      </w:r>
      <w:r w:rsidR="00AB47C8" w:rsidRPr="00184773">
        <w:rPr>
          <w:rFonts w:ascii="Times New Roman" w:eastAsia="Times New Roman" w:hAnsi="Times New Roman" w:cs="Times New Roman"/>
          <w:color w:val="000000" w:themeColor="text1"/>
          <w:spacing w:val="-10"/>
          <w:sz w:val="24"/>
          <w:szCs w:val="24"/>
          <w:lang w:eastAsia="ru-RU"/>
        </w:rPr>
        <w:t xml:space="preserve"> Изд. 3-е исп. </w:t>
      </w:r>
      <w:r w:rsidR="00AB47C8" w:rsidRPr="00184773">
        <w:rPr>
          <w:rFonts w:ascii="Times New Roman" w:eastAsia="Times New Roman" w:hAnsi="Times New Roman" w:cs="Times New Roman"/>
          <w:color w:val="000000" w:themeColor="text1"/>
          <w:spacing w:val="-10"/>
          <w:sz w:val="24"/>
          <w:szCs w:val="24"/>
          <w:lang w:eastAsia="ru-RU"/>
        </w:rPr>
        <w:sym w:font="Symbol" w:char="F02D"/>
      </w:r>
      <w:r w:rsidR="00AB47C8" w:rsidRPr="00184773">
        <w:rPr>
          <w:rFonts w:ascii="Times New Roman" w:eastAsia="Times New Roman" w:hAnsi="Times New Roman" w:cs="Times New Roman"/>
          <w:color w:val="000000" w:themeColor="text1"/>
          <w:spacing w:val="-10"/>
          <w:sz w:val="24"/>
          <w:szCs w:val="24"/>
          <w:lang w:eastAsia="ru-RU"/>
        </w:rPr>
        <w:t xml:space="preserve"> Б.: КИО, Педагогика, Технология, 2001. </w:t>
      </w:r>
      <w:r w:rsidR="00AB47C8" w:rsidRPr="00184773">
        <w:rPr>
          <w:rFonts w:ascii="Times New Roman" w:eastAsia="Times New Roman" w:hAnsi="Times New Roman" w:cs="Times New Roman"/>
          <w:color w:val="000000" w:themeColor="text1"/>
          <w:spacing w:val="-10"/>
          <w:sz w:val="24"/>
          <w:szCs w:val="24"/>
          <w:lang w:eastAsia="ru-RU"/>
        </w:rPr>
        <w:sym w:font="Symbol" w:char="F02D"/>
      </w:r>
      <w:r w:rsidR="00AB47C8" w:rsidRPr="00184773">
        <w:rPr>
          <w:rFonts w:ascii="Times New Roman" w:eastAsia="Times New Roman" w:hAnsi="Times New Roman" w:cs="Times New Roman"/>
          <w:color w:val="000000" w:themeColor="text1"/>
          <w:spacing w:val="-10"/>
          <w:sz w:val="24"/>
          <w:szCs w:val="24"/>
          <w:lang w:eastAsia="ru-RU"/>
        </w:rPr>
        <w:t xml:space="preserve"> 124 с.</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color w:val="000000" w:themeColor="text1"/>
          <w:spacing w:val="-10"/>
          <w:sz w:val="24"/>
          <w:szCs w:val="24"/>
          <w:lang w:eastAsia="ru-RU"/>
        </w:rPr>
        <w:br w:type="column"/>
      </w:r>
      <w:r w:rsidR="002A1795" w:rsidRPr="00184773">
        <w:rPr>
          <w:rFonts w:ascii="Times New Roman" w:eastAsia="Calibri" w:hAnsi="Times New Roman" w:cs="Times New Roman"/>
          <w:b/>
          <w:i/>
          <w:color w:val="000000" w:themeColor="text1"/>
          <w:sz w:val="24"/>
          <w:szCs w:val="24"/>
        </w:rPr>
        <w:lastRenderedPageBreak/>
        <w:t>Кайдарова А.</w:t>
      </w:r>
      <w:r w:rsidRPr="00184773">
        <w:rPr>
          <w:rFonts w:ascii="Times New Roman" w:eastAsia="Calibri" w:hAnsi="Times New Roman" w:cs="Times New Roman"/>
          <w:b/>
          <w:i/>
          <w:color w:val="000000" w:themeColor="text1"/>
          <w:sz w:val="24"/>
          <w:szCs w:val="24"/>
        </w:rPr>
        <w:t>Д.</w:t>
      </w:r>
      <w:r w:rsidRPr="00184773">
        <w:rPr>
          <w:rFonts w:ascii="Times New Roman" w:eastAsia="Calibri" w:hAnsi="Times New Roman" w:cs="Times New Roman"/>
          <w:b/>
          <w:i/>
          <w:color w:val="000000" w:themeColor="text1"/>
          <w:sz w:val="24"/>
          <w:szCs w:val="24"/>
          <w:lang w:val="ky-KG"/>
        </w:rPr>
        <w:t>,</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д.п.н, профессор</w:t>
      </w:r>
    </w:p>
    <w:p w:rsidR="002A1795" w:rsidRPr="00184773" w:rsidRDefault="002A1795"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Кондубаева М</w:t>
      </w:r>
      <w:r w:rsidR="002A1795" w:rsidRPr="00184773">
        <w:rPr>
          <w:rFonts w:ascii="Times New Roman" w:eastAsia="Calibri" w:hAnsi="Times New Roman" w:cs="Times New Roman"/>
          <w:b/>
          <w:i/>
          <w:color w:val="000000" w:themeColor="text1"/>
          <w:sz w:val="24"/>
          <w:szCs w:val="24"/>
        </w:rPr>
        <w:t>.</w:t>
      </w:r>
      <w:r w:rsidR="002A1795" w:rsidRPr="00184773">
        <w:rPr>
          <w:rFonts w:ascii="Times New Roman" w:eastAsia="Calibri" w:hAnsi="Times New Roman" w:cs="Times New Roman"/>
          <w:b/>
          <w:i/>
          <w:color w:val="000000" w:themeColor="text1"/>
          <w:sz w:val="24"/>
          <w:szCs w:val="24"/>
          <w:lang w:val="ky-KG"/>
        </w:rPr>
        <w:t>Р.</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д.п.н, профессор,</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lang w:val="ky-KG"/>
        </w:rPr>
        <w:t>г.</w:t>
      </w:r>
      <w:r w:rsidRPr="00184773">
        <w:rPr>
          <w:rFonts w:ascii="Times New Roman" w:eastAsia="Calibri" w:hAnsi="Times New Roman" w:cs="Times New Roman"/>
          <w:b/>
          <w:i/>
          <w:color w:val="000000" w:themeColor="text1"/>
          <w:sz w:val="24"/>
          <w:szCs w:val="24"/>
        </w:rPr>
        <w:t xml:space="preserve"> Алматы, Республика Казахстан</w:t>
      </w:r>
    </w:p>
    <w:p w:rsidR="00374D2D" w:rsidRPr="00184773" w:rsidRDefault="00374D2D" w:rsidP="00374D2D">
      <w:pPr>
        <w:widowControl w:val="0"/>
        <w:tabs>
          <w:tab w:val="left" w:pos="1125"/>
        </w:tabs>
        <w:spacing w:after="0" w:line="240" w:lineRule="auto"/>
        <w:ind w:firstLine="567"/>
        <w:jc w:val="center"/>
        <w:rPr>
          <w:rFonts w:ascii="Times New Roman" w:eastAsia="Calibri" w:hAnsi="Times New Roman" w:cs="Times New Roman"/>
          <w:b/>
          <w:color w:val="000000" w:themeColor="text1"/>
          <w:sz w:val="24"/>
          <w:szCs w:val="24"/>
        </w:rPr>
      </w:pPr>
    </w:p>
    <w:p w:rsidR="002A1795" w:rsidRPr="00184773" w:rsidRDefault="00374D2D" w:rsidP="002A1795">
      <w:pPr>
        <w:widowControl w:val="0"/>
        <w:tabs>
          <w:tab w:val="left" w:pos="1125"/>
        </w:tabs>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ПОДГОТОВКА СПЕЦИАЛИСТОВ-ПЕДАГОГОВ В УСЛОВИЯХ 4-ОЙ </w:t>
      </w:r>
    </w:p>
    <w:p w:rsidR="00374D2D" w:rsidRPr="00184773" w:rsidRDefault="00374D2D" w:rsidP="002A1795">
      <w:pPr>
        <w:widowControl w:val="0"/>
        <w:tabs>
          <w:tab w:val="left" w:pos="1125"/>
        </w:tabs>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rPr>
        <w:t>ПРОМЫШЛЕННОЙ РЕВОЛЮЦИИ</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i/>
          <w:color w:val="000000" w:themeColor="text1"/>
          <w:sz w:val="24"/>
          <w:szCs w:val="24"/>
        </w:rPr>
      </w:pP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i/>
          <w:color w:val="000000" w:themeColor="text1"/>
          <w:sz w:val="24"/>
          <w:szCs w:val="24"/>
        </w:rPr>
      </w:pPr>
    </w:p>
    <w:p w:rsidR="00374D2D" w:rsidRPr="00184773" w:rsidRDefault="002A1795"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rPr>
        <w:t>Кайдарова А.</w:t>
      </w:r>
      <w:r w:rsidR="00374D2D" w:rsidRPr="00184773">
        <w:rPr>
          <w:rFonts w:ascii="Times New Roman" w:eastAsia="Calibri" w:hAnsi="Times New Roman" w:cs="Times New Roman"/>
          <w:b/>
          <w:i/>
          <w:color w:val="000000" w:themeColor="text1"/>
          <w:sz w:val="24"/>
          <w:szCs w:val="24"/>
        </w:rPr>
        <w:t>Д.</w:t>
      </w:r>
      <w:r w:rsidR="00374D2D" w:rsidRPr="00184773">
        <w:rPr>
          <w:rFonts w:ascii="Times New Roman" w:eastAsia="Calibri" w:hAnsi="Times New Roman" w:cs="Times New Roman"/>
          <w:b/>
          <w:i/>
          <w:color w:val="000000" w:themeColor="text1"/>
          <w:sz w:val="24"/>
          <w:szCs w:val="24"/>
          <w:lang w:val="ky-KG"/>
        </w:rPr>
        <w:t>,</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п.и.д., профессор</w:t>
      </w:r>
    </w:p>
    <w:p w:rsidR="002A1795" w:rsidRPr="00184773" w:rsidRDefault="002A1795"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p>
    <w:p w:rsidR="00374D2D" w:rsidRPr="00184773" w:rsidRDefault="002A1795"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Кондубаева М.Р.</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п.и.д., профессор,</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г. Алматы, Республика Казахстан</w:t>
      </w:r>
    </w:p>
    <w:p w:rsidR="00374D2D" w:rsidRPr="00184773" w:rsidRDefault="00374D2D" w:rsidP="00374D2D">
      <w:pPr>
        <w:widowControl w:val="0"/>
        <w:tabs>
          <w:tab w:val="left" w:pos="1125"/>
        </w:tabs>
        <w:spacing w:after="0" w:line="240" w:lineRule="auto"/>
        <w:ind w:firstLine="567"/>
        <w:jc w:val="center"/>
        <w:rPr>
          <w:rFonts w:ascii="Times New Roman" w:eastAsia="Calibri" w:hAnsi="Times New Roman" w:cs="Times New Roman"/>
          <w:b/>
          <w:color w:val="000000" w:themeColor="text1"/>
          <w:sz w:val="24"/>
          <w:szCs w:val="24"/>
        </w:rPr>
      </w:pPr>
    </w:p>
    <w:p w:rsidR="002A1795" w:rsidRPr="00184773" w:rsidRDefault="001736F7" w:rsidP="002A1795">
      <w:pPr>
        <w:widowControl w:val="0"/>
        <w:tabs>
          <w:tab w:val="left" w:pos="1125"/>
        </w:tabs>
        <w:spacing w:after="0" w:line="240" w:lineRule="auto"/>
        <w:jc w:val="center"/>
        <w:rPr>
          <w:rFonts w:ascii="Times New Roman" w:eastAsia="Calibri" w:hAnsi="Times New Roman" w:cs="Times New Roman"/>
          <w:b/>
          <w:color w:val="000000" w:themeColor="text1"/>
          <w:sz w:val="24"/>
          <w:szCs w:val="24"/>
          <w:lang w:val="ky-KG"/>
        </w:rPr>
      </w:pPr>
      <w:r>
        <w:rPr>
          <w:rFonts w:ascii="Times New Roman" w:eastAsia="Calibri" w:hAnsi="Times New Roman" w:cs="Times New Roman"/>
          <w:b/>
          <w:color w:val="000000" w:themeColor="text1"/>
          <w:sz w:val="24"/>
          <w:szCs w:val="24"/>
          <w:lang w:val="ky-KG"/>
        </w:rPr>
        <w:t>4-ӨНДҮРҮШТҮ</w:t>
      </w:r>
      <w:r w:rsidR="00374D2D" w:rsidRPr="00184773">
        <w:rPr>
          <w:rFonts w:ascii="Times New Roman" w:eastAsia="Calibri" w:hAnsi="Times New Roman" w:cs="Times New Roman"/>
          <w:b/>
          <w:color w:val="000000" w:themeColor="text1"/>
          <w:sz w:val="24"/>
          <w:szCs w:val="24"/>
          <w:lang w:val="ky-KG"/>
        </w:rPr>
        <w:t xml:space="preserve">К РЕВОЛЮЦИЯНЫН ШАРТЫНДА </w:t>
      </w:r>
    </w:p>
    <w:p w:rsidR="00374D2D" w:rsidRPr="00184773" w:rsidRDefault="001736F7" w:rsidP="002A1795">
      <w:pPr>
        <w:widowControl w:val="0"/>
        <w:tabs>
          <w:tab w:val="left" w:pos="1125"/>
        </w:tabs>
        <w:spacing w:after="0" w:line="240" w:lineRule="auto"/>
        <w:jc w:val="center"/>
        <w:rPr>
          <w:rFonts w:ascii="Times New Roman" w:eastAsia="Calibri" w:hAnsi="Times New Roman" w:cs="Times New Roman"/>
          <w:b/>
          <w:color w:val="000000" w:themeColor="text1"/>
          <w:sz w:val="24"/>
          <w:szCs w:val="24"/>
          <w:lang w:val="ky-KG"/>
        </w:rPr>
      </w:pPr>
      <w:r>
        <w:rPr>
          <w:rFonts w:ascii="Times New Roman" w:eastAsia="Calibri" w:hAnsi="Times New Roman" w:cs="Times New Roman"/>
          <w:b/>
          <w:color w:val="000000" w:themeColor="text1"/>
          <w:sz w:val="24"/>
          <w:szCs w:val="24"/>
          <w:lang w:val="ky-KG"/>
        </w:rPr>
        <w:t>ПЕДАГОГ-</w:t>
      </w:r>
      <w:r w:rsidR="00374D2D" w:rsidRPr="00184773">
        <w:rPr>
          <w:rFonts w:ascii="Times New Roman" w:eastAsia="Calibri" w:hAnsi="Times New Roman" w:cs="Times New Roman"/>
          <w:b/>
          <w:color w:val="000000" w:themeColor="text1"/>
          <w:sz w:val="24"/>
          <w:szCs w:val="24"/>
          <w:lang w:val="ky-KG"/>
        </w:rPr>
        <w:t>АДИСТЕРД</w:t>
      </w:r>
      <w:r>
        <w:rPr>
          <w:rFonts w:ascii="Times New Roman" w:eastAsia="Calibri" w:hAnsi="Times New Roman" w:cs="Times New Roman"/>
          <w:b/>
          <w:color w:val="000000" w:themeColor="text1"/>
          <w:sz w:val="24"/>
          <w:szCs w:val="24"/>
          <w:lang w:val="ky-KG"/>
        </w:rPr>
        <w:t>И</w:t>
      </w:r>
      <w:r w:rsidR="00374D2D" w:rsidRPr="00184773">
        <w:rPr>
          <w:rFonts w:ascii="Times New Roman" w:eastAsia="Calibri" w:hAnsi="Times New Roman" w:cs="Times New Roman"/>
          <w:b/>
          <w:color w:val="000000" w:themeColor="text1"/>
          <w:sz w:val="24"/>
          <w:szCs w:val="24"/>
          <w:lang w:val="ky-KG"/>
        </w:rPr>
        <w:t xml:space="preserve"> ДАЯРДОО</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i/>
          <w:color w:val="000000" w:themeColor="text1"/>
          <w:sz w:val="24"/>
          <w:szCs w:val="24"/>
          <w:lang w:val="ky-KG"/>
        </w:rPr>
      </w:pPr>
    </w:p>
    <w:p w:rsidR="00374D2D" w:rsidRPr="00184773" w:rsidRDefault="002A1795" w:rsidP="002A1795">
      <w:pPr>
        <w:widowControl w:val="0"/>
        <w:tabs>
          <w:tab w:val="left" w:pos="1125"/>
        </w:tabs>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Kaidarova A.</w:t>
      </w:r>
      <w:r w:rsidR="00374D2D" w:rsidRPr="00184773">
        <w:rPr>
          <w:rFonts w:ascii="Times New Roman" w:eastAsia="Calibri" w:hAnsi="Times New Roman" w:cs="Times New Roman"/>
          <w:b/>
          <w:i/>
          <w:color w:val="000000" w:themeColor="text1"/>
          <w:sz w:val="24"/>
          <w:szCs w:val="24"/>
          <w:lang w:val="ky-KG"/>
        </w:rPr>
        <w:t>D.,</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Doctor of Pedagogical Science, professor</w:t>
      </w:r>
    </w:p>
    <w:p w:rsidR="002A1795" w:rsidRPr="00184773" w:rsidRDefault="002A1795"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en-US"/>
        </w:rPr>
      </w:pPr>
    </w:p>
    <w:p w:rsidR="00374D2D" w:rsidRPr="00184773" w:rsidRDefault="002A1795"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Kondubaeva M.R.</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Doctor of Pedagogical Science, professor</w:t>
      </w:r>
    </w:p>
    <w:p w:rsidR="00374D2D" w:rsidRPr="00184773" w:rsidRDefault="00C478F6" w:rsidP="00374D2D">
      <w:pPr>
        <w:widowControl w:val="0"/>
        <w:tabs>
          <w:tab w:val="left" w:pos="1125"/>
        </w:tabs>
        <w:spacing w:after="0" w:line="240" w:lineRule="auto"/>
        <w:ind w:firstLine="567"/>
        <w:jc w:val="right"/>
        <w:rPr>
          <w:rFonts w:ascii="Times New Roman" w:eastAsia="Calibri" w:hAnsi="Times New Roman" w:cs="Times New Roman"/>
          <w:b/>
          <w:i/>
          <w:color w:val="000000" w:themeColor="text1"/>
          <w:sz w:val="24"/>
          <w:szCs w:val="24"/>
          <w:shd w:val="clear" w:color="auto" w:fill="F5F5F5"/>
          <w:lang w:val="en-US"/>
        </w:rPr>
      </w:pPr>
      <w:hyperlink r:id="rId58" w:history="1">
        <w:r w:rsidR="00374D2D" w:rsidRPr="00184773">
          <w:rPr>
            <w:rFonts w:ascii="Times New Roman" w:eastAsia="Calibri" w:hAnsi="Times New Roman" w:cs="Times New Roman"/>
            <w:b/>
            <w:i/>
            <w:color w:val="000000" w:themeColor="text1"/>
            <w:sz w:val="24"/>
            <w:szCs w:val="24"/>
            <w:shd w:val="clear" w:color="auto" w:fill="FFFFFF"/>
            <w:lang w:val="en-US"/>
          </w:rPr>
          <w:t>Republic</w:t>
        </w:r>
      </w:hyperlink>
      <w:r w:rsidR="00374D2D" w:rsidRPr="00184773">
        <w:rPr>
          <w:rFonts w:ascii="Times New Roman" w:eastAsia="Calibri" w:hAnsi="Times New Roman" w:cs="Times New Roman"/>
          <w:b/>
          <w:i/>
          <w:color w:val="000000" w:themeColor="text1"/>
          <w:sz w:val="24"/>
          <w:szCs w:val="24"/>
          <w:shd w:val="clear" w:color="auto" w:fill="FFFFFF"/>
          <w:lang w:val="en-US"/>
        </w:rPr>
        <w:t xml:space="preserve"> </w:t>
      </w:r>
      <w:r w:rsidR="00374D2D" w:rsidRPr="00184773">
        <w:rPr>
          <w:rFonts w:ascii="Times New Roman" w:eastAsia="Calibri" w:hAnsi="Times New Roman" w:cs="Times New Roman"/>
          <w:b/>
          <w:i/>
          <w:color w:val="000000" w:themeColor="text1"/>
          <w:sz w:val="24"/>
          <w:szCs w:val="24"/>
          <w:shd w:val="clear" w:color="auto" w:fill="F5F5F5"/>
          <w:lang w:val="en-US"/>
        </w:rPr>
        <w:t>of Kazakhstan, Almaty c.</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i/>
          <w:color w:val="000000" w:themeColor="text1"/>
          <w:sz w:val="24"/>
          <w:szCs w:val="24"/>
          <w:lang w:val="en-US"/>
        </w:rPr>
      </w:pPr>
    </w:p>
    <w:p w:rsidR="002A1795" w:rsidRPr="00184773" w:rsidRDefault="00374D2D" w:rsidP="002A1795">
      <w:pPr>
        <w:widowControl w:val="0"/>
        <w:tabs>
          <w:tab w:val="left" w:pos="1125"/>
        </w:tabs>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TRAINING OF SPECIALISTS-TEACHERS IN THE 4TH I</w:t>
      </w:r>
    </w:p>
    <w:p w:rsidR="00374D2D" w:rsidRPr="00184773" w:rsidRDefault="00374D2D" w:rsidP="002A1795">
      <w:pPr>
        <w:widowControl w:val="0"/>
        <w:tabs>
          <w:tab w:val="left" w:pos="1125"/>
        </w:tabs>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NDUSTRIAL REVOLUTION</w:t>
      </w:r>
    </w:p>
    <w:p w:rsidR="00374D2D" w:rsidRPr="00184773" w:rsidRDefault="00374D2D" w:rsidP="00374D2D">
      <w:pPr>
        <w:widowControl w:val="0"/>
        <w:tabs>
          <w:tab w:val="left" w:pos="1125"/>
        </w:tabs>
        <w:spacing w:after="0" w:line="240" w:lineRule="auto"/>
        <w:ind w:firstLine="567"/>
        <w:jc w:val="right"/>
        <w:rPr>
          <w:rFonts w:ascii="Times New Roman" w:eastAsia="Calibri" w:hAnsi="Times New Roman" w:cs="Times New Roman"/>
          <w:b/>
          <w:color w:val="000000" w:themeColor="text1"/>
          <w:sz w:val="24"/>
          <w:szCs w:val="24"/>
          <w:lang w:val="ky-KG"/>
        </w:rPr>
      </w:pPr>
    </w:p>
    <w:p w:rsidR="00374D2D" w:rsidRPr="00184773" w:rsidRDefault="002A1795" w:rsidP="002A1795">
      <w:pPr>
        <w:widowControl w:val="0"/>
        <w:tabs>
          <w:tab w:val="left" w:pos="1125"/>
        </w:tabs>
        <w:spacing w:after="0" w:line="240" w:lineRule="auto"/>
        <w:ind w:firstLine="567"/>
        <w:jc w:val="both"/>
        <w:rPr>
          <w:rFonts w:ascii="Times New Roman" w:eastAsia="Calibri" w:hAnsi="Times New Roman" w:cs="Times New Roman"/>
          <w:i/>
          <w:color w:val="000000" w:themeColor="text1"/>
          <w:sz w:val="24"/>
          <w:szCs w:val="24"/>
          <w:lang w:val="kk-KZ"/>
        </w:rPr>
      </w:pPr>
      <w:r w:rsidRPr="00184773">
        <w:rPr>
          <w:rFonts w:ascii="Times New Roman" w:eastAsia="Calibri" w:hAnsi="Times New Roman" w:cs="Times New Roman"/>
          <w:b/>
          <w:i/>
          <w:color w:val="000000" w:themeColor="text1"/>
          <w:sz w:val="24"/>
          <w:szCs w:val="24"/>
        </w:rPr>
        <w:t>Аннотация:</w:t>
      </w:r>
      <w:r w:rsidR="00374D2D" w:rsidRPr="00184773">
        <w:rPr>
          <w:rFonts w:ascii="Times New Roman" w:eastAsia="Calibri" w:hAnsi="Times New Roman" w:cs="Times New Roman"/>
          <w:b/>
          <w:i/>
          <w:color w:val="000000" w:themeColor="text1"/>
          <w:sz w:val="24"/>
          <w:szCs w:val="24"/>
          <w:lang w:val="ky-KG"/>
        </w:rPr>
        <w:t xml:space="preserve"> </w:t>
      </w:r>
      <w:r w:rsidR="00374D2D" w:rsidRPr="00184773">
        <w:rPr>
          <w:rFonts w:ascii="Times New Roman" w:eastAsia="Calibri" w:hAnsi="Times New Roman" w:cs="Times New Roman"/>
          <w:i/>
          <w:color w:val="000000" w:themeColor="text1"/>
          <w:sz w:val="24"/>
          <w:szCs w:val="24"/>
          <w:lang w:val="kk-KZ"/>
        </w:rPr>
        <w:t>В данной статье предпринимается попытка проанализировать и обобщить основные теоретические исследования и практические опыт учителей и работников образования РФ, РК и выявить проблемы в обновлении содержания педагогического образования и эффективные реакции на глобальные изменения в профессинальной подготовке кадров.</w:t>
      </w:r>
    </w:p>
    <w:p w:rsidR="002A1795" w:rsidRPr="00184773" w:rsidRDefault="002A1795" w:rsidP="002A1795">
      <w:pPr>
        <w:widowControl w:val="0"/>
        <w:tabs>
          <w:tab w:val="left" w:pos="1125"/>
        </w:tabs>
        <w:spacing w:after="0" w:line="240" w:lineRule="auto"/>
        <w:ind w:firstLine="567"/>
        <w:jc w:val="both"/>
        <w:rPr>
          <w:rFonts w:ascii="Times New Roman" w:eastAsia="Calibri" w:hAnsi="Times New Roman" w:cs="Times New Roman"/>
          <w:i/>
          <w:color w:val="000000" w:themeColor="text1"/>
          <w:sz w:val="24"/>
          <w:szCs w:val="24"/>
          <w:lang w:val="kk-KZ"/>
        </w:rPr>
      </w:pPr>
      <w:r w:rsidRPr="00184773">
        <w:rPr>
          <w:rFonts w:ascii="Times New Roman" w:eastAsia="Calibri" w:hAnsi="Times New Roman" w:cs="Times New Roman"/>
          <w:b/>
          <w:i/>
          <w:color w:val="000000" w:themeColor="text1"/>
          <w:sz w:val="24"/>
          <w:szCs w:val="24"/>
          <w:lang w:val="kk-KZ"/>
        </w:rPr>
        <w:t xml:space="preserve">Аннотация: </w:t>
      </w:r>
      <w:r w:rsidRPr="00184773">
        <w:rPr>
          <w:rFonts w:ascii="Times New Roman" w:eastAsia="Calibri" w:hAnsi="Times New Roman" w:cs="Times New Roman"/>
          <w:i/>
          <w:color w:val="000000" w:themeColor="text1"/>
          <w:sz w:val="24"/>
          <w:szCs w:val="24"/>
          <w:lang w:val="kk-KZ"/>
        </w:rPr>
        <w:t>Бул макалада Кыргыз Республикасынын, Россия Федерациясынын, Казахстан Республикасынын мугалимдеринин, билим берүү кызматкерлеринин практикалык тажрыйбалары жалпыланып, бул жааттагы негизги теориялык изилдөөлөр талдоого алынып, адистерди кесиптик даярдоодогу ааламдык өзгөрүүлөргө эффективдүү жооп кайтаруу иретинде педагогикалык билим берүүнүн мазмунун жаңылоо, андагы проблемаларды ачыктоого аракет жасалган.</w:t>
      </w:r>
    </w:p>
    <w:p w:rsidR="002A1795" w:rsidRPr="00184773" w:rsidRDefault="002A1795" w:rsidP="002A1795">
      <w:pPr>
        <w:widowControl w:val="0"/>
        <w:tabs>
          <w:tab w:val="left" w:pos="1125"/>
        </w:tabs>
        <w:spacing w:after="0" w:line="240" w:lineRule="auto"/>
        <w:ind w:firstLine="567"/>
        <w:jc w:val="both"/>
        <w:rPr>
          <w:rFonts w:ascii="Times New Roman" w:eastAsia="Calibri" w:hAnsi="Times New Roman" w:cs="Times New Roman"/>
          <w:i/>
          <w:color w:val="000000" w:themeColor="text1"/>
          <w:sz w:val="24"/>
          <w:szCs w:val="24"/>
          <w:lang w:val="kk-KZ"/>
        </w:rPr>
      </w:pPr>
      <w:r w:rsidRPr="00184773">
        <w:rPr>
          <w:rFonts w:ascii="Times New Roman" w:eastAsia="Calibri" w:hAnsi="Times New Roman" w:cs="Times New Roman"/>
          <w:b/>
          <w:i/>
          <w:color w:val="000000" w:themeColor="text1"/>
          <w:sz w:val="24"/>
          <w:szCs w:val="24"/>
          <w:lang w:val="kk-KZ"/>
        </w:rPr>
        <w:t>Annotation:</w:t>
      </w:r>
      <w:r w:rsidRPr="00184773">
        <w:rPr>
          <w:rFonts w:ascii="Times New Roman" w:eastAsia="Calibri" w:hAnsi="Times New Roman" w:cs="Times New Roman"/>
          <w:i/>
          <w:color w:val="000000" w:themeColor="text1"/>
          <w:sz w:val="24"/>
          <w:szCs w:val="24"/>
          <w:lang w:val="kk-KZ"/>
        </w:rPr>
        <w:t xml:space="preserve"> The article attempts to analyze and generalize the main theoretical research and practical experience of teachers and education workers of the Russian Federation, Kazakhstan and identify problems in updating the content of teacher education to pose the problem of updating the content of teacher education and an effective response to global changes in vocational training.</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i/>
          <w:color w:val="000000" w:themeColor="text1"/>
          <w:sz w:val="24"/>
          <w:szCs w:val="24"/>
          <w:lang w:val="kk-KZ"/>
        </w:rPr>
      </w:pPr>
      <w:r w:rsidRPr="00184773">
        <w:rPr>
          <w:rFonts w:ascii="Times New Roman" w:eastAsia="Calibri" w:hAnsi="Times New Roman" w:cs="Times New Roman"/>
          <w:b/>
          <w:i/>
          <w:color w:val="000000" w:themeColor="text1"/>
          <w:sz w:val="24"/>
          <w:szCs w:val="24"/>
          <w:lang w:val="kk-KZ"/>
        </w:rPr>
        <w:t xml:space="preserve">Ключевые слова: </w:t>
      </w:r>
      <w:r w:rsidRPr="00184773">
        <w:rPr>
          <w:rFonts w:ascii="Times New Roman" w:eastAsia="Calibri" w:hAnsi="Times New Roman" w:cs="Times New Roman"/>
          <w:i/>
          <w:color w:val="000000" w:themeColor="text1"/>
          <w:sz w:val="24"/>
          <w:szCs w:val="24"/>
          <w:lang w:val="kk-KZ"/>
        </w:rPr>
        <w:t>подготовка педагогов, профессиональное образование, синергетика, законы синергетики, техногенная эпоха.</w:t>
      </w:r>
    </w:p>
    <w:p w:rsidR="002A1795"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i/>
          <w:color w:val="000000" w:themeColor="text1"/>
          <w:sz w:val="24"/>
          <w:szCs w:val="24"/>
          <w:lang w:val="kk-KZ"/>
        </w:rPr>
      </w:pPr>
      <w:r w:rsidRPr="00184773">
        <w:rPr>
          <w:rFonts w:ascii="Times New Roman" w:eastAsia="Calibri" w:hAnsi="Times New Roman" w:cs="Times New Roman"/>
          <w:b/>
          <w:i/>
          <w:color w:val="000000" w:themeColor="text1"/>
          <w:sz w:val="24"/>
          <w:szCs w:val="24"/>
          <w:lang w:val="kk-KZ"/>
        </w:rPr>
        <w:t>Түйүндүү с</w:t>
      </w:r>
      <w:r w:rsidRPr="00184773">
        <w:rPr>
          <w:rFonts w:ascii="Times New Roman" w:eastAsia="Calibri" w:hAnsi="Times New Roman" w:cs="Times New Roman"/>
          <w:b/>
          <w:i/>
          <w:color w:val="000000" w:themeColor="text1"/>
          <w:sz w:val="24"/>
          <w:szCs w:val="24"/>
          <w:lang w:val="ky-KG"/>
        </w:rPr>
        <w:t>ө</w:t>
      </w:r>
      <w:r w:rsidRPr="00184773">
        <w:rPr>
          <w:rFonts w:ascii="Times New Roman" w:eastAsia="Calibri" w:hAnsi="Times New Roman" w:cs="Times New Roman"/>
          <w:b/>
          <w:i/>
          <w:color w:val="000000" w:themeColor="text1"/>
          <w:sz w:val="24"/>
          <w:szCs w:val="24"/>
          <w:lang w:val="kk-KZ"/>
        </w:rPr>
        <w:t>зд</w:t>
      </w:r>
      <w:r w:rsidRPr="00184773">
        <w:rPr>
          <w:rFonts w:ascii="Times New Roman" w:eastAsia="Calibri" w:hAnsi="Times New Roman" w:cs="Times New Roman"/>
          <w:b/>
          <w:i/>
          <w:color w:val="000000" w:themeColor="text1"/>
          <w:sz w:val="24"/>
          <w:szCs w:val="24"/>
          <w:lang w:val="ky-KG"/>
        </w:rPr>
        <w:t>ө</w:t>
      </w:r>
      <w:r w:rsidRPr="00184773">
        <w:rPr>
          <w:rFonts w:ascii="Times New Roman" w:eastAsia="Calibri" w:hAnsi="Times New Roman" w:cs="Times New Roman"/>
          <w:b/>
          <w:i/>
          <w:color w:val="000000" w:themeColor="text1"/>
          <w:sz w:val="24"/>
          <w:szCs w:val="24"/>
          <w:lang w:val="kk-KZ"/>
        </w:rPr>
        <w:t xml:space="preserve">р: </w:t>
      </w:r>
      <w:r w:rsidRPr="00184773">
        <w:rPr>
          <w:rFonts w:ascii="Times New Roman" w:eastAsia="Calibri" w:hAnsi="Times New Roman" w:cs="Times New Roman"/>
          <w:i/>
          <w:color w:val="000000" w:themeColor="text1"/>
          <w:sz w:val="24"/>
          <w:szCs w:val="24"/>
          <w:lang w:val="kk-KZ"/>
        </w:rPr>
        <w:t>педагогдорду даярдоо, кесиптик билим берүү, синергетика, синергетиканы</w:t>
      </w:r>
      <w:r w:rsidR="002A1795" w:rsidRPr="00184773">
        <w:rPr>
          <w:rFonts w:ascii="Times New Roman" w:eastAsia="Calibri" w:hAnsi="Times New Roman" w:cs="Times New Roman"/>
          <w:i/>
          <w:color w:val="000000" w:themeColor="text1"/>
          <w:sz w:val="24"/>
          <w:szCs w:val="24"/>
          <w:lang w:val="kk-KZ"/>
        </w:rPr>
        <w:t>н мыйзамдары, техногендик доор.</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i/>
          <w:color w:val="000000" w:themeColor="text1"/>
          <w:sz w:val="24"/>
          <w:szCs w:val="24"/>
          <w:lang w:val="kk-KZ"/>
        </w:rPr>
      </w:pPr>
      <w:r w:rsidRPr="00184773">
        <w:rPr>
          <w:rFonts w:ascii="Times New Roman" w:eastAsia="Calibri" w:hAnsi="Times New Roman" w:cs="Times New Roman"/>
          <w:b/>
          <w:i/>
          <w:color w:val="000000" w:themeColor="text1"/>
          <w:sz w:val="24"/>
          <w:szCs w:val="24"/>
          <w:lang w:val="kk-KZ"/>
        </w:rPr>
        <w:t>Key words:</w:t>
      </w:r>
      <w:r w:rsidRPr="00184773">
        <w:rPr>
          <w:rFonts w:ascii="Times New Roman" w:eastAsia="Calibri" w:hAnsi="Times New Roman" w:cs="Times New Roman"/>
          <w:i/>
          <w:color w:val="000000" w:themeColor="text1"/>
          <w:sz w:val="24"/>
          <w:szCs w:val="24"/>
          <w:lang w:val="kk-KZ"/>
        </w:rPr>
        <w:t xml:space="preserve"> teacher training, vocational education, synergetics, synergetic laws, technogenic era.</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Проблемы сохранения единого социо-культурного пространства и интеграции в мировое образовательное пространство актуальны до настоящего времени. Сегодня в РФ, Казахстане идёт обновление системы образования и ее содержания. </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В Республике Казахстан с целью анализа обновления содержания обучения в системе среднего образования преподавателей вузов и сотрудников АО НЦПК «Өрлеу» обучаются на курсах повышения квалификации в </w:t>
      </w:r>
      <w:r w:rsidRPr="00184773">
        <w:rPr>
          <w:rFonts w:ascii="Times New Roman" w:eastAsia="Calibri" w:hAnsi="Times New Roman" w:cs="Times New Roman"/>
          <w:b/>
          <w:bCs/>
          <w:color w:val="000000" w:themeColor="text1"/>
          <w:sz w:val="24"/>
          <w:szCs w:val="24"/>
          <w:shd w:val="clear" w:color="auto" w:fill="FFFFFF"/>
        </w:rPr>
        <w:t>Центр</w:t>
      </w:r>
      <w:r w:rsidRPr="00184773">
        <w:rPr>
          <w:rFonts w:ascii="Times New Roman" w:eastAsia="Calibri" w:hAnsi="Times New Roman" w:cs="Times New Roman"/>
          <w:b/>
          <w:bCs/>
          <w:color w:val="000000" w:themeColor="text1"/>
          <w:sz w:val="24"/>
          <w:szCs w:val="24"/>
          <w:shd w:val="clear" w:color="auto" w:fill="FFFFFF"/>
          <w:lang w:val="ky-KG"/>
        </w:rPr>
        <w:t>е</w:t>
      </w:r>
      <w:r w:rsidRPr="00184773">
        <w:rPr>
          <w:rFonts w:ascii="Times New Roman" w:eastAsia="Calibri" w:hAnsi="Times New Roman" w:cs="Times New Roman"/>
          <w:color w:val="000000" w:themeColor="text1"/>
          <w:sz w:val="24"/>
          <w:szCs w:val="24"/>
          <w:shd w:val="clear" w:color="auto" w:fill="FFFFFF"/>
        </w:rPr>
        <w:t xml:space="preserve"> образовательных программ АОО «</w:t>
      </w:r>
      <w:r w:rsidRPr="00184773">
        <w:rPr>
          <w:rFonts w:ascii="Times New Roman" w:eastAsia="Calibri" w:hAnsi="Times New Roman" w:cs="Times New Roman"/>
          <w:b/>
          <w:bCs/>
          <w:color w:val="000000" w:themeColor="text1"/>
          <w:sz w:val="24"/>
          <w:szCs w:val="24"/>
          <w:shd w:val="clear" w:color="auto" w:fill="FFFFFF"/>
        </w:rPr>
        <w:t>Назарбаев</w:t>
      </w:r>
      <w:r w:rsidRPr="00184773">
        <w:rPr>
          <w:rFonts w:ascii="Times New Roman" w:eastAsia="Calibri" w:hAnsi="Times New Roman" w:cs="Times New Roman"/>
          <w:color w:val="000000" w:themeColor="text1"/>
          <w:sz w:val="24"/>
          <w:szCs w:val="24"/>
          <w:shd w:val="clear" w:color="auto" w:fill="FFFFFF"/>
        </w:rPr>
        <w:t> </w:t>
      </w:r>
      <w:r w:rsidRPr="00184773">
        <w:rPr>
          <w:rFonts w:ascii="Times New Roman" w:eastAsia="Calibri" w:hAnsi="Times New Roman" w:cs="Times New Roman"/>
          <w:b/>
          <w:bCs/>
          <w:color w:val="000000" w:themeColor="text1"/>
          <w:sz w:val="24"/>
          <w:szCs w:val="24"/>
          <w:shd w:val="clear" w:color="auto" w:fill="FFFFFF"/>
        </w:rPr>
        <w:t>Интеллектуальные</w:t>
      </w:r>
      <w:r w:rsidRPr="00184773">
        <w:rPr>
          <w:rFonts w:ascii="Times New Roman" w:eastAsia="Calibri" w:hAnsi="Times New Roman" w:cs="Times New Roman"/>
          <w:color w:val="000000" w:themeColor="text1"/>
          <w:sz w:val="24"/>
          <w:szCs w:val="24"/>
          <w:shd w:val="clear" w:color="auto" w:fill="FFFFFF"/>
        </w:rPr>
        <w:t> </w:t>
      </w:r>
      <w:r w:rsidRPr="00184773">
        <w:rPr>
          <w:rFonts w:ascii="Times New Roman" w:eastAsia="Calibri" w:hAnsi="Times New Roman" w:cs="Times New Roman"/>
          <w:b/>
          <w:bCs/>
          <w:color w:val="000000" w:themeColor="text1"/>
          <w:sz w:val="24"/>
          <w:szCs w:val="24"/>
          <w:shd w:val="clear" w:color="auto" w:fill="FFFFFF"/>
        </w:rPr>
        <w:t>школы</w:t>
      </w:r>
      <w:r w:rsidRPr="00184773">
        <w:rPr>
          <w:rFonts w:ascii="Times New Roman" w:eastAsia="Calibri" w:hAnsi="Times New Roman" w:cs="Times New Roman"/>
          <w:color w:val="000000" w:themeColor="text1"/>
          <w:sz w:val="24"/>
          <w:szCs w:val="24"/>
          <w:shd w:val="clear" w:color="auto" w:fill="FFFFFF"/>
        </w:rPr>
        <w:t>»</w:t>
      </w:r>
      <w:r w:rsidRPr="00184773">
        <w:rPr>
          <w:rFonts w:ascii="Times New Roman" w:eastAsia="Calibri" w:hAnsi="Times New Roman" w:cs="Times New Roman"/>
          <w:color w:val="000000" w:themeColor="text1"/>
          <w:sz w:val="24"/>
          <w:szCs w:val="24"/>
          <w:lang w:val="kk-KZ"/>
        </w:rPr>
        <w:t xml:space="preserve"> Сапанова Гульнар Амангельдиновна, начальник отдела мониторинга и анализа АО НЦПК «Өрлеу», считает, что качественные изменения в любой области жизни, а тем более в образовании невозможны без формирования нового взгляда учителя на свое место и роль в учебном процессе. Без осмысления новых целей и задач в обновлённом содержании и технологиях обучения, в аспекте новых форм оценивания с учетом компетентностно-ориентированного, личностно-ориентированного, деятельностного и дифференцированного подходов в обучении это сделать практически невозможно. Именно поэтому современному педагогу необходимо быть готовым к восприятию методологии и содержания обновленного ГОСО среднего общего образования, к изменениям программного и методического обеспечения образовательного процесса, к изменению целей и способов педагогической деятельности: «Так, в проекте учебной программы по предметам «Всемирная история», «История Казахстана» и «Основы права» сформулированы ожидаемые результаты, представленные в виде системы целей обучения, которые являются основой для определения содержания учебного предмета. Кроме того, отличительной особенностью этих учебных программ является их направленность на формирование не только предметных знаний и умений, а также практических навыков широкого спектра: функциональное и творческое применение знаний, критическое мышление, проведение исследовательских работ, использование ИКТ, применение различных способов коммуникации, умение работать в группе и индивидуально решение проблем, и принятие решений» </w:t>
      </w:r>
      <w:r w:rsidRPr="00184773">
        <w:rPr>
          <w:rFonts w:ascii="Times New Roman" w:eastAsia="Calibri" w:hAnsi="Times New Roman" w:cs="Times New Roman"/>
          <w:color w:val="000000" w:themeColor="text1"/>
          <w:sz w:val="24"/>
          <w:szCs w:val="24"/>
        </w:rPr>
        <w:t>[1]</w:t>
      </w:r>
      <w:r w:rsidRPr="00184773">
        <w:rPr>
          <w:rFonts w:ascii="Times New Roman" w:eastAsia="Calibri" w:hAnsi="Times New Roman" w:cs="Times New Roman"/>
          <w:color w:val="000000" w:themeColor="text1"/>
          <w:sz w:val="24"/>
          <w:szCs w:val="24"/>
          <w:lang w:val="kk-KZ"/>
        </w:rPr>
        <w:t>.</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rPr>
        <w:t xml:space="preserve">Основа умений и навыков, способностей к обучению при </w:t>
      </w:r>
      <w:r w:rsidRPr="00184773">
        <w:rPr>
          <w:rFonts w:ascii="Times New Roman" w:eastAsia="Calibri" w:hAnsi="Times New Roman" w:cs="Times New Roman"/>
          <w:color w:val="000000" w:themeColor="text1"/>
          <w:sz w:val="24"/>
          <w:szCs w:val="24"/>
          <w:lang w:val="kk-KZ"/>
        </w:rPr>
        <w:t xml:space="preserve">подготовке кадров, безусловно, вырабатываются в годы обучения, даже ранее, с первых дней жизни человека. Чтобы готовить специалистов, способных решать проблемы профессионально, в соответствии в сложных условиях 4-ой промышленной революции и с социальным заказом, необходимы соответствующие исследования и подготовка педагогов высшей квалификации. </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Учёные России традиционно в авангарде исследований, связанных с прогнозированием тенденций развития технологий и науки. В серии монографий по синергетике, опу</w:t>
      </w:r>
      <w:r w:rsidR="009A78F0">
        <w:rPr>
          <w:rFonts w:ascii="Times New Roman" w:eastAsia="Calibri" w:hAnsi="Times New Roman" w:cs="Times New Roman"/>
          <w:color w:val="000000" w:themeColor="text1"/>
          <w:sz w:val="24"/>
          <w:szCs w:val="24"/>
          <w:lang w:val="kk-KZ"/>
        </w:rPr>
        <w:t>бликованном под руководством Г.Г. Малинецкого, Е.Н. Князева и С.</w:t>
      </w:r>
      <w:r w:rsidRPr="00184773">
        <w:rPr>
          <w:rFonts w:ascii="Times New Roman" w:eastAsia="Calibri" w:hAnsi="Times New Roman" w:cs="Times New Roman"/>
          <w:color w:val="000000" w:themeColor="text1"/>
          <w:sz w:val="24"/>
          <w:szCs w:val="24"/>
          <w:lang w:val="kk-KZ"/>
        </w:rPr>
        <w:t>П. Курдюмова, утверждается, что «конструктивистские установки проходят сквозной нитью по многим областям современного научного знания и практической деятельности. То, что было создано Хайнцем фон Фёрстером на основе кибернетики, Эрнстом фон Глазерсфельдом на базе когнитивной психологии, Паулем Ватцлавиком как методики семейной психотерапии, Умберто Матураной и Франсиско Варелой как когнитивно-биологический конструктивизм, распространяется ныне на социальное и гуманитарное знание. Человек не столько отражает, сколько строит окружающий мир, оформляет и организует его в соответствии с конструктивистскими установками своего сознания и своими ценностями».</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Учёным-педагогам необходимо обеспечить такими подходами, принципами, методами, средствами и условиями обучения, чтобы новые ценности были поняты и усвоены будущими преподавателями, потому что «мир изменится, когда изменимся мы сами», ведь еще Гегель говорил: «Каков человек – таков и мир». Мир изменится, когда произойдет революция в сознании, когда человек перестанет гнаться за удовлетворением своих возрастающих материальных потребностей (это – тупиковый путь развития!) и позаботится о возвышении своего духа» </w:t>
      </w:r>
      <w:r w:rsidRPr="00184773">
        <w:rPr>
          <w:rFonts w:ascii="Times New Roman" w:eastAsia="Calibri" w:hAnsi="Times New Roman" w:cs="Times New Roman"/>
          <w:color w:val="000000" w:themeColor="text1"/>
          <w:sz w:val="24"/>
          <w:szCs w:val="24"/>
        </w:rPr>
        <w:t>[1,</w:t>
      </w:r>
      <w:r w:rsidRPr="00184773">
        <w:rPr>
          <w:rFonts w:ascii="Times New Roman" w:eastAsia="Calibri" w:hAnsi="Times New Roman" w:cs="Times New Roman"/>
          <w:color w:val="000000" w:themeColor="text1"/>
          <w:sz w:val="24"/>
          <w:szCs w:val="24"/>
          <w:lang w:val="ky-KG"/>
        </w:rPr>
        <w:t xml:space="preserve"> с. </w:t>
      </w:r>
      <w:r w:rsidRPr="00184773">
        <w:rPr>
          <w:rFonts w:ascii="Times New Roman" w:eastAsia="Calibri" w:hAnsi="Times New Roman" w:cs="Times New Roman"/>
          <w:color w:val="000000" w:themeColor="text1"/>
          <w:sz w:val="24"/>
          <w:szCs w:val="24"/>
        </w:rPr>
        <w:t>220].</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Известно, что с 1956 г. осуществлялся педагогический эксперимент под руководство</w:t>
      </w:r>
      <w:r w:rsidR="009A78F0">
        <w:rPr>
          <w:rFonts w:ascii="Times New Roman" w:eastAsia="Calibri" w:hAnsi="Times New Roman" w:cs="Times New Roman"/>
          <w:color w:val="000000" w:themeColor="text1"/>
          <w:sz w:val="24"/>
          <w:szCs w:val="24"/>
          <w:lang w:val="kk-KZ"/>
        </w:rPr>
        <w:t>м и самим учителем новатором В.</w:t>
      </w:r>
      <w:r w:rsidRPr="00184773">
        <w:rPr>
          <w:rFonts w:ascii="Times New Roman" w:eastAsia="Calibri" w:hAnsi="Times New Roman" w:cs="Times New Roman"/>
          <w:color w:val="000000" w:themeColor="text1"/>
          <w:sz w:val="24"/>
          <w:szCs w:val="24"/>
          <w:lang w:val="kk-KZ"/>
        </w:rPr>
        <w:t xml:space="preserve">Ф. Шаталовым, который уже в те годы осознавал и писал: «Педагогика как наука необычайно сложна. Не исключено даже, что в природе вообще не </w:t>
      </w:r>
      <w:r w:rsidRPr="00184773">
        <w:rPr>
          <w:rFonts w:ascii="Times New Roman" w:eastAsia="Calibri" w:hAnsi="Times New Roman" w:cs="Times New Roman"/>
          <w:color w:val="000000" w:themeColor="text1"/>
          <w:sz w:val="24"/>
          <w:szCs w:val="24"/>
          <w:lang w:val="kk-KZ"/>
        </w:rPr>
        <w:lastRenderedPageBreak/>
        <w:t xml:space="preserve">существует более сложной науки, чем педагогика. Сложность её в головоломных сплетениях взаимосвязей сотен тысяч компонентов. Мера её ответственности не деталь, не станок, а человек» </w:t>
      </w:r>
      <w:r w:rsidRPr="00184773">
        <w:rPr>
          <w:rFonts w:ascii="Times New Roman" w:eastAsia="Calibri" w:hAnsi="Times New Roman" w:cs="Times New Roman"/>
          <w:color w:val="000000" w:themeColor="text1"/>
          <w:sz w:val="24"/>
          <w:szCs w:val="24"/>
        </w:rPr>
        <w:t xml:space="preserve">[2, </w:t>
      </w:r>
      <w:r w:rsidRPr="00184773">
        <w:rPr>
          <w:rFonts w:ascii="Times New Roman" w:eastAsia="Calibri" w:hAnsi="Times New Roman" w:cs="Times New Roman"/>
          <w:color w:val="000000" w:themeColor="text1"/>
          <w:sz w:val="24"/>
          <w:szCs w:val="24"/>
          <w:lang w:val="ky-KG"/>
        </w:rPr>
        <w:t xml:space="preserve">с. </w:t>
      </w:r>
      <w:r w:rsidRPr="00184773">
        <w:rPr>
          <w:rFonts w:ascii="Times New Roman" w:eastAsia="Calibri" w:hAnsi="Times New Roman" w:cs="Times New Roman"/>
          <w:color w:val="000000" w:themeColor="text1"/>
          <w:sz w:val="24"/>
          <w:szCs w:val="24"/>
        </w:rPr>
        <w:t>18]. Именно поэтому педагоги обратили своё внимание на синергетику для подготовки специалистов в условиях т</w:t>
      </w:r>
      <w:r w:rsidR="009A78F0">
        <w:rPr>
          <w:rFonts w:ascii="Times New Roman" w:eastAsia="Calibri" w:hAnsi="Times New Roman" w:cs="Times New Roman"/>
          <w:color w:val="000000" w:themeColor="text1"/>
          <w:sz w:val="24"/>
          <w:szCs w:val="24"/>
        </w:rPr>
        <w:t>ехногенных вызовов, когда до 50</w:t>
      </w:r>
      <w:r w:rsidRPr="00184773">
        <w:rPr>
          <w:rFonts w:ascii="Times New Roman" w:eastAsia="Calibri" w:hAnsi="Times New Roman" w:cs="Times New Roman"/>
          <w:color w:val="000000" w:themeColor="text1"/>
          <w:sz w:val="24"/>
          <w:szCs w:val="24"/>
        </w:rPr>
        <w:t>% и более могут оказаться невостребованными</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[3].</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Педагогика, как общая, так и все дисциплины частной дидактики, являются междисциплинарными, поэтому в казахстанской педагогике успешно внедряется в учебный процесс синергетический подход в подготовке специалистов не только гуманитарного, но и технического и технологического направления. Учёные методисты в своих исследованиях используют математич</w:t>
      </w:r>
      <w:r w:rsidR="009A78F0">
        <w:rPr>
          <w:rFonts w:ascii="Times New Roman" w:eastAsia="Calibri" w:hAnsi="Times New Roman" w:cs="Times New Roman"/>
          <w:color w:val="000000" w:themeColor="text1"/>
          <w:sz w:val="24"/>
          <w:szCs w:val="24"/>
          <w:lang w:val="kk-KZ"/>
        </w:rPr>
        <w:t>еское моделирование вслед за Е.</w:t>
      </w:r>
      <w:r w:rsidRPr="00184773">
        <w:rPr>
          <w:rFonts w:ascii="Times New Roman" w:eastAsia="Calibri" w:hAnsi="Times New Roman" w:cs="Times New Roman"/>
          <w:color w:val="000000" w:themeColor="text1"/>
          <w:sz w:val="24"/>
          <w:szCs w:val="24"/>
          <w:lang w:val="kk-KZ"/>
        </w:rPr>
        <w:t xml:space="preserve">А. Солодовой, которая исследовала эффективность применения математических уравнений в системе образования </w:t>
      </w:r>
      <w:r w:rsidRPr="00184773">
        <w:rPr>
          <w:rFonts w:ascii="Times New Roman" w:eastAsia="Calibri" w:hAnsi="Times New Roman" w:cs="Times New Roman"/>
          <w:color w:val="000000" w:themeColor="text1"/>
          <w:sz w:val="24"/>
          <w:szCs w:val="24"/>
        </w:rPr>
        <w:t>[4]</w:t>
      </w:r>
      <w:r w:rsidRPr="00184773">
        <w:rPr>
          <w:rFonts w:ascii="Times New Roman" w:eastAsia="Calibri" w:hAnsi="Times New Roman" w:cs="Times New Roman"/>
          <w:color w:val="000000" w:themeColor="text1"/>
          <w:sz w:val="24"/>
          <w:szCs w:val="24"/>
          <w:lang w:val="kk-KZ"/>
        </w:rPr>
        <w:t>.</w:t>
      </w:r>
    </w:p>
    <w:p w:rsidR="00374D2D" w:rsidRPr="00184773" w:rsidRDefault="00374D2D" w:rsidP="002A1795">
      <w:pPr>
        <w:widowControl w:val="0"/>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Рассмотрим, что исследовано в странах Центральной Азии. В 2003 году Казахстан официально присоединился к Болонскому процессу. Реализация идей Болонской декларации предполагает становление системы трёхъязычного образования, при котором наравне с казахским и русским языками будут использоваться и английский, а также немецкий или французский и др. языки [</w:t>
      </w:r>
      <w:r w:rsidRPr="00184773">
        <w:rPr>
          <w:rFonts w:ascii="Times New Roman" w:eastAsia="Calibri" w:hAnsi="Times New Roman" w:cs="Times New Roman"/>
          <w:color w:val="000000" w:themeColor="text1"/>
          <w:sz w:val="24"/>
          <w:szCs w:val="24"/>
        </w:rPr>
        <w:t>1</w:t>
      </w:r>
      <w:r w:rsidRPr="00184773">
        <w:rPr>
          <w:rFonts w:ascii="Times New Roman" w:eastAsia="Calibri" w:hAnsi="Times New Roman" w:cs="Times New Roman"/>
          <w:color w:val="000000" w:themeColor="text1"/>
          <w:sz w:val="24"/>
          <w:szCs w:val="24"/>
          <w:lang w:val="kk-KZ"/>
        </w:rPr>
        <w:t xml:space="preserve">]. В нормативных документах «Об образовании» и в «Государственной программе развития образования Республики Казахстан на 2011-2020 годы» сформулирован социальный заказ общества, который определяет основные направления реализации ГОСО для высшей и средней школы: «Уровень образования и интеллектуальной потенциал общества в современных условиях приобрели характер важнейшей составляющей национального богатства, а образованность человека, профессиональная мобильность, стремление к творчеству и умение действовать в нестандартных условиях стали основой прогресса, устойчивости и безопасности страны» [4, с. 4]. Монографии и концепции по полиязычному образованию как основы прфессиональной подготовки специалиста опубликованы в фундаментальных работах </w:t>
      </w:r>
      <w:r w:rsidRPr="00184773">
        <w:rPr>
          <w:rFonts w:ascii="Times New Roman" w:eastAsia="Calibri" w:hAnsi="Times New Roman" w:cs="Times New Roman"/>
          <w:color w:val="000000" w:themeColor="text1"/>
          <w:sz w:val="24"/>
          <w:szCs w:val="24"/>
          <w:lang w:val="en-US"/>
        </w:rPr>
        <w:t>C</w:t>
      </w:r>
      <w:r w:rsidR="009A78F0">
        <w:rPr>
          <w:rFonts w:ascii="Times New Roman" w:eastAsia="Calibri" w:hAnsi="Times New Roman" w:cs="Times New Roman"/>
          <w:color w:val="000000" w:themeColor="text1"/>
          <w:sz w:val="24"/>
          <w:szCs w:val="24"/>
        </w:rPr>
        <w:t>.</w:t>
      </w:r>
      <w:r w:rsidRPr="00184773">
        <w:rPr>
          <w:rFonts w:ascii="Times New Roman" w:eastAsia="Calibri" w:hAnsi="Times New Roman" w:cs="Times New Roman"/>
          <w:color w:val="000000" w:themeColor="text1"/>
          <w:sz w:val="24"/>
          <w:szCs w:val="24"/>
          <w:lang w:val="en-US"/>
        </w:rPr>
        <w:t>C</w:t>
      </w:r>
      <w:r w:rsidRPr="00184773">
        <w:rPr>
          <w:rFonts w:ascii="Times New Roman" w:eastAsia="Calibri" w:hAnsi="Times New Roman" w:cs="Times New Roman"/>
          <w:color w:val="000000" w:themeColor="text1"/>
          <w:sz w:val="24"/>
          <w:szCs w:val="24"/>
        </w:rPr>
        <w:t>.</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Кунанбаевой</w:t>
      </w:r>
      <w:r w:rsidRPr="00184773">
        <w:rPr>
          <w:rFonts w:ascii="Times New Roman" w:eastAsia="Calibri" w:hAnsi="Times New Roman" w:cs="Times New Roman"/>
          <w:color w:val="000000" w:themeColor="text1"/>
          <w:sz w:val="24"/>
          <w:szCs w:val="24"/>
          <w:lang w:val="ky-KG"/>
        </w:rPr>
        <w:t xml:space="preserve"> [5]</w:t>
      </w:r>
      <w:r w:rsidRPr="00184773">
        <w:rPr>
          <w:rFonts w:ascii="Times New Roman" w:eastAsia="Calibri" w:hAnsi="Times New Roman" w:cs="Times New Roman"/>
          <w:color w:val="000000" w:themeColor="text1"/>
          <w:sz w:val="24"/>
          <w:szCs w:val="24"/>
        </w:rPr>
        <w:t>,</w:t>
      </w:r>
      <w:r w:rsidRPr="00184773">
        <w:rPr>
          <w:rFonts w:ascii="Times New Roman" w:eastAsia="Calibri" w:hAnsi="Times New Roman" w:cs="Times New Roman"/>
          <w:color w:val="000000" w:themeColor="text1"/>
          <w:sz w:val="24"/>
          <w:szCs w:val="24"/>
          <w:lang w:val="ky-KG"/>
        </w:rPr>
        <w:t xml:space="preserve"> </w:t>
      </w:r>
      <w:r w:rsidR="009A78F0">
        <w:rPr>
          <w:rFonts w:ascii="Times New Roman" w:eastAsia="Calibri" w:hAnsi="Times New Roman" w:cs="Times New Roman"/>
          <w:color w:val="000000" w:themeColor="text1"/>
          <w:sz w:val="24"/>
          <w:szCs w:val="24"/>
        </w:rPr>
        <w:t>Д.</w:t>
      </w:r>
      <w:r w:rsidRPr="00184773">
        <w:rPr>
          <w:rFonts w:ascii="Times New Roman" w:eastAsia="Calibri" w:hAnsi="Times New Roman" w:cs="Times New Roman"/>
          <w:color w:val="000000" w:themeColor="text1"/>
          <w:sz w:val="24"/>
          <w:szCs w:val="24"/>
        </w:rPr>
        <w:t>Н.</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Кулибаевой</w:t>
      </w:r>
      <w:r w:rsidRPr="00184773">
        <w:rPr>
          <w:rFonts w:ascii="Times New Roman" w:eastAsia="Calibri" w:hAnsi="Times New Roman" w:cs="Times New Roman"/>
          <w:color w:val="000000" w:themeColor="text1"/>
          <w:sz w:val="24"/>
          <w:szCs w:val="24"/>
          <w:lang w:val="ky-KG"/>
        </w:rPr>
        <w:t xml:space="preserve"> [6] </w:t>
      </w:r>
      <w:r w:rsidRPr="00184773">
        <w:rPr>
          <w:rFonts w:ascii="Times New Roman" w:eastAsia="Calibri" w:hAnsi="Times New Roman" w:cs="Times New Roman"/>
          <w:color w:val="000000" w:themeColor="text1"/>
          <w:sz w:val="24"/>
          <w:szCs w:val="24"/>
        </w:rPr>
        <w:t>и др.</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В Республике Казахстан не только исследовны различные аспекты трёхъязычного образования, но и разработана и внедрена в ряде вузов теория и интегральная технология. Внедрение интегральной технологии с синергетическим эффектом, осуществлено при адаптации достижений науки технологий как Запада, так и и Востока в связи с изменениями социокультуры и вызовами цифровой революции. Новая парадигма подготовки кадров, начиная с бакалавриата, магистратуры, представлена в следующей последовательности: </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Синергетическая методология самоконструирования</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СОЗИДАТЕЛЬНОЙ ЛИЧНОСТИ УЧИТЕЛЯ XXI в. </w:t>
      </w:r>
    </w:p>
    <w:p w:rsidR="00374D2D" w:rsidRPr="00184773" w:rsidRDefault="00374D2D" w:rsidP="002A1795">
      <w:pPr>
        <w:widowControl w:val="0"/>
        <w:tabs>
          <w:tab w:val="left" w:pos="1125"/>
        </w:tabs>
        <w:spacing w:after="0" w:line="240" w:lineRule="auto"/>
        <w:ind w:firstLine="567"/>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1. ЦЕЛЬНОСТЬ </w:t>
      </w:r>
    </w:p>
    <w:p w:rsidR="00374D2D" w:rsidRPr="00184773" w:rsidRDefault="00374D2D" w:rsidP="002A1795">
      <w:pPr>
        <w:widowControl w:val="0"/>
        <w:tabs>
          <w:tab w:val="left" w:pos="1125"/>
        </w:tabs>
        <w:spacing w:after="0" w:line="240" w:lineRule="auto"/>
        <w:ind w:firstLine="567"/>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2. УНИВЕРСАЛЬНОСТЬ</w:t>
      </w:r>
    </w:p>
    <w:p w:rsidR="00374D2D" w:rsidRPr="00184773" w:rsidRDefault="00374D2D" w:rsidP="002A1795">
      <w:pPr>
        <w:widowControl w:val="0"/>
        <w:tabs>
          <w:tab w:val="left" w:pos="1125"/>
        </w:tabs>
        <w:spacing w:after="0" w:line="240" w:lineRule="auto"/>
        <w:ind w:firstLine="567"/>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3. ЭВОЛЮЦИОННОСТЬ </w:t>
      </w:r>
    </w:p>
    <w:p w:rsidR="00374D2D" w:rsidRPr="00184773" w:rsidRDefault="00374D2D" w:rsidP="002A1795">
      <w:pPr>
        <w:widowControl w:val="0"/>
        <w:tabs>
          <w:tab w:val="left" w:pos="1125"/>
        </w:tabs>
        <w:spacing w:after="0" w:line="240" w:lineRule="auto"/>
        <w:ind w:firstLine="567"/>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4. НОВИЗНА- ЭМЕРДЖЕНТНОСТЬ</w:t>
      </w:r>
    </w:p>
    <w:p w:rsidR="00374D2D" w:rsidRPr="00184773" w:rsidRDefault="00374D2D" w:rsidP="002A1795">
      <w:pPr>
        <w:widowControl w:val="0"/>
        <w:tabs>
          <w:tab w:val="left" w:pos="1125"/>
        </w:tabs>
        <w:spacing w:after="0" w:line="240" w:lineRule="auto"/>
        <w:ind w:firstLine="567"/>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5. РЕЗУЛЬТАТИВНОСТЬ</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1. Цельность как реализация холизма, ведущего закона синергетики.</w:t>
      </w:r>
      <w:r w:rsidRPr="00184773">
        <w:rPr>
          <w:rFonts w:ascii="Times New Roman" w:eastAsia="Calibri" w:hAnsi="Times New Roman" w:cs="Times New Roman"/>
          <w:color w:val="000000" w:themeColor="text1"/>
          <w:sz w:val="24"/>
          <w:szCs w:val="24"/>
          <w:lang w:val="kk-KZ"/>
        </w:rPr>
        <w:t xml:space="preserve"> Методическая система любой дисциплины ( педагогики, методика математики, физики, географии и др.) рассматривается как цельная, сложная, нелинейная система. Цельность обеспечена целевой моделью полиязычной личности, которая в иерархической связи по уровням обучения обновляет профессионально-тематический, терминологический и грамматический минимумы.</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 xml:space="preserve">2. Универсальность </w:t>
      </w:r>
      <w:r w:rsidRPr="00184773">
        <w:rPr>
          <w:rFonts w:ascii="Times New Roman" w:eastAsia="Calibri" w:hAnsi="Times New Roman" w:cs="Times New Roman"/>
          <w:color w:val="000000" w:themeColor="text1"/>
          <w:sz w:val="24"/>
          <w:szCs w:val="24"/>
          <w:lang w:val="kk-KZ"/>
        </w:rPr>
        <w:t>синергетической методологии и синергетиче</w:t>
      </w:r>
      <w:r w:rsidR="009A78F0">
        <w:rPr>
          <w:rFonts w:ascii="Times New Roman" w:eastAsia="Calibri" w:hAnsi="Times New Roman" w:cs="Times New Roman"/>
          <w:color w:val="000000" w:themeColor="text1"/>
          <w:sz w:val="24"/>
          <w:szCs w:val="24"/>
          <w:lang w:val="kk-KZ"/>
        </w:rPr>
        <w:t>ского подхода в том, что, на 75</w:t>
      </w:r>
      <w:r w:rsidRPr="00184773">
        <w:rPr>
          <w:rFonts w:ascii="Times New Roman" w:eastAsia="Calibri" w:hAnsi="Times New Roman" w:cs="Times New Roman"/>
          <w:color w:val="000000" w:themeColor="text1"/>
          <w:sz w:val="24"/>
          <w:szCs w:val="24"/>
          <w:lang w:val="kk-KZ"/>
        </w:rPr>
        <w:t xml:space="preserve">% учебного материала используется для обучения любого языка, любой учебной дисциплины частной дидактики, так как предметное обучение является сложной нелинейной диссипативной структурой. </w:t>
      </w:r>
    </w:p>
    <w:p w:rsidR="00374D2D" w:rsidRPr="00184773" w:rsidRDefault="009A78F0"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В своём учебнике профессор М.</w:t>
      </w:r>
      <w:r w:rsidR="00374D2D" w:rsidRPr="00184773">
        <w:rPr>
          <w:rFonts w:ascii="Times New Roman" w:eastAsia="Calibri" w:hAnsi="Times New Roman" w:cs="Times New Roman"/>
          <w:color w:val="000000" w:themeColor="text1"/>
          <w:sz w:val="24"/>
          <w:szCs w:val="24"/>
          <w:lang w:val="kk-KZ"/>
        </w:rPr>
        <w:t xml:space="preserve">Р. Кондубаева [7] подробно рассматривает эмерджентные структуры эволюции и самоорганизации индивидуального сознания и их пространственно-временные особенности, сложность человеческого «Я». Представленная в </w:t>
      </w:r>
      <w:r w:rsidR="00374D2D" w:rsidRPr="00184773">
        <w:rPr>
          <w:rFonts w:ascii="Times New Roman" w:eastAsia="Calibri" w:hAnsi="Times New Roman" w:cs="Times New Roman"/>
          <w:color w:val="000000" w:themeColor="text1"/>
          <w:sz w:val="24"/>
          <w:szCs w:val="24"/>
          <w:lang w:val="kk-KZ"/>
        </w:rPr>
        <w:lastRenderedPageBreak/>
        <w:t>учебнике интегральная технология обеспечивает эволюционный переход от общедидактических и частнометодических к синергетическим принципам воспитания созидательной личности учителя и ученика в предметном обучении. Синергетический результат обеспечен математическим моделированием, экспериментальной проверкой и внедрением инновационных принципов и методов в центральных и региональных вузах и школах РК и ближнего зарубежья.</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 xml:space="preserve">4. Новизна и эмерджентность. </w:t>
      </w:r>
      <w:r w:rsidRPr="00184773">
        <w:rPr>
          <w:rFonts w:ascii="Times New Roman" w:eastAsia="Calibri" w:hAnsi="Times New Roman" w:cs="Times New Roman"/>
          <w:color w:val="000000" w:themeColor="text1"/>
          <w:sz w:val="24"/>
          <w:szCs w:val="24"/>
          <w:lang w:val="kk-KZ"/>
        </w:rPr>
        <w:t xml:space="preserve">Формирование созидательной личности в педагогике и методике трёхъязычного образования обеспечены реализацией закона эмерджентности, когда вырабатывается нелинейность мышления, а критическое мышление, творческий подход при реализации проектов, которых недостаточно или отсутствует у людей, владеющих только одним языком. </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Конструктивная управляющая деятельность вузовского преподавателя оказалась возможной и осуществимой при погружении студентов в ситуацию учительской профессиональной деятельности с первых лекций и практических занятий при изучении дисциплин «Самопознание», «Методика преподавания русского языка» [7, с. 129]. </w:t>
      </w:r>
    </w:p>
    <w:p w:rsidR="00374D2D" w:rsidRPr="00184773" w:rsidRDefault="00374D2D" w:rsidP="002A1795">
      <w:pPr>
        <w:widowControl w:val="0"/>
        <w:tabs>
          <w:tab w:val="left" w:pos="1125"/>
        </w:tabs>
        <w:spacing w:after="0" w:line="240" w:lineRule="auto"/>
        <w:ind w:firstLine="567"/>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 xml:space="preserve">5. Результативность </w:t>
      </w:r>
      <w:r w:rsidRPr="00184773">
        <w:rPr>
          <w:rFonts w:ascii="Times New Roman" w:eastAsia="Calibri" w:hAnsi="Times New Roman" w:cs="Times New Roman"/>
          <w:color w:val="000000" w:themeColor="text1"/>
          <w:sz w:val="24"/>
          <w:szCs w:val="24"/>
          <w:lang w:val="kk-KZ"/>
        </w:rPr>
        <w:sym w:font="Symbol" w:char="F02D"/>
      </w:r>
      <w:r w:rsidRPr="00184773">
        <w:rPr>
          <w:rFonts w:ascii="Times New Roman" w:eastAsia="Calibri" w:hAnsi="Times New Roman" w:cs="Times New Roman"/>
          <w:color w:val="000000" w:themeColor="text1"/>
          <w:sz w:val="24"/>
          <w:szCs w:val="24"/>
          <w:lang w:val="kk-KZ"/>
        </w:rPr>
        <w:t xml:space="preserve"> это формированность функциональной грамотности учителя, вузовского преподавателя, способного воспитывать толерантного человека, понявшего взаимозависимость людей, сообществ и государств, способного воспитывать и учить молодых людей с современным мировоззрением, который может выстоять в новом темпе жизни, рефлексируя на вызовы времени и преодолевая пространство в кризисных условиях. </w:t>
      </w:r>
    </w:p>
    <w:p w:rsidR="00374D2D" w:rsidRPr="00184773" w:rsidRDefault="00374D2D" w:rsidP="00374D2D">
      <w:pPr>
        <w:widowControl w:val="0"/>
        <w:tabs>
          <w:tab w:val="left" w:pos="1125"/>
        </w:tabs>
        <w:spacing w:after="0" w:line="240" w:lineRule="auto"/>
        <w:ind w:firstLine="709"/>
        <w:jc w:val="both"/>
        <w:rPr>
          <w:rFonts w:ascii="Times New Roman" w:eastAsia="Calibri" w:hAnsi="Times New Roman" w:cs="Times New Roman"/>
          <w:color w:val="000000" w:themeColor="text1"/>
          <w:sz w:val="24"/>
          <w:szCs w:val="24"/>
          <w:lang w:val="kk-KZ"/>
        </w:rPr>
      </w:pPr>
    </w:p>
    <w:p w:rsidR="00374D2D" w:rsidRPr="00184773" w:rsidRDefault="00374D2D" w:rsidP="002A1795">
      <w:pPr>
        <w:widowControl w:val="0"/>
        <w:tabs>
          <w:tab w:val="left" w:pos="1125"/>
        </w:tabs>
        <w:spacing w:after="0" w:line="240" w:lineRule="auto"/>
        <w:ind w:firstLine="709"/>
        <w:rPr>
          <w:rFonts w:ascii="Times New Roman" w:eastAsia="Calibri" w:hAnsi="Times New Roman" w:cs="Times New Roman"/>
          <w:b/>
          <w:color w:val="000000" w:themeColor="text1"/>
          <w:sz w:val="24"/>
          <w:szCs w:val="24"/>
          <w:lang w:val="kk-KZ"/>
        </w:rPr>
      </w:pPr>
      <w:r w:rsidRPr="00184773">
        <w:rPr>
          <w:rFonts w:ascii="Times New Roman" w:eastAsia="Calibri" w:hAnsi="Times New Roman" w:cs="Times New Roman"/>
          <w:b/>
          <w:color w:val="000000" w:themeColor="text1"/>
          <w:sz w:val="24"/>
          <w:szCs w:val="24"/>
          <w:lang w:val="kk-KZ"/>
        </w:rPr>
        <w:t>ЛИТЕРАТУРА</w:t>
      </w:r>
      <w:r w:rsidR="002A1795" w:rsidRPr="00184773">
        <w:rPr>
          <w:rFonts w:ascii="Times New Roman" w:eastAsia="Calibri" w:hAnsi="Times New Roman" w:cs="Times New Roman"/>
          <w:b/>
          <w:color w:val="000000" w:themeColor="text1"/>
          <w:sz w:val="24"/>
          <w:szCs w:val="24"/>
          <w:lang w:val="kk-KZ"/>
        </w:rPr>
        <w:t>:</w:t>
      </w:r>
    </w:p>
    <w:p w:rsidR="002A1795" w:rsidRPr="00184773" w:rsidRDefault="002A1795" w:rsidP="002A1795">
      <w:pPr>
        <w:widowControl w:val="0"/>
        <w:tabs>
          <w:tab w:val="left" w:pos="1125"/>
        </w:tabs>
        <w:spacing w:after="0" w:line="240" w:lineRule="auto"/>
        <w:ind w:firstLine="709"/>
        <w:rPr>
          <w:rFonts w:ascii="Times New Roman" w:eastAsia="Calibri" w:hAnsi="Times New Roman" w:cs="Times New Roman"/>
          <w:b/>
          <w:color w:val="000000" w:themeColor="text1"/>
          <w:sz w:val="24"/>
          <w:szCs w:val="24"/>
          <w:lang w:val="kk-KZ"/>
        </w:rPr>
      </w:pPr>
    </w:p>
    <w:p w:rsidR="00374D2D" w:rsidRPr="00184773" w:rsidRDefault="009A78F0"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Князева Е.Н., Курдюмов С.</w:t>
      </w:r>
      <w:r w:rsidR="00374D2D" w:rsidRPr="00184773">
        <w:rPr>
          <w:rFonts w:ascii="Times New Roman" w:eastAsia="Calibri" w:hAnsi="Times New Roman" w:cs="Times New Roman"/>
          <w:color w:val="000000" w:themeColor="text1"/>
          <w:sz w:val="24"/>
          <w:szCs w:val="24"/>
          <w:lang w:val="kk-KZ"/>
        </w:rPr>
        <w:t>П. Синергетически конструируемый мир // Синергетика. Будущее мира и Р</w:t>
      </w:r>
      <w:r>
        <w:rPr>
          <w:rFonts w:ascii="Times New Roman" w:eastAsia="Calibri" w:hAnsi="Times New Roman" w:cs="Times New Roman"/>
          <w:color w:val="000000" w:themeColor="text1"/>
          <w:sz w:val="24"/>
          <w:szCs w:val="24"/>
          <w:lang w:val="kk-KZ"/>
        </w:rPr>
        <w:t>оссии. Под ред. Малиновского Г.</w:t>
      </w:r>
      <w:r w:rsidR="00374D2D" w:rsidRPr="00184773">
        <w:rPr>
          <w:rFonts w:ascii="Times New Roman" w:eastAsia="Calibri" w:hAnsi="Times New Roman" w:cs="Times New Roman"/>
          <w:color w:val="000000" w:themeColor="text1"/>
          <w:sz w:val="24"/>
          <w:szCs w:val="24"/>
          <w:lang w:val="kk-KZ"/>
        </w:rPr>
        <w:t>Г. – М., Изд-во ЛКИ, 2014. – 384 с.</w:t>
      </w:r>
    </w:p>
    <w:p w:rsidR="00374D2D" w:rsidRPr="00184773" w:rsidRDefault="009A78F0"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Шаталов В.</w:t>
      </w:r>
      <w:r w:rsidR="00374D2D" w:rsidRPr="00184773">
        <w:rPr>
          <w:rFonts w:ascii="Times New Roman" w:eastAsia="Calibri" w:hAnsi="Times New Roman" w:cs="Times New Roman"/>
          <w:color w:val="000000" w:themeColor="text1"/>
          <w:sz w:val="24"/>
          <w:szCs w:val="24"/>
          <w:lang w:val="kk-KZ"/>
        </w:rPr>
        <w:t>Ф. Эксперимент продолжается.</w:t>
      </w:r>
      <w:r w:rsidR="00374D2D" w:rsidRPr="00184773">
        <w:rPr>
          <w:rFonts w:ascii="Times New Roman" w:eastAsia="Calibri" w:hAnsi="Times New Roman" w:cs="Times New Roman"/>
          <w:color w:val="000000" w:themeColor="text1"/>
          <w:sz w:val="24"/>
          <w:szCs w:val="24"/>
          <w:lang w:val="kk-KZ"/>
        </w:rPr>
        <w:sym w:font="Symbol" w:char="F02D"/>
      </w:r>
      <w:r w:rsidR="00374D2D" w:rsidRPr="00184773">
        <w:rPr>
          <w:rFonts w:ascii="Times New Roman" w:eastAsia="Calibri" w:hAnsi="Times New Roman" w:cs="Times New Roman"/>
          <w:color w:val="000000" w:themeColor="text1"/>
          <w:sz w:val="24"/>
          <w:szCs w:val="24"/>
          <w:lang w:val="kk-KZ"/>
        </w:rPr>
        <w:t xml:space="preserve"> М.: Педагогика, 1989.</w:t>
      </w:r>
    </w:p>
    <w:p w:rsidR="00374D2D" w:rsidRPr="00184773" w:rsidRDefault="00374D2D"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Шваб Клаус. Четвёртая промышленная революция. </w:t>
      </w:r>
      <w:r w:rsidRPr="00184773">
        <w:rPr>
          <w:rFonts w:ascii="Times New Roman" w:eastAsia="Calibri" w:hAnsi="Times New Roman" w:cs="Times New Roman"/>
          <w:color w:val="000000" w:themeColor="text1"/>
          <w:sz w:val="24"/>
          <w:szCs w:val="24"/>
          <w:lang w:val="kk-KZ"/>
        </w:rPr>
        <w:sym w:font="Symbol" w:char="F02D"/>
      </w:r>
      <w:r w:rsidRPr="00184773">
        <w:rPr>
          <w:rFonts w:ascii="Times New Roman" w:eastAsia="Calibri" w:hAnsi="Times New Roman" w:cs="Times New Roman"/>
          <w:color w:val="000000" w:themeColor="text1"/>
          <w:sz w:val="24"/>
          <w:szCs w:val="24"/>
          <w:lang w:val="kk-KZ"/>
        </w:rPr>
        <w:t xml:space="preserve"> М.: Эксио, 2018. </w:t>
      </w:r>
      <w:r w:rsidRPr="00184773">
        <w:rPr>
          <w:rFonts w:ascii="Times New Roman" w:eastAsia="Calibri" w:hAnsi="Times New Roman" w:cs="Times New Roman"/>
          <w:color w:val="000000" w:themeColor="text1"/>
          <w:sz w:val="24"/>
          <w:szCs w:val="24"/>
          <w:lang w:val="kk-KZ"/>
        </w:rPr>
        <w:sym w:font="Symbol" w:char="F02D"/>
      </w:r>
      <w:r w:rsidRPr="00184773">
        <w:rPr>
          <w:rFonts w:ascii="Times New Roman" w:eastAsia="Calibri" w:hAnsi="Times New Roman" w:cs="Times New Roman"/>
          <w:color w:val="000000" w:themeColor="text1"/>
          <w:sz w:val="24"/>
          <w:szCs w:val="24"/>
          <w:lang w:val="kk-KZ"/>
        </w:rPr>
        <w:t xml:space="preserve"> 288 с.</w:t>
      </w:r>
    </w:p>
    <w:p w:rsidR="00374D2D" w:rsidRPr="00184773" w:rsidRDefault="009A78F0"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Солодова Е.</w:t>
      </w:r>
      <w:r w:rsidR="00374D2D" w:rsidRPr="00184773">
        <w:rPr>
          <w:rFonts w:ascii="Times New Roman" w:eastAsia="Calibri" w:hAnsi="Times New Roman" w:cs="Times New Roman"/>
          <w:color w:val="000000" w:themeColor="text1"/>
          <w:sz w:val="24"/>
          <w:szCs w:val="24"/>
          <w:lang w:val="kk-KZ"/>
        </w:rPr>
        <w:t xml:space="preserve">А. Новые математические модели образовательных процессов // Синергетика. Будущее мира и </w:t>
      </w:r>
      <w:r>
        <w:rPr>
          <w:rFonts w:ascii="Times New Roman" w:eastAsia="Calibri" w:hAnsi="Times New Roman" w:cs="Times New Roman"/>
          <w:color w:val="000000" w:themeColor="text1"/>
          <w:sz w:val="24"/>
          <w:szCs w:val="24"/>
          <w:lang w:val="kk-KZ"/>
        </w:rPr>
        <w:t>России. Под ред.Малиновского Г.</w:t>
      </w:r>
      <w:r w:rsidR="00374D2D" w:rsidRPr="00184773">
        <w:rPr>
          <w:rFonts w:ascii="Times New Roman" w:eastAsia="Calibri" w:hAnsi="Times New Roman" w:cs="Times New Roman"/>
          <w:color w:val="000000" w:themeColor="text1"/>
          <w:sz w:val="24"/>
          <w:szCs w:val="24"/>
          <w:lang w:val="kk-KZ"/>
        </w:rPr>
        <w:t>Г. – М.: Изд-во ЛКИ, 2008. – 384 с.</w:t>
      </w:r>
    </w:p>
    <w:p w:rsidR="00374D2D" w:rsidRPr="00184773" w:rsidRDefault="009A78F0"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Кунанбаева С.</w:t>
      </w:r>
      <w:r w:rsidR="00374D2D" w:rsidRPr="00184773">
        <w:rPr>
          <w:rFonts w:ascii="Times New Roman" w:eastAsia="Calibri" w:hAnsi="Times New Roman" w:cs="Times New Roman"/>
          <w:color w:val="000000" w:themeColor="text1"/>
          <w:sz w:val="24"/>
          <w:szCs w:val="24"/>
          <w:lang w:val="kk-KZ"/>
        </w:rPr>
        <w:t xml:space="preserve">С. Теория и практика современного иноязычного образования. </w:t>
      </w:r>
      <w:r w:rsidR="00374D2D" w:rsidRPr="00184773">
        <w:rPr>
          <w:rFonts w:ascii="Times New Roman" w:eastAsia="Calibri" w:hAnsi="Times New Roman" w:cs="Times New Roman"/>
          <w:color w:val="000000" w:themeColor="text1"/>
          <w:sz w:val="24"/>
          <w:szCs w:val="24"/>
          <w:lang w:val="kk-KZ"/>
        </w:rPr>
        <w:sym w:font="Symbol" w:char="F02D"/>
      </w:r>
      <w:r w:rsidR="00374D2D" w:rsidRPr="00184773">
        <w:rPr>
          <w:rFonts w:ascii="Times New Roman" w:eastAsia="Calibri" w:hAnsi="Times New Roman" w:cs="Times New Roman"/>
          <w:color w:val="000000" w:themeColor="text1"/>
          <w:sz w:val="24"/>
          <w:szCs w:val="24"/>
          <w:lang w:val="kk-KZ"/>
        </w:rPr>
        <w:t xml:space="preserve"> Алматы. </w:t>
      </w:r>
      <w:r w:rsidR="00374D2D" w:rsidRPr="00184773">
        <w:rPr>
          <w:rFonts w:ascii="Times New Roman" w:eastAsia="Calibri" w:hAnsi="Times New Roman" w:cs="Times New Roman"/>
          <w:color w:val="000000" w:themeColor="text1"/>
          <w:sz w:val="24"/>
          <w:szCs w:val="24"/>
          <w:lang w:val="kk-KZ"/>
        </w:rPr>
        <w:sym w:font="Symbol" w:char="F02D"/>
      </w:r>
      <w:r w:rsidR="00374D2D" w:rsidRPr="00184773">
        <w:rPr>
          <w:rFonts w:ascii="Times New Roman" w:eastAsia="Calibri" w:hAnsi="Times New Roman" w:cs="Times New Roman"/>
          <w:color w:val="000000" w:themeColor="text1"/>
          <w:sz w:val="24"/>
          <w:szCs w:val="24"/>
          <w:lang w:val="kk-KZ"/>
        </w:rPr>
        <w:t xml:space="preserve"> 244 с.</w:t>
      </w:r>
    </w:p>
    <w:p w:rsidR="00374D2D" w:rsidRPr="00184773" w:rsidRDefault="009A78F0"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Кулибаева Д.</w:t>
      </w:r>
      <w:r w:rsidR="00374D2D" w:rsidRPr="00184773">
        <w:rPr>
          <w:rFonts w:ascii="Times New Roman" w:eastAsia="Calibri" w:hAnsi="Times New Roman" w:cs="Times New Roman"/>
          <w:color w:val="000000" w:themeColor="text1"/>
          <w:sz w:val="24"/>
          <w:szCs w:val="24"/>
          <w:lang w:val="kk-KZ"/>
        </w:rPr>
        <w:t xml:space="preserve">Н. Инновационная модель формирования международно-стандартных уровней владения иностранным языком в условиях школ международного типа. </w:t>
      </w:r>
      <w:r w:rsidR="00374D2D" w:rsidRPr="00184773">
        <w:rPr>
          <w:rFonts w:ascii="Times New Roman" w:eastAsia="Calibri" w:hAnsi="Times New Roman" w:cs="Times New Roman"/>
          <w:color w:val="000000" w:themeColor="text1"/>
          <w:sz w:val="24"/>
          <w:szCs w:val="24"/>
          <w:lang w:val="kk-KZ"/>
        </w:rPr>
        <w:sym w:font="Symbol" w:char="F02D"/>
      </w:r>
      <w:r w:rsidR="00374D2D" w:rsidRPr="00184773">
        <w:rPr>
          <w:rFonts w:ascii="Times New Roman" w:eastAsia="Calibri" w:hAnsi="Times New Roman" w:cs="Times New Roman"/>
          <w:color w:val="000000" w:themeColor="text1"/>
          <w:sz w:val="24"/>
          <w:szCs w:val="24"/>
          <w:lang w:val="kk-KZ"/>
        </w:rPr>
        <w:t xml:space="preserve"> Алматы, 2002. </w:t>
      </w:r>
      <w:r w:rsidR="00374D2D" w:rsidRPr="00184773">
        <w:rPr>
          <w:rFonts w:ascii="Times New Roman" w:eastAsia="Calibri" w:hAnsi="Times New Roman" w:cs="Times New Roman"/>
          <w:color w:val="000000" w:themeColor="text1"/>
          <w:sz w:val="24"/>
          <w:szCs w:val="24"/>
          <w:lang w:val="kk-KZ"/>
        </w:rPr>
        <w:sym w:font="Symbol" w:char="F02D"/>
      </w:r>
      <w:r w:rsidR="00374D2D" w:rsidRPr="00184773">
        <w:rPr>
          <w:rFonts w:ascii="Times New Roman" w:eastAsia="Calibri" w:hAnsi="Times New Roman" w:cs="Times New Roman"/>
          <w:color w:val="000000" w:themeColor="text1"/>
          <w:sz w:val="24"/>
          <w:szCs w:val="24"/>
          <w:lang w:val="kk-KZ"/>
        </w:rPr>
        <w:t xml:space="preserve"> 216 с.</w:t>
      </w:r>
    </w:p>
    <w:p w:rsidR="00BC791D" w:rsidRPr="00184773" w:rsidRDefault="009A78F0" w:rsidP="000A0B34">
      <w:pPr>
        <w:widowControl w:val="0"/>
        <w:numPr>
          <w:ilvl w:val="0"/>
          <w:numId w:val="72"/>
        </w:numPr>
        <w:tabs>
          <w:tab w:val="left" w:pos="851"/>
        </w:tabs>
        <w:spacing w:after="0" w:line="240" w:lineRule="auto"/>
        <w:ind w:left="567" w:hanging="425"/>
        <w:jc w:val="both"/>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Кондубаева М.</w:t>
      </w:r>
      <w:r w:rsidR="00374D2D" w:rsidRPr="00184773">
        <w:rPr>
          <w:rFonts w:ascii="Times New Roman" w:eastAsia="Calibri" w:hAnsi="Times New Roman" w:cs="Times New Roman"/>
          <w:color w:val="000000" w:themeColor="text1"/>
          <w:sz w:val="24"/>
          <w:szCs w:val="24"/>
          <w:lang w:val="kk-KZ"/>
        </w:rPr>
        <w:t>Р.</w:t>
      </w:r>
      <w:r w:rsidR="004A2F9D">
        <w:rPr>
          <w:rFonts w:ascii="Times New Roman" w:eastAsia="Calibri" w:hAnsi="Times New Roman" w:cs="Times New Roman"/>
          <w:color w:val="000000" w:themeColor="text1"/>
          <w:sz w:val="24"/>
          <w:szCs w:val="24"/>
          <w:lang w:val="kk-KZ"/>
        </w:rPr>
        <w:t xml:space="preserve"> </w:t>
      </w:r>
      <w:r w:rsidR="00374D2D" w:rsidRPr="00184773">
        <w:rPr>
          <w:rFonts w:ascii="Times New Roman" w:eastAsia="Calibri" w:hAnsi="Times New Roman" w:cs="Times New Roman"/>
          <w:color w:val="000000" w:themeColor="text1"/>
          <w:sz w:val="24"/>
          <w:szCs w:val="24"/>
          <w:lang w:val="kk-KZ"/>
        </w:rPr>
        <w:t>Методика преподавания русского языка. – Алматы, 2019. – 304 c.</w:t>
      </w:r>
    </w:p>
    <w:p w:rsidR="00BC791D" w:rsidRPr="00184773" w:rsidRDefault="00BC791D" w:rsidP="002A1795">
      <w:pPr>
        <w:spacing w:after="0" w:line="240" w:lineRule="auto"/>
        <w:jc w:val="right"/>
        <w:rPr>
          <w:rFonts w:ascii="Times New Roman" w:hAnsi="Times New Roman" w:cs="Times New Roman"/>
          <w:b/>
          <w:color w:val="000000" w:themeColor="text1"/>
          <w:sz w:val="24"/>
          <w:szCs w:val="24"/>
        </w:rPr>
      </w:pPr>
      <w:r w:rsidRPr="00184773">
        <w:rPr>
          <w:rFonts w:ascii="Times New Roman" w:eastAsia="Calibri" w:hAnsi="Times New Roman" w:cs="Times New Roman"/>
          <w:color w:val="000000" w:themeColor="text1"/>
          <w:sz w:val="24"/>
          <w:szCs w:val="24"/>
          <w:lang w:val="kk-KZ"/>
        </w:rPr>
        <w:br w:type="column"/>
      </w:r>
      <w:r w:rsidRPr="00184773">
        <w:rPr>
          <w:rFonts w:ascii="Times New Roman" w:hAnsi="Times New Roman" w:cs="Times New Roman"/>
          <w:b/>
          <w:i/>
          <w:color w:val="000000" w:themeColor="text1"/>
          <w:sz w:val="24"/>
          <w:szCs w:val="24"/>
          <w:lang w:val="ky-KG"/>
        </w:rPr>
        <w:lastRenderedPageBreak/>
        <w:t>Карагозуева Г.Ж.</w:t>
      </w:r>
    </w:p>
    <w:p w:rsidR="00BC791D" w:rsidRPr="00184773" w:rsidRDefault="00BC791D" w:rsidP="002A1795">
      <w:pPr>
        <w:spacing w:after="0" w:line="240" w:lineRule="auto"/>
        <w:jc w:val="right"/>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п.и.к., доцент</w:t>
      </w:r>
    </w:p>
    <w:p w:rsidR="002A1795" w:rsidRPr="00184773" w:rsidRDefault="002A1795" w:rsidP="002A1795">
      <w:pPr>
        <w:pStyle w:val="p53"/>
        <w:spacing w:before="0" w:beforeAutospacing="0" w:after="0" w:afterAutospacing="0" w:line="276" w:lineRule="auto"/>
        <w:jc w:val="right"/>
        <w:rPr>
          <w:b/>
          <w:i/>
          <w:color w:val="000000" w:themeColor="text1"/>
        </w:rPr>
      </w:pPr>
      <w:r w:rsidRPr="00184773">
        <w:rPr>
          <w:b/>
          <w:i/>
          <w:color w:val="000000" w:themeColor="text1"/>
          <w:lang w:val="ky-KG"/>
        </w:rPr>
        <w:t>Кыргыз билим берүү академиясы</w:t>
      </w:r>
      <w:r w:rsidRPr="00184773">
        <w:rPr>
          <w:b/>
          <w:i/>
          <w:color w:val="000000" w:themeColor="text1"/>
        </w:rPr>
        <w:t xml:space="preserve"> </w:t>
      </w:r>
    </w:p>
    <w:p w:rsidR="002A1795" w:rsidRPr="00184773" w:rsidRDefault="002A1795" w:rsidP="002A1795">
      <w:pPr>
        <w:spacing w:after="0" w:line="240" w:lineRule="auto"/>
        <w:jc w:val="right"/>
        <w:rPr>
          <w:rFonts w:ascii="Times New Roman" w:hAnsi="Times New Roman" w:cs="Times New Roman"/>
          <w:i/>
          <w:color w:val="000000" w:themeColor="text1"/>
          <w:sz w:val="24"/>
          <w:szCs w:val="24"/>
          <w:lang w:val="ky-KG"/>
        </w:rPr>
      </w:pPr>
    </w:p>
    <w:p w:rsidR="00BC791D" w:rsidRPr="00184773" w:rsidRDefault="00BC791D" w:rsidP="002A1795">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МАТЕМАТИК МУГАЛИМДЕРДИН ОКУУЧУЛАР МЕНЕН ИШТӨӨ</w:t>
      </w:r>
    </w:p>
    <w:p w:rsidR="00BC791D" w:rsidRPr="00184773" w:rsidRDefault="00BC791D" w:rsidP="002A1795">
      <w:pPr>
        <w:spacing w:after="0" w:line="240" w:lineRule="auto"/>
        <w:jc w:val="center"/>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КОМПЕТЕНТТҮҮЛҮГҮ</w:t>
      </w:r>
    </w:p>
    <w:p w:rsidR="00BC791D" w:rsidRPr="00184773" w:rsidRDefault="00BC791D" w:rsidP="002A1795">
      <w:pPr>
        <w:spacing w:after="0" w:line="240" w:lineRule="auto"/>
        <w:jc w:val="center"/>
        <w:rPr>
          <w:rFonts w:ascii="Times New Roman" w:hAnsi="Times New Roman" w:cs="Times New Roman"/>
          <w:b/>
          <w:color w:val="000000" w:themeColor="text1"/>
          <w:sz w:val="24"/>
          <w:szCs w:val="24"/>
        </w:rPr>
      </w:pPr>
    </w:p>
    <w:p w:rsidR="00BC791D" w:rsidRPr="00184773" w:rsidRDefault="00BC791D" w:rsidP="002A1795">
      <w:pPr>
        <w:spacing w:after="0" w:line="240" w:lineRule="auto"/>
        <w:jc w:val="right"/>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Карагозуева Г.Ж.</w:t>
      </w:r>
    </w:p>
    <w:p w:rsidR="00BC791D" w:rsidRPr="00184773" w:rsidRDefault="00BC791D" w:rsidP="002A1795">
      <w:pPr>
        <w:spacing w:after="0" w:line="240" w:lineRule="auto"/>
        <w:jc w:val="right"/>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к.п.н., доцент</w:t>
      </w:r>
    </w:p>
    <w:p w:rsidR="00AA207A" w:rsidRPr="00184773" w:rsidRDefault="00AA207A" w:rsidP="00AA207A">
      <w:pPr>
        <w:spacing w:after="0"/>
        <w:jc w:val="right"/>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Кыргызская академия образования</w:t>
      </w:r>
    </w:p>
    <w:p w:rsidR="00AA207A" w:rsidRPr="00184773" w:rsidRDefault="00AA207A" w:rsidP="002A1795">
      <w:pPr>
        <w:spacing w:after="0" w:line="240" w:lineRule="auto"/>
        <w:jc w:val="right"/>
        <w:rPr>
          <w:rFonts w:ascii="Times New Roman" w:hAnsi="Times New Roman" w:cs="Times New Roman"/>
          <w:b/>
          <w:i/>
          <w:color w:val="000000" w:themeColor="text1"/>
          <w:sz w:val="24"/>
          <w:szCs w:val="24"/>
          <w:lang w:val="ky-KG"/>
        </w:rPr>
      </w:pPr>
    </w:p>
    <w:p w:rsidR="00BC791D" w:rsidRPr="00184773" w:rsidRDefault="00BC791D" w:rsidP="00AA207A">
      <w:pPr>
        <w:spacing w:after="0" w:line="240" w:lineRule="auto"/>
        <w:jc w:val="center"/>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КОМПЕТЕНТНОСТИ УЧИТЕЛЕЙ МАТЕМАТИКИ ПО РАБОТЕ С УЧАЩИМИСЯ</w:t>
      </w:r>
    </w:p>
    <w:p w:rsidR="00BC791D" w:rsidRPr="00184773" w:rsidRDefault="00BC791D" w:rsidP="002A1795">
      <w:pPr>
        <w:spacing w:after="0" w:line="240" w:lineRule="auto"/>
        <w:jc w:val="both"/>
        <w:rPr>
          <w:rFonts w:ascii="Times New Roman" w:hAnsi="Times New Roman" w:cs="Times New Roman"/>
          <w:b/>
          <w:i/>
          <w:color w:val="000000" w:themeColor="text1"/>
          <w:sz w:val="24"/>
          <w:szCs w:val="24"/>
          <w:lang w:val="ky-KG"/>
        </w:rPr>
      </w:pPr>
    </w:p>
    <w:p w:rsidR="001B5EDC" w:rsidRPr="00184773" w:rsidRDefault="001B5EDC" w:rsidP="002A1795">
      <w:pPr>
        <w:spacing w:after="0" w:line="240" w:lineRule="auto"/>
        <w:jc w:val="both"/>
        <w:rPr>
          <w:rFonts w:ascii="Times New Roman" w:hAnsi="Times New Roman" w:cs="Times New Roman"/>
          <w:b/>
          <w:i/>
          <w:color w:val="000000" w:themeColor="text1"/>
          <w:sz w:val="24"/>
          <w:szCs w:val="24"/>
          <w:lang w:val="ky-KG"/>
        </w:rPr>
      </w:pPr>
    </w:p>
    <w:p w:rsidR="00BC791D" w:rsidRPr="00184773" w:rsidRDefault="00AA207A" w:rsidP="002A1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ky-KG"/>
        </w:rPr>
        <w:t>Karagozueva G.</w:t>
      </w:r>
      <w:r w:rsidR="00BC791D" w:rsidRPr="00184773">
        <w:rPr>
          <w:rFonts w:ascii="Times New Roman" w:eastAsia="Times New Roman" w:hAnsi="Times New Roman" w:cs="Times New Roman"/>
          <w:b/>
          <w:i/>
          <w:color w:val="000000" w:themeColor="text1"/>
          <w:sz w:val="24"/>
          <w:szCs w:val="24"/>
          <w:lang w:val="ky-KG"/>
        </w:rPr>
        <w:t>J.</w:t>
      </w:r>
    </w:p>
    <w:p w:rsidR="00BC791D" w:rsidRPr="00184773" w:rsidRDefault="00BC791D" w:rsidP="002A1795">
      <w:pPr>
        <w:spacing w:after="0" w:line="240" w:lineRule="auto"/>
        <w:jc w:val="right"/>
        <w:rPr>
          <w:rFonts w:ascii="Times New Roman" w:eastAsia="Calibri"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en-US" w:eastAsia="ru-RU"/>
        </w:rPr>
        <w:t>candidate</w:t>
      </w:r>
      <w:r w:rsidRPr="00184773">
        <w:rPr>
          <w:rFonts w:ascii="Times New Roman" w:eastAsia="Calibri" w:hAnsi="Times New Roman" w:cs="Times New Roman"/>
          <w:b/>
          <w:i/>
          <w:color w:val="000000" w:themeColor="text1"/>
          <w:sz w:val="24"/>
          <w:szCs w:val="24"/>
          <w:lang w:val="ky-KG" w:eastAsia="ru-RU"/>
        </w:rPr>
        <w:t xml:space="preserve"> </w:t>
      </w:r>
      <w:r w:rsidRPr="00184773">
        <w:rPr>
          <w:rFonts w:ascii="Times New Roman" w:eastAsia="Calibri" w:hAnsi="Times New Roman" w:cs="Times New Roman"/>
          <w:b/>
          <w:i/>
          <w:color w:val="000000" w:themeColor="text1"/>
          <w:sz w:val="24"/>
          <w:szCs w:val="24"/>
          <w:lang w:val="en-US" w:eastAsia="ru-RU"/>
        </w:rPr>
        <w:t xml:space="preserve">of </w:t>
      </w:r>
      <w:r w:rsidRPr="00184773">
        <w:rPr>
          <w:rFonts w:ascii="Times New Roman" w:eastAsia="Calibri" w:hAnsi="Times New Roman" w:cs="Times New Roman"/>
          <w:b/>
          <w:i/>
          <w:color w:val="000000" w:themeColor="text1"/>
          <w:sz w:val="24"/>
          <w:szCs w:val="24"/>
          <w:lang w:val="ky-KG" w:eastAsia="ru-RU"/>
        </w:rPr>
        <w:t>p</w:t>
      </w:r>
      <w:r w:rsidRPr="00184773">
        <w:rPr>
          <w:rFonts w:ascii="Times New Roman" w:eastAsia="Calibri" w:hAnsi="Times New Roman" w:cs="Times New Roman"/>
          <w:b/>
          <w:i/>
          <w:color w:val="000000" w:themeColor="text1"/>
          <w:sz w:val="24"/>
          <w:szCs w:val="24"/>
          <w:lang w:val="en-US" w:eastAsia="ru-RU"/>
        </w:rPr>
        <w:t>edagogical</w:t>
      </w:r>
      <w:r w:rsidRPr="00184773">
        <w:rPr>
          <w:rFonts w:ascii="Times New Roman" w:eastAsia="Calibri" w:hAnsi="Times New Roman" w:cs="Times New Roman"/>
          <w:b/>
          <w:i/>
          <w:color w:val="000000" w:themeColor="text1"/>
          <w:sz w:val="24"/>
          <w:szCs w:val="24"/>
          <w:lang w:val="ky-KG" w:eastAsia="ru-RU"/>
        </w:rPr>
        <w:t xml:space="preserve"> s</w:t>
      </w:r>
      <w:r w:rsidRPr="00184773">
        <w:rPr>
          <w:rFonts w:ascii="Times New Roman" w:eastAsia="Calibri" w:hAnsi="Times New Roman" w:cs="Times New Roman"/>
          <w:b/>
          <w:i/>
          <w:color w:val="000000" w:themeColor="text1"/>
          <w:sz w:val="24"/>
          <w:szCs w:val="24"/>
          <w:lang w:val="en-US" w:eastAsia="ru-RU"/>
        </w:rPr>
        <w:t>ciences</w:t>
      </w:r>
      <w:r w:rsidRPr="00184773">
        <w:rPr>
          <w:rFonts w:ascii="Times New Roman" w:eastAsia="Calibri" w:hAnsi="Times New Roman" w:cs="Times New Roman"/>
          <w:b/>
          <w:i/>
          <w:color w:val="000000" w:themeColor="text1"/>
          <w:sz w:val="24"/>
          <w:szCs w:val="24"/>
          <w:lang w:val="ky-KG" w:eastAsia="ru-RU"/>
        </w:rPr>
        <w:t xml:space="preserve">, </w:t>
      </w:r>
      <w:r w:rsidRPr="00184773">
        <w:rPr>
          <w:rFonts w:ascii="Times New Roman" w:eastAsia="Calibri" w:hAnsi="Times New Roman" w:cs="Times New Roman"/>
          <w:b/>
          <w:i/>
          <w:color w:val="000000" w:themeColor="text1"/>
          <w:sz w:val="24"/>
          <w:szCs w:val="24"/>
          <w:lang w:val="en-US" w:eastAsia="ru-RU"/>
        </w:rPr>
        <w:t>docent</w:t>
      </w:r>
    </w:p>
    <w:p w:rsidR="00AA207A" w:rsidRPr="00184773" w:rsidRDefault="00AA207A" w:rsidP="00AA207A">
      <w:pPr>
        <w:tabs>
          <w:tab w:val="left" w:pos="6709"/>
        </w:tabs>
        <w:spacing w:after="0"/>
        <w:jc w:val="right"/>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Kyrgyz Academy of Educacion </w:t>
      </w:r>
    </w:p>
    <w:p w:rsidR="00AA207A" w:rsidRPr="00184773" w:rsidRDefault="00AA207A" w:rsidP="002A1795">
      <w:pPr>
        <w:spacing w:after="0" w:line="240" w:lineRule="auto"/>
        <w:jc w:val="right"/>
        <w:rPr>
          <w:rFonts w:ascii="Times New Roman" w:hAnsi="Times New Roman" w:cs="Times New Roman"/>
          <w:b/>
          <w:color w:val="000000" w:themeColor="text1"/>
          <w:sz w:val="24"/>
          <w:szCs w:val="24"/>
          <w:lang w:val="en-US" w:eastAsia="ru-RU"/>
        </w:rPr>
      </w:pPr>
    </w:p>
    <w:p w:rsidR="00BC791D" w:rsidRPr="00184773" w:rsidRDefault="00BC791D" w:rsidP="00AA207A">
      <w:pPr>
        <w:spacing w:after="0" w:line="240" w:lineRule="auto"/>
        <w:jc w:val="center"/>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СOMPETENCIES OF MATHEMATICS TEACHERS IN WORKING WITH STUDENTS</w:t>
      </w:r>
    </w:p>
    <w:p w:rsidR="00BC791D" w:rsidRPr="00184773" w:rsidRDefault="00BC791D" w:rsidP="00BC791D">
      <w:pPr>
        <w:spacing w:after="0" w:line="240" w:lineRule="auto"/>
        <w:ind w:firstLine="709"/>
        <w:jc w:val="right"/>
        <w:rPr>
          <w:rFonts w:ascii="Times New Roman" w:hAnsi="Times New Roman" w:cs="Times New Roman"/>
          <w:i/>
          <w:color w:val="000000" w:themeColor="text1"/>
          <w:sz w:val="24"/>
          <w:szCs w:val="24"/>
          <w:lang w:val="ky-KG"/>
        </w:rPr>
      </w:pPr>
    </w:p>
    <w:p w:rsidR="001B5EDC" w:rsidRPr="00184773" w:rsidRDefault="001B5EDC" w:rsidP="00BC791D">
      <w:pPr>
        <w:spacing w:after="0" w:line="240" w:lineRule="auto"/>
        <w:ind w:firstLine="709"/>
        <w:jc w:val="right"/>
        <w:rPr>
          <w:rFonts w:ascii="Times New Roman" w:hAnsi="Times New Roman" w:cs="Times New Roman"/>
          <w:i/>
          <w:color w:val="000000" w:themeColor="text1"/>
          <w:sz w:val="24"/>
          <w:szCs w:val="24"/>
          <w:lang w:val="ky-KG"/>
        </w:rPr>
      </w:pPr>
    </w:p>
    <w:p w:rsidR="00AA207A" w:rsidRPr="00184773" w:rsidRDefault="00AA207A" w:rsidP="00AA207A">
      <w:pPr>
        <w:spacing w:after="0" w:line="240" w:lineRule="auto"/>
        <w:ind w:firstLine="567"/>
        <w:jc w:val="both"/>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Аннотация</w:t>
      </w:r>
      <w:r w:rsidRPr="00184773">
        <w:rPr>
          <w:rFonts w:ascii="Times New Roman" w:hAnsi="Times New Roman" w:cs="Times New Roman"/>
          <w:i/>
          <w:color w:val="000000" w:themeColor="text1"/>
          <w:sz w:val="24"/>
          <w:szCs w:val="24"/>
          <w:lang w:val="ky-KG"/>
        </w:rPr>
        <w:t>:</w:t>
      </w:r>
      <w:r w:rsidR="009165CE">
        <w:rPr>
          <w:rFonts w:ascii="Times New Roman" w:hAnsi="Times New Roman" w:cs="Times New Roman"/>
          <w:i/>
          <w:color w:val="000000" w:themeColor="text1"/>
          <w:sz w:val="24"/>
          <w:szCs w:val="24"/>
          <w:lang w:val="ky-KG"/>
        </w:rPr>
        <w:t xml:space="preserve"> Бул макалада</w:t>
      </w:r>
      <w:r w:rsidR="00BC791D" w:rsidRPr="00184773">
        <w:rPr>
          <w:rFonts w:ascii="Times New Roman" w:hAnsi="Times New Roman" w:cs="Times New Roman"/>
          <w:i/>
          <w:color w:val="000000" w:themeColor="text1"/>
          <w:sz w:val="24"/>
          <w:szCs w:val="24"/>
          <w:lang w:val="ky-KG"/>
        </w:rPr>
        <w:t xml:space="preserve"> математик мугалимдердин окуучулар менен иштөө компетенттүүлүктөр каралат. Ошондой эле предметтик компетенттүүлүктөрдүн негизинде </w:t>
      </w:r>
      <w:r w:rsidR="00BC791D" w:rsidRPr="00184773">
        <w:rPr>
          <w:rFonts w:ascii="Times New Roman" w:eastAsia="Times New Roman" w:hAnsi="Times New Roman" w:cs="Times New Roman"/>
          <w:i/>
          <w:color w:val="000000" w:themeColor="text1"/>
          <w:sz w:val="24"/>
          <w:szCs w:val="24"/>
          <w:lang w:val="ky-KG" w:eastAsia="ru-RU"/>
        </w:rPr>
        <w:t>окуучуларга шык берүүдө</w:t>
      </w:r>
      <w:r w:rsidR="00BC791D" w:rsidRPr="00184773">
        <w:rPr>
          <w:rFonts w:ascii="Times New Roman" w:hAnsi="Times New Roman" w:cs="Times New Roman"/>
          <w:i/>
          <w:color w:val="000000" w:themeColor="text1"/>
          <w:sz w:val="24"/>
          <w:szCs w:val="24"/>
          <w:lang w:val="ky-KG"/>
        </w:rPr>
        <w:t xml:space="preserve"> жана </w:t>
      </w:r>
      <w:r w:rsidR="00BC791D" w:rsidRPr="00184773">
        <w:rPr>
          <w:rFonts w:ascii="Times New Roman" w:eastAsia="Times New Roman" w:hAnsi="Times New Roman" w:cs="Times New Roman"/>
          <w:i/>
          <w:color w:val="000000" w:themeColor="text1"/>
          <w:sz w:val="24"/>
          <w:szCs w:val="24"/>
          <w:lang w:val="ky-KG" w:eastAsia="ru-RU"/>
        </w:rPr>
        <w:t xml:space="preserve">мугалим окуучулардын окуу иштерин уюштурууда милдеттер </w:t>
      </w:r>
      <w:r w:rsidR="00BC791D" w:rsidRPr="00184773">
        <w:rPr>
          <w:rFonts w:ascii="Times New Roman" w:hAnsi="Times New Roman" w:cs="Times New Roman"/>
          <w:i/>
          <w:color w:val="000000" w:themeColor="text1"/>
          <w:sz w:val="24"/>
          <w:szCs w:val="24"/>
          <w:lang w:val="ky-KG"/>
        </w:rPr>
        <w:t>берилди. Мугалим менен окуучунун өз ара байланышкан ишмердүүлүгүнүн өзгөчөлүктөрүн чагылдырган.</w:t>
      </w:r>
      <w:r w:rsidRPr="00184773">
        <w:rPr>
          <w:rFonts w:ascii="Times New Roman" w:hAnsi="Times New Roman" w:cs="Times New Roman"/>
          <w:b/>
          <w:i/>
          <w:color w:val="000000" w:themeColor="text1"/>
          <w:sz w:val="24"/>
          <w:szCs w:val="24"/>
          <w:lang w:val="ky-KG"/>
        </w:rPr>
        <w:t xml:space="preserve"> </w:t>
      </w:r>
    </w:p>
    <w:p w:rsidR="00AA207A" w:rsidRPr="00184773" w:rsidRDefault="00AA207A" w:rsidP="00AA207A">
      <w:pPr>
        <w:spacing w:after="0" w:line="240" w:lineRule="auto"/>
        <w:ind w:firstLine="567"/>
        <w:jc w:val="both"/>
        <w:rPr>
          <w:rFonts w:ascii="Times New Roman" w:hAnsi="Times New Roman" w:cs="Times New Roman"/>
          <w:i/>
          <w:color w:val="000000" w:themeColor="text1"/>
          <w:sz w:val="24"/>
          <w:szCs w:val="24"/>
          <w:lang w:val="ky-KG"/>
        </w:rPr>
      </w:pPr>
      <w:r w:rsidRPr="00184773">
        <w:rPr>
          <w:rFonts w:ascii="Times New Roman" w:hAnsi="Times New Roman" w:cs="Times New Roman"/>
          <w:b/>
          <w:i/>
          <w:color w:val="000000" w:themeColor="text1"/>
          <w:sz w:val="24"/>
          <w:szCs w:val="24"/>
          <w:lang w:val="ky-KG"/>
        </w:rPr>
        <w:t>Аннотация</w:t>
      </w:r>
      <w:r w:rsidRPr="00184773">
        <w:rPr>
          <w:rFonts w:ascii="Times New Roman" w:hAnsi="Times New Roman" w:cs="Times New Roman"/>
          <w:i/>
          <w:color w:val="000000" w:themeColor="text1"/>
          <w:sz w:val="24"/>
          <w:szCs w:val="24"/>
          <w:lang w:val="ky-KG"/>
        </w:rPr>
        <w:t>: В данной статье рассматриваются компетентности учителей математики по работе с учащимися. А также даны задачи учителей при мотивации учащихся на основе предметных компетентностей и организации учебной работы с учащимися. Отражены особенности взаимодействия учителя и учащихся.</w:t>
      </w:r>
    </w:p>
    <w:p w:rsidR="00AA207A" w:rsidRPr="00184773" w:rsidRDefault="00AA207A" w:rsidP="00AA207A">
      <w:pPr>
        <w:spacing w:after="0" w:line="240" w:lineRule="auto"/>
        <w:ind w:firstLine="567"/>
        <w:jc w:val="both"/>
        <w:rPr>
          <w:rFonts w:ascii="Times New Roman" w:hAnsi="Times New Roman" w:cs="Times New Roman"/>
          <w:i/>
          <w:color w:val="000000" w:themeColor="text1"/>
          <w:sz w:val="24"/>
          <w:szCs w:val="24"/>
          <w:lang w:val="ky-KG"/>
        </w:rPr>
      </w:pPr>
      <w:r w:rsidRPr="00184773">
        <w:rPr>
          <w:rFonts w:ascii="Times New Roman" w:hAnsi="Times New Roman" w:cs="Times New Roman"/>
          <w:b/>
          <w:i/>
          <w:color w:val="000000" w:themeColor="text1"/>
          <w:sz w:val="24"/>
          <w:szCs w:val="24"/>
          <w:lang w:val="ky-KG"/>
        </w:rPr>
        <w:t>Annotation</w:t>
      </w:r>
      <w:r w:rsidRPr="00184773">
        <w:rPr>
          <w:rFonts w:ascii="Times New Roman" w:hAnsi="Times New Roman" w:cs="Times New Roman"/>
          <w:i/>
          <w:color w:val="000000" w:themeColor="text1"/>
          <w:sz w:val="24"/>
          <w:szCs w:val="24"/>
          <w:lang w:val="ky-KG"/>
        </w:rPr>
        <w:t>: This article discusses the competencies of mathematics teachers in working with students. Also given are the tasks of teachers in motivating students on the basis of subject competencies and the organization of educational work with students. The features of the interaction of teacher and students are reflected.</w:t>
      </w:r>
    </w:p>
    <w:p w:rsidR="00AA207A" w:rsidRPr="00184773" w:rsidRDefault="00BC791D" w:rsidP="00AA207A">
      <w:pPr>
        <w:spacing w:after="0" w:line="240" w:lineRule="auto"/>
        <w:ind w:firstLine="567"/>
        <w:jc w:val="both"/>
        <w:rPr>
          <w:rFonts w:ascii="Times New Roman" w:hAnsi="Times New Roman" w:cs="Times New Roman"/>
          <w:i/>
          <w:color w:val="000000" w:themeColor="text1"/>
          <w:sz w:val="24"/>
          <w:szCs w:val="24"/>
          <w:lang w:val="ky-KG"/>
        </w:rPr>
      </w:pPr>
      <w:r w:rsidRPr="00184773">
        <w:rPr>
          <w:rFonts w:ascii="Times New Roman" w:hAnsi="Times New Roman" w:cs="Times New Roman"/>
          <w:b/>
          <w:i/>
          <w:color w:val="000000" w:themeColor="text1"/>
          <w:sz w:val="24"/>
          <w:szCs w:val="24"/>
          <w:lang w:val="ky-KG"/>
        </w:rPr>
        <w:t>Түйүндүү сөздөр</w:t>
      </w:r>
      <w:r w:rsidRPr="00184773">
        <w:rPr>
          <w:rFonts w:ascii="Times New Roman" w:hAnsi="Times New Roman" w:cs="Times New Roman"/>
          <w:i/>
          <w:color w:val="000000" w:themeColor="text1"/>
          <w:sz w:val="24"/>
          <w:szCs w:val="24"/>
          <w:lang w:val="ky-KG"/>
        </w:rPr>
        <w:t xml:space="preserve">: компетенттүүлүк, мугалим, окуучу, математика, </w:t>
      </w:r>
      <w:r w:rsidRPr="00184773">
        <w:rPr>
          <w:rFonts w:ascii="Times New Roman" w:eastAsia="Times New Roman" w:hAnsi="Times New Roman" w:cs="Times New Roman"/>
          <w:i/>
          <w:color w:val="000000" w:themeColor="text1"/>
          <w:sz w:val="24"/>
          <w:szCs w:val="24"/>
          <w:lang w:val="ky-KG" w:eastAsia="ru-RU"/>
        </w:rPr>
        <w:t>окутуу процесси,</w:t>
      </w:r>
      <w:r w:rsidR="009165CE">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hAnsi="Times New Roman" w:cs="Times New Roman"/>
          <w:i/>
          <w:color w:val="000000" w:themeColor="text1"/>
          <w:sz w:val="24"/>
          <w:szCs w:val="24"/>
          <w:lang w:val="ky-KG"/>
        </w:rPr>
        <w:t>предмет.</w:t>
      </w:r>
    </w:p>
    <w:p w:rsidR="00AA207A" w:rsidRPr="00184773" w:rsidRDefault="00BC791D" w:rsidP="00AA207A">
      <w:pPr>
        <w:spacing w:after="0" w:line="240" w:lineRule="auto"/>
        <w:ind w:firstLine="567"/>
        <w:jc w:val="both"/>
        <w:rPr>
          <w:rFonts w:ascii="Times New Roman" w:hAnsi="Times New Roman" w:cs="Times New Roman"/>
          <w:i/>
          <w:color w:val="000000" w:themeColor="text1"/>
          <w:sz w:val="24"/>
          <w:szCs w:val="24"/>
          <w:lang w:val="ky-KG"/>
        </w:rPr>
      </w:pPr>
      <w:r w:rsidRPr="00184773">
        <w:rPr>
          <w:rFonts w:ascii="Times New Roman" w:hAnsi="Times New Roman" w:cs="Times New Roman"/>
          <w:b/>
          <w:i/>
          <w:color w:val="000000" w:themeColor="text1"/>
          <w:sz w:val="24"/>
          <w:szCs w:val="24"/>
          <w:lang w:val="ky-KG"/>
        </w:rPr>
        <w:t>Ключевые слова</w:t>
      </w:r>
      <w:r w:rsidRPr="00184773">
        <w:rPr>
          <w:rFonts w:ascii="Times New Roman" w:hAnsi="Times New Roman" w:cs="Times New Roman"/>
          <w:i/>
          <w:color w:val="000000" w:themeColor="text1"/>
          <w:sz w:val="24"/>
          <w:szCs w:val="24"/>
          <w:lang w:val="ky-KG"/>
        </w:rPr>
        <w:t xml:space="preserve">: компетентность, учитель, ученик, математика, </w:t>
      </w:r>
      <w:r w:rsidRPr="00184773">
        <w:rPr>
          <w:rFonts w:ascii="Times New Roman" w:eastAsia="Times New Roman" w:hAnsi="Times New Roman" w:cs="Times New Roman"/>
          <w:i/>
          <w:color w:val="000000" w:themeColor="text1"/>
          <w:sz w:val="24"/>
          <w:szCs w:val="24"/>
          <w:lang w:val="ky-KG" w:eastAsia="ru-RU"/>
        </w:rPr>
        <w:t xml:space="preserve">процесс обучения, </w:t>
      </w:r>
      <w:r w:rsidRPr="00184773">
        <w:rPr>
          <w:rFonts w:ascii="Times New Roman" w:hAnsi="Times New Roman" w:cs="Times New Roman"/>
          <w:i/>
          <w:color w:val="000000" w:themeColor="text1"/>
          <w:sz w:val="24"/>
          <w:szCs w:val="24"/>
          <w:lang w:val="ky-KG"/>
        </w:rPr>
        <w:t>предмет.</w:t>
      </w:r>
    </w:p>
    <w:p w:rsidR="00BC791D" w:rsidRPr="00184773" w:rsidRDefault="00BC791D" w:rsidP="00AA207A">
      <w:pPr>
        <w:spacing w:after="0" w:line="240" w:lineRule="auto"/>
        <w:ind w:firstLine="567"/>
        <w:jc w:val="both"/>
        <w:rPr>
          <w:rFonts w:ascii="Times New Roman" w:hAnsi="Times New Roman" w:cs="Times New Roman"/>
          <w:i/>
          <w:color w:val="000000" w:themeColor="text1"/>
          <w:sz w:val="24"/>
          <w:szCs w:val="24"/>
          <w:lang w:val="ky-KG"/>
        </w:rPr>
      </w:pPr>
      <w:r w:rsidRPr="00184773">
        <w:rPr>
          <w:rFonts w:ascii="Times New Roman" w:hAnsi="Times New Roman" w:cs="Times New Roman"/>
          <w:b/>
          <w:i/>
          <w:color w:val="000000" w:themeColor="text1"/>
          <w:sz w:val="24"/>
          <w:szCs w:val="24"/>
          <w:lang w:val="ky-KG"/>
        </w:rPr>
        <w:t>Key words:</w:t>
      </w:r>
      <w:r w:rsidRPr="00184773">
        <w:rPr>
          <w:rFonts w:ascii="Times New Roman" w:hAnsi="Times New Roman" w:cs="Times New Roman"/>
          <w:i/>
          <w:color w:val="000000" w:themeColor="text1"/>
          <w:sz w:val="24"/>
          <w:szCs w:val="24"/>
          <w:lang w:val="en-US"/>
        </w:rPr>
        <w:t xml:space="preserve"> </w:t>
      </w:r>
      <w:r w:rsidRPr="00184773">
        <w:rPr>
          <w:rFonts w:ascii="Times New Roman" w:hAnsi="Times New Roman" w:cs="Times New Roman"/>
          <w:i/>
          <w:color w:val="000000" w:themeColor="text1"/>
          <w:sz w:val="24"/>
          <w:szCs w:val="24"/>
          <w:lang w:val="ky-KG"/>
        </w:rPr>
        <w:t>competence, teacher, student, mathematics, learning process, subject.</w:t>
      </w:r>
    </w:p>
    <w:p w:rsidR="00BC791D" w:rsidRPr="00184773" w:rsidRDefault="00BC791D" w:rsidP="00AA207A">
      <w:pPr>
        <w:spacing w:after="0" w:line="240" w:lineRule="auto"/>
        <w:ind w:firstLine="567"/>
        <w:rPr>
          <w:rFonts w:ascii="Times New Roman" w:hAnsi="Times New Roman" w:cs="Times New Roman"/>
          <w:color w:val="000000" w:themeColor="text1"/>
          <w:sz w:val="24"/>
          <w:szCs w:val="24"/>
          <w:lang w:val="ky-KG"/>
        </w:rPr>
      </w:pPr>
    </w:p>
    <w:p w:rsidR="001B5EDC" w:rsidRPr="00184773" w:rsidRDefault="00BC791D" w:rsidP="00AA207A">
      <w:pPr>
        <w:spacing w:after="0" w:line="240" w:lineRule="auto"/>
        <w:ind w:firstLine="567"/>
        <w:jc w:val="right"/>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“Туура тарбиялоо  - бул биздин бактылуу карылыгыбыз,</w:t>
      </w:r>
    </w:p>
    <w:p w:rsidR="001B5EDC" w:rsidRPr="00184773" w:rsidRDefault="00BC791D" w:rsidP="00AA207A">
      <w:pPr>
        <w:spacing w:after="0" w:line="240" w:lineRule="auto"/>
        <w:ind w:firstLine="567"/>
        <w:jc w:val="right"/>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жаман тарбиялоо – бул биздин келечектеги кайгыбыз,</w:t>
      </w:r>
    </w:p>
    <w:p w:rsidR="001B5EDC" w:rsidRPr="00184773" w:rsidRDefault="00BC791D" w:rsidP="00AA207A">
      <w:pPr>
        <w:spacing w:after="0" w:line="240" w:lineRule="auto"/>
        <w:ind w:firstLine="567"/>
        <w:jc w:val="right"/>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көз жашыбыз, башка адамдар алдындагы,</w:t>
      </w:r>
    </w:p>
    <w:p w:rsidR="001B5EDC" w:rsidRPr="00184773" w:rsidRDefault="00BC791D" w:rsidP="00AA207A">
      <w:pPr>
        <w:spacing w:after="0" w:line="240" w:lineRule="auto"/>
        <w:ind w:firstLine="567"/>
        <w:jc w:val="right"/>
        <w:rPr>
          <w:rFonts w:ascii="Times New Roman" w:hAnsi="Times New Roman" w:cs="Times New Roman"/>
          <w:color w:val="000000" w:themeColor="text1"/>
          <w:sz w:val="24"/>
          <w:szCs w:val="24"/>
          <w:lang w:val="ky-KG"/>
        </w:rPr>
      </w:pPr>
      <w:r w:rsidRPr="00184773">
        <w:rPr>
          <w:rFonts w:ascii="Times New Roman" w:hAnsi="Times New Roman" w:cs="Times New Roman"/>
          <w:i/>
          <w:color w:val="000000" w:themeColor="text1"/>
          <w:sz w:val="24"/>
          <w:szCs w:val="24"/>
          <w:lang w:val="ky-KG"/>
        </w:rPr>
        <w:t xml:space="preserve"> бүт өлкө алдындагы күнөөбүз”</w:t>
      </w:r>
    </w:p>
    <w:p w:rsidR="00BC791D" w:rsidRPr="00184773" w:rsidRDefault="00BC791D" w:rsidP="00AA207A">
      <w:pPr>
        <w:spacing w:after="0" w:line="240" w:lineRule="auto"/>
        <w:ind w:firstLine="567"/>
        <w:jc w:val="right"/>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А.С.</w:t>
      </w:r>
      <w:r w:rsidR="009165CE">
        <w:rPr>
          <w:rFonts w:ascii="Times New Roman" w:hAnsi="Times New Roman" w:cs="Times New Roman"/>
          <w:b/>
          <w:i/>
          <w:color w:val="000000" w:themeColor="text1"/>
          <w:sz w:val="24"/>
          <w:szCs w:val="24"/>
          <w:lang w:val="ky-KG"/>
        </w:rPr>
        <w:t xml:space="preserve"> </w:t>
      </w:r>
      <w:r w:rsidRPr="00184773">
        <w:rPr>
          <w:rFonts w:ascii="Times New Roman" w:hAnsi="Times New Roman" w:cs="Times New Roman"/>
          <w:b/>
          <w:i/>
          <w:color w:val="000000" w:themeColor="text1"/>
          <w:sz w:val="24"/>
          <w:szCs w:val="24"/>
          <w:lang w:val="ky-KG"/>
        </w:rPr>
        <w:t>Макаренко</w:t>
      </w:r>
    </w:p>
    <w:p w:rsidR="00BC791D" w:rsidRPr="00184773" w:rsidRDefault="00BC791D" w:rsidP="00AA207A">
      <w:pPr>
        <w:spacing w:after="0" w:line="240" w:lineRule="auto"/>
        <w:ind w:firstLine="567"/>
        <w:jc w:val="both"/>
        <w:rPr>
          <w:rFonts w:ascii="Times New Roman" w:hAnsi="Times New Roman" w:cs="Times New Roman"/>
          <w:color w:val="000000" w:themeColor="text1"/>
          <w:sz w:val="24"/>
          <w:szCs w:val="24"/>
          <w:lang w:val="ky-KG"/>
        </w:rPr>
      </w:pPr>
    </w:p>
    <w:p w:rsidR="00BC791D" w:rsidRPr="00184773" w:rsidRDefault="00BC791D" w:rsidP="00AA207A">
      <w:pPr>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 xml:space="preserve">Учурдун талабына ылайык окуу процессин уюштуруу, </w:t>
      </w:r>
      <w:r w:rsidR="009165CE">
        <w:rPr>
          <w:rFonts w:ascii="Times New Roman" w:hAnsi="Times New Roman" w:cs="Times New Roman"/>
          <w:color w:val="000000" w:themeColor="text1"/>
          <w:sz w:val="24"/>
          <w:szCs w:val="24"/>
          <w:lang w:val="ky-KG"/>
        </w:rPr>
        <w:t>чыгармачылык менен билим берүү,</w:t>
      </w:r>
      <w:r w:rsidRPr="00184773">
        <w:rPr>
          <w:rFonts w:ascii="Times New Roman" w:hAnsi="Times New Roman" w:cs="Times New Roman"/>
          <w:color w:val="000000" w:themeColor="text1"/>
          <w:sz w:val="24"/>
          <w:szCs w:val="24"/>
          <w:lang w:val="ky-KG"/>
        </w:rPr>
        <w:t xml:space="preserve"> жаңы стандарттын негизинде ар тараптан өнүккөн, коомчулук менен мамиле түзө алган, өз алдынча жаңылбастан чечим чыгара билген, мобилдүү, ийкимдүү, иш билги,</w:t>
      </w:r>
      <w:r w:rsidR="009165CE">
        <w:rPr>
          <w:rFonts w:ascii="Times New Roman" w:hAnsi="Times New Roman" w:cs="Times New Roman"/>
          <w:color w:val="000000" w:themeColor="text1"/>
          <w:sz w:val="24"/>
          <w:szCs w:val="24"/>
          <w:lang w:val="ky-KG"/>
        </w:rPr>
        <w:t xml:space="preserve"> маданияттуу, б.а. компетенттүү окуучуларды даярдоо</w:t>
      </w:r>
      <w:r w:rsidRPr="00184773">
        <w:rPr>
          <w:rFonts w:ascii="Times New Roman" w:hAnsi="Times New Roman" w:cs="Times New Roman"/>
          <w:color w:val="000000" w:themeColor="text1"/>
          <w:sz w:val="24"/>
          <w:szCs w:val="24"/>
          <w:lang w:val="ky-KG"/>
        </w:rPr>
        <w:t xml:space="preserve"> маселелердин бири. </w:t>
      </w:r>
    </w:p>
    <w:p w:rsidR="00BC791D" w:rsidRPr="00184773" w:rsidRDefault="00BC791D" w:rsidP="00AA207A">
      <w:pPr>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lastRenderedPageBreak/>
        <w:t>Азыркы учур</w:t>
      </w:r>
      <w:r w:rsidR="001B5EDC" w:rsidRPr="00184773">
        <w:rPr>
          <w:rFonts w:ascii="Times New Roman" w:hAnsi="Times New Roman" w:cs="Times New Roman"/>
          <w:color w:val="000000" w:themeColor="text1"/>
          <w:sz w:val="24"/>
          <w:szCs w:val="24"/>
          <w:lang w:val="ky-KG"/>
        </w:rPr>
        <w:t xml:space="preserve">да мектепте </w:t>
      </w:r>
      <w:r w:rsidRPr="00184773">
        <w:rPr>
          <w:rFonts w:ascii="Times New Roman" w:hAnsi="Times New Roman" w:cs="Times New Roman"/>
          <w:color w:val="000000" w:themeColor="text1"/>
          <w:sz w:val="24"/>
          <w:szCs w:val="24"/>
          <w:lang w:val="ky-KG"/>
        </w:rPr>
        <w:t>окуучуларды окутууда математикалык компетенттүүлүктөрүн пайдаланып, кадимки окуу ыкмаларынан азыркы замандын талабына ылайык окутуу, мектептерди предметтик компетенттүүлүктөрүн калыптандыруу зарыл экендиги баарыбызга белгилүү. Көпчүлүк учурда жаңы технологиялар прогрессивдүү ыкмалар менен окутууга курал катары аз колдонулуп</w:t>
      </w:r>
      <w:r w:rsidR="009165CE">
        <w:rPr>
          <w:rFonts w:ascii="Times New Roman" w:hAnsi="Times New Roman" w:cs="Times New Roman"/>
          <w:color w:val="000000" w:themeColor="text1"/>
          <w:sz w:val="24"/>
          <w:szCs w:val="24"/>
          <w:lang w:val="ky-KG"/>
        </w:rPr>
        <w:t xml:space="preserve"> келүүдө. Бүгүнкү күндө коомдун</w:t>
      </w:r>
      <w:r w:rsidRPr="00184773">
        <w:rPr>
          <w:rFonts w:ascii="Times New Roman" w:hAnsi="Times New Roman" w:cs="Times New Roman"/>
          <w:color w:val="000000" w:themeColor="text1"/>
          <w:sz w:val="24"/>
          <w:szCs w:val="24"/>
          <w:lang w:val="ky-KG"/>
        </w:rPr>
        <w:t xml:space="preserve"> өнүгүшүнө маалымат технологиялары таасир калтыргандай кылып окутуу үчүн окуучуларгапредметтик компетенттүүлүктөрүн калыптандыруу компьютерди колдонууну  мектептен  эле тереңдетип үйрөтүү зарылдыгы келип чыгат. Мектеп окуучуларын окутууда предметтик компетенттүүлүктөрү –</w:t>
      </w:r>
      <w:r w:rsidR="009165CE">
        <w:rPr>
          <w:rFonts w:ascii="Times New Roman" w:hAnsi="Times New Roman" w:cs="Times New Roman"/>
          <w:color w:val="000000" w:themeColor="text1"/>
          <w:sz w:val="24"/>
          <w:szCs w:val="24"/>
          <w:lang w:val="ky-KG"/>
        </w:rPr>
        <w:t xml:space="preserve"> бул математика сабагы үчүн эле</w:t>
      </w:r>
      <w:r w:rsidRPr="00184773">
        <w:rPr>
          <w:rFonts w:ascii="Times New Roman" w:hAnsi="Times New Roman" w:cs="Times New Roman"/>
          <w:color w:val="000000" w:themeColor="text1"/>
          <w:sz w:val="24"/>
          <w:szCs w:val="24"/>
          <w:lang w:val="ky-KG"/>
        </w:rPr>
        <w:t xml:space="preserve"> эмес, башка сабактарды окуп  үйрөнүү үчүн  да актуалдуу.</w:t>
      </w:r>
    </w:p>
    <w:p w:rsidR="00BC791D" w:rsidRPr="00184773" w:rsidRDefault="00BC791D" w:rsidP="00AA207A">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«Математика курсу боюнча өз алдынча иштөө – бул мугалим менен окуучуунун өз ара байланышкан ишмердүүлүгүнүн өзгөчөлүктөрүн чагылдыруучу татаал дидактикалык түзүлүш. Мугалимге карата бул иш - окутуу методу да, окуу каражаты да, өз ара байланышкан ишмердүүлүктүн формасы да боло алат, ал эми окуучуга карата – окуу методу, иштөө ишмердүүлүгүнүн ыкмасы, формасы жан</w:t>
      </w:r>
      <w:r w:rsidR="001B5EDC" w:rsidRPr="00184773">
        <w:rPr>
          <w:rFonts w:ascii="Times New Roman" w:hAnsi="Times New Roman" w:cs="Times New Roman"/>
          <w:color w:val="000000" w:themeColor="text1"/>
          <w:sz w:val="24"/>
          <w:szCs w:val="24"/>
          <w:lang w:val="ky-KG"/>
        </w:rPr>
        <w:t xml:space="preserve">а ал ишмердүүлүктүн өзү да боло </w:t>
      </w:r>
      <w:r w:rsidR="009165CE">
        <w:rPr>
          <w:rFonts w:ascii="Times New Roman" w:hAnsi="Times New Roman" w:cs="Times New Roman"/>
          <w:color w:val="000000" w:themeColor="text1"/>
          <w:sz w:val="24"/>
          <w:szCs w:val="24"/>
          <w:lang w:val="ky-KG"/>
        </w:rPr>
        <w:t>алат»</w:t>
      </w:r>
      <w:r w:rsidRPr="00184773">
        <w:rPr>
          <w:rFonts w:ascii="Times New Roman" w:hAnsi="Times New Roman" w:cs="Times New Roman"/>
          <w:color w:val="000000" w:themeColor="text1"/>
          <w:sz w:val="24"/>
          <w:szCs w:val="24"/>
          <w:lang w:val="ky-KG"/>
        </w:rPr>
        <w:t>.</w:t>
      </w:r>
    </w:p>
    <w:p w:rsidR="00BC791D" w:rsidRPr="00184773" w:rsidRDefault="00BC791D" w:rsidP="00AA207A">
      <w:pPr>
        <w:tabs>
          <w:tab w:val="num" w:pos="720"/>
        </w:tabs>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ab/>
        <w:t>Кыргыз</w:t>
      </w:r>
      <w:r w:rsidR="009165CE">
        <w:rPr>
          <w:rFonts w:ascii="Times New Roman" w:hAnsi="Times New Roman" w:cs="Times New Roman"/>
          <w:color w:val="000000" w:themeColor="text1"/>
          <w:sz w:val="24"/>
          <w:szCs w:val="24"/>
          <w:lang w:val="ky-KG"/>
        </w:rPr>
        <w:t xml:space="preserve"> Эл мугалими, педагогика</w:t>
      </w:r>
      <w:r w:rsidRPr="00184773">
        <w:rPr>
          <w:rFonts w:ascii="Times New Roman" w:hAnsi="Times New Roman" w:cs="Times New Roman"/>
          <w:color w:val="000000" w:themeColor="text1"/>
          <w:sz w:val="24"/>
          <w:szCs w:val="24"/>
          <w:lang w:val="ky-KG"/>
        </w:rPr>
        <w:t xml:space="preserve"> илиминин доктору, профессор И.Бекбоевдин  эмгегинде инсанга багытталган окутуунун негизги принциптеринин негизинде математик мугалимдердин окуучулар менен иштөө компетенттүүлүгү боюнча  төмөнкүлөргө токтолсок: жеке инсандын жамаат алдында артыкчылыгы (приоритетт</w:t>
      </w:r>
      <w:r w:rsidRPr="00184773">
        <w:rPr>
          <w:rFonts w:ascii="Times New Roman" w:hAnsi="Times New Roman" w:cs="Times New Roman"/>
          <w:color w:val="000000" w:themeColor="text1"/>
          <w:sz w:val="24"/>
          <w:szCs w:val="24"/>
          <w:lang w:val="kk-KZ"/>
        </w:rPr>
        <w:t>үүлүгү)</w:t>
      </w:r>
      <w:r w:rsidRPr="00184773">
        <w:rPr>
          <w:rFonts w:ascii="Times New Roman" w:hAnsi="Times New Roman" w:cs="Times New Roman"/>
          <w:color w:val="000000" w:themeColor="text1"/>
          <w:sz w:val="24"/>
          <w:szCs w:val="24"/>
          <w:lang w:val="ky-KG"/>
        </w:rPr>
        <w:t>; мугалим ар бир окуучунун жеке сапаттарын көрсөтүү мүмкүнчүлүгүнүн кепили болуусу; ар бир окуучу гумандуу мамилелерге негизделген окутуу аркылуу өзүн толук укуктуу инсан катары сезүүнү жана башкаларды да инсан катары көрүүнү жана сыйлоону үйрөнөт; ар бир окуучунун белгилүү укуктарынын болуусу жана мугалимдин ал укуктарды сыйлоосу;</w:t>
      </w:r>
      <w:r w:rsidR="009165CE">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lang w:val="kk-KZ"/>
        </w:rPr>
        <w:t>мугалим</w:t>
      </w:r>
      <w:r w:rsidRPr="00184773">
        <w:rPr>
          <w:rFonts w:ascii="Times New Roman" w:hAnsi="Times New Roman" w:cs="Times New Roman"/>
          <w:color w:val="000000" w:themeColor="text1"/>
          <w:sz w:val="24"/>
          <w:szCs w:val="24"/>
          <w:lang w:val="ky-KG"/>
        </w:rPr>
        <w:t>,</w:t>
      </w:r>
      <w:r w:rsidR="009165CE">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lang w:val="kk-KZ"/>
        </w:rPr>
        <w:t>багыт берүүчү функциясы болсо да</w:t>
      </w:r>
      <w:r w:rsidRPr="00184773">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lang w:val="kk-KZ"/>
        </w:rPr>
        <w:t xml:space="preserve"> окуу процессинин окуучулардай эле катышуучусу</w:t>
      </w:r>
      <w:r w:rsidRPr="00184773">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lang w:val="kk-KZ"/>
        </w:rPr>
        <w:t>анын ой</w:t>
      </w:r>
      <w:r w:rsidRPr="00184773">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lang w:val="kk-KZ"/>
        </w:rPr>
        <w:t>пикири талкууда көптөгөн ой</w:t>
      </w:r>
      <w:r w:rsidRPr="00184773">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lang w:val="kk-KZ"/>
        </w:rPr>
        <w:t>пикирлердин бири экендигин таануу</w:t>
      </w:r>
      <w:r w:rsidRPr="00184773">
        <w:rPr>
          <w:rFonts w:ascii="Times New Roman" w:hAnsi="Times New Roman" w:cs="Times New Roman"/>
          <w:color w:val="000000" w:themeColor="text1"/>
          <w:sz w:val="24"/>
          <w:szCs w:val="24"/>
          <w:lang w:val="ky-KG"/>
        </w:rPr>
        <w:t>;</w:t>
      </w:r>
      <w:r w:rsidR="009165CE">
        <w:rPr>
          <w:rFonts w:ascii="Times New Roman" w:hAnsi="Times New Roman" w:cs="Times New Roman"/>
          <w:color w:val="000000" w:themeColor="text1"/>
          <w:sz w:val="24"/>
          <w:szCs w:val="24"/>
          <w:lang w:val="ky-KG"/>
        </w:rPr>
        <w:t xml:space="preserve"> </w:t>
      </w:r>
      <w:r w:rsidRPr="00184773">
        <w:rPr>
          <w:rFonts w:ascii="Times New Roman" w:hAnsi="Times New Roman" w:cs="Times New Roman"/>
          <w:color w:val="000000" w:themeColor="text1"/>
          <w:sz w:val="24"/>
          <w:szCs w:val="24"/>
          <w:lang w:val="ky-KG"/>
        </w:rPr>
        <w:t>окуучуларды «күчтүү» жана «начар» деп бөлүүдөн баш тартуу, </w:t>
      </w:r>
      <w:r w:rsidRPr="00184773">
        <w:rPr>
          <w:rFonts w:ascii="Times New Roman" w:hAnsi="Times New Roman" w:cs="Times New Roman"/>
          <w:color w:val="000000" w:themeColor="text1"/>
          <w:sz w:val="24"/>
          <w:szCs w:val="24"/>
          <w:lang w:val="kk-KZ"/>
        </w:rPr>
        <w:t>окуучулардын ар түрдүүлүгүн</w:t>
      </w:r>
      <w:r w:rsidRPr="00184773">
        <w:rPr>
          <w:rFonts w:ascii="Times New Roman" w:hAnsi="Times New Roman" w:cs="Times New Roman"/>
          <w:color w:val="000000" w:themeColor="text1"/>
          <w:sz w:val="24"/>
          <w:szCs w:val="24"/>
          <w:lang w:val="ky-KG"/>
        </w:rPr>
        <w:t xml:space="preserve"> жана ар бири башкасына салыштырмалуу  бир нерсени жакшыраак кыларын жана билерин түшүнүү  окуучулар айрым  нерселерди мугалимге карганда жакшыраак билүүсү мүмкүн экенин кабыл алуу; окуучунун билим алууда жеке багытка ээ болуу укугу бар экенин жана бала мугалим жана ата-энеси үчүн эмес, өзү үчүн окуганын жана  коомдо өз ордун азыртан эле аныктоосу керектигин түшүнүүсү. </w:t>
      </w:r>
    </w:p>
    <w:p w:rsidR="001B5EDC" w:rsidRPr="00184773" w:rsidRDefault="00BC791D" w:rsidP="00AA207A">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Жогорудагы белгиленген өнүгүү үчүн билим берүүнүн мисал-маселелерин окуу процессинде кароодо мугалим предметтер аралык байланыштарга басым жасоо менен бирге төмөндөгү окуу милдеттерин чечүүгө багыт алуулары керек:</w:t>
      </w:r>
    </w:p>
    <w:p w:rsidR="00BC791D" w:rsidRPr="00184773" w:rsidRDefault="00BC791D" w:rsidP="00AA207A">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w:t>
      </w:r>
    </w:p>
    <w:p w:rsidR="00BC791D" w:rsidRPr="00184773" w:rsidRDefault="00BC791D" w:rsidP="000A0B34">
      <w:pPr>
        <w:widowControl w:val="0"/>
        <w:numPr>
          <w:ilvl w:val="0"/>
          <w:numId w:val="74"/>
        </w:numPr>
        <w:shd w:val="clear" w:color="auto" w:fill="FFFFFF"/>
        <w:autoSpaceDE w:val="0"/>
        <w:autoSpaceDN w:val="0"/>
        <w:adjustRightInd w:val="0"/>
        <w:spacing w:after="0" w:line="240" w:lineRule="auto"/>
        <w:ind w:left="426" w:right="34" w:hanging="284"/>
        <w:contextualSpacing/>
        <w:jc w:val="both"/>
        <w:rPr>
          <w:rFonts w:ascii="Times New Roman" w:eastAsia="Calibri" w:hAnsi="Times New Roman" w:cs="Times New Roman"/>
          <w:color w:val="000000" w:themeColor="text1"/>
          <w:spacing w:val="-1"/>
          <w:sz w:val="24"/>
          <w:szCs w:val="24"/>
          <w:lang w:val="ky-KG"/>
        </w:rPr>
      </w:pPr>
      <w:r w:rsidRPr="00184773">
        <w:rPr>
          <w:rFonts w:ascii="Times New Roman" w:eastAsia="Calibri" w:hAnsi="Times New Roman" w:cs="Times New Roman"/>
          <w:color w:val="000000" w:themeColor="text1"/>
          <w:spacing w:val="-1"/>
          <w:sz w:val="24"/>
          <w:szCs w:val="24"/>
          <w:lang w:val="ky-KG"/>
        </w:rPr>
        <w:t xml:space="preserve">окуучуларга эмне үчүн мисал- маселелеринин маанисин ар бир адам үчүн түшүнүүсү зарыл экендигин аңдоого түрткү берүү; </w:t>
      </w:r>
    </w:p>
    <w:p w:rsidR="00BC791D" w:rsidRPr="009165CE" w:rsidRDefault="00BC791D" w:rsidP="009165CE">
      <w:pPr>
        <w:widowControl w:val="0"/>
        <w:numPr>
          <w:ilvl w:val="0"/>
          <w:numId w:val="74"/>
        </w:numPr>
        <w:shd w:val="clear" w:color="auto" w:fill="FFFFFF"/>
        <w:autoSpaceDE w:val="0"/>
        <w:autoSpaceDN w:val="0"/>
        <w:adjustRightInd w:val="0"/>
        <w:spacing w:after="0" w:line="240" w:lineRule="auto"/>
        <w:ind w:left="426" w:right="34" w:hanging="284"/>
        <w:contextualSpacing/>
        <w:jc w:val="both"/>
        <w:rPr>
          <w:rFonts w:ascii="Times New Roman" w:eastAsia="Calibri" w:hAnsi="Times New Roman" w:cs="Times New Roman"/>
          <w:color w:val="000000" w:themeColor="text1"/>
          <w:spacing w:val="-1"/>
          <w:sz w:val="24"/>
          <w:szCs w:val="24"/>
          <w:lang w:val="ky-KG"/>
        </w:rPr>
      </w:pPr>
      <w:r w:rsidRPr="00184773">
        <w:rPr>
          <w:rFonts w:ascii="Times New Roman" w:eastAsia="Calibri" w:hAnsi="Times New Roman" w:cs="Times New Roman"/>
          <w:color w:val="000000" w:themeColor="text1"/>
          <w:spacing w:val="-1"/>
          <w:sz w:val="24"/>
          <w:szCs w:val="24"/>
          <w:lang w:val="ky-KG"/>
        </w:rPr>
        <w:t>окуучуларды мисал-маселелерди активдүү талкуулоого тартуу</w:t>
      </w:r>
      <w:r w:rsidR="009165CE">
        <w:rPr>
          <w:rFonts w:ascii="Times New Roman" w:eastAsia="Calibri" w:hAnsi="Times New Roman" w:cs="Times New Roman"/>
          <w:color w:val="000000" w:themeColor="text1"/>
          <w:spacing w:val="-1"/>
          <w:sz w:val="24"/>
          <w:szCs w:val="24"/>
          <w:lang w:val="ky-KG"/>
        </w:rPr>
        <w:t xml:space="preserve"> </w:t>
      </w:r>
      <w:r w:rsidRPr="009165CE">
        <w:rPr>
          <w:rFonts w:ascii="Times New Roman" w:eastAsia="Calibri" w:hAnsi="Times New Roman" w:cs="Times New Roman"/>
          <w:color w:val="000000" w:themeColor="text1"/>
          <w:spacing w:val="-1"/>
          <w:sz w:val="24"/>
          <w:szCs w:val="24"/>
          <w:lang w:val="ky-KG"/>
        </w:rPr>
        <w:t>ар түрдүү көз карашта кароого үйрөтүү;</w:t>
      </w:r>
    </w:p>
    <w:p w:rsidR="001B5EDC" w:rsidRPr="00184773" w:rsidRDefault="00BC791D" w:rsidP="000A0B34">
      <w:pPr>
        <w:widowControl w:val="0"/>
        <w:numPr>
          <w:ilvl w:val="0"/>
          <w:numId w:val="74"/>
        </w:numPr>
        <w:shd w:val="clear" w:color="auto" w:fill="FFFFFF"/>
        <w:autoSpaceDE w:val="0"/>
        <w:autoSpaceDN w:val="0"/>
        <w:adjustRightInd w:val="0"/>
        <w:spacing w:after="0" w:line="240" w:lineRule="auto"/>
        <w:ind w:left="426" w:right="34" w:hanging="284"/>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pacing w:val="-1"/>
          <w:sz w:val="24"/>
          <w:szCs w:val="24"/>
          <w:lang w:val="ky-KG"/>
        </w:rPr>
        <w:t>каралып жаткан мисал-маселелер тууралуу окуучуларды бир эле класс ичинде ой жүгүрткөнгө үйрөтпөстөн, алар класстан тышкаркы жайларда да ой жүгүртүүгө түрткү берүү</w:t>
      </w:r>
    </w:p>
    <w:p w:rsidR="00BC791D" w:rsidRPr="00184773" w:rsidRDefault="00BC791D" w:rsidP="00AA207A">
      <w:pPr>
        <w:spacing w:after="0" w:line="240" w:lineRule="auto"/>
        <w:ind w:firstLine="567"/>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Математик мугалимдер окуучула</w:t>
      </w:r>
      <w:r w:rsidR="009165CE">
        <w:rPr>
          <w:rFonts w:ascii="Times New Roman" w:hAnsi="Times New Roman" w:cs="Times New Roman"/>
          <w:color w:val="000000" w:themeColor="text1"/>
          <w:sz w:val="24"/>
          <w:szCs w:val="24"/>
          <w:lang w:val="ky-KG"/>
        </w:rPr>
        <w:t>р менен иштөө компетенцияларын</w:t>
      </w:r>
      <w:r w:rsidRPr="00184773">
        <w:rPr>
          <w:rFonts w:ascii="Times New Roman" w:hAnsi="Times New Roman" w:cs="Times New Roman"/>
          <w:color w:val="000000" w:themeColor="text1"/>
          <w:sz w:val="24"/>
          <w:szCs w:val="24"/>
          <w:lang w:val="ky-KG"/>
        </w:rPr>
        <w:t xml:space="preserve"> калыптандыруу үчүн компетенттер: моралдык психологиялык, мазмундук, практикалык негизинен  критерийлери окуучулардын деңгээлдерине жараша  иш алып барышат. Мындан төмөнкүдөй  моделин көрүүгө болот. </w:t>
      </w:r>
    </w:p>
    <w:p w:rsidR="00BC791D" w:rsidRPr="00184773" w:rsidRDefault="00BC791D"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1B5EDC" w:rsidRPr="00184773" w:rsidRDefault="001B5EDC"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1B5EDC" w:rsidRPr="00184773" w:rsidRDefault="001B5EDC"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AA207A" w:rsidRPr="00184773" w:rsidRDefault="00AA207A"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AA207A" w:rsidRPr="00184773" w:rsidRDefault="00AA207A"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1B5EDC" w:rsidRPr="00184773" w:rsidRDefault="001B5EDC"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BC791D" w:rsidRPr="00184773" w:rsidRDefault="00BC791D" w:rsidP="00BC791D">
      <w:pPr>
        <w:widowControl w:val="0"/>
        <w:shd w:val="clear" w:color="auto" w:fill="FFFFFF"/>
        <w:autoSpaceDE w:val="0"/>
        <w:autoSpaceDN w:val="0"/>
        <w:adjustRightInd w:val="0"/>
        <w:spacing w:before="5" w:after="0" w:line="240" w:lineRule="auto"/>
        <w:ind w:right="34"/>
        <w:contextualSpacing/>
        <w:jc w:val="both"/>
        <w:rPr>
          <w:rFonts w:ascii="Times New Roman" w:eastAsia="Calibri" w:hAnsi="Times New Roman" w:cs="Times New Roman"/>
          <w:color w:val="000000" w:themeColor="text1"/>
          <w:spacing w:val="-1"/>
          <w:sz w:val="28"/>
          <w:szCs w:val="28"/>
          <w:lang w:val="ky-KG"/>
        </w:rPr>
      </w:pP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54144" behindDoc="0" locked="0" layoutInCell="1" allowOverlap="1" wp14:anchorId="395397C1" wp14:editId="56F1AAEB">
                <wp:simplePos x="0" y="0"/>
                <wp:positionH relativeFrom="column">
                  <wp:posOffset>-32385</wp:posOffset>
                </wp:positionH>
                <wp:positionV relativeFrom="paragraph">
                  <wp:posOffset>-218440</wp:posOffset>
                </wp:positionV>
                <wp:extent cx="4819650" cy="504825"/>
                <wp:effectExtent l="57150" t="38100" r="76200" b="10477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504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C478F6" w:rsidRPr="00186161" w:rsidRDefault="00C478F6" w:rsidP="00BC791D">
                            <w:pPr>
                              <w:jc w:val="both"/>
                              <w:rPr>
                                <w:rFonts w:ascii="Times New Roman" w:hAnsi="Times New Roman" w:cs="Times New Roman"/>
                                <w:sz w:val="28"/>
                                <w:szCs w:val="28"/>
                              </w:rPr>
                            </w:pPr>
                            <w:r w:rsidRPr="00186161">
                              <w:rPr>
                                <w:rFonts w:ascii="Times New Roman" w:hAnsi="Times New Roman" w:cs="Times New Roman"/>
                                <w:sz w:val="28"/>
                                <w:szCs w:val="28"/>
                              </w:rPr>
                              <w:t>Математик мугалимдер</w:t>
                            </w:r>
                            <w:r>
                              <w:rPr>
                                <w:rFonts w:ascii="Times New Roman" w:hAnsi="Times New Roman" w:cs="Times New Roman"/>
                                <w:sz w:val="28"/>
                                <w:szCs w:val="28"/>
                              </w:rPr>
                              <w:t xml:space="preserve"> </w:t>
                            </w:r>
                            <w:r w:rsidRPr="00186161">
                              <w:rPr>
                                <w:rFonts w:ascii="Times New Roman" w:hAnsi="Times New Roman" w:cs="Times New Roman"/>
                                <w:sz w:val="28"/>
                                <w:szCs w:val="28"/>
                              </w:rPr>
                              <w:t>окуучулар</w:t>
                            </w:r>
                            <w:r>
                              <w:rPr>
                                <w:rFonts w:ascii="Times New Roman" w:hAnsi="Times New Roman" w:cs="Times New Roman"/>
                                <w:sz w:val="28"/>
                                <w:szCs w:val="28"/>
                              </w:rPr>
                              <w:t xml:space="preserve"> </w:t>
                            </w:r>
                            <w:r w:rsidRPr="00186161">
                              <w:rPr>
                                <w:rFonts w:ascii="Times New Roman" w:hAnsi="Times New Roman" w:cs="Times New Roman"/>
                                <w:sz w:val="28"/>
                                <w:szCs w:val="28"/>
                              </w:rPr>
                              <w:t>менен</w:t>
                            </w:r>
                            <w:r>
                              <w:rPr>
                                <w:rFonts w:ascii="Times New Roman" w:hAnsi="Times New Roman" w:cs="Times New Roman"/>
                                <w:sz w:val="28"/>
                                <w:szCs w:val="28"/>
                              </w:rPr>
                              <w:t xml:space="preserve"> </w:t>
                            </w:r>
                            <w:r w:rsidRPr="00186161">
                              <w:rPr>
                                <w:rFonts w:ascii="Times New Roman" w:hAnsi="Times New Roman" w:cs="Times New Roman"/>
                                <w:sz w:val="28"/>
                                <w:szCs w:val="28"/>
                              </w:rPr>
                              <w:t>иштөө</w:t>
                            </w:r>
                            <w:r>
                              <w:rPr>
                                <w:rFonts w:ascii="Times New Roman" w:hAnsi="Times New Roman" w:cs="Times New Roman"/>
                                <w:sz w:val="28"/>
                                <w:szCs w:val="28"/>
                              </w:rPr>
                              <w:t xml:space="preserve"> </w:t>
                            </w:r>
                            <w:r w:rsidRPr="00186161">
                              <w:rPr>
                                <w:rFonts w:ascii="Times New Roman" w:hAnsi="Times New Roman" w:cs="Times New Roman"/>
                                <w:sz w:val="28"/>
                                <w:szCs w:val="28"/>
                              </w:rPr>
                              <w:t>компетенцияларын</w:t>
                            </w:r>
                            <w:r>
                              <w:rPr>
                                <w:rFonts w:ascii="Times New Roman" w:hAnsi="Times New Roman" w:cs="Times New Roman"/>
                                <w:sz w:val="28"/>
                                <w:szCs w:val="28"/>
                              </w:rPr>
                              <w:t xml:space="preserve">   </w:t>
                            </w:r>
                            <w:r w:rsidRPr="00186161">
                              <w:rPr>
                                <w:rFonts w:ascii="Times New Roman" w:hAnsi="Times New Roman" w:cs="Times New Roman"/>
                                <w:sz w:val="28"/>
                                <w:szCs w:val="28"/>
                              </w:rPr>
                              <w:t>калыптандыруу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5397C1" id="Прямоугольник 105" o:spid="_x0000_s1065" style="position:absolute;margin-left:-2.55pt;margin-top:-17.2pt;width:379.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" fillcolor="#bcbcbc">
                <v:fill color2="#ededed" rotate="t" angle="180" colors="0 #bcbcbc;22938f #d0d0d0;1 #ededed" focus="100%" type="gradient"/>
                <v:shadow on="t" color="black" opacity="24903f" origin=",.5" offset="0,.55556mm"/>
                <v:path arrowok="t"/>
                <v:textbox>
                  <w:txbxContent>
                    <w:p w:rsidR="00C478F6" w:rsidRPr="00186161" w:rsidRDefault="00C478F6" w:rsidP="00BC791D">
                      <w:pPr>
                        <w:jc w:val="both"/>
                        <w:rPr>
                          <w:rFonts w:ascii="Times New Roman" w:hAnsi="Times New Roman" w:cs="Times New Roman"/>
                          <w:sz w:val="28"/>
                          <w:szCs w:val="28"/>
                        </w:rPr>
                      </w:pPr>
                      <w:r w:rsidRPr="00186161">
                        <w:rPr>
                          <w:rFonts w:ascii="Times New Roman" w:hAnsi="Times New Roman" w:cs="Times New Roman"/>
                          <w:sz w:val="28"/>
                          <w:szCs w:val="28"/>
                        </w:rPr>
                        <w:t>Математик мугалимдер</w:t>
                      </w:r>
                      <w:r>
                        <w:rPr>
                          <w:rFonts w:ascii="Times New Roman" w:hAnsi="Times New Roman" w:cs="Times New Roman"/>
                          <w:sz w:val="28"/>
                          <w:szCs w:val="28"/>
                        </w:rPr>
                        <w:t xml:space="preserve"> </w:t>
                      </w:r>
                      <w:r w:rsidRPr="00186161">
                        <w:rPr>
                          <w:rFonts w:ascii="Times New Roman" w:hAnsi="Times New Roman" w:cs="Times New Roman"/>
                          <w:sz w:val="28"/>
                          <w:szCs w:val="28"/>
                        </w:rPr>
                        <w:t>окуучулар</w:t>
                      </w:r>
                      <w:r>
                        <w:rPr>
                          <w:rFonts w:ascii="Times New Roman" w:hAnsi="Times New Roman" w:cs="Times New Roman"/>
                          <w:sz w:val="28"/>
                          <w:szCs w:val="28"/>
                        </w:rPr>
                        <w:t xml:space="preserve"> </w:t>
                      </w:r>
                      <w:r w:rsidRPr="00186161">
                        <w:rPr>
                          <w:rFonts w:ascii="Times New Roman" w:hAnsi="Times New Roman" w:cs="Times New Roman"/>
                          <w:sz w:val="28"/>
                          <w:szCs w:val="28"/>
                        </w:rPr>
                        <w:t>менен</w:t>
                      </w:r>
                      <w:r>
                        <w:rPr>
                          <w:rFonts w:ascii="Times New Roman" w:hAnsi="Times New Roman" w:cs="Times New Roman"/>
                          <w:sz w:val="28"/>
                          <w:szCs w:val="28"/>
                        </w:rPr>
                        <w:t xml:space="preserve"> </w:t>
                      </w:r>
                      <w:r w:rsidRPr="00186161">
                        <w:rPr>
                          <w:rFonts w:ascii="Times New Roman" w:hAnsi="Times New Roman" w:cs="Times New Roman"/>
                          <w:sz w:val="28"/>
                          <w:szCs w:val="28"/>
                        </w:rPr>
                        <w:t>иштөө</w:t>
                      </w:r>
                      <w:r>
                        <w:rPr>
                          <w:rFonts w:ascii="Times New Roman" w:hAnsi="Times New Roman" w:cs="Times New Roman"/>
                          <w:sz w:val="28"/>
                          <w:szCs w:val="28"/>
                        </w:rPr>
                        <w:t xml:space="preserve"> </w:t>
                      </w:r>
                      <w:r w:rsidRPr="00186161">
                        <w:rPr>
                          <w:rFonts w:ascii="Times New Roman" w:hAnsi="Times New Roman" w:cs="Times New Roman"/>
                          <w:sz w:val="28"/>
                          <w:szCs w:val="28"/>
                        </w:rPr>
                        <w:t>компетенцияларын</w:t>
                      </w:r>
                      <w:r>
                        <w:rPr>
                          <w:rFonts w:ascii="Times New Roman" w:hAnsi="Times New Roman" w:cs="Times New Roman"/>
                          <w:sz w:val="28"/>
                          <w:szCs w:val="28"/>
                        </w:rPr>
                        <w:t xml:space="preserve">   </w:t>
                      </w:r>
                      <w:r w:rsidRPr="00186161">
                        <w:rPr>
                          <w:rFonts w:ascii="Times New Roman" w:hAnsi="Times New Roman" w:cs="Times New Roman"/>
                          <w:sz w:val="28"/>
                          <w:szCs w:val="28"/>
                        </w:rPr>
                        <w:t>калыптандыруу</w:t>
                      </w:r>
                    </w:p>
                  </w:txbxContent>
                </v:textbox>
              </v:rect>
            </w:pict>
          </mc:Fallback>
        </mc:AlternateContent>
      </w:r>
      <w:r w:rsidRPr="00184773">
        <w:rPr>
          <w:noProof/>
          <w:color w:val="000000" w:themeColor="text1"/>
          <w:lang w:eastAsia="ru-RU"/>
        </w:rPr>
        <mc:AlternateContent>
          <mc:Choice Requires="wps">
            <w:drawing>
              <wp:anchor distT="0" distB="0" distL="114299" distR="114299" simplePos="0" relativeHeight="251670528" behindDoc="0" locked="0" layoutInCell="1" allowOverlap="1" wp14:anchorId="1036D11E" wp14:editId="220113EA">
                <wp:simplePos x="0" y="0"/>
                <wp:positionH relativeFrom="column">
                  <wp:posOffset>2320289</wp:posOffset>
                </wp:positionH>
                <wp:positionV relativeFrom="paragraph">
                  <wp:posOffset>290195</wp:posOffset>
                </wp:positionV>
                <wp:extent cx="0" cy="390525"/>
                <wp:effectExtent l="95250" t="0" r="114300" b="6667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C6BA21" id="_x0000_t32" coordsize="21600,21600" o:spt="32" o:oned="t" path="m,l21600,21600e" filled="f">
                <v:path arrowok="t" fillok="f" o:connecttype="none"/>
                <o:lock v:ext="edit" shapetype="t"/>
              </v:shapetype>
              <v:shape id="Прямая со стрелкой 125" o:spid="_x0000_s1026" type="#_x0000_t32" style="position:absolute;margin-left:182.7pt;margin-top:22.85pt;width:0;height:30.7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" strokecolor="#4a7ebb">
                <v:stroke endarrow="open"/>
                <o:lock v:ext="edit" shapetype="f"/>
              </v:shape>
            </w:pict>
          </mc:Fallback>
        </mc:AlternateContent>
      </w:r>
    </w:p>
    <w:p w:rsidR="00BC791D" w:rsidRPr="00184773" w:rsidRDefault="00BC791D" w:rsidP="00BC791D">
      <w:pPr>
        <w:rPr>
          <w:color w:val="000000" w:themeColor="text1"/>
          <w:lang w:val="ky-KG"/>
        </w:rPr>
      </w:pP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299" distR="114299" simplePos="0" relativeHeight="251678720" behindDoc="0" locked="0" layoutInCell="1" allowOverlap="1" wp14:anchorId="1E65AB56" wp14:editId="3D6AC5FA">
                <wp:simplePos x="0" y="0"/>
                <wp:positionH relativeFrom="column">
                  <wp:posOffset>596264</wp:posOffset>
                </wp:positionH>
                <wp:positionV relativeFrom="paragraph">
                  <wp:posOffset>300990</wp:posOffset>
                </wp:positionV>
                <wp:extent cx="0" cy="447675"/>
                <wp:effectExtent l="95250" t="0" r="57150" b="6667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05BC52" id="Прямая со стрелкой 133" o:spid="_x0000_s1026" type="#_x0000_t32" style="position:absolute;margin-left:46.95pt;margin-top:23.7pt;width:0;height:35.2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299" distR="114299" simplePos="0" relativeHeight="251677696" behindDoc="0" locked="0" layoutInCell="1" allowOverlap="1" wp14:anchorId="4439E974" wp14:editId="7CBDD49D">
                <wp:simplePos x="0" y="0"/>
                <wp:positionH relativeFrom="column">
                  <wp:posOffset>4244339</wp:posOffset>
                </wp:positionH>
                <wp:positionV relativeFrom="paragraph">
                  <wp:posOffset>310515</wp:posOffset>
                </wp:positionV>
                <wp:extent cx="0" cy="438150"/>
                <wp:effectExtent l="95250" t="0" r="57150" b="5715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197D19" id="Прямая со стрелкой 132" o:spid="_x0000_s1026" type="#_x0000_t32" style="position:absolute;margin-left:334.2pt;margin-top:24.45pt;width:0;height:34.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" strokecolor="#4a7ebb">
                <v:stroke endarrow="open"/>
                <o:lock v:ext="edit" shapetype="f"/>
              </v:shape>
            </w:pict>
          </mc:Fallback>
        </mc:AlternateContent>
      </w:r>
      <w:r w:rsidRPr="00184773">
        <w:rPr>
          <w:noProof/>
          <w:color w:val="000000" w:themeColor="text1"/>
          <w:lang w:eastAsia="ru-RU"/>
        </w:rPr>
        <mc:AlternateContent>
          <mc:Choice Requires="wps">
            <w:drawing>
              <wp:anchor distT="4294967295" distB="4294967295" distL="114300" distR="114300" simplePos="0" relativeHeight="251676672" behindDoc="0" locked="0" layoutInCell="1" allowOverlap="1" wp14:anchorId="19928432" wp14:editId="24E64111">
                <wp:simplePos x="0" y="0"/>
                <wp:positionH relativeFrom="column">
                  <wp:posOffset>3968115</wp:posOffset>
                </wp:positionH>
                <wp:positionV relativeFrom="paragraph">
                  <wp:posOffset>310514</wp:posOffset>
                </wp:positionV>
                <wp:extent cx="276225" cy="0"/>
                <wp:effectExtent l="0" t="0" r="28575"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5EFA47" id="Прямая соединительная линия 13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45pt,24.45pt" to="334.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" strokecolor="#4a7ebb">
                <o:lock v:ext="edit" shapetype="f"/>
              </v:line>
            </w:pict>
          </mc:Fallback>
        </mc:AlternateContent>
      </w:r>
      <w:r w:rsidRPr="00184773">
        <w:rPr>
          <w:noProof/>
          <w:color w:val="000000" w:themeColor="text1"/>
          <w:lang w:eastAsia="ru-RU"/>
        </w:rPr>
        <mc:AlternateContent>
          <mc:Choice Requires="wps">
            <w:drawing>
              <wp:anchor distT="0" distB="0" distL="114300" distR="114300" simplePos="0" relativeHeight="251675648" behindDoc="0" locked="0" layoutInCell="1" allowOverlap="1" wp14:anchorId="305AE6EB" wp14:editId="2A5992A0">
                <wp:simplePos x="0" y="0"/>
                <wp:positionH relativeFrom="column">
                  <wp:posOffset>596265</wp:posOffset>
                </wp:positionH>
                <wp:positionV relativeFrom="paragraph">
                  <wp:posOffset>300990</wp:posOffset>
                </wp:positionV>
                <wp:extent cx="676275" cy="9525"/>
                <wp:effectExtent l="0" t="0" r="28575" b="2857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2BF5C2" id="Прямая соединительная линия 13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3.7pt" to="100.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" strokecolor="#4a7ebb">
                <o:lock v:ext="edit" shapetype="f"/>
              </v:line>
            </w:pict>
          </mc:Fallback>
        </mc:AlternateContent>
      </w:r>
      <w:r w:rsidRPr="00184773">
        <w:rPr>
          <w:noProof/>
          <w:color w:val="000000" w:themeColor="text1"/>
          <w:lang w:eastAsia="ru-RU"/>
        </w:rPr>
        <mc:AlternateContent>
          <mc:Choice Requires="wps">
            <w:drawing>
              <wp:anchor distT="0" distB="0" distL="114300" distR="114300" simplePos="0" relativeHeight="251655168" behindDoc="0" locked="0" layoutInCell="1" allowOverlap="1" wp14:anchorId="495AC204" wp14:editId="39D1EEA4">
                <wp:simplePos x="0" y="0"/>
                <wp:positionH relativeFrom="column">
                  <wp:posOffset>1272540</wp:posOffset>
                </wp:positionH>
                <wp:positionV relativeFrom="paragraph">
                  <wp:posOffset>34290</wp:posOffset>
                </wp:positionV>
                <wp:extent cx="2695575" cy="571500"/>
                <wp:effectExtent l="57150" t="38100" r="85725" b="95250"/>
                <wp:wrapNone/>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57150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478F6" w:rsidRPr="00186161" w:rsidRDefault="00C478F6" w:rsidP="00BC791D">
                            <w:pPr>
                              <w:jc w:val="center"/>
                              <w:rPr>
                                <w:rFonts w:ascii="Times New Roman" w:hAnsi="Times New Roman" w:cs="Times New Roman"/>
                                <w:sz w:val="36"/>
                                <w:szCs w:val="36"/>
                              </w:rPr>
                            </w:pPr>
                            <w:r w:rsidRPr="00186161">
                              <w:rPr>
                                <w:rFonts w:ascii="Times New Roman" w:hAnsi="Times New Roman" w:cs="Times New Roman"/>
                                <w:sz w:val="36"/>
                                <w:szCs w:val="36"/>
                              </w:rPr>
                              <w:t>комп</w:t>
                            </w:r>
                            <w:r>
                              <w:rPr>
                                <w:rFonts w:ascii="Times New Roman" w:hAnsi="Times New Roman" w:cs="Times New Roman"/>
                                <w:sz w:val="36"/>
                                <w:szCs w:val="36"/>
                              </w:rPr>
                              <w:t>он</w:t>
                            </w:r>
                            <w:r w:rsidRPr="00186161">
                              <w:rPr>
                                <w:rFonts w:ascii="Times New Roman" w:hAnsi="Times New Roman" w:cs="Times New Roman"/>
                                <w:sz w:val="36"/>
                                <w:szCs w:val="36"/>
                              </w:rPr>
                              <w:t>е</w:t>
                            </w:r>
                            <w:r>
                              <w:rPr>
                                <w:rFonts w:ascii="Times New Roman" w:hAnsi="Times New Roman" w:cs="Times New Roman"/>
                                <w:sz w:val="36"/>
                                <w:szCs w:val="36"/>
                              </w:rPr>
                              <w:t>н</w:t>
                            </w:r>
                            <w:r w:rsidRPr="00186161">
                              <w:rPr>
                                <w:rFonts w:ascii="Times New Roman" w:hAnsi="Times New Roman" w:cs="Times New Roman"/>
                                <w:sz w:val="36"/>
                                <w:szCs w:val="36"/>
                              </w:rPr>
                              <w:t>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AC204" id="Овал 106" o:spid="_x0000_s1066" style="position:absolute;margin-left:100.2pt;margin-top:2.7pt;width:212.2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" fillcolor="#ffbe86" strokecolor="#f69240">
                <v:fill color2="#ffebdb" rotate="t" angle="180" colors="0 #ffbe86;22938f #ffd0aa;1 #ffebdb" focus="100%" type="gradient"/>
                <v:shadow on="t" color="black" opacity="24903f" origin=",.5" offset="0,.55556mm"/>
                <v:path arrowok="t"/>
                <v:textbox>
                  <w:txbxContent>
                    <w:p w:rsidR="00C478F6" w:rsidRPr="00186161" w:rsidRDefault="00C478F6" w:rsidP="00BC791D">
                      <w:pPr>
                        <w:jc w:val="center"/>
                        <w:rPr>
                          <w:rFonts w:ascii="Times New Roman" w:hAnsi="Times New Roman" w:cs="Times New Roman"/>
                          <w:sz w:val="36"/>
                          <w:szCs w:val="36"/>
                        </w:rPr>
                      </w:pPr>
                      <w:r w:rsidRPr="00186161">
                        <w:rPr>
                          <w:rFonts w:ascii="Times New Roman" w:hAnsi="Times New Roman" w:cs="Times New Roman"/>
                          <w:sz w:val="36"/>
                          <w:szCs w:val="36"/>
                        </w:rPr>
                        <w:t>комп</w:t>
                      </w:r>
                      <w:r>
                        <w:rPr>
                          <w:rFonts w:ascii="Times New Roman" w:hAnsi="Times New Roman" w:cs="Times New Roman"/>
                          <w:sz w:val="36"/>
                          <w:szCs w:val="36"/>
                        </w:rPr>
                        <w:t>он</w:t>
                      </w:r>
                      <w:r w:rsidRPr="00186161">
                        <w:rPr>
                          <w:rFonts w:ascii="Times New Roman" w:hAnsi="Times New Roman" w:cs="Times New Roman"/>
                          <w:sz w:val="36"/>
                          <w:szCs w:val="36"/>
                        </w:rPr>
                        <w:t>е</w:t>
                      </w:r>
                      <w:r>
                        <w:rPr>
                          <w:rFonts w:ascii="Times New Roman" w:hAnsi="Times New Roman" w:cs="Times New Roman"/>
                          <w:sz w:val="36"/>
                          <w:szCs w:val="36"/>
                        </w:rPr>
                        <w:t>н</w:t>
                      </w:r>
                      <w:r w:rsidRPr="00186161">
                        <w:rPr>
                          <w:rFonts w:ascii="Times New Roman" w:hAnsi="Times New Roman" w:cs="Times New Roman"/>
                          <w:sz w:val="36"/>
                          <w:szCs w:val="36"/>
                        </w:rPr>
                        <w:t>ттер</w:t>
                      </w:r>
                    </w:p>
                  </w:txbxContent>
                </v:textbox>
              </v:oval>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79744" behindDoc="0" locked="0" layoutInCell="1" allowOverlap="1" wp14:anchorId="45BCE597" wp14:editId="7AC0ADCA">
                <wp:simplePos x="0" y="0"/>
                <wp:positionH relativeFrom="column">
                  <wp:posOffset>2463165</wp:posOffset>
                </wp:positionH>
                <wp:positionV relativeFrom="paragraph">
                  <wp:posOffset>283210</wp:posOffset>
                </wp:positionV>
                <wp:extent cx="19050" cy="142240"/>
                <wp:effectExtent l="76200" t="0" r="57150" b="4826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42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52D7E4" id="Прямая со стрелкой 134" o:spid="_x0000_s1026" type="#_x0000_t32" style="position:absolute;margin-left:193.95pt;margin-top:22.3pt;width:1.5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" strokecolor="#4a7ebb">
                <v:stroke endarrow="open"/>
                <o:lock v:ext="edit" shapetype="f"/>
              </v:shape>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58240" behindDoc="0" locked="0" layoutInCell="1" allowOverlap="1" wp14:anchorId="4CD819B7" wp14:editId="195F5AB9">
                <wp:simplePos x="0" y="0"/>
                <wp:positionH relativeFrom="column">
                  <wp:posOffset>3500755</wp:posOffset>
                </wp:positionH>
                <wp:positionV relativeFrom="paragraph">
                  <wp:posOffset>102870</wp:posOffset>
                </wp:positionV>
                <wp:extent cx="1400175" cy="428625"/>
                <wp:effectExtent l="0" t="0" r="28575" b="2857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400175" cy="428625"/>
                        </a:xfrm>
                        <a:prstGeom prst="rect">
                          <a:avLst/>
                        </a:prstGeom>
                        <a:solidFill>
                          <a:srgbClr val="4F81BD"/>
                        </a:solidFill>
                        <a:ln w="25400" cap="flat" cmpd="sng" algn="ctr">
                          <a:solidFill>
                            <a:srgbClr val="4F81BD">
                              <a:shade val="50000"/>
                            </a:srgbClr>
                          </a:solidFill>
                          <a:prstDash val="solid"/>
                        </a:ln>
                        <a:effectLst/>
                      </wps:spPr>
                      <wps:txbx>
                        <w:txbxContent>
                          <w:p w:rsidR="00C478F6" w:rsidRDefault="00C478F6" w:rsidP="00BC791D">
                            <w:pPr>
                              <w:jc w:val="center"/>
                            </w:pPr>
                            <w:r>
                              <w:t>Практикалык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19B7" id="Прямоугольник 109" o:spid="_x0000_s1067" style="position:absolute;margin-left:275.65pt;margin-top:8.1pt;width:110.25pt;height:33.7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" fillcolor="#4f81bd" strokecolor="#385d8a" strokeweight="2pt">
                <v:path arrowok="t"/>
                <v:textbox>
                  <w:txbxContent>
                    <w:p w:rsidR="00C478F6" w:rsidRDefault="00C478F6" w:rsidP="00BC791D">
                      <w:pPr>
                        <w:jc w:val="center"/>
                      </w:pPr>
                      <w:r>
                        <w:t>Практикалык</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57216" behindDoc="0" locked="0" layoutInCell="1" allowOverlap="1" wp14:anchorId="7A282B7E" wp14:editId="72197B21">
                <wp:simplePos x="0" y="0"/>
                <wp:positionH relativeFrom="column">
                  <wp:posOffset>1863090</wp:posOffset>
                </wp:positionH>
                <wp:positionV relativeFrom="paragraph">
                  <wp:posOffset>102870</wp:posOffset>
                </wp:positionV>
                <wp:extent cx="1228725" cy="276225"/>
                <wp:effectExtent l="0" t="0" r="28575" b="2857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6225"/>
                        </a:xfrm>
                        <a:prstGeom prst="rect">
                          <a:avLst/>
                        </a:prstGeom>
                        <a:solidFill>
                          <a:srgbClr val="4F81BD"/>
                        </a:solidFill>
                        <a:ln w="25400" cap="flat" cmpd="sng" algn="ctr">
                          <a:solidFill>
                            <a:srgbClr val="4F81BD">
                              <a:shade val="50000"/>
                            </a:srgbClr>
                          </a:solidFill>
                          <a:prstDash val="solid"/>
                        </a:ln>
                        <a:effectLst/>
                      </wps:spPr>
                      <wps:txbx>
                        <w:txbxContent>
                          <w:p w:rsidR="00C478F6" w:rsidRDefault="00C478F6" w:rsidP="00BC791D">
                            <w:pPr>
                              <w:jc w:val="center"/>
                            </w:pPr>
                            <w:r>
                              <w:t>Мазмундук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282B7E" id="Прямоугольник 108" o:spid="_x0000_s1068" style="position:absolute;margin-left:146.7pt;margin-top:8.1pt;width:96.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" fillcolor="#4f81bd" strokecolor="#385d8a" strokeweight="2pt">
                <v:path arrowok="t"/>
                <v:textbox>
                  <w:txbxContent>
                    <w:p w:rsidR="00C478F6" w:rsidRDefault="00C478F6" w:rsidP="00BC791D">
                      <w:pPr>
                        <w:jc w:val="center"/>
                      </w:pPr>
                      <w:r>
                        <w:t>Мазмундук</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56192" behindDoc="0" locked="0" layoutInCell="1" allowOverlap="1" wp14:anchorId="569592A7" wp14:editId="4327FFA3">
                <wp:simplePos x="0" y="0"/>
                <wp:positionH relativeFrom="column">
                  <wp:posOffset>-13335</wp:posOffset>
                </wp:positionH>
                <wp:positionV relativeFrom="paragraph">
                  <wp:posOffset>102870</wp:posOffset>
                </wp:positionV>
                <wp:extent cx="1504950" cy="514350"/>
                <wp:effectExtent l="0" t="0" r="19050" b="1905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514350"/>
                        </a:xfrm>
                        <a:prstGeom prst="rect">
                          <a:avLst/>
                        </a:prstGeom>
                        <a:solidFill>
                          <a:srgbClr val="4F81BD"/>
                        </a:solidFill>
                        <a:ln w="25400" cap="flat" cmpd="sng" algn="ctr">
                          <a:solidFill>
                            <a:srgbClr val="4F81BD">
                              <a:shade val="50000"/>
                            </a:srgbClr>
                          </a:solidFill>
                          <a:prstDash val="solid"/>
                        </a:ln>
                        <a:effectLst/>
                      </wps:spPr>
                      <wps:txbx>
                        <w:txbxContent>
                          <w:p w:rsidR="00C478F6" w:rsidRDefault="00C478F6" w:rsidP="00BC791D">
                            <w:pPr>
                              <w:jc w:val="center"/>
                            </w:pPr>
                            <w:r>
                              <w:t>Моралдык психологиялык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9592A7" id="Прямоугольник 107" o:spid="_x0000_s1069" style="position:absolute;margin-left:-1.05pt;margin-top:8.1pt;width:118.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" fillcolor="#4f81bd" strokecolor="#385d8a" strokeweight="2pt">
                <v:path arrowok="t"/>
                <v:textbox>
                  <w:txbxContent>
                    <w:p w:rsidR="00C478F6" w:rsidRDefault="00C478F6" w:rsidP="00BC791D">
                      <w:pPr>
                        <w:jc w:val="center"/>
                      </w:pPr>
                      <w:r>
                        <w:t>Моралдык психологиялык</w:t>
                      </w:r>
                    </w:p>
                  </w:txbxContent>
                </v:textbox>
              </v:rect>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299" distR="114299" simplePos="0" relativeHeight="251682816" behindDoc="0" locked="0" layoutInCell="1" allowOverlap="1" wp14:anchorId="7086EA6D" wp14:editId="02DC4C1D">
                <wp:simplePos x="0" y="0"/>
                <wp:positionH relativeFrom="column">
                  <wp:posOffset>4244339</wp:posOffset>
                </wp:positionH>
                <wp:positionV relativeFrom="paragraph">
                  <wp:posOffset>208280</wp:posOffset>
                </wp:positionV>
                <wp:extent cx="0" cy="247650"/>
                <wp:effectExtent l="95250" t="0" r="57150" b="571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F288301" id="Прямая со стрелкой 137" o:spid="_x0000_s1026" type="#_x0000_t32" style="position:absolute;margin-left:334.2pt;margin-top:16.4pt;width:0;height:19.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300" distR="114300" simplePos="0" relativeHeight="251681792" behindDoc="0" locked="0" layoutInCell="1" allowOverlap="1" wp14:anchorId="5860B965" wp14:editId="11B52EC3">
                <wp:simplePos x="0" y="0"/>
                <wp:positionH relativeFrom="column">
                  <wp:posOffset>2472690</wp:posOffset>
                </wp:positionH>
                <wp:positionV relativeFrom="paragraph">
                  <wp:posOffset>55880</wp:posOffset>
                </wp:positionV>
                <wp:extent cx="9525" cy="457200"/>
                <wp:effectExtent l="76200" t="0" r="66675" b="571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484FED" id="Прямая со стрелкой 136" o:spid="_x0000_s1026" type="#_x0000_t32" style="position:absolute;margin-left:194.7pt;margin-top:4.4pt;width:.7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299" distR="114299" simplePos="0" relativeHeight="251680768" behindDoc="0" locked="0" layoutInCell="1" allowOverlap="1" wp14:anchorId="6ECFBBDD" wp14:editId="32670300">
                <wp:simplePos x="0" y="0"/>
                <wp:positionH relativeFrom="column">
                  <wp:posOffset>672464</wp:posOffset>
                </wp:positionH>
                <wp:positionV relativeFrom="paragraph">
                  <wp:posOffset>294005</wp:posOffset>
                </wp:positionV>
                <wp:extent cx="0" cy="219075"/>
                <wp:effectExtent l="95250" t="0" r="57150" b="6667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6AFA84" id="Прямая со стрелкой 135" o:spid="_x0000_s1026" type="#_x0000_t32" style="position:absolute;margin-left:52.95pt;margin-top:23.15pt;width:0;height:17.2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" strokecolor="#4a7ebb">
                <v:stroke endarrow="open"/>
                <o:lock v:ext="edit" shapetype="f"/>
              </v:shape>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61312" behindDoc="0" locked="0" layoutInCell="1" allowOverlap="1" wp14:anchorId="34EAD843" wp14:editId="30776433">
                <wp:simplePos x="0" y="0"/>
                <wp:positionH relativeFrom="column">
                  <wp:posOffset>3720465</wp:posOffset>
                </wp:positionH>
                <wp:positionV relativeFrom="paragraph">
                  <wp:posOffset>132715</wp:posOffset>
                </wp:positionV>
                <wp:extent cx="1581150" cy="1219200"/>
                <wp:effectExtent l="57150" t="38100" r="76200" b="9525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2192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478F6" w:rsidRPr="007C27D7" w:rsidRDefault="00C478F6" w:rsidP="00BC791D">
                            <w:pPr>
                              <w:jc w:val="both"/>
                              <w:rPr>
                                <w:rFonts w:ascii="Times New Roman" w:hAnsi="Times New Roman" w:cs="Times New Roman"/>
                                <w:sz w:val="20"/>
                                <w:szCs w:val="20"/>
                              </w:rPr>
                            </w:pPr>
                            <w:r w:rsidRPr="007C27D7">
                              <w:rPr>
                                <w:rFonts w:ascii="Times New Roman" w:hAnsi="Times New Roman" w:cs="Times New Roman"/>
                                <w:sz w:val="20"/>
                                <w:szCs w:val="20"/>
                              </w:rPr>
                              <w:t>Окуучулар</w:t>
                            </w:r>
                            <w:r>
                              <w:rPr>
                                <w:rFonts w:ascii="Times New Roman" w:hAnsi="Times New Roman" w:cs="Times New Roman"/>
                                <w:sz w:val="20"/>
                                <w:szCs w:val="20"/>
                              </w:rPr>
                              <w:t xml:space="preserve"> </w:t>
                            </w:r>
                            <w:r w:rsidRPr="007C27D7">
                              <w:rPr>
                                <w:rFonts w:ascii="Times New Roman" w:hAnsi="Times New Roman" w:cs="Times New Roman"/>
                                <w:sz w:val="20"/>
                                <w:szCs w:val="20"/>
                              </w:rPr>
                              <w:t>менен</w:t>
                            </w:r>
                            <w:r>
                              <w:rPr>
                                <w:rFonts w:ascii="Times New Roman" w:hAnsi="Times New Roman" w:cs="Times New Roman"/>
                                <w:sz w:val="20"/>
                                <w:szCs w:val="20"/>
                              </w:rPr>
                              <w:t xml:space="preserve"> </w:t>
                            </w:r>
                            <w:r w:rsidRPr="007C27D7">
                              <w:rPr>
                                <w:rFonts w:ascii="Times New Roman" w:hAnsi="Times New Roman" w:cs="Times New Roman"/>
                                <w:sz w:val="20"/>
                                <w:szCs w:val="20"/>
                              </w:rPr>
                              <w:t>иштөө</w:t>
                            </w:r>
                            <w:r>
                              <w:rPr>
                                <w:rFonts w:ascii="Times New Roman" w:hAnsi="Times New Roman" w:cs="Times New Roman"/>
                                <w:sz w:val="20"/>
                                <w:szCs w:val="20"/>
                              </w:rPr>
                              <w:t xml:space="preserve"> </w:t>
                            </w:r>
                            <w:r w:rsidRPr="007C27D7">
                              <w:rPr>
                                <w:rFonts w:ascii="Times New Roman" w:hAnsi="Times New Roman" w:cs="Times New Roman"/>
                                <w:sz w:val="20"/>
                                <w:szCs w:val="20"/>
                              </w:rPr>
                              <w:t>боюнча</w:t>
                            </w:r>
                            <w:r>
                              <w:rPr>
                                <w:rFonts w:ascii="Times New Roman" w:hAnsi="Times New Roman" w:cs="Times New Roman"/>
                                <w:sz w:val="20"/>
                                <w:szCs w:val="20"/>
                              </w:rPr>
                              <w:t xml:space="preserve"> </w:t>
                            </w:r>
                            <w:r w:rsidRPr="007C27D7">
                              <w:rPr>
                                <w:rFonts w:ascii="Times New Roman" w:hAnsi="Times New Roman" w:cs="Times New Roman"/>
                                <w:sz w:val="20"/>
                                <w:szCs w:val="20"/>
                              </w:rPr>
                              <w:t>мугалимдин</w:t>
                            </w:r>
                            <w:r>
                              <w:rPr>
                                <w:rFonts w:ascii="Times New Roman" w:hAnsi="Times New Roman" w:cs="Times New Roman"/>
                                <w:sz w:val="20"/>
                                <w:szCs w:val="20"/>
                              </w:rPr>
                              <w:t xml:space="preserve"> </w:t>
                            </w:r>
                            <w:r w:rsidRPr="007C27D7">
                              <w:rPr>
                                <w:rFonts w:ascii="Times New Roman" w:hAnsi="Times New Roman" w:cs="Times New Roman"/>
                                <w:sz w:val="20"/>
                                <w:szCs w:val="20"/>
                              </w:rPr>
                              <w:t>билгичтик</w:t>
                            </w:r>
                            <w:r>
                              <w:rPr>
                                <w:rFonts w:ascii="Times New Roman" w:hAnsi="Times New Roman" w:cs="Times New Roman"/>
                                <w:sz w:val="20"/>
                                <w:szCs w:val="20"/>
                              </w:rPr>
                              <w:t xml:space="preserve"> </w:t>
                            </w:r>
                            <w:r w:rsidRPr="007C27D7">
                              <w:rPr>
                                <w:rFonts w:ascii="Times New Roman" w:hAnsi="Times New Roman" w:cs="Times New Roman"/>
                                <w:sz w:val="20"/>
                                <w:szCs w:val="20"/>
                              </w:rPr>
                              <w:t>жана</w:t>
                            </w:r>
                            <w:r>
                              <w:rPr>
                                <w:rFonts w:ascii="Times New Roman" w:hAnsi="Times New Roman" w:cs="Times New Roman"/>
                                <w:sz w:val="20"/>
                                <w:szCs w:val="20"/>
                              </w:rPr>
                              <w:t xml:space="preserve"> </w:t>
                            </w:r>
                            <w:r w:rsidRPr="007C27D7">
                              <w:rPr>
                                <w:rFonts w:ascii="Times New Roman" w:hAnsi="Times New Roman" w:cs="Times New Roman"/>
                                <w:sz w:val="20"/>
                                <w:szCs w:val="20"/>
                              </w:rPr>
                              <w:t>көндүмдөрдүн</w:t>
                            </w:r>
                            <w:r>
                              <w:rPr>
                                <w:rFonts w:ascii="Times New Roman" w:hAnsi="Times New Roman" w:cs="Times New Roman"/>
                                <w:sz w:val="20"/>
                                <w:szCs w:val="20"/>
                              </w:rPr>
                              <w:t xml:space="preserve"> </w:t>
                            </w:r>
                            <w:r w:rsidRPr="007C27D7">
                              <w:rPr>
                                <w:rFonts w:ascii="Times New Roman" w:hAnsi="Times New Roman" w:cs="Times New Roman"/>
                                <w:sz w:val="20"/>
                                <w:szCs w:val="20"/>
                              </w:rPr>
                              <w:t>калыптанышы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D843" id="Прямоугольник 112" o:spid="_x0000_s1070" style="position:absolute;margin-left:292.95pt;margin-top:10.45pt;width:124.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" fillcolor="#ffa2a1" strokecolor="#be4b48">
                <v:fill color2="#ffe5e5" rotate="t" angle="180" colors="0 #ffa2a1;22938f #ffbebd;1 #ffe5e5" focus="100%" type="gradient"/>
                <v:shadow on="t" color="black" opacity="24903f" origin=",.5" offset="0,.55556mm"/>
                <v:path arrowok="t"/>
                <v:textbox>
                  <w:txbxContent>
                    <w:p w:rsidR="00C478F6" w:rsidRPr="007C27D7" w:rsidRDefault="00C478F6" w:rsidP="00BC791D">
                      <w:pPr>
                        <w:jc w:val="both"/>
                        <w:rPr>
                          <w:rFonts w:ascii="Times New Roman" w:hAnsi="Times New Roman" w:cs="Times New Roman"/>
                          <w:sz w:val="20"/>
                          <w:szCs w:val="20"/>
                        </w:rPr>
                      </w:pPr>
                      <w:r w:rsidRPr="007C27D7">
                        <w:rPr>
                          <w:rFonts w:ascii="Times New Roman" w:hAnsi="Times New Roman" w:cs="Times New Roman"/>
                          <w:sz w:val="20"/>
                          <w:szCs w:val="20"/>
                        </w:rPr>
                        <w:t>Окуучулар</w:t>
                      </w:r>
                      <w:r>
                        <w:rPr>
                          <w:rFonts w:ascii="Times New Roman" w:hAnsi="Times New Roman" w:cs="Times New Roman"/>
                          <w:sz w:val="20"/>
                          <w:szCs w:val="20"/>
                        </w:rPr>
                        <w:t xml:space="preserve"> </w:t>
                      </w:r>
                      <w:r w:rsidRPr="007C27D7">
                        <w:rPr>
                          <w:rFonts w:ascii="Times New Roman" w:hAnsi="Times New Roman" w:cs="Times New Roman"/>
                          <w:sz w:val="20"/>
                          <w:szCs w:val="20"/>
                        </w:rPr>
                        <w:t>менен</w:t>
                      </w:r>
                      <w:r>
                        <w:rPr>
                          <w:rFonts w:ascii="Times New Roman" w:hAnsi="Times New Roman" w:cs="Times New Roman"/>
                          <w:sz w:val="20"/>
                          <w:szCs w:val="20"/>
                        </w:rPr>
                        <w:t xml:space="preserve"> </w:t>
                      </w:r>
                      <w:r w:rsidRPr="007C27D7">
                        <w:rPr>
                          <w:rFonts w:ascii="Times New Roman" w:hAnsi="Times New Roman" w:cs="Times New Roman"/>
                          <w:sz w:val="20"/>
                          <w:szCs w:val="20"/>
                        </w:rPr>
                        <w:t>иштөө</w:t>
                      </w:r>
                      <w:r>
                        <w:rPr>
                          <w:rFonts w:ascii="Times New Roman" w:hAnsi="Times New Roman" w:cs="Times New Roman"/>
                          <w:sz w:val="20"/>
                          <w:szCs w:val="20"/>
                        </w:rPr>
                        <w:t xml:space="preserve"> </w:t>
                      </w:r>
                      <w:r w:rsidRPr="007C27D7">
                        <w:rPr>
                          <w:rFonts w:ascii="Times New Roman" w:hAnsi="Times New Roman" w:cs="Times New Roman"/>
                          <w:sz w:val="20"/>
                          <w:szCs w:val="20"/>
                        </w:rPr>
                        <w:t>боюнча</w:t>
                      </w:r>
                      <w:r>
                        <w:rPr>
                          <w:rFonts w:ascii="Times New Roman" w:hAnsi="Times New Roman" w:cs="Times New Roman"/>
                          <w:sz w:val="20"/>
                          <w:szCs w:val="20"/>
                        </w:rPr>
                        <w:t xml:space="preserve"> </w:t>
                      </w:r>
                      <w:r w:rsidRPr="007C27D7">
                        <w:rPr>
                          <w:rFonts w:ascii="Times New Roman" w:hAnsi="Times New Roman" w:cs="Times New Roman"/>
                          <w:sz w:val="20"/>
                          <w:szCs w:val="20"/>
                        </w:rPr>
                        <w:t>мугалимдин</w:t>
                      </w:r>
                      <w:r>
                        <w:rPr>
                          <w:rFonts w:ascii="Times New Roman" w:hAnsi="Times New Roman" w:cs="Times New Roman"/>
                          <w:sz w:val="20"/>
                          <w:szCs w:val="20"/>
                        </w:rPr>
                        <w:t xml:space="preserve"> </w:t>
                      </w:r>
                      <w:r w:rsidRPr="007C27D7">
                        <w:rPr>
                          <w:rFonts w:ascii="Times New Roman" w:hAnsi="Times New Roman" w:cs="Times New Roman"/>
                          <w:sz w:val="20"/>
                          <w:szCs w:val="20"/>
                        </w:rPr>
                        <w:t>билгичтик</w:t>
                      </w:r>
                      <w:r>
                        <w:rPr>
                          <w:rFonts w:ascii="Times New Roman" w:hAnsi="Times New Roman" w:cs="Times New Roman"/>
                          <w:sz w:val="20"/>
                          <w:szCs w:val="20"/>
                        </w:rPr>
                        <w:t xml:space="preserve"> </w:t>
                      </w:r>
                      <w:r w:rsidRPr="007C27D7">
                        <w:rPr>
                          <w:rFonts w:ascii="Times New Roman" w:hAnsi="Times New Roman" w:cs="Times New Roman"/>
                          <w:sz w:val="20"/>
                          <w:szCs w:val="20"/>
                        </w:rPr>
                        <w:t>жана</w:t>
                      </w:r>
                      <w:r>
                        <w:rPr>
                          <w:rFonts w:ascii="Times New Roman" w:hAnsi="Times New Roman" w:cs="Times New Roman"/>
                          <w:sz w:val="20"/>
                          <w:szCs w:val="20"/>
                        </w:rPr>
                        <w:t xml:space="preserve"> </w:t>
                      </w:r>
                      <w:r w:rsidRPr="007C27D7">
                        <w:rPr>
                          <w:rFonts w:ascii="Times New Roman" w:hAnsi="Times New Roman" w:cs="Times New Roman"/>
                          <w:sz w:val="20"/>
                          <w:szCs w:val="20"/>
                        </w:rPr>
                        <w:t>көндүмдөрдүн</w:t>
                      </w:r>
                      <w:r>
                        <w:rPr>
                          <w:rFonts w:ascii="Times New Roman" w:hAnsi="Times New Roman" w:cs="Times New Roman"/>
                          <w:sz w:val="20"/>
                          <w:szCs w:val="20"/>
                        </w:rPr>
                        <w:t xml:space="preserve"> </w:t>
                      </w:r>
                      <w:r w:rsidRPr="007C27D7">
                        <w:rPr>
                          <w:rFonts w:ascii="Times New Roman" w:hAnsi="Times New Roman" w:cs="Times New Roman"/>
                          <w:sz w:val="20"/>
                          <w:szCs w:val="20"/>
                        </w:rPr>
                        <w:t>калыптанышы</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60288" behindDoc="0" locked="0" layoutInCell="1" allowOverlap="1" wp14:anchorId="6F4BB48B" wp14:editId="465A254B">
                <wp:simplePos x="0" y="0"/>
                <wp:positionH relativeFrom="column">
                  <wp:posOffset>1977390</wp:posOffset>
                </wp:positionH>
                <wp:positionV relativeFrom="paragraph">
                  <wp:posOffset>132715</wp:posOffset>
                </wp:positionV>
                <wp:extent cx="1524000" cy="1343025"/>
                <wp:effectExtent l="57150" t="38100" r="76200" b="10477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3430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478F6" w:rsidRPr="007C27D7" w:rsidRDefault="00C478F6" w:rsidP="00BC791D">
                            <w:pPr>
                              <w:jc w:val="both"/>
                              <w:rPr>
                                <w:rFonts w:ascii="Times New Roman" w:hAnsi="Times New Roman" w:cs="Times New Roman"/>
                                <w:sz w:val="20"/>
                                <w:szCs w:val="20"/>
                              </w:rPr>
                            </w:pPr>
                            <w:r w:rsidRPr="007C27D7">
                              <w:rPr>
                                <w:rFonts w:ascii="Times New Roman" w:hAnsi="Times New Roman" w:cs="Times New Roman"/>
                                <w:sz w:val="20"/>
                                <w:szCs w:val="20"/>
                              </w:rPr>
                              <w:t>Окуучулар</w:t>
                            </w:r>
                            <w:r>
                              <w:rPr>
                                <w:rFonts w:ascii="Times New Roman" w:hAnsi="Times New Roman" w:cs="Times New Roman"/>
                                <w:sz w:val="20"/>
                                <w:szCs w:val="20"/>
                              </w:rPr>
                              <w:t xml:space="preserve"> </w:t>
                            </w:r>
                            <w:r w:rsidRPr="007C27D7">
                              <w:rPr>
                                <w:rFonts w:ascii="Times New Roman" w:hAnsi="Times New Roman" w:cs="Times New Roman"/>
                                <w:sz w:val="20"/>
                                <w:szCs w:val="20"/>
                              </w:rPr>
                              <w:t>менен</w:t>
                            </w:r>
                            <w:r>
                              <w:rPr>
                                <w:rFonts w:ascii="Times New Roman" w:hAnsi="Times New Roman" w:cs="Times New Roman"/>
                                <w:sz w:val="20"/>
                                <w:szCs w:val="20"/>
                              </w:rPr>
                              <w:t xml:space="preserve"> </w:t>
                            </w:r>
                            <w:r w:rsidRPr="007C27D7">
                              <w:rPr>
                                <w:rFonts w:ascii="Times New Roman" w:hAnsi="Times New Roman" w:cs="Times New Roman"/>
                                <w:sz w:val="20"/>
                                <w:szCs w:val="20"/>
                              </w:rPr>
                              <w:t>иштөөнү</w:t>
                            </w:r>
                            <w:r>
                              <w:rPr>
                                <w:rFonts w:ascii="Times New Roman" w:hAnsi="Times New Roman" w:cs="Times New Roman"/>
                                <w:sz w:val="20"/>
                                <w:szCs w:val="20"/>
                              </w:rPr>
                              <w:t xml:space="preserve"> </w:t>
                            </w:r>
                            <w:r w:rsidRPr="007C27D7">
                              <w:rPr>
                                <w:rFonts w:ascii="Times New Roman" w:hAnsi="Times New Roman" w:cs="Times New Roman"/>
                                <w:sz w:val="20"/>
                                <w:szCs w:val="20"/>
                              </w:rPr>
                              <w:t>камсыз</w:t>
                            </w:r>
                            <w:r>
                              <w:rPr>
                                <w:rFonts w:ascii="Times New Roman" w:hAnsi="Times New Roman" w:cs="Times New Roman"/>
                                <w:sz w:val="20"/>
                                <w:szCs w:val="20"/>
                              </w:rPr>
                              <w:t xml:space="preserve"> </w:t>
                            </w:r>
                            <w:r w:rsidRPr="007C27D7">
                              <w:rPr>
                                <w:rFonts w:ascii="Times New Roman" w:hAnsi="Times New Roman" w:cs="Times New Roman"/>
                                <w:sz w:val="20"/>
                                <w:szCs w:val="20"/>
                              </w:rPr>
                              <w:t>кылууга</w:t>
                            </w:r>
                            <w:r>
                              <w:rPr>
                                <w:rFonts w:ascii="Times New Roman" w:hAnsi="Times New Roman" w:cs="Times New Roman"/>
                                <w:sz w:val="20"/>
                                <w:szCs w:val="20"/>
                              </w:rPr>
                              <w:t xml:space="preserve"> </w:t>
                            </w:r>
                            <w:r w:rsidRPr="007C27D7">
                              <w:rPr>
                                <w:rFonts w:ascii="Times New Roman" w:hAnsi="Times New Roman" w:cs="Times New Roman"/>
                                <w:sz w:val="20"/>
                                <w:szCs w:val="20"/>
                              </w:rPr>
                              <w:t>багытталган</w:t>
                            </w:r>
                            <w:r>
                              <w:rPr>
                                <w:rFonts w:ascii="Times New Roman" w:hAnsi="Times New Roman" w:cs="Times New Roman"/>
                                <w:sz w:val="20"/>
                                <w:szCs w:val="20"/>
                              </w:rPr>
                              <w:t xml:space="preserve"> </w:t>
                            </w:r>
                            <w:r w:rsidRPr="007C27D7">
                              <w:rPr>
                                <w:rFonts w:ascii="Times New Roman" w:hAnsi="Times New Roman" w:cs="Times New Roman"/>
                                <w:sz w:val="20"/>
                                <w:szCs w:val="20"/>
                              </w:rPr>
                              <w:t>педагогикалык</w:t>
                            </w:r>
                            <w:r>
                              <w:rPr>
                                <w:rFonts w:ascii="Times New Roman" w:hAnsi="Times New Roman" w:cs="Times New Roman"/>
                                <w:sz w:val="20"/>
                                <w:szCs w:val="20"/>
                              </w:rPr>
                              <w:t xml:space="preserve"> </w:t>
                            </w:r>
                            <w:r w:rsidRPr="007C27D7">
                              <w:rPr>
                                <w:rFonts w:ascii="Times New Roman" w:hAnsi="Times New Roman" w:cs="Times New Roman"/>
                                <w:sz w:val="20"/>
                                <w:szCs w:val="20"/>
                              </w:rPr>
                              <w:t>билимдердин</w:t>
                            </w:r>
                            <w:r>
                              <w:rPr>
                                <w:rFonts w:ascii="Times New Roman" w:hAnsi="Times New Roman" w:cs="Times New Roman"/>
                                <w:sz w:val="20"/>
                                <w:szCs w:val="20"/>
                              </w:rPr>
                              <w:t xml:space="preserve">  </w:t>
                            </w:r>
                            <w:r w:rsidRPr="007C27D7">
                              <w:rPr>
                                <w:rFonts w:ascii="Times New Roman" w:hAnsi="Times New Roman" w:cs="Times New Roman"/>
                                <w:sz w:val="20"/>
                                <w:szCs w:val="20"/>
                              </w:rPr>
                              <w:t>тутуму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BB48B" id="Прямоугольник 111" o:spid="_x0000_s1071" style="position:absolute;margin-left:155.7pt;margin-top:10.45pt;width:120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" fillcolor="#ffa2a1" strokecolor="#be4b48">
                <v:fill color2="#ffe5e5" rotate="t" angle="180" colors="0 #ffa2a1;22938f #ffbebd;1 #ffe5e5" focus="100%" type="gradient"/>
                <v:shadow on="t" color="black" opacity="24903f" origin=",.5" offset="0,.55556mm"/>
                <v:path arrowok="t"/>
                <v:textbox>
                  <w:txbxContent>
                    <w:p w:rsidR="00C478F6" w:rsidRPr="007C27D7" w:rsidRDefault="00C478F6" w:rsidP="00BC791D">
                      <w:pPr>
                        <w:jc w:val="both"/>
                        <w:rPr>
                          <w:rFonts w:ascii="Times New Roman" w:hAnsi="Times New Roman" w:cs="Times New Roman"/>
                          <w:sz w:val="20"/>
                          <w:szCs w:val="20"/>
                        </w:rPr>
                      </w:pPr>
                      <w:r w:rsidRPr="007C27D7">
                        <w:rPr>
                          <w:rFonts w:ascii="Times New Roman" w:hAnsi="Times New Roman" w:cs="Times New Roman"/>
                          <w:sz w:val="20"/>
                          <w:szCs w:val="20"/>
                        </w:rPr>
                        <w:t>Окуучулар</w:t>
                      </w:r>
                      <w:r>
                        <w:rPr>
                          <w:rFonts w:ascii="Times New Roman" w:hAnsi="Times New Roman" w:cs="Times New Roman"/>
                          <w:sz w:val="20"/>
                          <w:szCs w:val="20"/>
                        </w:rPr>
                        <w:t xml:space="preserve"> </w:t>
                      </w:r>
                      <w:r w:rsidRPr="007C27D7">
                        <w:rPr>
                          <w:rFonts w:ascii="Times New Roman" w:hAnsi="Times New Roman" w:cs="Times New Roman"/>
                          <w:sz w:val="20"/>
                          <w:szCs w:val="20"/>
                        </w:rPr>
                        <w:t>менен</w:t>
                      </w:r>
                      <w:r>
                        <w:rPr>
                          <w:rFonts w:ascii="Times New Roman" w:hAnsi="Times New Roman" w:cs="Times New Roman"/>
                          <w:sz w:val="20"/>
                          <w:szCs w:val="20"/>
                        </w:rPr>
                        <w:t xml:space="preserve"> </w:t>
                      </w:r>
                      <w:r w:rsidRPr="007C27D7">
                        <w:rPr>
                          <w:rFonts w:ascii="Times New Roman" w:hAnsi="Times New Roman" w:cs="Times New Roman"/>
                          <w:sz w:val="20"/>
                          <w:szCs w:val="20"/>
                        </w:rPr>
                        <w:t>иштөөнү</w:t>
                      </w:r>
                      <w:r>
                        <w:rPr>
                          <w:rFonts w:ascii="Times New Roman" w:hAnsi="Times New Roman" w:cs="Times New Roman"/>
                          <w:sz w:val="20"/>
                          <w:szCs w:val="20"/>
                        </w:rPr>
                        <w:t xml:space="preserve"> </w:t>
                      </w:r>
                      <w:r w:rsidRPr="007C27D7">
                        <w:rPr>
                          <w:rFonts w:ascii="Times New Roman" w:hAnsi="Times New Roman" w:cs="Times New Roman"/>
                          <w:sz w:val="20"/>
                          <w:szCs w:val="20"/>
                        </w:rPr>
                        <w:t>камсыз</w:t>
                      </w:r>
                      <w:r>
                        <w:rPr>
                          <w:rFonts w:ascii="Times New Roman" w:hAnsi="Times New Roman" w:cs="Times New Roman"/>
                          <w:sz w:val="20"/>
                          <w:szCs w:val="20"/>
                        </w:rPr>
                        <w:t xml:space="preserve"> </w:t>
                      </w:r>
                      <w:r w:rsidRPr="007C27D7">
                        <w:rPr>
                          <w:rFonts w:ascii="Times New Roman" w:hAnsi="Times New Roman" w:cs="Times New Roman"/>
                          <w:sz w:val="20"/>
                          <w:szCs w:val="20"/>
                        </w:rPr>
                        <w:t>кылууга</w:t>
                      </w:r>
                      <w:r>
                        <w:rPr>
                          <w:rFonts w:ascii="Times New Roman" w:hAnsi="Times New Roman" w:cs="Times New Roman"/>
                          <w:sz w:val="20"/>
                          <w:szCs w:val="20"/>
                        </w:rPr>
                        <w:t xml:space="preserve"> </w:t>
                      </w:r>
                      <w:r w:rsidRPr="007C27D7">
                        <w:rPr>
                          <w:rFonts w:ascii="Times New Roman" w:hAnsi="Times New Roman" w:cs="Times New Roman"/>
                          <w:sz w:val="20"/>
                          <w:szCs w:val="20"/>
                        </w:rPr>
                        <w:t>багытталган</w:t>
                      </w:r>
                      <w:r>
                        <w:rPr>
                          <w:rFonts w:ascii="Times New Roman" w:hAnsi="Times New Roman" w:cs="Times New Roman"/>
                          <w:sz w:val="20"/>
                          <w:szCs w:val="20"/>
                        </w:rPr>
                        <w:t xml:space="preserve"> </w:t>
                      </w:r>
                      <w:r w:rsidRPr="007C27D7">
                        <w:rPr>
                          <w:rFonts w:ascii="Times New Roman" w:hAnsi="Times New Roman" w:cs="Times New Roman"/>
                          <w:sz w:val="20"/>
                          <w:szCs w:val="20"/>
                        </w:rPr>
                        <w:t>педагогикалык</w:t>
                      </w:r>
                      <w:r>
                        <w:rPr>
                          <w:rFonts w:ascii="Times New Roman" w:hAnsi="Times New Roman" w:cs="Times New Roman"/>
                          <w:sz w:val="20"/>
                          <w:szCs w:val="20"/>
                        </w:rPr>
                        <w:t xml:space="preserve"> </w:t>
                      </w:r>
                      <w:r w:rsidRPr="007C27D7">
                        <w:rPr>
                          <w:rFonts w:ascii="Times New Roman" w:hAnsi="Times New Roman" w:cs="Times New Roman"/>
                          <w:sz w:val="20"/>
                          <w:szCs w:val="20"/>
                        </w:rPr>
                        <w:t>билимдердин</w:t>
                      </w:r>
                      <w:r>
                        <w:rPr>
                          <w:rFonts w:ascii="Times New Roman" w:hAnsi="Times New Roman" w:cs="Times New Roman"/>
                          <w:sz w:val="20"/>
                          <w:szCs w:val="20"/>
                        </w:rPr>
                        <w:t xml:space="preserve">  </w:t>
                      </w:r>
                      <w:r w:rsidRPr="007C27D7">
                        <w:rPr>
                          <w:rFonts w:ascii="Times New Roman" w:hAnsi="Times New Roman" w:cs="Times New Roman"/>
                          <w:sz w:val="20"/>
                          <w:szCs w:val="20"/>
                        </w:rPr>
                        <w:t>тутуму</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59264" behindDoc="0" locked="0" layoutInCell="1" allowOverlap="1" wp14:anchorId="0B557E33" wp14:editId="69D716BC">
                <wp:simplePos x="0" y="0"/>
                <wp:positionH relativeFrom="column">
                  <wp:posOffset>-32385</wp:posOffset>
                </wp:positionH>
                <wp:positionV relativeFrom="paragraph">
                  <wp:posOffset>189865</wp:posOffset>
                </wp:positionV>
                <wp:extent cx="1771650" cy="1285875"/>
                <wp:effectExtent l="57150" t="38100" r="76200" b="10477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2858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478F6" w:rsidRPr="007C27D7" w:rsidRDefault="00C478F6" w:rsidP="00BC791D">
                            <w:pPr>
                              <w:jc w:val="center"/>
                              <w:rPr>
                                <w:rFonts w:ascii="Times New Roman" w:hAnsi="Times New Roman" w:cs="Times New Roman"/>
                                <w:sz w:val="20"/>
                                <w:szCs w:val="20"/>
                              </w:rPr>
                            </w:pPr>
                            <w:r w:rsidRPr="007C27D7">
                              <w:rPr>
                                <w:rFonts w:ascii="Times New Roman" w:hAnsi="Times New Roman" w:cs="Times New Roman"/>
                                <w:sz w:val="20"/>
                                <w:szCs w:val="20"/>
                              </w:rPr>
                              <w:t>Моралдык</w:t>
                            </w:r>
                            <w:r>
                              <w:rPr>
                                <w:rFonts w:ascii="Times New Roman" w:hAnsi="Times New Roman" w:cs="Times New Roman"/>
                                <w:sz w:val="20"/>
                                <w:szCs w:val="20"/>
                              </w:rPr>
                              <w:t xml:space="preserve"> </w:t>
                            </w:r>
                            <w:r w:rsidRPr="007C27D7">
                              <w:rPr>
                                <w:rFonts w:ascii="Times New Roman" w:hAnsi="Times New Roman" w:cs="Times New Roman"/>
                                <w:sz w:val="20"/>
                                <w:szCs w:val="20"/>
                              </w:rPr>
                              <w:t>психологиялык</w:t>
                            </w:r>
                            <w:r>
                              <w:rPr>
                                <w:rFonts w:ascii="Times New Roman" w:hAnsi="Times New Roman" w:cs="Times New Roman"/>
                                <w:sz w:val="20"/>
                                <w:szCs w:val="20"/>
                              </w:rPr>
                              <w:t xml:space="preserve"> </w:t>
                            </w:r>
                            <w:r w:rsidRPr="007C27D7">
                              <w:rPr>
                                <w:rFonts w:ascii="Times New Roman" w:hAnsi="Times New Roman" w:cs="Times New Roman"/>
                                <w:sz w:val="20"/>
                                <w:szCs w:val="20"/>
                              </w:rPr>
                              <w:t>окуучулар</w:t>
                            </w:r>
                            <w:r>
                              <w:rPr>
                                <w:rFonts w:ascii="Times New Roman" w:hAnsi="Times New Roman" w:cs="Times New Roman"/>
                                <w:sz w:val="20"/>
                                <w:szCs w:val="20"/>
                              </w:rPr>
                              <w:t xml:space="preserve"> </w:t>
                            </w:r>
                            <w:r w:rsidRPr="007C27D7">
                              <w:rPr>
                                <w:rFonts w:ascii="Times New Roman" w:hAnsi="Times New Roman" w:cs="Times New Roman"/>
                                <w:sz w:val="20"/>
                                <w:szCs w:val="20"/>
                              </w:rPr>
                              <w:t>менен</w:t>
                            </w:r>
                            <w:r>
                              <w:rPr>
                                <w:rFonts w:ascii="Times New Roman" w:hAnsi="Times New Roman" w:cs="Times New Roman"/>
                                <w:sz w:val="20"/>
                                <w:szCs w:val="20"/>
                              </w:rPr>
                              <w:t xml:space="preserve"> </w:t>
                            </w:r>
                            <w:r w:rsidRPr="007C27D7">
                              <w:rPr>
                                <w:rFonts w:ascii="Times New Roman" w:hAnsi="Times New Roman" w:cs="Times New Roman"/>
                                <w:sz w:val="20"/>
                                <w:szCs w:val="20"/>
                              </w:rPr>
                              <w:t>иштөө</w:t>
                            </w:r>
                            <w:r>
                              <w:rPr>
                                <w:rFonts w:ascii="Times New Roman" w:hAnsi="Times New Roman" w:cs="Times New Roman"/>
                                <w:sz w:val="20"/>
                                <w:szCs w:val="20"/>
                              </w:rPr>
                              <w:t xml:space="preserve"> </w:t>
                            </w:r>
                            <w:r w:rsidRPr="007C27D7">
                              <w:rPr>
                                <w:rFonts w:ascii="Times New Roman" w:hAnsi="Times New Roman" w:cs="Times New Roman"/>
                                <w:sz w:val="20"/>
                                <w:szCs w:val="20"/>
                              </w:rPr>
                              <w:t>боюнча</w:t>
                            </w:r>
                            <w:r>
                              <w:rPr>
                                <w:rFonts w:ascii="Times New Roman" w:hAnsi="Times New Roman" w:cs="Times New Roman"/>
                                <w:sz w:val="20"/>
                                <w:szCs w:val="20"/>
                              </w:rPr>
                              <w:t xml:space="preserve"> </w:t>
                            </w:r>
                            <w:r w:rsidRPr="007C27D7">
                              <w:rPr>
                                <w:rFonts w:ascii="Times New Roman" w:hAnsi="Times New Roman" w:cs="Times New Roman"/>
                                <w:sz w:val="20"/>
                                <w:szCs w:val="20"/>
                              </w:rPr>
                              <w:t>к</w:t>
                            </w:r>
                            <w:r>
                              <w:rPr>
                                <w:rFonts w:ascii="Times New Roman" w:hAnsi="Times New Roman" w:cs="Times New Roman"/>
                                <w:sz w:val="20"/>
                                <w:szCs w:val="20"/>
                              </w:rPr>
                              <w:t>о</w:t>
                            </w:r>
                            <w:r w:rsidRPr="007C27D7">
                              <w:rPr>
                                <w:rFonts w:ascii="Times New Roman" w:hAnsi="Times New Roman" w:cs="Times New Roman"/>
                                <w:sz w:val="20"/>
                                <w:szCs w:val="20"/>
                              </w:rPr>
                              <w:t>мпетенцияларды</w:t>
                            </w:r>
                            <w:r>
                              <w:rPr>
                                <w:rFonts w:ascii="Times New Roman" w:hAnsi="Times New Roman" w:cs="Times New Roman"/>
                                <w:sz w:val="20"/>
                                <w:szCs w:val="20"/>
                              </w:rPr>
                              <w:t xml:space="preserve"> </w:t>
                            </w:r>
                            <w:r w:rsidRPr="007C27D7">
                              <w:rPr>
                                <w:rFonts w:ascii="Times New Roman" w:hAnsi="Times New Roman" w:cs="Times New Roman"/>
                                <w:sz w:val="20"/>
                                <w:szCs w:val="20"/>
                              </w:rPr>
                              <w:t>өнүктүрүүгө карата мамиле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7E33" id="Прямоугольник 110" o:spid="_x0000_s1072" style="position:absolute;margin-left:-2.55pt;margin-top:14.95pt;width:139.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" fillcolor="#ffa2a1" strokecolor="#be4b48">
                <v:fill color2="#ffe5e5" rotate="t" angle="180" colors="0 #ffa2a1;22938f #ffbebd;1 #ffe5e5" focus="100%" type="gradient"/>
                <v:shadow on="t" color="black" opacity="24903f" origin=",.5" offset="0,.55556mm"/>
                <v:path arrowok="t"/>
                <v:textbox>
                  <w:txbxContent>
                    <w:p w:rsidR="00C478F6" w:rsidRPr="007C27D7" w:rsidRDefault="00C478F6" w:rsidP="00BC791D">
                      <w:pPr>
                        <w:jc w:val="center"/>
                        <w:rPr>
                          <w:rFonts w:ascii="Times New Roman" w:hAnsi="Times New Roman" w:cs="Times New Roman"/>
                          <w:sz w:val="20"/>
                          <w:szCs w:val="20"/>
                        </w:rPr>
                      </w:pPr>
                      <w:r w:rsidRPr="007C27D7">
                        <w:rPr>
                          <w:rFonts w:ascii="Times New Roman" w:hAnsi="Times New Roman" w:cs="Times New Roman"/>
                          <w:sz w:val="20"/>
                          <w:szCs w:val="20"/>
                        </w:rPr>
                        <w:t>Моралдык</w:t>
                      </w:r>
                      <w:r>
                        <w:rPr>
                          <w:rFonts w:ascii="Times New Roman" w:hAnsi="Times New Roman" w:cs="Times New Roman"/>
                          <w:sz w:val="20"/>
                          <w:szCs w:val="20"/>
                        </w:rPr>
                        <w:t xml:space="preserve"> </w:t>
                      </w:r>
                      <w:r w:rsidRPr="007C27D7">
                        <w:rPr>
                          <w:rFonts w:ascii="Times New Roman" w:hAnsi="Times New Roman" w:cs="Times New Roman"/>
                          <w:sz w:val="20"/>
                          <w:szCs w:val="20"/>
                        </w:rPr>
                        <w:t>психологиялык</w:t>
                      </w:r>
                      <w:r>
                        <w:rPr>
                          <w:rFonts w:ascii="Times New Roman" w:hAnsi="Times New Roman" w:cs="Times New Roman"/>
                          <w:sz w:val="20"/>
                          <w:szCs w:val="20"/>
                        </w:rPr>
                        <w:t xml:space="preserve"> </w:t>
                      </w:r>
                      <w:r w:rsidRPr="007C27D7">
                        <w:rPr>
                          <w:rFonts w:ascii="Times New Roman" w:hAnsi="Times New Roman" w:cs="Times New Roman"/>
                          <w:sz w:val="20"/>
                          <w:szCs w:val="20"/>
                        </w:rPr>
                        <w:t>окуучулар</w:t>
                      </w:r>
                      <w:r>
                        <w:rPr>
                          <w:rFonts w:ascii="Times New Roman" w:hAnsi="Times New Roman" w:cs="Times New Roman"/>
                          <w:sz w:val="20"/>
                          <w:szCs w:val="20"/>
                        </w:rPr>
                        <w:t xml:space="preserve"> </w:t>
                      </w:r>
                      <w:r w:rsidRPr="007C27D7">
                        <w:rPr>
                          <w:rFonts w:ascii="Times New Roman" w:hAnsi="Times New Roman" w:cs="Times New Roman"/>
                          <w:sz w:val="20"/>
                          <w:szCs w:val="20"/>
                        </w:rPr>
                        <w:t>менен</w:t>
                      </w:r>
                      <w:r>
                        <w:rPr>
                          <w:rFonts w:ascii="Times New Roman" w:hAnsi="Times New Roman" w:cs="Times New Roman"/>
                          <w:sz w:val="20"/>
                          <w:szCs w:val="20"/>
                        </w:rPr>
                        <w:t xml:space="preserve"> </w:t>
                      </w:r>
                      <w:r w:rsidRPr="007C27D7">
                        <w:rPr>
                          <w:rFonts w:ascii="Times New Roman" w:hAnsi="Times New Roman" w:cs="Times New Roman"/>
                          <w:sz w:val="20"/>
                          <w:szCs w:val="20"/>
                        </w:rPr>
                        <w:t>иштөө</w:t>
                      </w:r>
                      <w:r>
                        <w:rPr>
                          <w:rFonts w:ascii="Times New Roman" w:hAnsi="Times New Roman" w:cs="Times New Roman"/>
                          <w:sz w:val="20"/>
                          <w:szCs w:val="20"/>
                        </w:rPr>
                        <w:t xml:space="preserve"> </w:t>
                      </w:r>
                      <w:r w:rsidRPr="007C27D7">
                        <w:rPr>
                          <w:rFonts w:ascii="Times New Roman" w:hAnsi="Times New Roman" w:cs="Times New Roman"/>
                          <w:sz w:val="20"/>
                          <w:szCs w:val="20"/>
                        </w:rPr>
                        <w:t>боюнча</w:t>
                      </w:r>
                      <w:r>
                        <w:rPr>
                          <w:rFonts w:ascii="Times New Roman" w:hAnsi="Times New Roman" w:cs="Times New Roman"/>
                          <w:sz w:val="20"/>
                          <w:szCs w:val="20"/>
                        </w:rPr>
                        <w:t xml:space="preserve"> </w:t>
                      </w:r>
                      <w:r w:rsidRPr="007C27D7">
                        <w:rPr>
                          <w:rFonts w:ascii="Times New Roman" w:hAnsi="Times New Roman" w:cs="Times New Roman"/>
                          <w:sz w:val="20"/>
                          <w:szCs w:val="20"/>
                        </w:rPr>
                        <w:t>к</w:t>
                      </w:r>
                      <w:r>
                        <w:rPr>
                          <w:rFonts w:ascii="Times New Roman" w:hAnsi="Times New Roman" w:cs="Times New Roman"/>
                          <w:sz w:val="20"/>
                          <w:szCs w:val="20"/>
                        </w:rPr>
                        <w:t>о</w:t>
                      </w:r>
                      <w:r w:rsidRPr="007C27D7">
                        <w:rPr>
                          <w:rFonts w:ascii="Times New Roman" w:hAnsi="Times New Roman" w:cs="Times New Roman"/>
                          <w:sz w:val="20"/>
                          <w:szCs w:val="20"/>
                        </w:rPr>
                        <w:t>мпетенцияларды</w:t>
                      </w:r>
                      <w:r>
                        <w:rPr>
                          <w:rFonts w:ascii="Times New Roman" w:hAnsi="Times New Roman" w:cs="Times New Roman"/>
                          <w:sz w:val="20"/>
                          <w:szCs w:val="20"/>
                        </w:rPr>
                        <w:t xml:space="preserve"> </w:t>
                      </w:r>
                      <w:r w:rsidRPr="007C27D7">
                        <w:rPr>
                          <w:rFonts w:ascii="Times New Roman" w:hAnsi="Times New Roman" w:cs="Times New Roman"/>
                          <w:sz w:val="20"/>
                          <w:szCs w:val="20"/>
                        </w:rPr>
                        <w:t>өнүктүрүүгө карата мамиле</w:t>
                      </w:r>
                    </w:p>
                  </w:txbxContent>
                </v:textbox>
              </v:rect>
            </w:pict>
          </mc:Fallback>
        </mc:AlternateContent>
      </w:r>
    </w:p>
    <w:p w:rsidR="00BC791D" w:rsidRPr="00184773" w:rsidRDefault="00BC791D" w:rsidP="00BC791D">
      <w:pPr>
        <w:rPr>
          <w:color w:val="000000" w:themeColor="text1"/>
          <w:lang w:val="ky-KG"/>
        </w:rPr>
      </w:pPr>
    </w:p>
    <w:p w:rsidR="00BC791D" w:rsidRPr="00184773" w:rsidRDefault="00BC791D" w:rsidP="00BC791D">
      <w:pPr>
        <w:rPr>
          <w:color w:val="000000" w:themeColor="text1"/>
          <w:lang w:val="ky-KG"/>
        </w:rPr>
      </w:pPr>
      <w:r w:rsidRPr="00184773">
        <w:rPr>
          <w:color w:val="000000" w:themeColor="text1"/>
          <w:lang w:val="ky-KG"/>
        </w:rPr>
        <w:t>окуу</w:t>
      </w:r>
    </w:p>
    <w:p w:rsidR="00BC791D" w:rsidRPr="00184773" w:rsidRDefault="00BC791D" w:rsidP="00BC791D">
      <w:pPr>
        <w:rPr>
          <w:color w:val="000000" w:themeColor="text1"/>
          <w:lang w:val="ky-KG"/>
        </w:rPr>
      </w:pP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83840" behindDoc="0" locked="0" layoutInCell="1" allowOverlap="1" wp14:anchorId="7B900A94" wp14:editId="5FF2B943">
                <wp:simplePos x="0" y="0"/>
                <wp:positionH relativeFrom="column">
                  <wp:posOffset>2748915</wp:posOffset>
                </wp:positionH>
                <wp:positionV relativeFrom="paragraph">
                  <wp:posOffset>183515</wp:posOffset>
                </wp:positionV>
                <wp:extent cx="9525" cy="209550"/>
                <wp:effectExtent l="76200" t="38100" r="66675" b="190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3628C8" id="Прямая со стрелкой 138" o:spid="_x0000_s1026" type="#_x0000_t32" style="position:absolute;margin-left:216.45pt;margin-top:14.45pt;width:.75pt;height:1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299" distR="114299" simplePos="0" relativeHeight="251673600" behindDoc="0" locked="0" layoutInCell="1" allowOverlap="1" wp14:anchorId="7DBA35F3" wp14:editId="6BB499B8">
                <wp:simplePos x="0" y="0"/>
                <wp:positionH relativeFrom="column">
                  <wp:posOffset>4711064</wp:posOffset>
                </wp:positionH>
                <wp:positionV relativeFrom="paragraph">
                  <wp:posOffset>126365</wp:posOffset>
                </wp:positionV>
                <wp:extent cx="0" cy="257175"/>
                <wp:effectExtent l="95250" t="38100" r="57150" b="952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E3AA15" id="Прямая со стрелкой 128" o:spid="_x0000_s1026" type="#_x0000_t32" style="position:absolute;margin-left:370.95pt;margin-top:9.95pt;width:0;height:20.25pt;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299" distR="114299" simplePos="0" relativeHeight="251672576" behindDoc="0" locked="0" layoutInCell="1" allowOverlap="1" wp14:anchorId="0A7A1E29" wp14:editId="09E3B72E">
                <wp:simplePos x="0" y="0"/>
                <wp:positionH relativeFrom="column">
                  <wp:posOffset>767714</wp:posOffset>
                </wp:positionH>
                <wp:positionV relativeFrom="paragraph">
                  <wp:posOffset>231140</wp:posOffset>
                </wp:positionV>
                <wp:extent cx="0" cy="152400"/>
                <wp:effectExtent l="95250" t="38100" r="57150" b="190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A45064" id="Прямая со стрелкой 127" o:spid="_x0000_s1026" type="#_x0000_t32" style="position:absolute;margin-left:60.45pt;margin-top:18.2pt;width:0;height:12pt;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" strokecolor="#4a7ebb">
                <v:stroke endarrow="open"/>
                <o:lock v:ext="edit" shapetype="f"/>
              </v:shape>
            </w:pict>
          </mc:Fallback>
        </mc:AlternateContent>
      </w:r>
    </w:p>
    <w:p w:rsidR="00BC791D" w:rsidRPr="00184773" w:rsidRDefault="00BC791D" w:rsidP="00BC791D">
      <w:pPr>
        <w:rPr>
          <w:color w:val="000000" w:themeColor="text1"/>
          <w:lang w:val="ky-KG"/>
        </w:rPr>
      </w:pPr>
      <w:r w:rsidRPr="00184773">
        <w:rPr>
          <w:rFonts w:ascii="Times New Roman" w:hAnsi="Times New Roman" w:cs="Times New Roman"/>
          <w:noProof/>
          <w:color w:val="000000" w:themeColor="text1"/>
          <w:sz w:val="32"/>
          <w:szCs w:val="32"/>
          <w:lang w:eastAsia="ru-RU"/>
        </w:rPr>
        <mc:AlternateContent>
          <mc:Choice Requires="wps">
            <w:drawing>
              <wp:anchor distT="0" distB="0" distL="114299" distR="114299" simplePos="0" relativeHeight="251674624" behindDoc="0" locked="0" layoutInCell="1" allowOverlap="1" wp14:anchorId="7FF72098" wp14:editId="46AA72F6">
                <wp:simplePos x="0" y="0"/>
                <wp:positionH relativeFrom="column">
                  <wp:posOffset>2806064</wp:posOffset>
                </wp:positionH>
                <wp:positionV relativeFrom="paragraph">
                  <wp:posOffset>69850</wp:posOffset>
                </wp:positionV>
                <wp:extent cx="0" cy="361950"/>
                <wp:effectExtent l="95250" t="0" r="95250" b="571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783970E" id="Прямая со стрелкой 129" o:spid="_x0000_s1026" type="#_x0000_t32" style="position:absolute;margin-left:220.95pt;margin-top:5.5pt;width:0;height:28.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" strokecolor="#4a7ebb">
                <v:stroke endarrow="open"/>
                <o:lock v:ext="edit" shapetype="f"/>
              </v:shape>
            </w:pict>
          </mc:Fallback>
        </mc:AlternateContent>
      </w:r>
      <w:r w:rsidRPr="00184773">
        <w:rPr>
          <w:rFonts w:ascii="Times New Roman" w:hAnsi="Times New Roman" w:cs="Times New Roman"/>
          <w:noProof/>
          <w:color w:val="000000" w:themeColor="text1"/>
          <w:sz w:val="32"/>
          <w:szCs w:val="32"/>
          <w:lang w:eastAsia="ru-RU"/>
        </w:rPr>
        <mc:AlternateContent>
          <mc:Choice Requires="wps">
            <w:drawing>
              <wp:anchor distT="0" distB="0" distL="114300" distR="114300" simplePos="0" relativeHeight="251671552" behindDoc="0" locked="0" layoutInCell="1" allowOverlap="1" wp14:anchorId="14091811" wp14:editId="3BED0FB4">
                <wp:simplePos x="0" y="0"/>
                <wp:positionH relativeFrom="column">
                  <wp:posOffset>767715</wp:posOffset>
                </wp:positionH>
                <wp:positionV relativeFrom="paragraph">
                  <wp:posOffset>60325</wp:posOffset>
                </wp:positionV>
                <wp:extent cx="3943350" cy="9525"/>
                <wp:effectExtent l="0" t="0" r="19050" b="2857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35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D3315A" id="Прямая соединительная линия 12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4.75pt" to="37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" strokecolor="#4a7ebb">
                <o:lock v:ext="edit" shapetype="f"/>
              </v:line>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4294967295" distB="4294967295" distL="114300" distR="114300" simplePos="0" relativeHeight="251688960" behindDoc="0" locked="0" layoutInCell="1" allowOverlap="1" wp14:anchorId="108049D4" wp14:editId="249D10E6">
                <wp:simplePos x="0" y="0"/>
                <wp:positionH relativeFrom="column">
                  <wp:posOffset>4206240</wp:posOffset>
                </wp:positionH>
                <wp:positionV relativeFrom="paragraph">
                  <wp:posOffset>241934</wp:posOffset>
                </wp:positionV>
                <wp:extent cx="600075" cy="0"/>
                <wp:effectExtent l="0" t="0" r="28575" b="1905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7363C0" id="Прямая соединительная линия 14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2pt,19.05pt" to="378.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" strokecolor="#4a7ebb">
                <o:lock v:ext="edit" shapetype="f"/>
              </v:line>
            </w:pict>
          </mc:Fallback>
        </mc:AlternateContent>
      </w:r>
      <w:r w:rsidRPr="00184773">
        <w:rPr>
          <w:noProof/>
          <w:color w:val="000000" w:themeColor="text1"/>
          <w:lang w:eastAsia="ru-RU"/>
        </w:rPr>
        <mc:AlternateContent>
          <mc:Choice Requires="wps">
            <w:drawing>
              <wp:anchor distT="0" distB="0" distL="114299" distR="114299" simplePos="0" relativeHeight="251687936" behindDoc="0" locked="0" layoutInCell="1" allowOverlap="1" wp14:anchorId="389E1AF3" wp14:editId="247CBC7D">
                <wp:simplePos x="0" y="0"/>
                <wp:positionH relativeFrom="column">
                  <wp:posOffset>4806314</wp:posOffset>
                </wp:positionH>
                <wp:positionV relativeFrom="paragraph">
                  <wp:posOffset>241935</wp:posOffset>
                </wp:positionV>
                <wp:extent cx="0" cy="354965"/>
                <wp:effectExtent l="95250" t="0" r="95250" b="6413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9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425227" id="Прямая со стрелкой 142" o:spid="_x0000_s1026" type="#_x0000_t32" style="position:absolute;margin-left:378.45pt;margin-top:19.05pt;width:0;height:27.9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" strokecolor="#4a7ebb">
                <v:stroke endarrow="open"/>
                <o:lock v:ext="edit" shapetype="f"/>
              </v:shape>
            </w:pict>
          </mc:Fallback>
        </mc:AlternateContent>
      </w:r>
      <w:r w:rsidRPr="00184773">
        <w:rPr>
          <w:rFonts w:ascii="Times New Roman" w:hAnsi="Times New Roman" w:cs="Times New Roman"/>
          <w:noProof/>
          <w:color w:val="000000" w:themeColor="text1"/>
          <w:sz w:val="32"/>
          <w:szCs w:val="32"/>
          <w:lang w:eastAsia="ru-RU"/>
        </w:rPr>
        <mc:AlternateContent>
          <mc:Choice Requires="wps">
            <w:drawing>
              <wp:anchor distT="0" distB="0" distL="114299" distR="114299" simplePos="0" relativeHeight="251685888" behindDoc="0" locked="0" layoutInCell="1" allowOverlap="1" wp14:anchorId="6057C393" wp14:editId="21F6D923">
                <wp:simplePos x="0" y="0"/>
                <wp:positionH relativeFrom="column">
                  <wp:posOffset>672464</wp:posOffset>
                </wp:positionH>
                <wp:positionV relativeFrom="paragraph">
                  <wp:posOffset>251460</wp:posOffset>
                </wp:positionV>
                <wp:extent cx="0" cy="295275"/>
                <wp:effectExtent l="95250" t="0" r="57150" b="6667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86D4C0" id="Прямая со стрелкой 140" o:spid="_x0000_s1026" type="#_x0000_t32" style="position:absolute;margin-left:52.95pt;margin-top:19.8pt;width:0;height:23.2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" strokecolor="#4a7ebb">
                <v:stroke endarrow="open"/>
                <o:lock v:ext="edit" shapetype="f"/>
              </v:shape>
            </w:pict>
          </mc:Fallback>
        </mc:AlternateContent>
      </w:r>
      <w:r w:rsidRPr="00184773">
        <w:rPr>
          <w:rFonts w:ascii="Times New Roman" w:hAnsi="Times New Roman" w:cs="Times New Roman"/>
          <w:noProof/>
          <w:color w:val="000000" w:themeColor="text1"/>
          <w:sz w:val="32"/>
          <w:szCs w:val="32"/>
          <w:lang w:eastAsia="ru-RU"/>
        </w:rPr>
        <mc:AlternateContent>
          <mc:Choice Requires="wps">
            <w:drawing>
              <wp:anchor distT="0" distB="0" distL="114300" distR="114300" simplePos="0" relativeHeight="251684864" behindDoc="0" locked="0" layoutInCell="1" allowOverlap="1" wp14:anchorId="15F4DB6D" wp14:editId="6D92918D">
                <wp:simplePos x="0" y="0"/>
                <wp:positionH relativeFrom="column">
                  <wp:posOffset>672465</wp:posOffset>
                </wp:positionH>
                <wp:positionV relativeFrom="paragraph">
                  <wp:posOffset>241935</wp:posOffset>
                </wp:positionV>
                <wp:extent cx="752475" cy="9525"/>
                <wp:effectExtent l="0" t="0" r="28575" b="2857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524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C0876E" id="Прямая соединительная линия 139"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9.05pt" to="112.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" strokecolor="#4a7ebb">
                <o:lock v:ext="edit" shapetype="f"/>
              </v:line>
            </w:pict>
          </mc:Fallback>
        </mc:AlternateContent>
      </w:r>
      <w:r w:rsidRPr="00184773">
        <w:rPr>
          <w:rFonts w:ascii="Times New Roman" w:hAnsi="Times New Roman" w:cs="Times New Roman"/>
          <w:noProof/>
          <w:color w:val="000000" w:themeColor="text1"/>
          <w:sz w:val="32"/>
          <w:szCs w:val="32"/>
          <w:lang w:eastAsia="ru-RU"/>
        </w:rPr>
        <mc:AlternateContent>
          <mc:Choice Requires="wps">
            <w:drawing>
              <wp:anchor distT="0" distB="0" distL="114300" distR="114300" simplePos="0" relativeHeight="251662336" behindDoc="0" locked="0" layoutInCell="1" allowOverlap="1" wp14:anchorId="2AE6CDD4" wp14:editId="7372FE60">
                <wp:simplePos x="0" y="0"/>
                <wp:positionH relativeFrom="column">
                  <wp:posOffset>1424940</wp:posOffset>
                </wp:positionH>
                <wp:positionV relativeFrom="paragraph">
                  <wp:posOffset>106045</wp:posOffset>
                </wp:positionV>
                <wp:extent cx="2771775" cy="283210"/>
                <wp:effectExtent l="57150" t="38100" r="85725" b="9779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28321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478F6" w:rsidRDefault="00C478F6" w:rsidP="00BC791D">
                            <w:pPr>
                              <w:jc w:val="center"/>
                            </w:pPr>
                            <w:r>
                              <w:t>К Р И Т Е Р И Й Л Е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E6CDD4" id="Прямоугольник 113" o:spid="_x0000_s1073" style="position:absolute;margin-left:112.2pt;margin-top:8.35pt;width:218.25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" fillcolor="#dafda7" strokecolor="#98b954">
                <v:fill color2="#f5ffe6" rotate="t" angle="180" colors="0 #dafda7;22938f #e4fdc2;1 #f5ffe6" focus="100%" type="gradient"/>
                <v:shadow on="t" color="black" opacity="24903f" origin=",.5" offset="0,.55556mm"/>
                <v:path arrowok="t"/>
                <v:textbox>
                  <w:txbxContent>
                    <w:p w:rsidR="00C478F6" w:rsidRDefault="00C478F6" w:rsidP="00BC791D">
                      <w:pPr>
                        <w:jc w:val="center"/>
                      </w:pPr>
                      <w:r>
                        <w:t>К Р И Т Е Р И Й Л Е Р</w:t>
                      </w:r>
                    </w:p>
                  </w:txbxContent>
                </v:textbox>
              </v:rect>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65408" behindDoc="0" locked="0" layoutInCell="1" allowOverlap="1" wp14:anchorId="1D95AA34" wp14:editId="11AF5427">
                <wp:simplePos x="0" y="0"/>
                <wp:positionH relativeFrom="column">
                  <wp:posOffset>3968115</wp:posOffset>
                </wp:positionH>
                <wp:positionV relativeFrom="paragraph">
                  <wp:posOffset>271145</wp:posOffset>
                </wp:positionV>
                <wp:extent cx="1790700" cy="971550"/>
                <wp:effectExtent l="57150" t="38100" r="76200" b="9525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9715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478F6" w:rsidRPr="00D775B6" w:rsidRDefault="00C478F6" w:rsidP="00BC791D">
                            <w:pPr>
                              <w:jc w:val="center"/>
                              <w:rPr>
                                <w:rFonts w:ascii="Times New Roman" w:hAnsi="Times New Roman" w:cs="Times New Roman"/>
                              </w:rPr>
                            </w:pPr>
                            <w:r w:rsidRPr="00D775B6">
                              <w:rPr>
                                <w:rFonts w:ascii="Times New Roman" w:hAnsi="Times New Roman" w:cs="Times New Roman"/>
                              </w:rPr>
                              <w:t>Окуучулар</w:t>
                            </w:r>
                            <w:r>
                              <w:rPr>
                                <w:rFonts w:ascii="Times New Roman" w:hAnsi="Times New Roman" w:cs="Times New Roman"/>
                              </w:rPr>
                              <w:t xml:space="preserve"> </w:t>
                            </w:r>
                            <w:r w:rsidRPr="00D775B6">
                              <w:rPr>
                                <w:rFonts w:ascii="Times New Roman" w:hAnsi="Times New Roman" w:cs="Times New Roman"/>
                              </w:rPr>
                              <w:t>менен</w:t>
                            </w:r>
                            <w:r>
                              <w:rPr>
                                <w:rFonts w:ascii="Times New Roman" w:hAnsi="Times New Roman" w:cs="Times New Roman"/>
                              </w:rPr>
                              <w:t xml:space="preserve"> </w:t>
                            </w:r>
                            <w:r w:rsidRPr="00D775B6">
                              <w:rPr>
                                <w:rFonts w:ascii="Times New Roman" w:hAnsi="Times New Roman" w:cs="Times New Roman"/>
                              </w:rPr>
                              <w:t>иштөө</w:t>
                            </w:r>
                            <w:r>
                              <w:rPr>
                                <w:rFonts w:ascii="Times New Roman" w:hAnsi="Times New Roman" w:cs="Times New Roman"/>
                              </w:rPr>
                              <w:t xml:space="preserve"> </w:t>
                            </w:r>
                            <w:r w:rsidRPr="00D775B6">
                              <w:rPr>
                                <w:rFonts w:ascii="Times New Roman" w:hAnsi="Times New Roman" w:cs="Times New Roman"/>
                              </w:rPr>
                              <w:t>үчүн зарыл болгон</w:t>
                            </w:r>
                            <w:r>
                              <w:rPr>
                                <w:rFonts w:ascii="Times New Roman" w:hAnsi="Times New Roman" w:cs="Times New Roman"/>
                              </w:rPr>
                              <w:t xml:space="preserve"> </w:t>
                            </w:r>
                            <w:r w:rsidRPr="00D775B6">
                              <w:rPr>
                                <w:rFonts w:ascii="Times New Roman" w:hAnsi="Times New Roman" w:cs="Times New Roman"/>
                              </w:rPr>
                              <w:t>математикалык</w:t>
                            </w:r>
                            <w:r>
                              <w:rPr>
                                <w:rFonts w:ascii="Times New Roman" w:hAnsi="Times New Roman" w:cs="Times New Roman"/>
                              </w:rPr>
                              <w:t xml:space="preserve"> </w:t>
                            </w:r>
                            <w:r w:rsidRPr="00D775B6">
                              <w:rPr>
                                <w:rFonts w:ascii="Times New Roman" w:hAnsi="Times New Roman" w:cs="Times New Roman"/>
                              </w:rPr>
                              <w:t>билгичтиктер</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5AA34" id="Прямоугольник 116" o:spid="_x0000_s1074" style="position:absolute;margin-left:312.45pt;margin-top:21.35pt;width:141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" fillcolor="#9eeaff" strokecolor="#46aac5">
                <v:fill color2="#e4f9ff" rotate="t" angle="180" colors="0 #9eeaff;22938f #bbefff;1 #e4f9ff" focus="100%" type="gradient"/>
                <v:shadow on="t" color="black" opacity="24903f" origin=",.5" offset="0,.55556mm"/>
                <v:path arrowok="t"/>
                <v:textbox>
                  <w:txbxContent>
                    <w:p w:rsidR="00C478F6" w:rsidRPr="00D775B6" w:rsidRDefault="00C478F6" w:rsidP="00BC791D">
                      <w:pPr>
                        <w:jc w:val="center"/>
                        <w:rPr>
                          <w:rFonts w:ascii="Times New Roman" w:hAnsi="Times New Roman" w:cs="Times New Roman"/>
                        </w:rPr>
                      </w:pPr>
                      <w:r w:rsidRPr="00D775B6">
                        <w:rPr>
                          <w:rFonts w:ascii="Times New Roman" w:hAnsi="Times New Roman" w:cs="Times New Roman"/>
                        </w:rPr>
                        <w:t>Окуучулар</w:t>
                      </w:r>
                      <w:r>
                        <w:rPr>
                          <w:rFonts w:ascii="Times New Roman" w:hAnsi="Times New Roman" w:cs="Times New Roman"/>
                        </w:rPr>
                        <w:t xml:space="preserve"> </w:t>
                      </w:r>
                      <w:r w:rsidRPr="00D775B6">
                        <w:rPr>
                          <w:rFonts w:ascii="Times New Roman" w:hAnsi="Times New Roman" w:cs="Times New Roman"/>
                        </w:rPr>
                        <w:t>менен</w:t>
                      </w:r>
                      <w:r>
                        <w:rPr>
                          <w:rFonts w:ascii="Times New Roman" w:hAnsi="Times New Roman" w:cs="Times New Roman"/>
                        </w:rPr>
                        <w:t xml:space="preserve"> </w:t>
                      </w:r>
                      <w:r w:rsidRPr="00D775B6">
                        <w:rPr>
                          <w:rFonts w:ascii="Times New Roman" w:hAnsi="Times New Roman" w:cs="Times New Roman"/>
                        </w:rPr>
                        <w:t>иштөө</w:t>
                      </w:r>
                      <w:r>
                        <w:rPr>
                          <w:rFonts w:ascii="Times New Roman" w:hAnsi="Times New Roman" w:cs="Times New Roman"/>
                        </w:rPr>
                        <w:t xml:space="preserve"> </w:t>
                      </w:r>
                      <w:r w:rsidRPr="00D775B6">
                        <w:rPr>
                          <w:rFonts w:ascii="Times New Roman" w:hAnsi="Times New Roman" w:cs="Times New Roman"/>
                        </w:rPr>
                        <w:t>үчүн зарыл болгон</w:t>
                      </w:r>
                      <w:r>
                        <w:rPr>
                          <w:rFonts w:ascii="Times New Roman" w:hAnsi="Times New Roman" w:cs="Times New Roman"/>
                        </w:rPr>
                        <w:t xml:space="preserve"> </w:t>
                      </w:r>
                      <w:r w:rsidRPr="00D775B6">
                        <w:rPr>
                          <w:rFonts w:ascii="Times New Roman" w:hAnsi="Times New Roman" w:cs="Times New Roman"/>
                        </w:rPr>
                        <w:t>математикалык</w:t>
                      </w:r>
                      <w:r>
                        <w:rPr>
                          <w:rFonts w:ascii="Times New Roman" w:hAnsi="Times New Roman" w:cs="Times New Roman"/>
                        </w:rPr>
                        <w:t xml:space="preserve"> </w:t>
                      </w:r>
                      <w:r w:rsidRPr="00D775B6">
                        <w:rPr>
                          <w:rFonts w:ascii="Times New Roman" w:hAnsi="Times New Roman" w:cs="Times New Roman"/>
                        </w:rPr>
                        <w:t>билгичтиктер</w:t>
                      </w:r>
                      <w:r>
                        <w:rPr>
                          <w:rFonts w:ascii="Times New Roman" w:hAnsi="Times New Roman" w:cs="Times New Roman"/>
                        </w:rPr>
                        <w:t>.</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64384" behindDoc="0" locked="0" layoutInCell="1" allowOverlap="1" wp14:anchorId="0E3C05AE" wp14:editId="2FB2AFD1">
                <wp:simplePos x="0" y="0"/>
                <wp:positionH relativeFrom="column">
                  <wp:posOffset>1644015</wp:posOffset>
                </wp:positionH>
                <wp:positionV relativeFrom="paragraph">
                  <wp:posOffset>271145</wp:posOffset>
                </wp:positionV>
                <wp:extent cx="2076450" cy="895350"/>
                <wp:effectExtent l="57150" t="38100" r="76200" b="9525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895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478F6" w:rsidRPr="00D775B6" w:rsidRDefault="00C478F6" w:rsidP="00BC791D">
                            <w:pPr>
                              <w:jc w:val="center"/>
                              <w:rPr>
                                <w:rFonts w:ascii="Times New Roman" w:hAnsi="Times New Roman" w:cs="Times New Roman"/>
                              </w:rPr>
                            </w:pPr>
                            <w:r w:rsidRPr="00D775B6">
                              <w:rPr>
                                <w:rFonts w:ascii="Times New Roman" w:hAnsi="Times New Roman" w:cs="Times New Roman"/>
                              </w:rPr>
                              <w:t>Окуучулар</w:t>
                            </w:r>
                            <w:r>
                              <w:rPr>
                                <w:rFonts w:ascii="Times New Roman" w:hAnsi="Times New Roman" w:cs="Times New Roman"/>
                              </w:rPr>
                              <w:t xml:space="preserve"> </w:t>
                            </w:r>
                            <w:r w:rsidRPr="00D775B6">
                              <w:rPr>
                                <w:rFonts w:ascii="Times New Roman" w:hAnsi="Times New Roman" w:cs="Times New Roman"/>
                              </w:rPr>
                              <w:t>менен</w:t>
                            </w:r>
                            <w:r>
                              <w:rPr>
                                <w:rFonts w:ascii="Times New Roman" w:hAnsi="Times New Roman" w:cs="Times New Roman"/>
                              </w:rPr>
                              <w:t xml:space="preserve"> </w:t>
                            </w:r>
                            <w:r w:rsidRPr="00D775B6">
                              <w:rPr>
                                <w:rFonts w:ascii="Times New Roman" w:hAnsi="Times New Roman" w:cs="Times New Roman"/>
                              </w:rPr>
                              <w:t>иштөө</w:t>
                            </w:r>
                            <w:r>
                              <w:rPr>
                                <w:rFonts w:ascii="Times New Roman" w:hAnsi="Times New Roman" w:cs="Times New Roman"/>
                              </w:rPr>
                              <w:t xml:space="preserve"> </w:t>
                            </w:r>
                            <w:r w:rsidRPr="00D775B6">
                              <w:rPr>
                                <w:rFonts w:ascii="Times New Roman" w:hAnsi="Times New Roman" w:cs="Times New Roman"/>
                              </w:rPr>
                              <w:t>үчүн зарыл болгон</w:t>
                            </w:r>
                            <w:r>
                              <w:rPr>
                                <w:rFonts w:ascii="Times New Roman" w:hAnsi="Times New Roman" w:cs="Times New Roman"/>
                              </w:rPr>
                              <w:t xml:space="preserve">  </w:t>
                            </w:r>
                            <w:r w:rsidRPr="00D775B6">
                              <w:rPr>
                                <w:rFonts w:ascii="Times New Roman" w:hAnsi="Times New Roman" w:cs="Times New Roman"/>
                              </w:rPr>
                              <w:t>психологиялык-педагогикалык</w:t>
                            </w:r>
                            <w:r>
                              <w:rPr>
                                <w:rFonts w:ascii="Times New Roman" w:hAnsi="Times New Roman" w:cs="Times New Roman"/>
                              </w:rPr>
                              <w:t xml:space="preserve"> </w:t>
                            </w:r>
                            <w:r w:rsidRPr="00D775B6">
                              <w:rPr>
                                <w:rFonts w:ascii="Times New Roman" w:hAnsi="Times New Roman" w:cs="Times New Roman"/>
                              </w:rPr>
                              <w:t>билимдердин</w:t>
                            </w:r>
                            <w:r>
                              <w:rPr>
                                <w:rFonts w:ascii="Times New Roman" w:hAnsi="Times New Roman" w:cs="Times New Roman"/>
                              </w:rPr>
                              <w:t xml:space="preserve"> </w:t>
                            </w:r>
                            <w:r w:rsidRPr="00D775B6">
                              <w:rPr>
                                <w:rFonts w:ascii="Times New Roman" w:hAnsi="Times New Roman" w:cs="Times New Roman"/>
                              </w:rPr>
                              <w:t>комплекси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05AE" id="Прямоугольник 115" o:spid="_x0000_s1075" style="position:absolute;margin-left:129.45pt;margin-top:21.35pt;width:163.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" fillcolor="#9eeaff" strokecolor="#46aac5">
                <v:fill color2="#e4f9ff" rotate="t" angle="180" colors="0 #9eeaff;22938f #bbefff;1 #e4f9ff" focus="100%" type="gradient"/>
                <v:shadow on="t" color="black" opacity="24903f" origin=",.5" offset="0,.55556mm"/>
                <v:path arrowok="t"/>
                <v:textbox>
                  <w:txbxContent>
                    <w:p w:rsidR="00C478F6" w:rsidRPr="00D775B6" w:rsidRDefault="00C478F6" w:rsidP="00BC791D">
                      <w:pPr>
                        <w:jc w:val="center"/>
                        <w:rPr>
                          <w:rFonts w:ascii="Times New Roman" w:hAnsi="Times New Roman" w:cs="Times New Roman"/>
                        </w:rPr>
                      </w:pPr>
                      <w:r w:rsidRPr="00D775B6">
                        <w:rPr>
                          <w:rFonts w:ascii="Times New Roman" w:hAnsi="Times New Roman" w:cs="Times New Roman"/>
                        </w:rPr>
                        <w:t>Окуучулар</w:t>
                      </w:r>
                      <w:r>
                        <w:rPr>
                          <w:rFonts w:ascii="Times New Roman" w:hAnsi="Times New Roman" w:cs="Times New Roman"/>
                        </w:rPr>
                        <w:t xml:space="preserve"> </w:t>
                      </w:r>
                      <w:r w:rsidRPr="00D775B6">
                        <w:rPr>
                          <w:rFonts w:ascii="Times New Roman" w:hAnsi="Times New Roman" w:cs="Times New Roman"/>
                        </w:rPr>
                        <w:t>менен</w:t>
                      </w:r>
                      <w:r>
                        <w:rPr>
                          <w:rFonts w:ascii="Times New Roman" w:hAnsi="Times New Roman" w:cs="Times New Roman"/>
                        </w:rPr>
                        <w:t xml:space="preserve"> </w:t>
                      </w:r>
                      <w:r w:rsidRPr="00D775B6">
                        <w:rPr>
                          <w:rFonts w:ascii="Times New Roman" w:hAnsi="Times New Roman" w:cs="Times New Roman"/>
                        </w:rPr>
                        <w:t>иштөө</w:t>
                      </w:r>
                      <w:r>
                        <w:rPr>
                          <w:rFonts w:ascii="Times New Roman" w:hAnsi="Times New Roman" w:cs="Times New Roman"/>
                        </w:rPr>
                        <w:t xml:space="preserve"> </w:t>
                      </w:r>
                      <w:r w:rsidRPr="00D775B6">
                        <w:rPr>
                          <w:rFonts w:ascii="Times New Roman" w:hAnsi="Times New Roman" w:cs="Times New Roman"/>
                        </w:rPr>
                        <w:t>үчүн зарыл болгон</w:t>
                      </w:r>
                      <w:r>
                        <w:rPr>
                          <w:rFonts w:ascii="Times New Roman" w:hAnsi="Times New Roman" w:cs="Times New Roman"/>
                        </w:rPr>
                        <w:t xml:space="preserve">  </w:t>
                      </w:r>
                      <w:r w:rsidRPr="00D775B6">
                        <w:rPr>
                          <w:rFonts w:ascii="Times New Roman" w:hAnsi="Times New Roman" w:cs="Times New Roman"/>
                        </w:rPr>
                        <w:t>психологиялык-педагогикалык</w:t>
                      </w:r>
                      <w:r>
                        <w:rPr>
                          <w:rFonts w:ascii="Times New Roman" w:hAnsi="Times New Roman" w:cs="Times New Roman"/>
                        </w:rPr>
                        <w:t xml:space="preserve"> </w:t>
                      </w:r>
                      <w:r w:rsidRPr="00D775B6">
                        <w:rPr>
                          <w:rFonts w:ascii="Times New Roman" w:hAnsi="Times New Roman" w:cs="Times New Roman"/>
                        </w:rPr>
                        <w:t>билимдердин</w:t>
                      </w:r>
                      <w:r>
                        <w:rPr>
                          <w:rFonts w:ascii="Times New Roman" w:hAnsi="Times New Roman" w:cs="Times New Roman"/>
                        </w:rPr>
                        <w:t xml:space="preserve"> </w:t>
                      </w:r>
                      <w:r w:rsidRPr="00D775B6">
                        <w:rPr>
                          <w:rFonts w:ascii="Times New Roman" w:hAnsi="Times New Roman" w:cs="Times New Roman"/>
                        </w:rPr>
                        <w:t>комплекси</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86912" behindDoc="0" locked="0" layoutInCell="1" allowOverlap="1" wp14:anchorId="750FA2F7" wp14:editId="73EBC6DA">
                <wp:simplePos x="0" y="0"/>
                <wp:positionH relativeFrom="column">
                  <wp:posOffset>2748915</wp:posOffset>
                </wp:positionH>
                <wp:positionV relativeFrom="paragraph">
                  <wp:posOffset>68580</wp:posOffset>
                </wp:positionV>
                <wp:extent cx="9525" cy="202565"/>
                <wp:effectExtent l="76200" t="0" r="66675" b="6413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2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02C20E4" id="Прямая со стрелкой 141" o:spid="_x0000_s1026" type="#_x0000_t32" style="position:absolute;margin-left:216.45pt;margin-top:5.4pt;width:.75pt;height:1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300" distR="114300" simplePos="0" relativeHeight="251663360" behindDoc="0" locked="0" layoutInCell="1" allowOverlap="1" wp14:anchorId="37389367" wp14:editId="107BBA27">
                <wp:simplePos x="0" y="0"/>
                <wp:positionH relativeFrom="column">
                  <wp:posOffset>-137160</wp:posOffset>
                </wp:positionH>
                <wp:positionV relativeFrom="paragraph">
                  <wp:posOffset>223520</wp:posOffset>
                </wp:positionV>
                <wp:extent cx="1619250" cy="628650"/>
                <wp:effectExtent l="57150" t="38100" r="76200" b="9525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628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C478F6" w:rsidRPr="00D775B6" w:rsidRDefault="00C478F6" w:rsidP="00BC791D">
                            <w:pPr>
                              <w:jc w:val="center"/>
                              <w:rPr>
                                <w:rFonts w:ascii="Times New Roman" w:hAnsi="Times New Roman" w:cs="Times New Roman"/>
                              </w:rPr>
                            </w:pPr>
                            <w:r w:rsidRPr="00D775B6">
                              <w:rPr>
                                <w:rFonts w:ascii="Times New Roman" w:hAnsi="Times New Roman" w:cs="Times New Roman"/>
                              </w:rPr>
                              <w:t>Окуучулар</w:t>
                            </w:r>
                            <w:r>
                              <w:rPr>
                                <w:rFonts w:ascii="Times New Roman" w:hAnsi="Times New Roman" w:cs="Times New Roman"/>
                              </w:rPr>
                              <w:t xml:space="preserve"> </w:t>
                            </w:r>
                            <w:r w:rsidRPr="00D775B6">
                              <w:rPr>
                                <w:rFonts w:ascii="Times New Roman" w:hAnsi="Times New Roman" w:cs="Times New Roman"/>
                              </w:rPr>
                              <w:t>менен</w:t>
                            </w:r>
                            <w:r>
                              <w:rPr>
                                <w:rFonts w:ascii="Times New Roman" w:hAnsi="Times New Roman" w:cs="Times New Roman"/>
                              </w:rPr>
                              <w:t xml:space="preserve"> </w:t>
                            </w:r>
                            <w:r w:rsidRPr="00D775B6">
                              <w:rPr>
                                <w:rFonts w:ascii="Times New Roman" w:hAnsi="Times New Roman" w:cs="Times New Roman"/>
                              </w:rPr>
                              <w:t>иштөөгө карата туруктуу</w:t>
                            </w:r>
                            <w:r>
                              <w:rPr>
                                <w:rFonts w:ascii="Times New Roman" w:hAnsi="Times New Roman" w:cs="Times New Roman"/>
                              </w:rPr>
                              <w:t xml:space="preserve">  </w:t>
                            </w:r>
                            <w:r w:rsidRPr="00D775B6">
                              <w:rPr>
                                <w:rFonts w:ascii="Times New Roman" w:hAnsi="Times New Roman" w:cs="Times New Roman"/>
                              </w:rPr>
                              <w:t>мамиле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389367" id="Прямоугольник 114" o:spid="_x0000_s1076" style="position:absolute;margin-left:-10.8pt;margin-top:17.6pt;width:12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" fillcolor="#9eeaff" strokecolor="#46aac5">
                <v:fill color2="#e4f9ff" rotate="t" angle="180" colors="0 #9eeaff;22938f #bbefff;1 #e4f9ff" focus="100%" type="gradient"/>
                <v:shadow on="t" color="black" opacity="24903f" origin=",.5" offset="0,.55556mm"/>
                <v:path arrowok="t"/>
                <v:textbox>
                  <w:txbxContent>
                    <w:p w:rsidR="00C478F6" w:rsidRPr="00D775B6" w:rsidRDefault="00C478F6" w:rsidP="00BC791D">
                      <w:pPr>
                        <w:jc w:val="center"/>
                        <w:rPr>
                          <w:rFonts w:ascii="Times New Roman" w:hAnsi="Times New Roman" w:cs="Times New Roman"/>
                        </w:rPr>
                      </w:pPr>
                      <w:r w:rsidRPr="00D775B6">
                        <w:rPr>
                          <w:rFonts w:ascii="Times New Roman" w:hAnsi="Times New Roman" w:cs="Times New Roman"/>
                        </w:rPr>
                        <w:t>Окуучулар</w:t>
                      </w:r>
                      <w:r>
                        <w:rPr>
                          <w:rFonts w:ascii="Times New Roman" w:hAnsi="Times New Roman" w:cs="Times New Roman"/>
                        </w:rPr>
                        <w:t xml:space="preserve"> </w:t>
                      </w:r>
                      <w:r w:rsidRPr="00D775B6">
                        <w:rPr>
                          <w:rFonts w:ascii="Times New Roman" w:hAnsi="Times New Roman" w:cs="Times New Roman"/>
                        </w:rPr>
                        <w:t>менен</w:t>
                      </w:r>
                      <w:r>
                        <w:rPr>
                          <w:rFonts w:ascii="Times New Roman" w:hAnsi="Times New Roman" w:cs="Times New Roman"/>
                        </w:rPr>
                        <w:t xml:space="preserve"> </w:t>
                      </w:r>
                      <w:r w:rsidRPr="00D775B6">
                        <w:rPr>
                          <w:rFonts w:ascii="Times New Roman" w:hAnsi="Times New Roman" w:cs="Times New Roman"/>
                        </w:rPr>
                        <w:t>иштөөгө карата туруктуу</w:t>
                      </w:r>
                      <w:r>
                        <w:rPr>
                          <w:rFonts w:ascii="Times New Roman" w:hAnsi="Times New Roman" w:cs="Times New Roman"/>
                        </w:rPr>
                        <w:t xml:space="preserve">  </w:t>
                      </w:r>
                      <w:r w:rsidRPr="00D775B6">
                        <w:rPr>
                          <w:rFonts w:ascii="Times New Roman" w:hAnsi="Times New Roman" w:cs="Times New Roman"/>
                        </w:rPr>
                        <w:t>мамиле</w:t>
                      </w:r>
                    </w:p>
                  </w:txbxContent>
                </v:textbox>
              </v:rect>
            </w:pict>
          </mc:Fallback>
        </mc:AlternateContent>
      </w:r>
    </w:p>
    <w:p w:rsidR="00BC791D" w:rsidRPr="00184773" w:rsidRDefault="00BC791D" w:rsidP="00BC791D">
      <w:pPr>
        <w:rPr>
          <w:color w:val="000000" w:themeColor="text1"/>
          <w:lang w:val="ky-KG"/>
        </w:rPr>
      </w:pP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92032" behindDoc="0" locked="0" layoutInCell="1" allowOverlap="1" wp14:anchorId="75A11493" wp14:editId="3F9F4443">
                <wp:simplePos x="0" y="0"/>
                <wp:positionH relativeFrom="column">
                  <wp:posOffset>958215</wp:posOffset>
                </wp:positionH>
                <wp:positionV relativeFrom="paragraph">
                  <wp:posOffset>206375</wp:posOffset>
                </wp:positionV>
                <wp:extent cx="38100" cy="762000"/>
                <wp:effectExtent l="57150" t="0" r="57150" b="5715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762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3CAF33B" id="Прямая со стрелкой 146" o:spid="_x0000_s1026" type="#_x0000_t32" style="position:absolute;margin-left:75.45pt;margin-top:16.25pt;width:3pt;height:6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" strokecolor="#4a7ebb">
                <v:stroke endarrow="open"/>
                <o:lock v:ext="edit" shapetype="f"/>
              </v:shape>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91008" behindDoc="0" locked="0" layoutInCell="1" allowOverlap="1" wp14:anchorId="5C0A97BA" wp14:editId="1D6BAF29">
                <wp:simplePos x="0" y="0"/>
                <wp:positionH relativeFrom="column">
                  <wp:posOffset>2691765</wp:posOffset>
                </wp:positionH>
                <wp:positionV relativeFrom="paragraph">
                  <wp:posOffset>273685</wp:posOffset>
                </wp:positionV>
                <wp:extent cx="9525" cy="323850"/>
                <wp:effectExtent l="76200" t="0" r="66675" b="5715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068F69" id="Прямая со стрелкой 145" o:spid="_x0000_s1026" type="#_x0000_t32" style="position:absolute;margin-left:211.95pt;margin-top:21.55pt;width:.7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" strokecolor="#4a7ebb">
                <v:stroke endarrow="open"/>
                <o:lock v:ext="edit" shapetype="f"/>
              </v:shape>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299" distR="114299" simplePos="0" relativeHeight="251689984" behindDoc="0" locked="0" layoutInCell="1" allowOverlap="1" wp14:anchorId="472B83A6" wp14:editId="6B664348">
                <wp:simplePos x="0" y="0"/>
                <wp:positionH relativeFrom="column">
                  <wp:posOffset>4558664</wp:posOffset>
                </wp:positionH>
                <wp:positionV relativeFrom="paragraph">
                  <wp:posOffset>-1905</wp:posOffset>
                </wp:positionV>
                <wp:extent cx="0" cy="276225"/>
                <wp:effectExtent l="95250" t="0" r="57150" b="6667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F54DCE" id="Прямая со стрелкой 144" o:spid="_x0000_s1026" type="#_x0000_t32" style="position:absolute;margin-left:358.95pt;margin-top:-.15pt;width:0;height:21.7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" strokecolor="#4a7ebb">
                <v:stroke endarrow="open"/>
                <o:lock v:ext="edit" shapetype="f"/>
              </v:shape>
            </w:pict>
          </mc:Fallback>
        </mc:AlternateContent>
      </w:r>
    </w:p>
    <w:p w:rsidR="00BC791D" w:rsidRPr="00184773" w:rsidRDefault="00BC791D" w:rsidP="00BC791D">
      <w:pPr>
        <w:rPr>
          <w:color w:val="000000" w:themeColor="text1"/>
          <w:lang w:val="ky-KG"/>
        </w:rPr>
      </w:pPr>
      <w:r w:rsidRPr="00184773">
        <w:rPr>
          <w:noProof/>
          <w:color w:val="000000" w:themeColor="text1"/>
          <w:lang w:eastAsia="ru-RU"/>
        </w:rPr>
        <mc:AlternateContent>
          <mc:Choice Requires="wps">
            <w:drawing>
              <wp:anchor distT="0" distB="0" distL="114300" distR="114300" simplePos="0" relativeHeight="251695104" behindDoc="0" locked="0" layoutInCell="1" allowOverlap="1" wp14:anchorId="4D30020A" wp14:editId="45CB0E3A">
                <wp:simplePos x="0" y="0"/>
                <wp:positionH relativeFrom="column">
                  <wp:posOffset>4444365</wp:posOffset>
                </wp:positionH>
                <wp:positionV relativeFrom="paragraph">
                  <wp:posOffset>408305</wp:posOffset>
                </wp:positionV>
                <wp:extent cx="9525" cy="228600"/>
                <wp:effectExtent l="76200" t="0" r="66675" b="5715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0EC6DB" id="Прямая со стрелкой 149" o:spid="_x0000_s1026" type="#_x0000_t32" style="position:absolute;margin-left:349.95pt;margin-top:32.15pt;width:.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300" distR="114300" simplePos="0" relativeHeight="251694080" behindDoc="0" locked="0" layoutInCell="1" allowOverlap="1" wp14:anchorId="19EDA3AF" wp14:editId="4CAD3788">
                <wp:simplePos x="0" y="0"/>
                <wp:positionH relativeFrom="column">
                  <wp:posOffset>2548890</wp:posOffset>
                </wp:positionH>
                <wp:positionV relativeFrom="paragraph">
                  <wp:posOffset>351155</wp:posOffset>
                </wp:positionV>
                <wp:extent cx="9525" cy="238125"/>
                <wp:effectExtent l="76200" t="0" r="66675" b="66675"/>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338F68" id="Прямая со стрелкой 148" o:spid="_x0000_s1026" type="#_x0000_t32" style="position:absolute;margin-left:200.7pt;margin-top:27.65pt;width:.75pt;height:18.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299" distR="114299" simplePos="0" relativeHeight="251693056" behindDoc="0" locked="0" layoutInCell="1" allowOverlap="1" wp14:anchorId="2C3836C5" wp14:editId="0399FFA8">
                <wp:simplePos x="0" y="0"/>
                <wp:positionH relativeFrom="column">
                  <wp:posOffset>996314</wp:posOffset>
                </wp:positionH>
                <wp:positionV relativeFrom="paragraph">
                  <wp:posOffset>351155</wp:posOffset>
                </wp:positionV>
                <wp:extent cx="0" cy="238125"/>
                <wp:effectExtent l="95250" t="0" r="57150" b="6667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0ABC70" id="Прямая со стрелкой 147" o:spid="_x0000_s1026" type="#_x0000_t32" style="position:absolute;margin-left:78.45pt;margin-top:27.65pt;width:0;height:18.7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" strokecolor="#4a7ebb">
                <v:stroke endarrow="open"/>
                <o:lock v:ext="edit" shapetype="f"/>
              </v:shape>
            </w:pict>
          </mc:Fallback>
        </mc:AlternateContent>
      </w:r>
      <w:r w:rsidRPr="00184773">
        <w:rPr>
          <w:noProof/>
          <w:color w:val="000000" w:themeColor="text1"/>
          <w:lang w:eastAsia="ru-RU"/>
        </w:rPr>
        <mc:AlternateContent>
          <mc:Choice Requires="wps">
            <w:drawing>
              <wp:anchor distT="0" distB="0" distL="114300" distR="114300" simplePos="0" relativeHeight="251668480" behindDoc="0" locked="0" layoutInCell="1" allowOverlap="1" wp14:anchorId="45F18C93" wp14:editId="5EAAB440">
                <wp:simplePos x="0" y="0"/>
                <wp:positionH relativeFrom="column">
                  <wp:posOffset>3834765</wp:posOffset>
                </wp:positionH>
                <wp:positionV relativeFrom="paragraph">
                  <wp:posOffset>636905</wp:posOffset>
                </wp:positionV>
                <wp:extent cx="1323975" cy="371475"/>
                <wp:effectExtent l="57150" t="38100" r="85725" b="10477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323975" cy="3714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478F6" w:rsidRPr="00ED03B7" w:rsidRDefault="00C478F6" w:rsidP="00BC791D">
                            <w:pPr>
                              <w:jc w:val="center"/>
                              <w:rPr>
                                <w:rFonts w:ascii="Times New Roman" w:hAnsi="Times New Roman" w:cs="Times New Roman"/>
                                <w:sz w:val="28"/>
                                <w:szCs w:val="28"/>
                              </w:rPr>
                            </w:pPr>
                            <w:r>
                              <w:rPr>
                                <w:rFonts w:ascii="Times New Roman" w:hAnsi="Times New Roman" w:cs="Times New Roman"/>
                                <w:sz w:val="28"/>
                                <w:szCs w:val="28"/>
                              </w:rPr>
                              <w:t>Төмөнкү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F18C93" id="Прямоугольник 120" o:spid="_x0000_s1077" style="position:absolute;margin-left:301.95pt;margin-top:50.15pt;width:104.25pt;height:29.25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" fillcolor="#ffa2a1" strokecolor="#be4b48">
                <v:fill color2="#ffe5e5" rotate="t" angle="180" colors="0 #ffa2a1;22938f #ffbebd;1 #ffe5e5" focus="100%" type="gradient"/>
                <v:shadow on="t" color="black" opacity="24903f" origin=",.5" offset="0,.55556mm"/>
                <v:path arrowok="t"/>
                <v:textbox>
                  <w:txbxContent>
                    <w:p w:rsidR="00C478F6" w:rsidRPr="00ED03B7" w:rsidRDefault="00C478F6" w:rsidP="00BC791D">
                      <w:pPr>
                        <w:jc w:val="center"/>
                        <w:rPr>
                          <w:rFonts w:ascii="Times New Roman" w:hAnsi="Times New Roman" w:cs="Times New Roman"/>
                          <w:sz w:val="28"/>
                          <w:szCs w:val="28"/>
                        </w:rPr>
                      </w:pPr>
                      <w:r>
                        <w:rPr>
                          <w:rFonts w:ascii="Times New Roman" w:hAnsi="Times New Roman" w:cs="Times New Roman"/>
                          <w:sz w:val="28"/>
                          <w:szCs w:val="28"/>
                        </w:rPr>
                        <w:t>Төмөнкү</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69504" behindDoc="0" locked="0" layoutInCell="1" allowOverlap="1" wp14:anchorId="55D1D4B7" wp14:editId="6DDA45AC">
                <wp:simplePos x="0" y="0"/>
                <wp:positionH relativeFrom="column">
                  <wp:posOffset>1977390</wp:posOffset>
                </wp:positionH>
                <wp:positionV relativeFrom="paragraph">
                  <wp:posOffset>589280</wp:posOffset>
                </wp:positionV>
                <wp:extent cx="1362075" cy="359410"/>
                <wp:effectExtent l="57150" t="38100" r="85725" b="9779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5941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478F6" w:rsidRPr="00ED03B7" w:rsidRDefault="00C478F6" w:rsidP="00BC791D">
                            <w:pPr>
                              <w:jc w:val="center"/>
                              <w:rPr>
                                <w:rFonts w:ascii="Times New Roman" w:hAnsi="Times New Roman" w:cs="Times New Roman"/>
                                <w:sz w:val="28"/>
                                <w:szCs w:val="28"/>
                              </w:rPr>
                            </w:pPr>
                            <w:r>
                              <w:rPr>
                                <w:rFonts w:ascii="Times New Roman" w:hAnsi="Times New Roman" w:cs="Times New Roman"/>
                                <w:sz w:val="28"/>
                                <w:szCs w:val="28"/>
                              </w:rPr>
                              <w:t>Ортоңку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D1D4B7" id="Прямоугольник 123" o:spid="_x0000_s1078" style="position:absolute;margin-left:155.7pt;margin-top:46.4pt;width:107.25pt;height: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" fillcolor="#ffa2a1" strokecolor="#be4b48">
                <v:fill color2="#ffe5e5" rotate="t" angle="180" colors="0 #ffa2a1;22938f #ffbebd;1 #ffe5e5" focus="100%" type="gradient"/>
                <v:shadow on="t" color="black" opacity="24903f" origin=",.5" offset="0,.55556mm"/>
                <v:path arrowok="t"/>
                <v:textbox>
                  <w:txbxContent>
                    <w:p w:rsidR="00C478F6" w:rsidRPr="00ED03B7" w:rsidRDefault="00C478F6" w:rsidP="00BC791D">
                      <w:pPr>
                        <w:jc w:val="center"/>
                        <w:rPr>
                          <w:rFonts w:ascii="Times New Roman" w:hAnsi="Times New Roman" w:cs="Times New Roman"/>
                          <w:sz w:val="28"/>
                          <w:szCs w:val="28"/>
                        </w:rPr>
                      </w:pPr>
                      <w:r>
                        <w:rPr>
                          <w:rFonts w:ascii="Times New Roman" w:hAnsi="Times New Roman" w:cs="Times New Roman"/>
                          <w:sz w:val="28"/>
                          <w:szCs w:val="28"/>
                        </w:rPr>
                        <w:t>Ортоңку</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67456" behindDoc="0" locked="0" layoutInCell="1" allowOverlap="1" wp14:anchorId="69AFC57A" wp14:editId="1737CC0A">
                <wp:simplePos x="0" y="0"/>
                <wp:positionH relativeFrom="column">
                  <wp:posOffset>-32385</wp:posOffset>
                </wp:positionH>
                <wp:positionV relativeFrom="paragraph">
                  <wp:posOffset>589280</wp:posOffset>
                </wp:positionV>
                <wp:extent cx="1457325" cy="359410"/>
                <wp:effectExtent l="57150" t="38100" r="85725" b="9779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5941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C478F6" w:rsidRPr="00ED03B7" w:rsidRDefault="00C478F6" w:rsidP="00BC791D">
                            <w:pPr>
                              <w:jc w:val="center"/>
                              <w:rPr>
                                <w:rFonts w:ascii="Times New Roman" w:hAnsi="Times New Roman" w:cs="Times New Roman"/>
                                <w:sz w:val="32"/>
                                <w:szCs w:val="32"/>
                              </w:rPr>
                            </w:pPr>
                            <w:r>
                              <w:rPr>
                                <w:rFonts w:ascii="Times New Roman" w:hAnsi="Times New Roman" w:cs="Times New Roman"/>
                                <w:sz w:val="32"/>
                                <w:szCs w:val="32"/>
                              </w:rPr>
                              <w:t>Жогорку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C57A" id="Прямоугольник 118" o:spid="_x0000_s1079" style="position:absolute;margin-left:-2.55pt;margin-top:46.4pt;width:114.7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" fillcolor="#ffa2a1" strokecolor="#be4b48">
                <v:fill color2="#ffe5e5" rotate="t" angle="180" colors="0 #ffa2a1;22938f #ffbebd;1 #ffe5e5" focus="100%" type="gradient"/>
                <v:shadow on="t" color="black" opacity="24903f" origin=",.5" offset="0,.55556mm"/>
                <v:path arrowok="t"/>
                <v:textbox>
                  <w:txbxContent>
                    <w:p w:rsidR="00C478F6" w:rsidRPr="00ED03B7" w:rsidRDefault="00C478F6" w:rsidP="00BC791D">
                      <w:pPr>
                        <w:jc w:val="center"/>
                        <w:rPr>
                          <w:rFonts w:ascii="Times New Roman" w:hAnsi="Times New Roman" w:cs="Times New Roman"/>
                          <w:sz w:val="32"/>
                          <w:szCs w:val="32"/>
                        </w:rPr>
                      </w:pPr>
                      <w:r>
                        <w:rPr>
                          <w:rFonts w:ascii="Times New Roman" w:hAnsi="Times New Roman" w:cs="Times New Roman"/>
                          <w:sz w:val="32"/>
                          <w:szCs w:val="32"/>
                        </w:rPr>
                        <w:t>Жогорку</w:t>
                      </w:r>
                    </w:p>
                  </w:txbxContent>
                </v:textbox>
              </v:rect>
            </w:pict>
          </mc:Fallback>
        </mc:AlternateContent>
      </w:r>
      <w:r w:rsidRPr="00184773">
        <w:rPr>
          <w:noProof/>
          <w:color w:val="000000" w:themeColor="text1"/>
          <w:lang w:eastAsia="ru-RU"/>
        </w:rPr>
        <mc:AlternateContent>
          <mc:Choice Requires="wps">
            <w:drawing>
              <wp:anchor distT="0" distB="0" distL="114300" distR="114300" simplePos="0" relativeHeight="251666432" behindDoc="0" locked="0" layoutInCell="1" allowOverlap="1" wp14:anchorId="529B52A1" wp14:editId="2BBDD0C4">
                <wp:simplePos x="0" y="0"/>
                <wp:positionH relativeFrom="column">
                  <wp:posOffset>767715</wp:posOffset>
                </wp:positionH>
                <wp:positionV relativeFrom="paragraph">
                  <wp:posOffset>-1270</wp:posOffset>
                </wp:positionV>
                <wp:extent cx="4038600" cy="352425"/>
                <wp:effectExtent l="57150" t="38100" r="76200" b="10477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3524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C478F6" w:rsidRPr="00ED03B7" w:rsidRDefault="00C478F6" w:rsidP="00BC791D">
                            <w:pPr>
                              <w:jc w:val="center"/>
                              <w:rPr>
                                <w:rFonts w:ascii="Times New Roman" w:hAnsi="Times New Roman" w:cs="Times New Roman"/>
                                <w:sz w:val="36"/>
                                <w:szCs w:val="36"/>
                              </w:rPr>
                            </w:pPr>
                            <w:r>
                              <w:rPr>
                                <w:rFonts w:ascii="Times New Roman" w:hAnsi="Times New Roman" w:cs="Times New Roman"/>
                                <w:sz w:val="36"/>
                                <w:szCs w:val="36"/>
                              </w:rPr>
                              <w:t>Калыптануу  деңгээлдери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B52A1" id="Прямоугольник 117" o:spid="_x0000_s1080" style="position:absolute;margin-left:60.45pt;margin-top:-.1pt;width:318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" fillcolor="#c9b5e8" strokecolor="#7d60a0">
                <v:fill color2="#f0eaf9" rotate="t" angle="180" colors="0 #c9b5e8;22938f #d9cbee;1 #f0eaf9" focus="100%" type="gradient"/>
                <v:shadow on="t" color="black" opacity="24903f" origin=",.5" offset="0,.55556mm"/>
                <v:path arrowok="t"/>
                <v:textbox>
                  <w:txbxContent>
                    <w:p w:rsidR="00C478F6" w:rsidRPr="00ED03B7" w:rsidRDefault="00C478F6" w:rsidP="00BC791D">
                      <w:pPr>
                        <w:jc w:val="center"/>
                        <w:rPr>
                          <w:rFonts w:ascii="Times New Roman" w:hAnsi="Times New Roman" w:cs="Times New Roman"/>
                          <w:sz w:val="36"/>
                          <w:szCs w:val="36"/>
                        </w:rPr>
                      </w:pPr>
                      <w:r>
                        <w:rPr>
                          <w:rFonts w:ascii="Times New Roman" w:hAnsi="Times New Roman" w:cs="Times New Roman"/>
                          <w:sz w:val="36"/>
                          <w:szCs w:val="36"/>
                        </w:rPr>
                        <w:t>Калыптануу  деңгээлдери</w:t>
                      </w:r>
                    </w:p>
                  </w:txbxContent>
                </v:textbox>
              </v:rect>
            </w:pict>
          </mc:Fallback>
        </mc:AlternateContent>
      </w:r>
    </w:p>
    <w:p w:rsidR="00BC791D" w:rsidRPr="00184773" w:rsidRDefault="00BC791D" w:rsidP="00BC791D">
      <w:pPr>
        <w:rPr>
          <w:color w:val="000000" w:themeColor="text1"/>
          <w:lang w:val="ky-KG"/>
        </w:rPr>
      </w:pPr>
    </w:p>
    <w:p w:rsidR="00BC791D" w:rsidRPr="00184773" w:rsidRDefault="00BC791D" w:rsidP="00BC791D">
      <w:pPr>
        <w:rPr>
          <w:color w:val="000000" w:themeColor="text1"/>
          <w:lang w:val="ky-KG"/>
        </w:rPr>
      </w:pPr>
    </w:p>
    <w:p w:rsidR="00BC791D" w:rsidRPr="00184773" w:rsidRDefault="00BC791D" w:rsidP="00BC791D">
      <w:pPr>
        <w:spacing w:after="0" w:line="360" w:lineRule="auto"/>
        <w:ind w:firstLine="567"/>
        <w:jc w:val="both"/>
        <w:rPr>
          <w:rFonts w:ascii="Times New Roman" w:eastAsia="Times New Roman" w:hAnsi="Times New Roman" w:cs="Times New Roman"/>
          <w:color w:val="000000" w:themeColor="text1"/>
          <w:sz w:val="28"/>
          <w:szCs w:val="28"/>
          <w:lang w:val="ky-KG" w:eastAsia="ru-RU"/>
        </w:rPr>
      </w:pPr>
    </w:p>
    <w:p w:rsidR="00BC791D" w:rsidRPr="00184773" w:rsidRDefault="00BC791D" w:rsidP="00AA207A">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Демек, окуу процессинде мугалимдер окуучулардын теориялык билимдерин, билгичтиктерин, көндүмдөрүн практикада, жашоо-турмушунда колдонгонго үйрөтүү (компетенттүүлүктөрү) үчүн төмөндөгүлөрдү эске алышы зарыл:</w:t>
      </w:r>
    </w:p>
    <w:p w:rsidR="00BC791D" w:rsidRPr="00184773" w:rsidRDefault="00BC791D" w:rsidP="000A0B34">
      <w:pPr>
        <w:numPr>
          <w:ilvl w:val="0"/>
          <w:numId w:val="73"/>
        </w:numPr>
        <w:spacing w:after="0" w:line="240" w:lineRule="auto"/>
        <w:ind w:left="284" w:hanging="34"/>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Математика түшүнүктөрдүн маңызын, маанисин жана максатынын мугалим тараптан окуучуга көрсөтүлүшү. </w:t>
      </w:r>
    </w:p>
    <w:p w:rsidR="00BC791D" w:rsidRPr="00184773" w:rsidRDefault="00BC791D" w:rsidP="000A0B34">
      <w:pPr>
        <w:numPr>
          <w:ilvl w:val="0"/>
          <w:numId w:val="73"/>
        </w:numPr>
        <w:spacing w:after="0" w:line="240" w:lineRule="auto"/>
        <w:ind w:left="284" w:hanging="34"/>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Окуучулардын өздөрү ээ боло турган окуу көндүмдөр (компетенциялар) менен таанышып, аны окуучулар тараптан аңдоосу. </w:t>
      </w:r>
    </w:p>
    <w:p w:rsidR="00BC791D" w:rsidRPr="00184773" w:rsidRDefault="00BC791D" w:rsidP="000A0B34">
      <w:pPr>
        <w:numPr>
          <w:ilvl w:val="0"/>
          <w:numId w:val="73"/>
        </w:numPr>
        <w:spacing w:after="0" w:line="240" w:lineRule="auto"/>
        <w:ind w:left="284" w:hanging="34"/>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Мугалим тараптан ишти аткаруунун үлгүсүн көрсөтүп берүү. </w:t>
      </w:r>
    </w:p>
    <w:p w:rsidR="00BC791D" w:rsidRPr="00184773" w:rsidRDefault="00BC791D" w:rsidP="000A0B34">
      <w:pPr>
        <w:numPr>
          <w:ilvl w:val="0"/>
          <w:numId w:val="73"/>
        </w:numPr>
        <w:spacing w:after="0" w:line="240" w:lineRule="auto"/>
        <w:ind w:left="284" w:hanging="34"/>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Компетенцияларга ээ болууга мүмкүндүк берүүчү машыгуу көнүгүүлөрдү өткөрүү. </w:t>
      </w:r>
    </w:p>
    <w:p w:rsidR="00BC791D" w:rsidRPr="00184773" w:rsidRDefault="00BC791D" w:rsidP="000A0B34">
      <w:pPr>
        <w:numPr>
          <w:ilvl w:val="0"/>
          <w:numId w:val="73"/>
        </w:numPr>
        <w:spacing w:after="0" w:line="240" w:lineRule="auto"/>
        <w:ind w:left="284" w:hanging="34"/>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Жаңы маселелерди чечүү үчүн өз алдынча окуу иш-аракеттерин аткаруу</w:t>
      </w:r>
    </w:p>
    <w:p w:rsidR="00BC791D" w:rsidRPr="00184773" w:rsidRDefault="00BC791D" w:rsidP="00AA207A">
      <w:pPr>
        <w:spacing w:after="0" w:line="240" w:lineRule="auto"/>
        <w:ind w:firstLine="567"/>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Мындан сырткары математиканы мектепте окутууда мугалим окуу программасындагы берилген темалардын тиешелүү темаларына үчүн билим берүүнүн төмөндөгү маселелерине көңүл буруу зарыл болуп эсептелет.</w:t>
      </w:r>
    </w:p>
    <w:p w:rsidR="00BC791D" w:rsidRPr="00184773" w:rsidRDefault="00BC791D" w:rsidP="00AA2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74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Демек, мугалим сабакты пландаштырууда, окуу процессин уюштурууда, окуучуларга шык берүүдө жана алардын окуу жетишкендиктерин баалоодо мугалимден жогорку деңгээлдеги </w:t>
      </w:r>
      <w:r w:rsidRPr="00184773">
        <w:rPr>
          <w:rFonts w:ascii="Times New Roman" w:eastAsia="Times New Roman" w:hAnsi="Times New Roman" w:cs="Times New Roman"/>
          <w:color w:val="000000" w:themeColor="text1"/>
          <w:sz w:val="24"/>
          <w:szCs w:val="24"/>
          <w:lang w:val="ky-KG" w:eastAsia="ru-RU"/>
        </w:rPr>
        <w:lastRenderedPageBreak/>
        <w:t xml:space="preserve">методикалык-кесиптик даярдыкты талап кылат. Ошондуктан,  мугалим окуучулардын окуу иштерин уюштурууда алдына төмөндөгүдөй милдеттерди коюусу зарыл экендигин сунуштайбыз: </w:t>
      </w:r>
    </w:p>
    <w:p w:rsidR="00BC791D" w:rsidRPr="00184773" w:rsidRDefault="00BC791D" w:rsidP="000A0B34">
      <w:pPr>
        <w:pStyle w:val="a9"/>
        <w:numPr>
          <w:ilvl w:val="0"/>
          <w:numId w:val="74"/>
        </w:numPr>
        <w:autoSpaceDE w:val="0"/>
        <w:autoSpaceDN w:val="0"/>
        <w:adjustRightInd w:val="0"/>
        <w:spacing w:after="0" w:line="240" w:lineRule="auto"/>
        <w:ind w:left="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 материалы менен иштөөдө окуучунун өз алдынча көйгөйлөрдү чечүүгө багытталган кырдалды түзүү;</w:t>
      </w:r>
    </w:p>
    <w:p w:rsidR="00BC791D" w:rsidRPr="00184773" w:rsidRDefault="00BC791D" w:rsidP="000A0B34">
      <w:pPr>
        <w:pStyle w:val="a9"/>
        <w:numPr>
          <w:ilvl w:val="0"/>
          <w:numId w:val="74"/>
        </w:numPr>
        <w:autoSpaceDE w:val="0"/>
        <w:autoSpaceDN w:val="0"/>
        <w:adjustRightInd w:val="0"/>
        <w:spacing w:after="0" w:line="240" w:lineRule="auto"/>
        <w:ind w:left="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окуп-үйрөнүүгө жагдайлуу маанай түзүү;</w:t>
      </w:r>
    </w:p>
    <w:p w:rsidR="00BC791D" w:rsidRPr="00184773" w:rsidRDefault="00BC791D" w:rsidP="000A0B34">
      <w:pPr>
        <w:pStyle w:val="a9"/>
        <w:numPr>
          <w:ilvl w:val="0"/>
          <w:numId w:val="74"/>
        </w:numPr>
        <w:autoSpaceDE w:val="0"/>
        <w:autoSpaceDN w:val="0"/>
        <w:adjustRightInd w:val="0"/>
        <w:spacing w:after="0" w:line="240" w:lineRule="auto"/>
        <w:ind w:left="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негизги окуу ишмердүүлүктөр жөнүндө маалымат берүү;</w:t>
      </w:r>
    </w:p>
    <w:p w:rsidR="00BC791D" w:rsidRPr="00184773" w:rsidRDefault="00BC791D" w:rsidP="000A0B34">
      <w:pPr>
        <w:pStyle w:val="a9"/>
        <w:numPr>
          <w:ilvl w:val="0"/>
          <w:numId w:val="74"/>
        </w:numPr>
        <w:autoSpaceDE w:val="0"/>
        <w:autoSpaceDN w:val="0"/>
        <w:adjustRightInd w:val="0"/>
        <w:spacing w:after="0" w:line="240" w:lineRule="auto"/>
        <w:ind w:left="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таанып-билүү ишмердүүлүгүн активдештирүү;</w:t>
      </w:r>
    </w:p>
    <w:p w:rsidR="00BC791D" w:rsidRPr="00184773" w:rsidRDefault="00BC791D" w:rsidP="000A0B34">
      <w:pPr>
        <w:pStyle w:val="a9"/>
        <w:numPr>
          <w:ilvl w:val="0"/>
          <w:numId w:val="74"/>
        </w:numPr>
        <w:autoSpaceDE w:val="0"/>
        <w:autoSpaceDN w:val="0"/>
        <w:adjustRightInd w:val="0"/>
        <w:spacing w:after="0" w:line="240" w:lineRule="auto"/>
        <w:ind w:left="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окуучулардын маалыматтык жана коммуникативдик компетенттүүлүктөрүн жогорулатуу</w:t>
      </w:r>
      <w:r w:rsidRPr="00184773">
        <w:rPr>
          <w:rFonts w:ascii="Times New Roman" w:eastAsia="Times New Roman" w:hAnsi="Times New Roman" w:cs="Times New Roman"/>
          <w:color w:val="000000" w:themeColor="text1"/>
          <w:sz w:val="24"/>
          <w:szCs w:val="24"/>
          <w:lang w:eastAsia="ru-RU"/>
        </w:rPr>
        <w:t>.</w:t>
      </w:r>
    </w:p>
    <w:p w:rsidR="00BC791D" w:rsidRPr="00184773" w:rsidRDefault="00BC791D" w:rsidP="00AA207A">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Жыйынтыктап айтканда,  окутуу процесси  </w:t>
      </w:r>
      <w:r w:rsidRPr="00184773">
        <w:rPr>
          <w:rFonts w:ascii="Times New Roman" w:hAnsi="Times New Roman" w:cs="Times New Roman"/>
          <w:color w:val="000000" w:themeColor="text1"/>
          <w:sz w:val="24"/>
          <w:szCs w:val="24"/>
          <w:lang w:val="ky-KG"/>
        </w:rPr>
        <w:t>математик мугалимдердин окуучулар менен иштөө компетенттүүлүгү</w:t>
      </w:r>
      <w:r w:rsidRPr="00184773">
        <w:rPr>
          <w:rFonts w:ascii="Times New Roman" w:eastAsia="Times New Roman" w:hAnsi="Times New Roman" w:cs="Times New Roman"/>
          <w:color w:val="000000" w:themeColor="text1"/>
          <w:sz w:val="24"/>
          <w:szCs w:val="24"/>
          <w:lang w:val="ky-KG" w:eastAsia="ru-RU"/>
        </w:rPr>
        <w:t>, мектепте мугалим өзүнүн ишин илимий  уюштуруу менен бирге эле,  окуучунун акыл иш аракетине, билимге ээ болуус</w:t>
      </w:r>
      <w:r w:rsidR="009165CE">
        <w:rPr>
          <w:rFonts w:ascii="Times New Roman" w:eastAsia="Times New Roman" w:hAnsi="Times New Roman" w:cs="Times New Roman"/>
          <w:color w:val="000000" w:themeColor="text1"/>
          <w:sz w:val="24"/>
          <w:szCs w:val="24"/>
          <w:lang w:val="ky-KG" w:eastAsia="ru-RU"/>
        </w:rPr>
        <w:t>уна жана керектүү кырдаалда аны</w:t>
      </w:r>
      <w:r w:rsidRPr="00184773">
        <w:rPr>
          <w:rFonts w:ascii="Times New Roman" w:eastAsia="Times New Roman" w:hAnsi="Times New Roman" w:cs="Times New Roman"/>
          <w:color w:val="000000" w:themeColor="text1"/>
          <w:sz w:val="24"/>
          <w:szCs w:val="24"/>
          <w:lang w:val="ky-KG" w:eastAsia="ru-RU"/>
        </w:rPr>
        <w:t xml:space="preserve"> ишке ашыруу процесстер</w:t>
      </w:r>
      <w:r w:rsidR="009165CE">
        <w:rPr>
          <w:rFonts w:ascii="Times New Roman" w:eastAsia="Times New Roman" w:hAnsi="Times New Roman" w:cs="Times New Roman"/>
          <w:color w:val="000000" w:themeColor="text1"/>
          <w:sz w:val="24"/>
          <w:szCs w:val="24"/>
          <w:lang w:val="ky-KG" w:eastAsia="ru-RU"/>
        </w:rPr>
        <w:t>ине жана акыл өнүгүүсүнө карата жетекчилик</w:t>
      </w:r>
      <w:r w:rsidRPr="00184773">
        <w:rPr>
          <w:rFonts w:ascii="Times New Roman" w:eastAsia="Times New Roman" w:hAnsi="Times New Roman" w:cs="Times New Roman"/>
          <w:color w:val="000000" w:themeColor="text1"/>
          <w:sz w:val="24"/>
          <w:szCs w:val="24"/>
          <w:lang w:val="ky-KG" w:eastAsia="ru-RU"/>
        </w:rPr>
        <w:t xml:space="preserve"> кылуу аркылуу математиканы окутуунун эффективдүү натыйжасына жетишүүгө болот.</w:t>
      </w:r>
    </w:p>
    <w:p w:rsidR="00BC791D" w:rsidRPr="00184773" w:rsidRDefault="00BC791D" w:rsidP="001B5EDC">
      <w:pPr>
        <w:spacing w:after="0" w:line="240" w:lineRule="auto"/>
        <w:rPr>
          <w:rFonts w:ascii="Times New Roman" w:hAnsi="Times New Roman" w:cs="Times New Roman"/>
          <w:color w:val="000000" w:themeColor="text1"/>
          <w:sz w:val="24"/>
          <w:szCs w:val="24"/>
          <w:lang w:val="ky-KG"/>
        </w:rPr>
      </w:pPr>
    </w:p>
    <w:p w:rsidR="00BC791D" w:rsidRPr="00184773" w:rsidRDefault="00BC791D" w:rsidP="00AA207A">
      <w:pPr>
        <w:pStyle w:val="a9"/>
        <w:spacing w:after="0" w:line="240" w:lineRule="auto"/>
        <w:ind w:left="142" w:firstLine="425"/>
        <w:jc w:val="both"/>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Адабияттар:</w:t>
      </w:r>
    </w:p>
    <w:p w:rsidR="00AA207A" w:rsidRPr="00184773" w:rsidRDefault="00AA207A" w:rsidP="00AA207A">
      <w:pPr>
        <w:pStyle w:val="a9"/>
        <w:spacing w:after="0" w:line="240" w:lineRule="auto"/>
        <w:ind w:left="142" w:firstLine="425"/>
        <w:jc w:val="both"/>
        <w:rPr>
          <w:rFonts w:ascii="Times New Roman" w:hAnsi="Times New Roman" w:cs="Times New Roman"/>
          <w:b/>
          <w:color w:val="000000" w:themeColor="text1"/>
          <w:sz w:val="24"/>
          <w:szCs w:val="24"/>
          <w:lang w:val="ky-KG"/>
        </w:rPr>
      </w:pPr>
    </w:p>
    <w:p w:rsidR="00BC791D" w:rsidRPr="00184773" w:rsidRDefault="00BC791D" w:rsidP="000A0B34">
      <w:pPr>
        <w:pStyle w:val="a9"/>
        <w:numPr>
          <w:ilvl w:val="0"/>
          <w:numId w:val="75"/>
        </w:numPr>
        <w:spacing w:after="0" w:line="240" w:lineRule="auto"/>
        <w:ind w:left="567" w:hanging="283"/>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Асипова, Н.А. Актуальные проблемы переподготовки преподавателей высшей школы [Текст] / Н.А.Асипова. //Проблемы обновления школьного образования: сб.науч.тр., ч.1. – Бишкек: Педагогика, 2000. –С. 37-40.</w:t>
      </w:r>
    </w:p>
    <w:p w:rsidR="00BC791D" w:rsidRPr="00184773" w:rsidRDefault="00BC791D" w:rsidP="000A0B34">
      <w:pPr>
        <w:pStyle w:val="a9"/>
        <w:numPr>
          <w:ilvl w:val="0"/>
          <w:numId w:val="75"/>
        </w:numPr>
        <w:tabs>
          <w:tab w:val="num" w:pos="142"/>
        </w:tabs>
        <w:spacing w:after="0" w:line="240" w:lineRule="auto"/>
        <w:ind w:left="567" w:hanging="283"/>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Алешина Т.Н. Урок математики: использование дидактических материалов с профессиональной направленностью. М.: Высшая школа. 1991. 61 б.</w:t>
      </w:r>
    </w:p>
    <w:p w:rsidR="00BC791D" w:rsidRPr="00184773" w:rsidRDefault="00BC791D" w:rsidP="000A0B34">
      <w:pPr>
        <w:pStyle w:val="a9"/>
        <w:numPr>
          <w:ilvl w:val="0"/>
          <w:numId w:val="75"/>
        </w:numPr>
        <w:tabs>
          <w:tab w:val="num" w:pos="142"/>
        </w:tabs>
        <w:spacing w:after="0" w:line="240" w:lineRule="auto"/>
        <w:ind w:left="567" w:hanging="283"/>
        <w:jc w:val="both"/>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Бекбоев И.Б. «Инсанга багыттап окутуу технологиясынын теориялык жана практикалык маселелери//  Бишкек, 2015,  -С. 206-208.</w:t>
      </w:r>
    </w:p>
    <w:p w:rsidR="00BC791D" w:rsidRPr="00184773" w:rsidRDefault="00BC791D" w:rsidP="000A0B34">
      <w:pPr>
        <w:pStyle w:val="a9"/>
        <w:numPr>
          <w:ilvl w:val="0"/>
          <w:numId w:val="75"/>
        </w:numPr>
        <w:tabs>
          <w:tab w:val="clear" w:pos="1425"/>
          <w:tab w:val="num" w:pos="284"/>
        </w:tabs>
        <w:spacing w:after="0" w:line="240" w:lineRule="auto"/>
        <w:ind w:left="567" w:hanging="283"/>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lang w:val="ky-KG"/>
        </w:rPr>
        <w:t xml:space="preserve">Сластенин В.А. Профессионализм учителя как явление пед.культуры ⁄⁄ педагогическое образования и наука. – М., – № 5. – С. 4-15. </w:t>
      </w:r>
    </w:p>
    <w:p w:rsidR="00BC791D" w:rsidRPr="00184773" w:rsidRDefault="00BC791D" w:rsidP="000A0B34">
      <w:pPr>
        <w:pStyle w:val="a9"/>
        <w:numPr>
          <w:ilvl w:val="0"/>
          <w:numId w:val="75"/>
        </w:numPr>
        <w:tabs>
          <w:tab w:val="clear" w:pos="1425"/>
          <w:tab w:val="num" w:pos="142"/>
        </w:tabs>
        <w:spacing w:after="0" w:line="240" w:lineRule="auto"/>
        <w:ind w:left="567" w:hanging="283"/>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Носков М. Компетентностный подход к обучение к математике //Высшее образование в России – 2005. – №4. С 48-50.</w:t>
      </w:r>
    </w:p>
    <w:p w:rsidR="00BC791D" w:rsidRPr="00184773" w:rsidRDefault="00BC791D" w:rsidP="000A0B34">
      <w:pPr>
        <w:pStyle w:val="a9"/>
        <w:numPr>
          <w:ilvl w:val="0"/>
          <w:numId w:val="75"/>
        </w:numPr>
        <w:tabs>
          <w:tab w:val="clear" w:pos="1425"/>
          <w:tab w:val="num" w:pos="142"/>
        </w:tabs>
        <w:spacing w:after="0" w:line="240" w:lineRule="auto"/>
        <w:ind w:left="567" w:hanging="283"/>
        <w:jc w:val="both"/>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Груденов Я.И. Психолог-дидактические основы методики обучения математике. Монография. -  1987 – 160 с.</w:t>
      </w:r>
    </w:p>
    <w:p w:rsidR="00E92271" w:rsidRPr="00184773" w:rsidRDefault="00E92271" w:rsidP="00D934FF">
      <w:pPr>
        <w:spacing w:after="0" w:line="240" w:lineRule="auto"/>
        <w:jc w:val="right"/>
        <w:rPr>
          <w:rFonts w:ascii="Times New Roman" w:eastAsia="Times New Roman" w:hAnsi="Times New Roman" w:cs="Times New Roman"/>
          <w:b/>
          <w:bCs/>
          <w:i/>
          <w:color w:val="000000" w:themeColor="text1"/>
          <w:sz w:val="24"/>
          <w:szCs w:val="24"/>
          <w:lang w:eastAsia="ru-RU"/>
        </w:rPr>
      </w:pPr>
      <w:r w:rsidRPr="00184773">
        <w:rPr>
          <w:rFonts w:ascii="Times New Roman" w:hAnsi="Times New Roman" w:cs="Times New Roman"/>
          <w:color w:val="000000" w:themeColor="text1"/>
          <w:sz w:val="24"/>
          <w:szCs w:val="24"/>
          <w:lang w:val="ky-KG"/>
        </w:rPr>
        <w:br w:type="column"/>
      </w:r>
      <w:r w:rsidRPr="00184773">
        <w:rPr>
          <w:rFonts w:ascii="Times New Roman" w:eastAsia="Times New Roman" w:hAnsi="Times New Roman" w:cs="Times New Roman"/>
          <w:b/>
          <w:bCs/>
          <w:i/>
          <w:color w:val="000000" w:themeColor="text1"/>
          <w:sz w:val="24"/>
          <w:szCs w:val="24"/>
          <w:lang w:val="ky-KG" w:eastAsia="ru-RU"/>
        </w:rPr>
        <w:lastRenderedPageBreak/>
        <w:t>Джунушалиева К.К.</w:t>
      </w:r>
    </w:p>
    <w:p w:rsidR="00D934FF" w:rsidRPr="00184773" w:rsidRDefault="00D934FF" w:rsidP="00D934FF">
      <w:pPr>
        <w:spacing w:after="0" w:line="240" w:lineRule="auto"/>
        <w:jc w:val="right"/>
        <w:rPr>
          <w:rFonts w:ascii="Times New Roman" w:eastAsia="Times New Roman" w:hAnsi="Times New Roman" w:cs="Times New Roman"/>
          <w:bCs/>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п.и.к</w:t>
      </w:r>
      <w:r w:rsidR="00E92271" w:rsidRPr="00184773">
        <w:rPr>
          <w:rFonts w:ascii="Times New Roman" w:eastAsia="Times New Roman" w:hAnsi="Times New Roman" w:cs="Times New Roman"/>
          <w:b/>
          <w:bCs/>
          <w:i/>
          <w:color w:val="000000" w:themeColor="text1"/>
          <w:sz w:val="24"/>
          <w:szCs w:val="24"/>
          <w:lang w:val="ky-KG" w:eastAsia="ru-RU"/>
        </w:rPr>
        <w:t>.</w:t>
      </w:r>
      <w:r w:rsidRPr="00184773">
        <w:rPr>
          <w:rFonts w:ascii="Times New Roman" w:eastAsia="Times New Roman" w:hAnsi="Times New Roman" w:cs="Times New Roman"/>
          <w:b/>
          <w:bCs/>
          <w:i/>
          <w:color w:val="000000" w:themeColor="text1"/>
          <w:sz w:val="24"/>
          <w:szCs w:val="24"/>
          <w:lang w:val="ky-KG" w:eastAsia="ru-RU"/>
        </w:rPr>
        <w:t xml:space="preserve">, </w:t>
      </w:r>
      <w:r w:rsidR="00E92271" w:rsidRPr="00184773">
        <w:rPr>
          <w:rFonts w:ascii="Times New Roman" w:eastAsia="Times New Roman" w:hAnsi="Times New Roman" w:cs="Times New Roman"/>
          <w:b/>
          <w:bCs/>
          <w:i/>
          <w:color w:val="000000" w:themeColor="text1"/>
          <w:sz w:val="24"/>
          <w:szCs w:val="24"/>
          <w:lang w:val="ky-KG" w:eastAsia="ru-RU"/>
        </w:rPr>
        <w:t>доцент</w:t>
      </w:r>
      <w:r w:rsidRPr="00184773">
        <w:rPr>
          <w:rFonts w:ascii="Times New Roman" w:eastAsia="Times New Roman" w:hAnsi="Times New Roman" w:cs="Times New Roman"/>
          <w:b/>
          <w:bCs/>
          <w:i/>
          <w:color w:val="000000" w:themeColor="text1"/>
          <w:sz w:val="24"/>
          <w:szCs w:val="24"/>
          <w:lang w:val="ky-KG" w:eastAsia="ru-RU"/>
        </w:rPr>
        <w:t>, жетектөөчү илимий кызматкер</w:t>
      </w:r>
    </w:p>
    <w:p w:rsidR="00E92271" w:rsidRPr="00184773" w:rsidRDefault="00E92271" w:rsidP="00D934FF">
      <w:pPr>
        <w:spacing w:after="0" w:line="240" w:lineRule="auto"/>
        <w:jc w:val="right"/>
        <w:rPr>
          <w:rFonts w:ascii="Times New Roman" w:eastAsia="Times New Roman" w:hAnsi="Times New Roman" w:cs="Times New Roman"/>
          <w:b/>
          <w:bCs/>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Кыргыз билим берүү академсиясы</w:t>
      </w:r>
    </w:p>
    <w:p w:rsidR="00E92271" w:rsidRPr="00184773" w:rsidRDefault="00E92271" w:rsidP="00D934FF">
      <w:pPr>
        <w:spacing w:after="0" w:line="240" w:lineRule="auto"/>
        <w:jc w:val="right"/>
        <w:rPr>
          <w:rFonts w:ascii="Times New Roman" w:eastAsia="Times New Roman" w:hAnsi="Times New Roman" w:cs="Times New Roman"/>
          <w:bCs/>
          <w:i/>
          <w:color w:val="000000" w:themeColor="text1"/>
          <w:sz w:val="24"/>
          <w:szCs w:val="24"/>
          <w:lang w:val="ky-KG" w:eastAsia="ru-RU"/>
        </w:rPr>
      </w:pPr>
    </w:p>
    <w:p w:rsidR="00E92271" w:rsidRPr="00184773" w:rsidRDefault="00E92271" w:rsidP="00D934FF">
      <w:pPr>
        <w:spacing w:after="0" w:line="240" w:lineRule="auto"/>
        <w:jc w:val="center"/>
        <w:rPr>
          <w:rFonts w:ascii="Times New Roman" w:eastAsia="Times New Roman" w:hAnsi="Times New Roman" w:cs="Times New Roman"/>
          <w:b/>
          <w:bCs/>
          <w:color w:val="000000" w:themeColor="text1"/>
          <w:sz w:val="24"/>
          <w:szCs w:val="24"/>
          <w:lang w:val="ky-KG" w:eastAsia="ru-RU"/>
        </w:rPr>
      </w:pPr>
      <w:r w:rsidRPr="00184773">
        <w:rPr>
          <w:rFonts w:ascii="Times New Roman" w:eastAsia="Times New Roman" w:hAnsi="Times New Roman" w:cs="Times New Roman"/>
          <w:b/>
          <w:bCs/>
          <w:color w:val="000000" w:themeColor="text1"/>
          <w:sz w:val="24"/>
          <w:szCs w:val="24"/>
          <w:lang w:val="ky-KG" w:eastAsia="ru-RU"/>
        </w:rPr>
        <w:t>ОКУУЧУЛАРДЫН ОКУУ ЖЕТИШКЕНДИКТЕРИН БААЛООДО PISA МЕТОДИКАСЫН ПАЙДАЛАНУУ МАСЕЛЕЛЕРИ</w:t>
      </w:r>
    </w:p>
    <w:p w:rsidR="00E92271" w:rsidRPr="00184773" w:rsidRDefault="00E92271" w:rsidP="00D934FF">
      <w:pPr>
        <w:spacing w:after="0" w:line="240" w:lineRule="auto"/>
        <w:jc w:val="right"/>
        <w:rPr>
          <w:rFonts w:ascii="Times New Roman" w:eastAsia="Times New Roman" w:hAnsi="Times New Roman" w:cs="Times New Roman"/>
          <w:bCs/>
          <w:i/>
          <w:color w:val="000000" w:themeColor="text1"/>
          <w:sz w:val="24"/>
          <w:szCs w:val="24"/>
          <w:lang w:val="ky-KG" w:eastAsia="ru-RU"/>
        </w:rPr>
      </w:pPr>
    </w:p>
    <w:p w:rsidR="00E92271" w:rsidRPr="00184773" w:rsidRDefault="00E92271" w:rsidP="00D934FF">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 xml:space="preserve">Джунушалиева К.К. </w:t>
      </w:r>
    </w:p>
    <w:p w:rsidR="00D934FF" w:rsidRPr="00184773" w:rsidRDefault="00D934FF" w:rsidP="00D934FF">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к.п.н</w:t>
      </w:r>
      <w:r w:rsidR="00E92271" w:rsidRPr="00184773">
        <w:rPr>
          <w:rFonts w:ascii="Times New Roman" w:eastAsia="Calibri" w:hAnsi="Times New Roman" w:cs="Times New Roman"/>
          <w:b/>
          <w:i/>
          <w:color w:val="000000" w:themeColor="text1"/>
          <w:sz w:val="24"/>
          <w:szCs w:val="24"/>
        </w:rPr>
        <w:t>., доцент</w:t>
      </w:r>
      <w:r w:rsidRPr="00184773">
        <w:rPr>
          <w:rFonts w:ascii="Times New Roman" w:eastAsia="Calibri" w:hAnsi="Times New Roman" w:cs="Times New Roman"/>
          <w:b/>
          <w:i/>
          <w:color w:val="000000" w:themeColor="text1"/>
          <w:sz w:val="24"/>
          <w:szCs w:val="24"/>
          <w:lang w:val="ky-KG"/>
        </w:rPr>
        <w:t>,</w:t>
      </w:r>
      <w:r w:rsidRPr="00184773">
        <w:rPr>
          <w:rFonts w:ascii="Times New Roman" w:eastAsia="Calibri" w:hAnsi="Times New Roman" w:cs="Times New Roman"/>
          <w:b/>
          <w:i/>
          <w:color w:val="000000" w:themeColor="text1"/>
          <w:sz w:val="24"/>
          <w:szCs w:val="24"/>
        </w:rPr>
        <w:t xml:space="preserve"> ведущий науч. сотрудник</w:t>
      </w:r>
    </w:p>
    <w:p w:rsidR="00E92271" w:rsidRPr="00184773" w:rsidRDefault="00E92271" w:rsidP="00D934FF">
      <w:pPr>
        <w:spacing w:after="0" w:line="240" w:lineRule="auto"/>
        <w:jc w:val="right"/>
        <w:rPr>
          <w:rFonts w:ascii="Times New Roman" w:eastAsia="Calibri" w:hAnsi="Times New Roman" w:cs="Times New Roman"/>
          <w:b/>
          <w:i/>
          <w:color w:val="000000" w:themeColor="text1"/>
          <w:sz w:val="24"/>
          <w:szCs w:val="24"/>
        </w:rPr>
      </w:pPr>
      <w:r w:rsidRPr="00184773">
        <w:rPr>
          <w:rFonts w:ascii="Times New Roman" w:eastAsia="Calibri" w:hAnsi="Times New Roman" w:cs="Times New Roman"/>
          <w:b/>
          <w:i/>
          <w:color w:val="000000" w:themeColor="text1"/>
          <w:sz w:val="24"/>
          <w:szCs w:val="24"/>
        </w:rPr>
        <w:t>Кыргызская академия образования</w:t>
      </w:r>
    </w:p>
    <w:p w:rsidR="00E92271" w:rsidRPr="00184773" w:rsidRDefault="00E92271" w:rsidP="00D934FF">
      <w:pPr>
        <w:spacing w:after="0" w:line="240" w:lineRule="auto"/>
        <w:jc w:val="right"/>
        <w:rPr>
          <w:rFonts w:ascii="Times New Roman" w:eastAsia="Calibri" w:hAnsi="Times New Roman" w:cs="Times New Roman"/>
          <w:i/>
          <w:color w:val="000000" w:themeColor="text1"/>
          <w:sz w:val="24"/>
          <w:szCs w:val="24"/>
        </w:rPr>
      </w:pPr>
    </w:p>
    <w:p w:rsidR="004A2F9D" w:rsidRDefault="00E92271" w:rsidP="00D934FF">
      <w:pPr>
        <w:spacing w:after="0" w:line="240" w:lineRule="auto"/>
        <w:jc w:val="center"/>
        <w:rPr>
          <w:rFonts w:ascii="Times New Roman" w:eastAsia="Times New Roman" w:hAnsi="Times New Roman" w:cs="Times New Roman"/>
          <w:b/>
          <w:bCs/>
          <w:color w:val="000000" w:themeColor="text1"/>
          <w:sz w:val="24"/>
          <w:szCs w:val="24"/>
          <w:lang w:val="ky-KG" w:eastAsia="ru-RU"/>
        </w:rPr>
      </w:pPr>
      <w:r w:rsidRPr="00184773">
        <w:rPr>
          <w:rFonts w:ascii="Times New Roman" w:eastAsia="Times New Roman" w:hAnsi="Times New Roman" w:cs="Times New Roman"/>
          <w:b/>
          <w:bCs/>
          <w:color w:val="000000" w:themeColor="text1"/>
          <w:sz w:val="24"/>
          <w:szCs w:val="24"/>
          <w:lang w:val="ky-KG" w:eastAsia="ru-RU"/>
        </w:rPr>
        <w:t xml:space="preserve">ВОПРОСЫ ПРИМЕНЕНИЕ МЕТОДИКИ PISA ПРИ ОЦЕНИВАНИИ </w:t>
      </w:r>
    </w:p>
    <w:p w:rsidR="00E92271" w:rsidRPr="00184773" w:rsidRDefault="00E92271" w:rsidP="00D934FF">
      <w:pPr>
        <w:spacing w:after="0" w:line="240" w:lineRule="auto"/>
        <w:jc w:val="center"/>
        <w:rPr>
          <w:rFonts w:ascii="Times New Roman" w:eastAsia="Times New Roman" w:hAnsi="Times New Roman" w:cs="Times New Roman"/>
          <w:b/>
          <w:bCs/>
          <w:color w:val="000000" w:themeColor="text1"/>
          <w:sz w:val="24"/>
          <w:szCs w:val="24"/>
          <w:lang w:val="ky-KG" w:eastAsia="ru-RU"/>
        </w:rPr>
      </w:pPr>
      <w:r w:rsidRPr="00184773">
        <w:rPr>
          <w:rFonts w:ascii="Times New Roman" w:eastAsia="Times New Roman" w:hAnsi="Times New Roman" w:cs="Times New Roman"/>
          <w:b/>
          <w:bCs/>
          <w:color w:val="000000" w:themeColor="text1"/>
          <w:sz w:val="24"/>
          <w:szCs w:val="24"/>
          <w:lang w:val="ky-KG" w:eastAsia="ru-RU"/>
        </w:rPr>
        <w:t>УЧЕБНЫХ ДОСТИЖЕНИЙ УЧАЩИХСЯ</w:t>
      </w:r>
    </w:p>
    <w:p w:rsidR="00E92271" w:rsidRPr="00184773" w:rsidRDefault="00E92271" w:rsidP="00D934FF">
      <w:pPr>
        <w:spacing w:after="0" w:line="240" w:lineRule="auto"/>
        <w:jc w:val="center"/>
        <w:rPr>
          <w:rFonts w:ascii="Times New Roman" w:eastAsia="Times New Roman" w:hAnsi="Times New Roman" w:cs="Times New Roman"/>
          <w:b/>
          <w:bCs/>
          <w:color w:val="000000" w:themeColor="text1"/>
          <w:sz w:val="24"/>
          <w:szCs w:val="24"/>
          <w:lang w:val="ky-KG" w:eastAsia="ru-RU"/>
        </w:rPr>
      </w:pPr>
    </w:p>
    <w:p w:rsidR="00E92271" w:rsidRPr="00184773" w:rsidRDefault="00E92271" w:rsidP="00D9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Dzhunushalieva K.K.</w:t>
      </w:r>
    </w:p>
    <w:p w:rsidR="00E92271" w:rsidRPr="00184773" w:rsidRDefault="00E92271" w:rsidP="00D9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с</w:t>
      </w:r>
      <w:r w:rsidRPr="00184773">
        <w:rPr>
          <w:rFonts w:ascii="Times New Roman" w:eastAsia="Times New Roman" w:hAnsi="Times New Roman" w:cs="Times New Roman"/>
          <w:b/>
          <w:i/>
          <w:color w:val="000000" w:themeColor="text1"/>
          <w:sz w:val="24"/>
          <w:szCs w:val="24"/>
          <w:lang w:val="en-US" w:eastAsia="ru-RU"/>
        </w:rPr>
        <w:t>and. ped sciences., Associate Professor</w:t>
      </w:r>
    </w:p>
    <w:p w:rsidR="00E92271" w:rsidRPr="00184773" w:rsidRDefault="00E92271" w:rsidP="00D9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leading scientific employee</w:t>
      </w:r>
    </w:p>
    <w:p w:rsidR="00D934FF" w:rsidRPr="00184773" w:rsidRDefault="00D934FF" w:rsidP="00D9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Kyrgyz Academy of Education</w:t>
      </w:r>
    </w:p>
    <w:p w:rsidR="00E92271" w:rsidRPr="00184773" w:rsidRDefault="00E92271" w:rsidP="00D93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000000" w:themeColor="text1"/>
          <w:sz w:val="24"/>
          <w:szCs w:val="24"/>
          <w:lang w:val="en-US" w:eastAsia="ru-RU"/>
        </w:rPr>
      </w:pPr>
    </w:p>
    <w:p w:rsidR="00D934FF" w:rsidRPr="00184773" w:rsidRDefault="00E92271" w:rsidP="00D934FF">
      <w:pPr>
        <w:spacing w:after="0" w:line="240" w:lineRule="auto"/>
        <w:jc w:val="center"/>
        <w:rPr>
          <w:rFonts w:ascii="Times New Roman" w:eastAsia="Calibri" w:hAnsi="Times New Roman" w:cs="Times New Roman"/>
          <w:b/>
          <w:color w:val="000000" w:themeColor="text1"/>
          <w:sz w:val="24"/>
          <w:szCs w:val="24"/>
          <w:shd w:val="clear" w:color="auto" w:fill="F8F9FA"/>
          <w:lang w:val="en-US"/>
        </w:rPr>
      </w:pPr>
      <w:r w:rsidRPr="00184773">
        <w:rPr>
          <w:rFonts w:ascii="Times New Roman" w:eastAsia="Calibri" w:hAnsi="Times New Roman" w:cs="Times New Roman"/>
          <w:b/>
          <w:color w:val="000000" w:themeColor="text1"/>
          <w:sz w:val="24"/>
          <w:szCs w:val="24"/>
          <w:shd w:val="clear" w:color="auto" w:fill="F8F9FA"/>
          <w:lang w:val="en-US"/>
        </w:rPr>
        <w:t>QUESTIONS APPLICATION OF PISA METHODS WHEN EVALUATING</w:t>
      </w:r>
    </w:p>
    <w:p w:rsidR="00E92271" w:rsidRPr="00184773" w:rsidRDefault="00E92271" w:rsidP="00D934FF">
      <w:pPr>
        <w:spacing w:after="0" w:line="240" w:lineRule="auto"/>
        <w:jc w:val="center"/>
        <w:rPr>
          <w:rFonts w:ascii="Times New Roman" w:eastAsia="Calibri" w:hAnsi="Times New Roman" w:cs="Times New Roman"/>
          <w:b/>
          <w:color w:val="000000" w:themeColor="text1"/>
          <w:sz w:val="24"/>
          <w:szCs w:val="24"/>
          <w:shd w:val="clear" w:color="auto" w:fill="F8F9FA"/>
          <w:lang w:val="ky-KG"/>
        </w:rPr>
      </w:pPr>
      <w:r w:rsidRPr="00184773">
        <w:rPr>
          <w:rFonts w:ascii="Times New Roman" w:eastAsia="Calibri" w:hAnsi="Times New Roman" w:cs="Times New Roman"/>
          <w:b/>
          <w:color w:val="000000" w:themeColor="text1"/>
          <w:sz w:val="24"/>
          <w:szCs w:val="24"/>
          <w:shd w:val="clear" w:color="auto" w:fill="F8F9FA"/>
          <w:lang w:val="en-US"/>
        </w:rPr>
        <w:t xml:space="preserve"> STUDENT ACHIEVEMENTS OF STUDENTS</w:t>
      </w:r>
      <w:r w:rsidRPr="00184773">
        <w:rPr>
          <w:rFonts w:ascii="Times New Roman" w:eastAsia="Calibri" w:hAnsi="Times New Roman" w:cs="Times New Roman"/>
          <w:b/>
          <w:color w:val="000000" w:themeColor="text1"/>
          <w:sz w:val="24"/>
          <w:szCs w:val="24"/>
          <w:shd w:val="clear" w:color="auto" w:fill="F8F9FA"/>
          <w:lang w:val="ky-KG"/>
        </w:rPr>
        <w:t xml:space="preserve"> </w:t>
      </w:r>
    </w:p>
    <w:p w:rsidR="00482420" w:rsidRPr="00184773" w:rsidRDefault="00482420" w:rsidP="00482420">
      <w:pPr>
        <w:spacing w:after="0" w:line="240" w:lineRule="auto"/>
        <w:ind w:left="1134"/>
        <w:jc w:val="center"/>
        <w:rPr>
          <w:rFonts w:ascii="Times New Roman" w:eastAsia="Calibri" w:hAnsi="Times New Roman" w:cs="Times New Roman"/>
          <w:b/>
          <w:color w:val="000000" w:themeColor="text1"/>
          <w:sz w:val="24"/>
          <w:szCs w:val="24"/>
          <w:lang w:val="en-US"/>
        </w:rPr>
      </w:pPr>
    </w:p>
    <w:p w:rsidR="00D934FF" w:rsidRPr="00184773" w:rsidRDefault="00E92271" w:rsidP="00D934FF">
      <w:pPr>
        <w:shd w:val="clear" w:color="auto" w:fill="FFFFFF"/>
        <w:spacing w:after="0" w:line="240" w:lineRule="auto"/>
        <w:ind w:firstLine="567"/>
        <w:jc w:val="both"/>
        <w:rPr>
          <w:rFonts w:ascii="Times New Roman" w:eastAsia="Times New Roman" w:hAnsi="Times New Roman" w:cs="Times New Roman"/>
          <w:b/>
          <w:bCs/>
          <w:i/>
          <w:color w:val="000000" w:themeColor="text1"/>
          <w:sz w:val="24"/>
          <w:szCs w:val="24"/>
          <w:lang w:val="en-US" w:eastAsia="ru-RU"/>
        </w:rPr>
      </w:pPr>
      <w:r w:rsidRPr="00184773">
        <w:rPr>
          <w:rFonts w:ascii="Times New Roman" w:eastAsia="Times New Roman" w:hAnsi="Times New Roman" w:cs="Times New Roman"/>
          <w:b/>
          <w:bCs/>
          <w:i/>
          <w:color w:val="000000" w:themeColor="text1"/>
          <w:sz w:val="24"/>
          <w:szCs w:val="24"/>
          <w:lang w:eastAsia="ru-RU"/>
        </w:rPr>
        <w:t>Аннотация</w:t>
      </w:r>
      <w:r w:rsidR="00D934FF" w:rsidRPr="00184773">
        <w:rPr>
          <w:rFonts w:ascii="Times New Roman" w:eastAsia="Times New Roman" w:hAnsi="Times New Roman" w:cs="Times New Roman"/>
          <w:b/>
          <w:bCs/>
          <w:i/>
          <w:color w:val="000000" w:themeColor="text1"/>
          <w:sz w:val="24"/>
          <w:szCs w:val="24"/>
          <w:lang w:val="en-US" w:eastAsia="ru-RU"/>
        </w:rPr>
        <w:t>:</w:t>
      </w:r>
      <w:r w:rsidRPr="00184773">
        <w:rPr>
          <w:rFonts w:ascii="Times New Roman" w:eastAsia="Times New Roman" w:hAnsi="Times New Roman" w:cs="Times New Roman"/>
          <w:b/>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Макалада</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окуучулардын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окуу</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жетишкендиктерин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баалоо</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үчүн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тапшырмаларды</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түзүүдө</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баалоонун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Эл</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аралык</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программасы</w:t>
      </w:r>
      <w:r w:rsidRPr="00184773">
        <w:rPr>
          <w:rFonts w:ascii="Times New Roman" w:eastAsia="Times New Roman" w:hAnsi="Times New Roman" w:cs="Times New Roman"/>
          <w:bCs/>
          <w:i/>
          <w:color w:val="000000" w:themeColor="text1"/>
          <w:sz w:val="24"/>
          <w:szCs w:val="24"/>
          <w:lang w:val="en-US" w:eastAsia="ru-RU"/>
        </w:rPr>
        <w:t xml:space="preserve"> </w:t>
      </w:r>
      <w:r w:rsidR="00482420" w:rsidRPr="00184773">
        <w:rPr>
          <w:rFonts w:ascii="Times New Roman" w:eastAsia="Times New Roman" w:hAnsi="Times New Roman" w:cs="Times New Roman"/>
          <w:bCs/>
          <w:i/>
          <w:color w:val="000000" w:themeColor="text1"/>
          <w:sz w:val="24"/>
          <w:szCs w:val="24"/>
          <w:lang w:val="ky-KG" w:eastAsia="ru-RU"/>
        </w:rPr>
        <w:t>PISA</w:t>
      </w:r>
      <w:r w:rsidR="00482420" w:rsidRPr="00184773">
        <w:rPr>
          <w:rFonts w:ascii="Times New Roman" w:eastAsia="Times New Roman" w:hAnsi="Times New Roman" w:cs="Times New Roman"/>
          <w:bCs/>
          <w:i/>
          <w:color w:val="000000" w:themeColor="text1"/>
          <w:sz w:val="24"/>
          <w:szCs w:val="24"/>
          <w:lang w:val="en-US" w:eastAsia="ru-RU"/>
        </w:rPr>
        <w:t xml:space="preserve"> методикасынын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негизинде</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түзүлгөн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тапшырмалардын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өзгөчөлүктөрү</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Кыргыз</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Республикасынын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мектептеринде</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география</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боюнча</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учурда</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колдонулуп</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жаткан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окуу</w:t>
      </w:r>
      <w:r w:rsidRPr="00184773">
        <w:rPr>
          <w:rFonts w:ascii="Times New Roman" w:eastAsia="Times New Roman" w:hAnsi="Times New Roman" w:cs="Times New Roman"/>
          <w:bCs/>
          <w:i/>
          <w:color w:val="000000" w:themeColor="text1"/>
          <w:sz w:val="24"/>
          <w:szCs w:val="24"/>
          <w:lang w:val="ky-KG" w:eastAsia="ru-RU"/>
        </w:rPr>
        <w:t xml:space="preserve"> китептери</w:t>
      </w:r>
      <w:r w:rsidRPr="00184773">
        <w:rPr>
          <w:rFonts w:ascii="Times New Roman" w:eastAsia="Times New Roman" w:hAnsi="Times New Roman" w:cs="Times New Roman"/>
          <w:bCs/>
          <w:i/>
          <w:color w:val="000000" w:themeColor="text1"/>
          <w:sz w:val="24"/>
          <w:szCs w:val="24"/>
          <w:lang w:eastAsia="ru-RU"/>
        </w:rPr>
        <w:t>н</w:t>
      </w:r>
      <w:r w:rsidRPr="00184773">
        <w:rPr>
          <w:rFonts w:ascii="Times New Roman" w:eastAsia="Times New Roman" w:hAnsi="Times New Roman" w:cs="Times New Roman"/>
          <w:bCs/>
          <w:i/>
          <w:color w:val="000000" w:themeColor="text1"/>
          <w:sz w:val="24"/>
          <w:szCs w:val="24"/>
          <w:lang w:val="ky-KG" w:eastAsia="ru-RU"/>
        </w:rPr>
        <w:t>деги</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тапшырмаларга</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жүргүзүлгөн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талдоонун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натыйжаларын</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тууралуу</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маалыматтар</w:t>
      </w:r>
      <w:r w:rsidRPr="00184773">
        <w:rPr>
          <w:rFonts w:ascii="Times New Roman" w:eastAsia="Times New Roman" w:hAnsi="Times New Roman" w:cs="Times New Roman"/>
          <w:bCs/>
          <w:i/>
          <w:color w:val="000000" w:themeColor="text1"/>
          <w:sz w:val="24"/>
          <w:szCs w:val="24"/>
          <w:lang w:val="en-US" w:eastAsia="ru-RU"/>
        </w:rPr>
        <w:t xml:space="preserve"> </w:t>
      </w:r>
      <w:r w:rsidRPr="00184773">
        <w:rPr>
          <w:rFonts w:ascii="Times New Roman" w:eastAsia="Times New Roman" w:hAnsi="Times New Roman" w:cs="Times New Roman"/>
          <w:bCs/>
          <w:i/>
          <w:color w:val="000000" w:themeColor="text1"/>
          <w:sz w:val="24"/>
          <w:szCs w:val="24"/>
          <w:lang w:eastAsia="ru-RU"/>
        </w:rPr>
        <w:t>берилет</w:t>
      </w:r>
      <w:r w:rsidRPr="00184773">
        <w:rPr>
          <w:rFonts w:ascii="Times New Roman" w:eastAsia="Times New Roman" w:hAnsi="Times New Roman" w:cs="Times New Roman"/>
          <w:bCs/>
          <w:i/>
          <w:color w:val="000000" w:themeColor="text1"/>
          <w:sz w:val="24"/>
          <w:szCs w:val="24"/>
          <w:lang w:val="en-US" w:eastAsia="ru-RU"/>
        </w:rPr>
        <w:t>.</w:t>
      </w:r>
      <w:r w:rsidR="00D934FF" w:rsidRPr="00184773">
        <w:rPr>
          <w:rFonts w:ascii="Times New Roman" w:eastAsia="Times New Roman" w:hAnsi="Times New Roman" w:cs="Times New Roman"/>
          <w:b/>
          <w:bCs/>
          <w:i/>
          <w:color w:val="000000" w:themeColor="text1"/>
          <w:sz w:val="24"/>
          <w:szCs w:val="24"/>
          <w:lang w:val="en-US" w:eastAsia="ru-RU"/>
        </w:rPr>
        <w:t xml:space="preserve"> </w:t>
      </w:r>
    </w:p>
    <w:p w:rsidR="00D934FF" w:rsidRPr="00184773" w:rsidRDefault="00D934FF" w:rsidP="00D93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eastAsia="ru-RU"/>
        </w:rPr>
        <w:t>Аннотация</w:t>
      </w:r>
      <w:r w:rsidRPr="00184773">
        <w:rPr>
          <w:rFonts w:ascii="Times New Roman" w:eastAsia="Times New Roman" w:hAnsi="Times New Roman" w:cs="Times New Roman"/>
          <w:bCs/>
          <w:i/>
          <w:color w:val="000000" w:themeColor="text1"/>
          <w:sz w:val="24"/>
          <w:szCs w:val="24"/>
          <w:lang w:eastAsia="ru-RU"/>
        </w:rPr>
        <w:t>:</w:t>
      </w:r>
      <w:r w:rsidRPr="00184773">
        <w:rPr>
          <w:rFonts w:ascii="Times New Roman" w:eastAsia="Times New Roman" w:hAnsi="Times New Roman" w:cs="Times New Roman"/>
          <w:i/>
          <w:color w:val="000000" w:themeColor="text1"/>
          <w:sz w:val="24"/>
          <w:szCs w:val="24"/>
          <w:lang w:eastAsia="ru-RU"/>
        </w:rPr>
        <w:t xml:space="preserve"> В</w:t>
      </w:r>
      <w:r w:rsidRPr="00184773">
        <w:rPr>
          <w:rFonts w:ascii="Times New Roman" w:eastAsia="Times New Roman" w:hAnsi="Times New Roman" w:cs="Times New Roman"/>
          <w:bCs/>
          <w:i/>
          <w:color w:val="000000" w:themeColor="text1"/>
          <w:sz w:val="24"/>
          <w:szCs w:val="24"/>
          <w:lang w:eastAsia="ru-RU"/>
        </w:rPr>
        <w:t xml:space="preserve"> статье рассматривается особенности содержания и структуры заданий международной программы по оцениванию учебных достижений методологии PISA и результаты анализа учебн</w:t>
      </w:r>
      <w:r w:rsidRPr="00184773">
        <w:rPr>
          <w:rFonts w:ascii="Times New Roman" w:eastAsia="Times New Roman" w:hAnsi="Times New Roman" w:cs="Times New Roman"/>
          <w:bCs/>
          <w:i/>
          <w:color w:val="000000" w:themeColor="text1"/>
          <w:sz w:val="24"/>
          <w:szCs w:val="24"/>
          <w:lang w:val="ky-KG" w:eastAsia="ru-RU"/>
        </w:rPr>
        <w:t>иков</w:t>
      </w:r>
      <w:r w:rsidRPr="00184773">
        <w:rPr>
          <w:rFonts w:ascii="Times New Roman" w:eastAsia="Times New Roman" w:hAnsi="Times New Roman" w:cs="Times New Roman"/>
          <w:bCs/>
          <w:i/>
          <w:color w:val="000000" w:themeColor="text1"/>
          <w:sz w:val="24"/>
          <w:szCs w:val="24"/>
          <w:lang w:eastAsia="ru-RU"/>
        </w:rPr>
        <w:t xml:space="preserve"> по географии, которой применяется в настоящее время в школах Кыргызской Республики. </w:t>
      </w:r>
    </w:p>
    <w:p w:rsidR="00D934FF" w:rsidRPr="00184773" w:rsidRDefault="00D934FF" w:rsidP="00D93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i/>
          <w:color w:val="000000" w:themeColor="text1"/>
          <w:sz w:val="24"/>
          <w:szCs w:val="24"/>
          <w:lang w:val="en-US" w:eastAsia="ru-RU"/>
        </w:rPr>
        <w:t xml:space="preserve"> The article considers the features of the content and structure of the tasks of the international program for assessing the educational achievements of the PISA methodology and the results of the analysis of textbooks on geography, which is currently used in schools of the Kyrgyz Republic.</w:t>
      </w:r>
    </w:p>
    <w:p w:rsidR="00D934FF" w:rsidRPr="00184773" w:rsidRDefault="00482420" w:rsidP="00D93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bCs/>
          <w:i/>
          <w:color w:val="000000" w:themeColor="text1"/>
          <w:sz w:val="24"/>
          <w:szCs w:val="24"/>
          <w:lang w:val="ky-KG" w:eastAsia="ru-RU"/>
        </w:rPr>
        <w:t>Түйүндүү сөздөр:</w:t>
      </w:r>
      <w:r w:rsidRPr="00184773">
        <w:rPr>
          <w:rFonts w:ascii="Times New Roman" w:eastAsia="Times New Roman" w:hAnsi="Times New Roman" w:cs="Times New Roman"/>
          <w:bCs/>
          <w:i/>
          <w:color w:val="000000" w:themeColor="text1"/>
          <w:sz w:val="24"/>
          <w:szCs w:val="24"/>
          <w:lang w:val="ky-KG" w:eastAsia="ru-RU"/>
        </w:rPr>
        <w:t xml:space="preserve"> Окуучулардын окуу жетишкендиктерин салыштырма баалоонун Эл аралык программасы</w:t>
      </w:r>
      <w:r w:rsidRPr="00184773">
        <w:rPr>
          <w:rFonts w:ascii="Times New Roman" w:eastAsia="Times New Roman" w:hAnsi="Times New Roman" w:cs="Times New Roman"/>
          <w:i/>
          <w:color w:val="000000" w:themeColor="text1"/>
          <w:sz w:val="24"/>
          <w:szCs w:val="24"/>
          <w:lang w:val="ky-KG" w:eastAsia="ru-RU"/>
        </w:rPr>
        <w:t> (</w:t>
      </w:r>
      <w:r w:rsidRPr="00184773">
        <w:rPr>
          <w:rFonts w:ascii="Times New Roman" w:eastAsia="Times New Roman" w:hAnsi="Times New Roman" w:cs="Times New Roman"/>
          <w:i/>
          <w:iCs/>
          <w:color w:val="000000" w:themeColor="text1"/>
          <w:sz w:val="24"/>
          <w:szCs w:val="24"/>
          <w:lang w:val="ky-KG" w:eastAsia="ru-RU"/>
        </w:rPr>
        <w:t>PISA</w:t>
      </w:r>
      <w:r w:rsidRPr="00184773">
        <w:rPr>
          <w:rFonts w:ascii="Times New Roman" w:eastAsia="Times New Roman" w:hAnsi="Times New Roman" w:cs="Times New Roman"/>
          <w:i/>
          <w:color w:val="000000" w:themeColor="text1"/>
          <w:sz w:val="24"/>
          <w:szCs w:val="24"/>
          <w:lang w:val="ky-KG" w:eastAsia="ru-RU"/>
        </w:rPr>
        <w:t>), тапшырма, баалоо, компетенттүүлүк, сабаттуулук, математикалык жана табигый илимий сабаттуулук</w:t>
      </w:r>
      <w:r w:rsidR="00D934FF" w:rsidRPr="00184773">
        <w:rPr>
          <w:rFonts w:ascii="Times New Roman" w:eastAsia="Times New Roman" w:hAnsi="Times New Roman" w:cs="Times New Roman"/>
          <w:i/>
          <w:color w:val="000000" w:themeColor="text1"/>
          <w:sz w:val="24"/>
          <w:szCs w:val="24"/>
          <w:lang w:val="en-US" w:eastAsia="ru-RU"/>
        </w:rPr>
        <w:t>.</w:t>
      </w:r>
    </w:p>
    <w:p w:rsidR="00D934FF" w:rsidRPr="00184773" w:rsidRDefault="00482420" w:rsidP="00D93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ky-KG" w:eastAsia="ru-RU"/>
        </w:rPr>
        <w:t xml:space="preserve">Ключевые слова: </w:t>
      </w:r>
      <w:r w:rsidRPr="00184773">
        <w:rPr>
          <w:rFonts w:ascii="Times New Roman" w:eastAsia="Times New Roman" w:hAnsi="Times New Roman" w:cs="Times New Roman"/>
          <w:i/>
          <w:color w:val="000000" w:themeColor="text1"/>
          <w:sz w:val="24"/>
          <w:szCs w:val="24"/>
          <w:lang w:eastAsia="ru-RU"/>
        </w:rPr>
        <w:t>международное сравнительное исследование образовательных достижений учащихся</w:t>
      </w:r>
      <w:r w:rsidRPr="00184773">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Times New Roman" w:hAnsi="Times New Roman" w:cs="Times New Roman"/>
          <w:i/>
          <w:iCs/>
          <w:color w:val="000000" w:themeColor="text1"/>
          <w:sz w:val="24"/>
          <w:szCs w:val="24"/>
          <w:lang w:val="ky-KG" w:eastAsia="ru-RU"/>
        </w:rPr>
        <w:t>PISA</w:t>
      </w:r>
      <w:r w:rsidRPr="00184773">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Times New Roman" w:hAnsi="Times New Roman" w:cs="Times New Roman"/>
          <w:bCs/>
          <w:i/>
          <w:color w:val="000000" w:themeColor="text1"/>
          <w:sz w:val="24"/>
          <w:szCs w:val="24"/>
          <w:lang w:eastAsia="ru-RU"/>
        </w:rPr>
        <w:t xml:space="preserve"> грамотность</w:t>
      </w:r>
      <w:r w:rsidRPr="00184773">
        <w:rPr>
          <w:rFonts w:ascii="Times New Roman" w:eastAsia="Times New Roman" w:hAnsi="Times New Roman" w:cs="Times New Roman"/>
          <w:bCs/>
          <w:i/>
          <w:color w:val="000000" w:themeColor="text1"/>
          <w:sz w:val="24"/>
          <w:szCs w:val="24"/>
          <w:lang w:val="ky-KG" w:eastAsia="ru-RU"/>
        </w:rPr>
        <w:t xml:space="preserve">, задания, оценивания, компетентность, </w:t>
      </w:r>
      <w:r w:rsidRPr="00184773">
        <w:rPr>
          <w:rFonts w:ascii="Times New Roman" w:eastAsia="Times New Roman" w:hAnsi="Times New Roman" w:cs="Times New Roman"/>
          <w:bCs/>
          <w:i/>
          <w:color w:val="000000" w:themeColor="text1"/>
          <w:sz w:val="24"/>
          <w:szCs w:val="24"/>
          <w:lang w:eastAsia="ru-RU"/>
        </w:rPr>
        <w:t xml:space="preserve">математическая </w:t>
      </w:r>
      <w:r w:rsidRPr="00184773">
        <w:rPr>
          <w:rFonts w:ascii="Times New Roman" w:eastAsia="Times New Roman" w:hAnsi="Times New Roman" w:cs="Times New Roman"/>
          <w:bCs/>
          <w:i/>
          <w:color w:val="000000" w:themeColor="text1"/>
          <w:sz w:val="24"/>
          <w:szCs w:val="24"/>
          <w:lang w:val="ky-KG" w:eastAsia="ru-RU"/>
        </w:rPr>
        <w:t xml:space="preserve">и </w:t>
      </w:r>
      <w:r w:rsidRPr="00184773">
        <w:rPr>
          <w:rFonts w:ascii="Times New Roman" w:eastAsia="Times New Roman" w:hAnsi="Times New Roman" w:cs="Times New Roman"/>
          <w:bCs/>
          <w:i/>
          <w:color w:val="000000" w:themeColor="text1"/>
          <w:sz w:val="24"/>
          <w:szCs w:val="24"/>
          <w:lang w:eastAsia="ru-RU"/>
        </w:rPr>
        <w:t>естественнонаучная грамотность</w:t>
      </w:r>
      <w:r w:rsidRPr="00184773">
        <w:rPr>
          <w:rFonts w:ascii="Times New Roman" w:eastAsia="Times New Roman" w:hAnsi="Times New Roman" w:cs="Times New Roman"/>
          <w:bCs/>
          <w:i/>
          <w:color w:val="000000" w:themeColor="text1"/>
          <w:sz w:val="24"/>
          <w:szCs w:val="24"/>
          <w:lang w:val="ky-KG" w:eastAsia="ru-RU"/>
        </w:rPr>
        <w:t>.</w:t>
      </w:r>
    </w:p>
    <w:p w:rsidR="00E92271" w:rsidRPr="00184773" w:rsidRDefault="00E92271" w:rsidP="00D93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ky-KG" w:eastAsia="ru-RU"/>
        </w:rPr>
        <w:t>Key</w:t>
      </w:r>
      <w:r w:rsidR="00D934FF"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b/>
          <w:i/>
          <w:color w:val="000000" w:themeColor="text1"/>
          <w:sz w:val="24"/>
          <w:szCs w:val="24"/>
          <w:lang w:val="ky-KG" w:eastAsia="ru-RU"/>
        </w:rPr>
        <w:t xml:space="preserve">words:  </w:t>
      </w:r>
      <w:r w:rsidRPr="00184773">
        <w:rPr>
          <w:rFonts w:ascii="Times New Roman" w:eastAsia="Times New Roman" w:hAnsi="Times New Roman" w:cs="Times New Roman"/>
          <w:i/>
          <w:iCs/>
          <w:color w:val="000000" w:themeColor="text1"/>
          <w:sz w:val="24"/>
          <w:szCs w:val="24"/>
          <w:lang w:val="en-US" w:eastAsia="ru-RU"/>
        </w:rPr>
        <w:t>Programme for International Student Assessment</w:t>
      </w:r>
      <w:r w:rsidRPr="00184773">
        <w:rPr>
          <w:rFonts w:ascii="Times New Roman" w:eastAsia="Times New Roman" w:hAnsi="Times New Roman" w:cs="Times New Roman"/>
          <w:i/>
          <w:iCs/>
          <w:color w:val="000000" w:themeColor="text1"/>
          <w:sz w:val="24"/>
          <w:szCs w:val="24"/>
          <w:lang w:val="ky-KG" w:eastAsia="ru-RU"/>
        </w:rPr>
        <w:t xml:space="preserve"> (</w:t>
      </w:r>
      <w:r w:rsidRPr="00184773">
        <w:rPr>
          <w:rFonts w:ascii="Times New Roman" w:eastAsia="Times New Roman" w:hAnsi="Times New Roman" w:cs="Times New Roman"/>
          <w:i/>
          <w:iCs/>
          <w:color w:val="000000" w:themeColor="text1"/>
          <w:sz w:val="24"/>
          <w:szCs w:val="24"/>
          <w:lang w:val="en-US" w:eastAsia="ru-RU"/>
        </w:rPr>
        <w:t>PISA</w:t>
      </w:r>
      <w:r w:rsidRPr="00184773">
        <w:rPr>
          <w:rFonts w:ascii="Times New Roman" w:eastAsia="Times New Roman" w:hAnsi="Times New Roman" w:cs="Times New Roman"/>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en-US" w:eastAsia="ru-RU"/>
        </w:rPr>
        <w:t> literacy, assignments, assessments, competence, mathematical and natural literacy.</w:t>
      </w:r>
    </w:p>
    <w:p w:rsidR="00482420" w:rsidRPr="00184773" w:rsidRDefault="00482420" w:rsidP="00482420">
      <w:pPr>
        <w:spacing w:after="0" w:line="240" w:lineRule="auto"/>
        <w:ind w:left="142" w:firstLine="567"/>
        <w:jc w:val="both"/>
        <w:rPr>
          <w:rFonts w:ascii="Times New Roman" w:eastAsia="Times New Roman" w:hAnsi="Times New Roman" w:cs="Times New Roman"/>
          <w:b/>
          <w:i/>
          <w:color w:val="000000" w:themeColor="text1"/>
          <w:sz w:val="24"/>
          <w:szCs w:val="24"/>
          <w:lang w:val="en-US" w:eastAsia="ru-RU"/>
        </w:rPr>
      </w:pPr>
    </w:p>
    <w:p w:rsidR="00E92271" w:rsidRPr="00184773" w:rsidRDefault="00E92271" w:rsidP="00D934FF">
      <w:pPr>
        <w:spacing w:after="0" w:line="240" w:lineRule="auto"/>
        <w:ind w:firstLine="567"/>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Учурда  дүйнөнүн мамлекеттеринде</w:t>
      </w:r>
      <w:r w:rsidRPr="00184773">
        <w:rPr>
          <w:rFonts w:ascii="Times New Roman" w:eastAsia="Calibri" w:hAnsi="Times New Roman" w:cs="Times New Roman"/>
          <w:b/>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lang w:val="ky-KG" w:eastAsia="ru-RU"/>
        </w:rPr>
        <w:t>PISA тапшырмаларынын мазмуну, түзүмү боюнча көптөгөн изилдөө иштери жүрүп, анын ичи</w:t>
      </w:r>
      <w:r w:rsidR="00A233F0">
        <w:rPr>
          <w:rFonts w:ascii="Times New Roman" w:eastAsia="Times New Roman" w:hAnsi="Times New Roman" w:cs="Times New Roman"/>
          <w:color w:val="000000" w:themeColor="text1"/>
          <w:sz w:val="24"/>
          <w:szCs w:val="24"/>
          <w:lang w:val="ky-KG" w:eastAsia="ru-RU"/>
        </w:rPr>
        <w:t>нен жакынкы чет өлкөлөр Россия,</w:t>
      </w:r>
      <w:r w:rsidRPr="00184773">
        <w:rPr>
          <w:rFonts w:ascii="Times New Roman" w:eastAsia="Times New Roman" w:hAnsi="Times New Roman" w:cs="Times New Roman"/>
          <w:color w:val="000000" w:themeColor="text1"/>
          <w:sz w:val="24"/>
          <w:szCs w:val="24"/>
          <w:lang w:val="ky-KG" w:eastAsia="ru-RU"/>
        </w:rPr>
        <w:t xml:space="preserve"> Казахстан Республикаларында активдүү иликтөөлөр жүргүзүлүп жаткандыгын байкоого болот. Ал иликтөөлөр тапшырмалардын мазмунунун өзгөчөлүктөрү, окуу процессинде предметтерди окутууда тапшырмаларды интеграциялап түзүүнүн жолдору, окуу китептерине суроолорду, тапшырмаларды өзгөртүү жана аларды апробациялоого багытталууда.</w:t>
      </w:r>
    </w:p>
    <w:p w:rsidR="00E92271" w:rsidRPr="00184773" w:rsidRDefault="00E92271" w:rsidP="00D934F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eastAsia="ru-RU"/>
        </w:rPr>
        <w:t xml:space="preserve">Окуучулардын </w:t>
      </w:r>
      <w:r w:rsidRPr="00184773">
        <w:rPr>
          <w:rFonts w:ascii="Times New Roman" w:eastAsia="Times New Roman" w:hAnsi="Times New Roman" w:cs="Times New Roman"/>
          <w:bCs/>
          <w:color w:val="000000" w:themeColor="text1"/>
          <w:sz w:val="24"/>
          <w:szCs w:val="24"/>
          <w:lang w:val="ky-KG" w:eastAsia="ru-RU"/>
        </w:rPr>
        <w:t>окуу</w:t>
      </w:r>
      <w:r w:rsidRPr="00184773">
        <w:rPr>
          <w:rFonts w:ascii="Times New Roman" w:eastAsia="Times New Roman" w:hAnsi="Times New Roman" w:cs="Times New Roman"/>
          <w:bCs/>
          <w:color w:val="000000" w:themeColor="text1"/>
          <w:sz w:val="24"/>
          <w:szCs w:val="24"/>
          <w:lang w:eastAsia="ru-RU"/>
        </w:rPr>
        <w:t xml:space="preserve"> жетишкендиктерин баалоонун Эл аралык программасы</w:t>
      </w:r>
      <w:r w:rsidR="00A233F0">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val="ky-KG" w:eastAsia="ru-RU"/>
        </w:rPr>
        <w:t>англ.-</w:t>
      </w:r>
      <w:r w:rsidRPr="00184773">
        <w:rPr>
          <w:rFonts w:ascii="Times New Roman" w:eastAsia="Times New Roman" w:hAnsi="Times New Roman" w:cs="Times New Roman"/>
          <w:color w:val="000000" w:themeColor="text1"/>
          <w:sz w:val="24"/>
          <w:szCs w:val="24"/>
          <w:lang w:eastAsia="ru-RU"/>
        </w:rPr>
        <w:t> </w:t>
      </w:r>
      <w:r w:rsidRPr="00184773">
        <w:rPr>
          <w:rFonts w:ascii="Times New Roman" w:eastAsia="Times New Roman" w:hAnsi="Times New Roman" w:cs="Times New Roman"/>
          <w:i/>
          <w:iCs/>
          <w:color w:val="000000" w:themeColor="text1"/>
          <w:sz w:val="24"/>
          <w:szCs w:val="24"/>
          <w:lang w:eastAsia="ru-RU"/>
        </w:rPr>
        <w:t>Programme for International Student Assessment, PISA</w:t>
      </w:r>
      <w:r w:rsidRPr="00184773">
        <w:rPr>
          <w:rFonts w:ascii="Times New Roman" w:eastAsia="Times New Roman" w:hAnsi="Times New Roman" w:cs="Times New Roman"/>
          <w:color w:val="000000" w:themeColor="text1"/>
          <w:sz w:val="24"/>
          <w:szCs w:val="24"/>
          <w:lang w:eastAsia="ru-RU"/>
        </w:rPr>
        <w:t xml:space="preserve">) — </w:t>
      </w:r>
      <w:r w:rsidRPr="00184773">
        <w:rPr>
          <w:rFonts w:ascii="Times New Roman" w:eastAsia="Times New Roman" w:hAnsi="Times New Roman" w:cs="Times New Roman"/>
          <w:color w:val="000000" w:themeColor="text1"/>
          <w:sz w:val="24"/>
          <w:szCs w:val="24"/>
          <w:lang w:val="ky-KG" w:eastAsia="ru-RU"/>
        </w:rPr>
        <w:t xml:space="preserve">дүйнөнүн </w:t>
      </w:r>
      <w:r w:rsidRPr="00184773">
        <w:rPr>
          <w:rFonts w:ascii="Times New Roman" w:eastAsia="Times New Roman" w:hAnsi="Times New Roman" w:cs="Times New Roman"/>
          <w:color w:val="000000" w:themeColor="text1"/>
          <w:sz w:val="24"/>
          <w:szCs w:val="24"/>
          <w:lang w:eastAsia="ru-RU"/>
        </w:rPr>
        <w:t>ар т</w:t>
      </w:r>
      <w:r w:rsidRPr="00184773">
        <w:rPr>
          <w:rFonts w:ascii="Times New Roman" w:eastAsia="Times New Roman" w:hAnsi="Times New Roman" w:cs="Times New Roman"/>
          <w:color w:val="000000" w:themeColor="text1"/>
          <w:sz w:val="24"/>
          <w:szCs w:val="24"/>
          <w:lang w:val="ky-KG" w:eastAsia="ru-RU"/>
        </w:rPr>
        <w:t xml:space="preserve">үрдүү </w:t>
      </w:r>
      <w:r w:rsidRPr="00184773">
        <w:rPr>
          <w:rFonts w:ascii="Times New Roman" w:eastAsia="Times New Roman" w:hAnsi="Times New Roman" w:cs="Times New Roman"/>
          <w:color w:val="000000" w:themeColor="text1"/>
          <w:sz w:val="24"/>
          <w:szCs w:val="24"/>
          <w:lang w:val="ky-KG" w:eastAsia="ru-RU"/>
        </w:rPr>
        <w:lastRenderedPageBreak/>
        <w:t>өлкөлөрүнүн 15 жаштагы окуучуларынын сабаттуулугун жана билимдерин практикада колдонуу жөндөмүн тест менен баалоочу программа болуп эсептелет жана ал үч жылда бир жолу өткөрүлүп турат</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Бул программа 1997-жылы түзүлүп, 2000-жылы биринчи жолу</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өткөрүлгөн. Тесттик тапшырмаларды иштеп чыгууда эл аралык деңгээлдеги илимий изилдөө уюмдары менен биргеликте улуттук борборлор</w:t>
      </w:r>
      <w:r w:rsidR="00A233F0">
        <w:rPr>
          <w:rFonts w:ascii="Times New Roman" w:eastAsia="Times New Roman" w:hAnsi="Times New Roman" w:cs="Times New Roman"/>
          <w:color w:val="000000" w:themeColor="text1"/>
          <w:sz w:val="24"/>
          <w:szCs w:val="24"/>
          <w:lang w:val="ky-KG" w:eastAsia="ru-RU"/>
        </w:rPr>
        <w:t xml:space="preserve">дун катышуусундагы (консорциум) </w:t>
      </w:r>
      <w:r w:rsidRPr="00184773">
        <w:rPr>
          <w:rFonts w:ascii="Times New Roman" w:eastAsia="Times New Roman" w:hAnsi="Times New Roman" w:cs="Times New Roman"/>
          <w:color w:val="000000" w:themeColor="text1"/>
          <w:sz w:val="24"/>
          <w:szCs w:val="24"/>
          <w:lang w:val="ky-KG" w:eastAsia="ru-RU"/>
        </w:rPr>
        <w:t xml:space="preserve">Экономикалык тилектештик жана өнүгүү уюму (ЭТӨҮ-ОЭСР) уюштуруп өткөрөт. Консорциумдун ишин Австралия педагогикалык изилдөө кенеши  </w:t>
      </w:r>
      <w:r w:rsidRPr="00184773">
        <w:rPr>
          <w:rFonts w:ascii="Times New Roman" w:eastAsia="Times New Roman" w:hAnsi="Times New Roman" w:cs="Times New Roman"/>
          <w:b/>
          <w:color w:val="000000" w:themeColor="text1"/>
          <w:sz w:val="24"/>
          <w:szCs w:val="24"/>
          <w:lang w:val="ky-KG" w:eastAsia="ru-RU"/>
        </w:rPr>
        <w:t>(ACER)</w:t>
      </w:r>
      <w:r w:rsidRPr="00184773">
        <w:rPr>
          <w:rFonts w:ascii="Times New Roman" w:eastAsia="Times New Roman" w:hAnsi="Times New Roman" w:cs="Times New Roman"/>
          <w:color w:val="000000" w:themeColor="text1"/>
          <w:sz w:val="24"/>
          <w:szCs w:val="24"/>
          <w:lang w:val="ky-KG" w:eastAsia="ru-RU"/>
        </w:rPr>
        <w:t xml:space="preserve"> Нидерландиянын улуттук педагогикалык өлчөө институтунун (CITO), АКШнын пеадгогикалык тестирлөө кызматынын (ETS), Япониянын билим берүү тармагынын Улуттук изилдөө институтунун (NIER), Вестат АКШ (WESTAT) жана башка дүйнөдөгү билим берүү тармагынын авторитеттүү уюмдарынын көмөктөшүүсү менен жүргүзүлөт. Изилдөөгө Экономикалык тилектештик жана өнүгүү уюму (ЭТӨҮ-ОЭСР) кирген өлкөлөр жана аны менен бирге алака түзгөн өлкөлөр катышат. </w:t>
      </w:r>
    </w:p>
    <w:p w:rsidR="00E92271" w:rsidRPr="00184773" w:rsidRDefault="00E92271" w:rsidP="00D934FF">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t>Мектептеги билим берүүнүн сапатына мониторингди PISA 4 багытта жүргүзөт: окуу сабаттуулугу, математикалык сабаттуулук, табигый-илимий сабаттуулук жана компьютердик сабаттуулук.</w:t>
      </w:r>
      <w:r w:rsidRPr="00184773">
        <w:rPr>
          <w:rFonts w:ascii="Times New Roman" w:eastAsia="Times New Roman" w:hAnsi="Times New Roman" w:cs="Times New Roman"/>
          <w:color w:val="000000" w:themeColor="text1"/>
          <w:sz w:val="24"/>
          <w:szCs w:val="24"/>
          <w:lang w:val="ky-KG" w:eastAsia="ru-RU"/>
        </w:rPr>
        <w:t xml:space="preserve"> </w:t>
      </w:r>
    </w:p>
    <w:p w:rsidR="00E92271" w:rsidRPr="00184773" w:rsidRDefault="00E92271" w:rsidP="00D934FF">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i/>
          <w:color w:val="000000" w:themeColor="text1"/>
          <w:sz w:val="24"/>
          <w:szCs w:val="24"/>
          <w:lang w:val="ky-KG" w:eastAsia="ru-RU"/>
        </w:rPr>
        <w:t>“Сабаттуулук”</w:t>
      </w:r>
      <w:r w:rsidRPr="00184773">
        <w:rPr>
          <w:rFonts w:ascii="Times New Roman" w:eastAsia="Times New Roman" w:hAnsi="Times New Roman" w:cs="Times New Roman"/>
          <w:color w:val="000000" w:themeColor="text1"/>
          <w:sz w:val="24"/>
          <w:szCs w:val="24"/>
          <w:lang w:val="ky-KG" w:eastAsia="ru-RU"/>
        </w:rPr>
        <w:t xml:space="preserve"> түшүнүгүн биз адатта адамдын эң жөнөкөй иш аракеттери болгон тексти окуй алуусу, жаза жана санай алышын түшүнөбүз. Бирок, бүгүнкү күндө бул түшүнүк кенен каралууда. Анткени, бизге баарыбызга белгилүү болгондой коомдогу технологиялык жаңылануулар күндөн-күнгө өзгөрүп, адамдардан татаал билгичтиктерди, көндүмдөрдү талап кылууда. Ошону менен эле бирге кээ бир эски кесиптер жоголуп, жаңы кесиптер пайда болуп, ага жараша маалыматтар жаңыланууда. Демек, адамдар тез ылдамдык менен өзгөрүп жаткан коомдогу өзгөрүүлөргө ийгиликтүү ыңгайлашуу зарылдыгы келип чыгууда жана ага жараша өмур бою окуп, керек болсо кесибин, адистигин дагы өзгөртүүгө туура келүүдө. Мындай шартта окуучу бүгүнкү күндө мектептен алып жаткан билимин, көндүмдөрүн (компетенттүүлүктөр) анын жашоосунда колдоно алгыдай болуушу жана өзүн турмуштан ордун табышына көмөк көрсөтүүсү керек башкача айтканда адамга функционалдуу сабаттуулукка ээ болууга шарт түзүлүшү зарыл дегенди түшүндүрөт. </w:t>
      </w:r>
    </w:p>
    <w:p w:rsidR="00E92271" w:rsidRPr="00184773" w:rsidRDefault="00E92271" w:rsidP="00D934FF">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t>Мектептеги билим берүүнүн сапатына мониторингди PISA 4 багытта жүргүзөт: окуу сабаттуулугу, математикалык сабаттуулук, табигый-илимий сабаттуулук жана компьютердик сабаттуулук.</w:t>
      </w:r>
      <w:r w:rsidRPr="00184773">
        <w:rPr>
          <w:rFonts w:ascii="Times New Roman" w:eastAsia="Times New Roman" w:hAnsi="Times New Roman" w:cs="Times New Roman"/>
          <w:color w:val="000000" w:themeColor="text1"/>
          <w:sz w:val="24"/>
          <w:szCs w:val="24"/>
          <w:lang w:val="ky-KG" w:eastAsia="ru-RU"/>
        </w:rPr>
        <w:t xml:space="preserve"> </w:t>
      </w:r>
    </w:p>
    <w:p w:rsidR="00E92271" w:rsidRPr="00184773" w:rsidRDefault="00E92271" w:rsidP="00D934F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i/>
          <w:color w:val="000000" w:themeColor="text1"/>
          <w:sz w:val="24"/>
          <w:szCs w:val="24"/>
          <w:lang w:val="ky-KG" w:eastAsia="ru-RU"/>
        </w:rPr>
        <w:t>Окуу сабаттуулугу</w:t>
      </w:r>
      <w:r w:rsidRPr="00184773">
        <w:rPr>
          <w:rFonts w:ascii="Times New Roman" w:eastAsia="Times New Roman" w:hAnsi="Times New Roman" w:cs="Times New Roman"/>
          <w:color w:val="000000" w:themeColor="text1"/>
          <w:sz w:val="24"/>
          <w:szCs w:val="24"/>
          <w:lang w:val="ky-KG" w:eastAsia="ru-RU"/>
        </w:rPr>
        <w:t xml:space="preserve"> – адамдын тексттерди окуу жана түшүнүү жөндөмдүүлүгү</w:t>
      </w:r>
      <w:r w:rsidRPr="00A233F0">
        <w:rPr>
          <w:rFonts w:ascii="Times New Roman" w:eastAsia="Times New Roman" w:hAnsi="Times New Roman" w:cs="Times New Roman"/>
          <w:bCs/>
          <w:color w:val="000000" w:themeColor="text1"/>
          <w:sz w:val="24"/>
          <w:szCs w:val="24"/>
          <w:lang w:val="ky-KG" w:eastAsia="ru-RU"/>
        </w:rPr>
        <w:t>.</w:t>
      </w:r>
      <w:r w:rsidRPr="00184773">
        <w:rPr>
          <w:rFonts w:ascii="Times New Roman" w:eastAsia="Times New Roman" w:hAnsi="Times New Roman" w:cs="Times New Roman"/>
          <w:b/>
          <w:bCs/>
          <w:color w:val="000000" w:themeColor="text1"/>
          <w:sz w:val="24"/>
          <w:szCs w:val="24"/>
          <w:lang w:val="ky-KG" w:eastAsia="ru-RU"/>
        </w:rPr>
        <w:t xml:space="preserve"> </w:t>
      </w:r>
      <w:r w:rsidRPr="00184773">
        <w:rPr>
          <w:rFonts w:ascii="Times New Roman" w:eastAsia="Times New Roman" w:hAnsi="Times New Roman" w:cs="Times New Roman"/>
          <w:bCs/>
          <w:i/>
          <w:color w:val="000000" w:themeColor="text1"/>
          <w:sz w:val="24"/>
          <w:szCs w:val="24"/>
          <w:lang w:val="ky-KG" w:eastAsia="ru-RU"/>
        </w:rPr>
        <w:t>Математикалык сабаттуулук</w:t>
      </w:r>
      <w:bookmarkStart w:id="1" w:name="id.gjdgxs"/>
      <w:bookmarkEnd w:id="1"/>
      <w:r w:rsidRPr="00184773">
        <w:rPr>
          <w:rFonts w:ascii="Times New Roman" w:eastAsia="Times New Roman" w:hAnsi="Times New Roman" w:cs="Times New Roman"/>
          <w:color w:val="000000" w:themeColor="text1"/>
          <w:sz w:val="24"/>
          <w:szCs w:val="24"/>
          <w:lang w:val="ky-KG" w:eastAsia="ru-RU"/>
        </w:rPr>
        <w:t xml:space="preserve"> – адамдын математиканын өзүнүн жашоосундагы ролун, маанисин аныктоо, математикалык ой жүгүртүүсүн жашоодо колдоно алуу жөндөмү болуп эсептелет. </w:t>
      </w:r>
      <w:r w:rsidRPr="00184773">
        <w:rPr>
          <w:rFonts w:ascii="Times New Roman" w:eastAsia="Times New Roman" w:hAnsi="Times New Roman" w:cs="Times New Roman"/>
          <w:i/>
          <w:color w:val="000000" w:themeColor="text1"/>
          <w:sz w:val="24"/>
          <w:szCs w:val="24"/>
          <w:lang w:val="ky-KG" w:eastAsia="ru-RU"/>
        </w:rPr>
        <w:t>Табигый-илимий сабаттулук-</w:t>
      </w:r>
      <w:r w:rsidRPr="00184773">
        <w:rPr>
          <w:rFonts w:ascii="Times New Roman" w:eastAsia="Times New Roman" w:hAnsi="Times New Roman" w:cs="Times New Roman"/>
          <w:color w:val="000000" w:themeColor="text1"/>
          <w:sz w:val="24"/>
          <w:szCs w:val="24"/>
          <w:lang w:val="ky-KG" w:eastAsia="ru-RU"/>
        </w:rPr>
        <w:t xml:space="preserve"> адамдын теориялык жактан алган табигый-илимий билимдерин табияттагы болуп жаткан кубулуштарды илимий жактан аргументтүү тастыктоо үчүн өздөштүрүү жөндөмдүүлүгү.</w:t>
      </w:r>
      <w:r w:rsidRPr="00184773">
        <w:rPr>
          <w:rFonts w:ascii="Times New Roman" w:eastAsia="Calibri" w:hAnsi="Times New Roman" w:cs="Times New Roman"/>
          <w:color w:val="000000" w:themeColor="text1"/>
          <w:sz w:val="24"/>
          <w:szCs w:val="24"/>
          <w:lang w:val="ky-KG"/>
        </w:rPr>
        <w:t xml:space="preserve"> Башкача айтканда табигый-илимий сабаттуулук үч компетенцияны камтыйт</w:t>
      </w:r>
      <w:r w:rsidR="00A233F0">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кубулуштарды илимий жактан түшүндүрүү, табигый-илимий изилдөө методдорун колдонуу, маалыматтарды интерпретациялоо жана илимий тастыктоолорду колдонуу.</w:t>
      </w:r>
      <w:r w:rsidRPr="00184773">
        <w:rPr>
          <w:rFonts w:ascii="Times New Roman" w:eastAsia="Calibri" w:hAnsi="Times New Roman" w:cs="Times New Roman"/>
          <w:color w:val="000000" w:themeColor="text1"/>
          <w:sz w:val="24"/>
          <w:szCs w:val="24"/>
          <w:lang w:val="ky-KG"/>
        </w:rPr>
        <w:t xml:space="preserve"> Демек,</w:t>
      </w:r>
      <w:r w:rsidRPr="00184773">
        <w:rPr>
          <w:rFonts w:ascii="Times New Roman" w:eastAsia="Times New Roman" w:hAnsi="Times New Roman" w:cs="Times New Roman"/>
          <w:color w:val="000000" w:themeColor="text1"/>
          <w:sz w:val="24"/>
          <w:szCs w:val="24"/>
          <w:lang w:val="ky-KG" w:eastAsia="ru-RU"/>
        </w:rPr>
        <w:t xml:space="preserve"> PISA программасынын тапшырмалары табигый-илимий сабаттуулукту камтыган компетенциялар канчалык деңгээлде жашоодогу реалдуу көйгөйлөрдө, кырдаалдарда колдонулуп жаткандыгы баалоо болуп эсептелет.</w:t>
      </w:r>
    </w:p>
    <w:p w:rsidR="00E92271" w:rsidRPr="00184773" w:rsidRDefault="00E92271" w:rsidP="00D934FF">
      <w:pPr>
        <w:shd w:val="clear" w:color="auto" w:fill="FFFFFF"/>
        <w:spacing w:after="0" w:line="240" w:lineRule="auto"/>
        <w:ind w:firstLine="567"/>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noProof/>
          <w:color w:val="000000" w:themeColor="text1"/>
          <w:sz w:val="24"/>
          <w:szCs w:val="24"/>
          <w:lang w:val="ky-KG"/>
        </w:rPr>
        <w:t>Окуучулардын окуу жетишкендиктерин баалоо жана тапшырмаларды түзүү боюнча и</w:t>
      </w:r>
      <w:r w:rsidRPr="00184773">
        <w:rPr>
          <w:rFonts w:ascii="Times New Roman" w:eastAsia="Calibri" w:hAnsi="Times New Roman" w:cs="Times New Roman"/>
          <w:noProof/>
          <w:color w:val="000000" w:themeColor="text1"/>
          <w:spacing w:val="8"/>
          <w:sz w:val="24"/>
          <w:szCs w:val="24"/>
          <w:lang w:val="ky-KG"/>
        </w:rPr>
        <w:t>лимий-</w:t>
      </w:r>
      <w:r w:rsidRPr="00184773">
        <w:rPr>
          <w:rFonts w:ascii="Times New Roman" w:eastAsia="Calibri" w:hAnsi="Times New Roman" w:cs="Times New Roman"/>
          <w:noProof/>
          <w:color w:val="000000" w:themeColor="text1"/>
          <w:sz w:val="24"/>
          <w:szCs w:val="24"/>
          <w:lang w:val="ky-KG"/>
        </w:rPr>
        <w:t>методикалык адабияттарды</w:t>
      </w:r>
      <w:r w:rsidRPr="00184773">
        <w:rPr>
          <w:rFonts w:ascii="Times New Roman" w:eastAsia="Times New Roman" w:hAnsi="Times New Roman" w:cs="Times New Roman"/>
          <w:bCs/>
          <w:color w:val="000000" w:themeColor="text1"/>
          <w:sz w:val="24"/>
          <w:szCs w:val="24"/>
          <w:lang w:val="ky-KG"/>
        </w:rPr>
        <w:t xml:space="preserve"> PISA методикасынын м</w:t>
      </w:r>
      <w:r w:rsidR="00A233F0">
        <w:rPr>
          <w:rFonts w:ascii="Times New Roman" w:eastAsia="Times New Roman" w:hAnsi="Times New Roman" w:cs="Times New Roman"/>
          <w:bCs/>
          <w:color w:val="000000" w:themeColor="text1"/>
          <w:sz w:val="24"/>
          <w:szCs w:val="24"/>
          <w:lang w:val="ky-KG"/>
        </w:rPr>
        <w:t>етодологиясы менен салыштырууда</w:t>
      </w:r>
      <w:r w:rsidRPr="00184773">
        <w:rPr>
          <w:rFonts w:ascii="Times New Roman" w:eastAsia="Times New Roman" w:hAnsi="Times New Roman" w:cs="Times New Roman"/>
          <w:bCs/>
          <w:color w:val="000000" w:themeColor="text1"/>
          <w:sz w:val="24"/>
          <w:szCs w:val="24"/>
          <w:lang w:val="ky-KG"/>
        </w:rPr>
        <w:t xml:space="preserve"> PISA методикасынын негизинде түзүлгөн тапшырмалардын</w:t>
      </w:r>
      <w:r w:rsidRPr="00184773">
        <w:rPr>
          <w:rFonts w:ascii="Times New Roman" w:eastAsia="Calibri" w:hAnsi="Times New Roman" w:cs="Times New Roman"/>
          <w:b/>
          <w:color w:val="000000" w:themeColor="text1"/>
          <w:sz w:val="24"/>
          <w:szCs w:val="24"/>
          <w:lang w:val="ky-KG"/>
        </w:rPr>
        <w:t xml:space="preserve"> айырмачылыктар төмөндөгүлөр экендиги байкалды:</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Calibri" w:hAnsi="Times New Roman" w:cs="Times New Roman"/>
          <w:b/>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 xml:space="preserve">PISA </w:t>
      </w:r>
      <w:r w:rsidRPr="00184773">
        <w:rPr>
          <w:rFonts w:ascii="Times New Roman" w:eastAsia="Times New Roman" w:hAnsi="Times New Roman" w:cs="Times New Roman"/>
          <w:color w:val="000000" w:themeColor="text1"/>
          <w:sz w:val="24"/>
          <w:szCs w:val="24"/>
          <w:lang w:val="ky-KG" w:eastAsia="ru-RU"/>
        </w:rPr>
        <w:t>тапшырмалары окуу предметинин материалдары менен реалдуу жашоонун кырдаалдары менен байланышкан;</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Calibri" w:hAnsi="Times New Roman" w:cs="Times New Roman"/>
          <w:b/>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 xml:space="preserve">PISA </w:t>
      </w:r>
      <w:r w:rsidRPr="00184773">
        <w:rPr>
          <w:rFonts w:ascii="Times New Roman" w:eastAsia="Times New Roman" w:hAnsi="Times New Roman" w:cs="Times New Roman"/>
          <w:color w:val="000000" w:themeColor="text1"/>
          <w:sz w:val="24"/>
          <w:szCs w:val="24"/>
          <w:lang w:val="ky-KG" w:eastAsia="ru-RU"/>
        </w:rPr>
        <w:t>тапшырмалардын шарттары реалдуу жашоодогу кырдаалдары менен предметтик окуу материалында берилген кырдаал менен байланышкан;</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Calibri" w:hAnsi="Times New Roman" w:cs="Times New Roman"/>
          <w:b/>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eastAsia="ru-RU"/>
        </w:rPr>
        <w:t>ар бир тапшырма чечүүнү, окуу предметинин материалдарын башка кошумча материалдар менен интеграциялоону талап кылат;</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Calibri" w:hAnsi="Times New Roman" w:cs="Times New Roman"/>
          <w:b/>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eastAsia="ru-RU"/>
        </w:rPr>
        <w:lastRenderedPageBreak/>
        <w:t>PISA тапшырмаларынын шарттарынын өзгөчөлүгү үстүртөдөн караганда бири-бири-бири менен байланышпагандай көрүнөт. Аны байланыштыруу окуучунун милдети болуп эсептелип, окуучу өзүнүн жеке тажрыйбасы менен байланыштырып, кошумча маалыматтардын негизинде анын контескти менен иштөөнү талап кылат;</w:t>
      </w:r>
    </w:p>
    <w:p w:rsidR="00E92271" w:rsidRPr="00184773" w:rsidRDefault="00E92271" w:rsidP="000A0B34">
      <w:pPr>
        <w:numPr>
          <w:ilvl w:val="0"/>
          <w:numId w:val="78"/>
        </w:numPr>
        <w:shd w:val="clear" w:color="auto" w:fill="FFFFFF"/>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суроолордун жооптору үчүн шарттардын талап кылынбашы;</w:t>
      </w:r>
    </w:p>
    <w:p w:rsidR="00E92271" w:rsidRPr="00184773" w:rsidRDefault="00E92271" w:rsidP="000A0B34">
      <w:pPr>
        <w:numPr>
          <w:ilvl w:val="0"/>
          <w:numId w:val="78"/>
        </w:numPr>
        <w:shd w:val="clear" w:color="auto" w:fill="FFFFFF"/>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зарыл болгон маалыматтын бөлүгү берилбестен, ал суроодо берилиши;</w:t>
      </w:r>
    </w:p>
    <w:p w:rsidR="00E92271" w:rsidRPr="00184773" w:rsidRDefault="00E92271" w:rsidP="000A0B34">
      <w:pPr>
        <w:numPr>
          <w:ilvl w:val="0"/>
          <w:numId w:val="78"/>
        </w:numPr>
        <w:shd w:val="clear" w:color="auto" w:fill="FFFFFF"/>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маалыматтардын ар түрдүү форматта сунуш</w:t>
      </w:r>
      <w:r w:rsidR="00A233F0">
        <w:rPr>
          <w:rFonts w:ascii="Times New Roman" w:eastAsia="Times New Roman" w:hAnsi="Times New Roman" w:cs="Times New Roman"/>
          <w:color w:val="000000" w:themeColor="text1"/>
          <w:sz w:val="24"/>
          <w:szCs w:val="24"/>
          <w:lang w:val="ky-KG" w:eastAsia="ru-RU"/>
        </w:rPr>
        <w:t xml:space="preserve">талышы (текст, график, таблица, </w:t>
      </w:r>
      <w:r w:rsidRPr="00184773">
        <w:rPr>
          <w:rFonts w:ascii="Times New Roman" w:eastAsia="Times New Roman" w:hAnsi="Times New Roman" w:cs="Times New Roman"/>
          <w:color w:val="000000" w:themeColor="text1"/>
          <w:sz w:val="24"/>
          <w:szCs w:val="24"/>
          <w:lang w:val="ky-KG" w:eastAsia="ru-RU"/>
        </w:rPr>
        <w:t>маалымдамалар, жеке билимдер);</w:t>
      </w:r>
    </w:p>
    <w:p w:rsidR="00E92271" w:rsidRPr="00184773" w:rsidRDefault="00E92271" w:rsidP="000A0B34">
      <w:pPr>
        <w:numPr>
          <w:ilvl w:val="0"/>
          <w:numId w:val="78"/>
        </w:numPr>
        <w:shd w:val="clear" w:color="auto" w:fill="FFFFFF"/>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зарыл болгон маалыматтар конкреттүү окуу предметине эмес, жашоодо кезигүүчү реалдуу кырдаалга байланыштыруу логикасы менен берилет;</w:t>
      </w:r>
    </w:p>
    <w:p w:rsidR="00E92271" w:rsidRPr="00184773" w:rsidRDefault="00E92271" w:rsidP="000A0B34">
      <w:pPr>
        <w:numPr>
          <w:ilvl w:val="0"/>
          <w:numId w:val="78"/>
        </w:numPr>
        <w:shd w:val="clear" w:color="auto" w:fill="FFFFFF"/>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талап кылынган жооптордун так формасы берилбейт</w:t>
      </w:r>
      <w:r w:rsidRPr="00184773">
        <w:rPr>
          <w:rFonts w:ascii="Times New Roman" w:eastAsia="Times New Roman" w:hAnsi="Times New Roman" w:cs="Times New Roman"/>
          <w:color w:val="000000" w:themeColor="text1"/>
          <w:sz w:val="24"/>
          <w:szCs w:val="24"/>
          <w:lang w:eastAsia="ru-RU"/>
        </w:rPr>
        <w:t>.</w:t>
      </w:r>
    </w:p>
    <w:p w:rsidR="00E92271" w:rsidRPr="00184773" w:rsidRDefault="00E92271" w:rsidP="00D934F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Ошондой эле PISA форматындагы тесттик тапшырмалар окуу процессинде мугалимге бир эле учурда бир нече окуу милдеттерин чечүүгө мүмкүндүк берет. Алар:</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окуучунун жазуу көндүмдөрүн баалоого б.а. сунушталган маалымааттан зарыл болгон маалыматты иргеп алуу денгээлин баалайт;</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xml:space="preserve">негизги жана </w:t>
      </w:r>
      <w:r w:rsidRPr="00184773">
        <w:rPr>
          <w:rFonts w:ascii="Times New Roman" w:eastAsia="Times New Roman" w:hAnsi="Times New Roman" w:cs="Times New Roman"/>
          <w:color w:val="000000" w:themeColor="text1"/>
          <w:sz w:val="24"/>
          <w:szCs w:val="24"/>
          <w:lang w:eastAsia="ru-RU"/>
        </w:rPr>
        <w:t>предметтик компетенттүүлүктөрүн баала</w:t>
      </w:r>
      <w:r w:rsidRPr="00184773">
        <w:rPr>
          <w:rFonts w:ascii="Times New Roman" w:eastAsia="Times New Roman" w:hAnsi="Times New Roman" w:cs="Times New Roman"/>
          <w:color w:val="000000" w:themeColor="text1"/>
          <w:sz w:val="24"/>
          <w:szCs w:val="24"/>
          <w:lang w:val="ky-KG" w:eastAsia="ru-RU"/>
        </w:rPr>
        <w:t>й алат</w:t>
      </w:r>
      <w:r w:rsidRPr="00184773">
        <w:rPr>
          <w:rFonts w:ascii="Times New Roman" w:eastAsia="Times New Roman" w:hAnsi="Times New Roman" w:cs="Times New Roman"/>
          <w:color w:val="000000" w:themeColor="text1"/>
          <w:sz w:val="24"/>
          <w:szCs w:val="24"/>
          <w:lang w:eastAsia="ru-RU"/>
        </w:rPr>
        <w:t>;</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өз алдынча билим алуу жөндөмдүүлүгүн, стандарттуу эмес кырдаалда натыйжалуу аракеттенгенүүсүн, жашоонун ар кырдуу кырдаалына ынгайлашуусун баалайт;</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изилдөөчүлүк компетенциясын өнүктүрүү аркылуу окуучунун предметке таанып-билүү кызыгуусун калыптандыруу;</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окуучунун ар бир предмет жана жалпы билим алуусу боюнча өсүүсүн салыштырууга мүмкүндүк берет;</w:t>
      </w:r>
    </w:p>
    <w:p w:rsidR="00E92271" w:rsidRPr="00184773" w:rsidRDefault="00E92271" w:rsidP="000A0B34">
      <w:pPr>
        <w:numPr>
          <w:ilvl w:val="0"/>
          <w:numId w:val="78"/>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окутуунун күтүлүүчү натыйжалары менен аралыктагы натыйжаларынын айырмасын азйтуунун жолдорун аныктоого жардам берет.</w:t>
      </w:r>
    </w:p>
    <w:p w:rsidR="00A233F0" w:rsidRDefault="00E92271" w:rsidP="00A233F0">
      <w:pPr>
        <w:spacing w:after="0" w:line="240" w:lineRule="auto"/>
        <w:ind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t xml:space="preserve">Жогорудагыларды белгилөө менен бирге жыйынтыктоо ирээтинде </w:t>
      </w:r>
      <w:r w:rsidRPr="00184773">
        <w:rPr>
          <w:rFonts w:ascii="Times New Roman" w:eastAsia="Times New Roman" w:hAnsi="Times New Roman" w:cs="Times New Roman"/>
          <w:bCs/>
          <w:color w:val="000000" w:themeColor="text1"/>
          <w:sz w:val="24"/>
          <w:szCs w:val="24"/>
          <w:lang w:val="ky-KG" w:eastAsia="ru-RU"/>
        </w:rPr>
        <w:t>PISA боюнча тапшырмалардын материалдары газета, журналдардан алынган илимий-популярдуу тексттерден алынып, “илимди адамга жакындатат” жана тексттер адамдын жашоосунда кезиккен реалдуу кырдаалдарды чечүүдө окуучулардын таанып-билүү иш-аракетин баалуулукка айландырат деп айтууга болот.</w:t>
      </w:r>
      <w:r w:rsidRPr="00184773">
        <w:rPr>
          <w:rFonts w:ascii="Times New Roman" w:eastAsia="Calibri" w:hAnsi="Times New Roman" w:cs="Times New Roman"/>
          <w:b/>
          <w:color w:val="000000" w:themeColor="text1"/>
          <w:sz w:val="24"/>
          <w:szCs w:val="24"/>
          <w:lang w:val="ky-KG"/>
        </w:rPr>
        <w:t xml:space="preserve"> </w:t>
      </w:r>
    </w:p>
    <w:p w:rsidR="00E92271" w:rsidRPr="00184773" w:rsidRDefault="00E92271" w:rsidP="00A233F0">
      <w:pPr>
        <w:spacing w:after="0" w:line="240" w:lineRule="auto"/>
        <w:ind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val="ky-KG" w:eastAsia="ru-RU"/>
        </w:rPr>
        <w:t>PISA</w:t>
      </w:r>
      <w:r w:rsidRPr="00184773">
        <w:rPr>
          <w:rFonts w:ascii="Times New Roman" w:eastAsia="Calibri" w:hAnsi="Times New Roman" w:cs="Times New Roman"/>
          <w:color w:val="000000" w:themeColor="text1"/>
          <w:sz w:val="24"/>
          <w:szCs w:val="24"/>
          <w:lang w:val="ky-KG"/>
        </w:rPr>
        <w:t xml:space="preserve"> программасынын негизинде тапшырмалардын өзгөчөлүктөрүн кароо менен бирге жана г</w:t>
      </w:r>
      <w:r w:rsidRPr="00184773">
        <w:rPr>
          <w:rFonts w:ascii="Times New Roman" w:eastAsia="Calibri" w:hAnsi="Times New Roman" w:cs="Times New Roman"/>
          <w:bCs/>
          <w:noProof/>
          <w:color w:val="000000" w:themeColor="text1"/>
          <w:spacing w:val="7"/>
          <w:sz w:val="24"/>
          <w:szCs w:val="24"/>
          <w:lang w:val="ky-KG"/>
        </w:rPr>
        <w:t xml:space="preserve">еография предмети боюнча учурда колдонулуп жаткан </w:t>
      </w:r>
      <w:r w:rsidRPr="00184773">
        <w:rPr>
          <w:rFonts w:ascii="Times New Roman" w:eastAsia="Calibri" w:hAnsi="Times New Roman" w:cs="Times New Roman"/>
          <w:noProof/>
          <w:color w:val="000000" w:themeColor="text1"/>
          <w:spacing w:val="8"/>
          <w:sz w:val="24"/>
          <w:szCs w:val="24"/>
          <w:lang w:val="ky-KG"/>
        </w:rPr>
        <w:t xml:space="preserve">окуу китептеринин  мазмунун, тапшырмалардын </w:t>
      </w:r>
      <w:r w:rsidRPr="00184773">
        <w:rPr>
          <w:rFonts w:ascii="Times New Roman" w:eastAsia="Times New Roman" w:hAnsi="Times New Roman" w:cs="Times New Roman"/>
          <w:bCs/>
          <w:color w:val="000000" w:themeColor="text1"/>
          <w:sz w:val="24"/>
          <w:szCs w:val="24"/>
          <w:lang w:val="ky-KG" w:eastAsia="ru-RU"/>
        </w:rPr>
        <w:t>PISA методикасына канчалык деңгээлде дал келүүсүн аныктоо максатында талдоо жүргүзүүнүн натыйжасында төмөндөгүлөр</w:t>
      </w:r>
      <w:r w:rsidRPr="00184773">
        <w:rPr>
          <w:rFonts w:ascii="Times New Roman" w:eastAsia="Calibri" w:hAnsi="Times New Roman" w:cs="Times New Roman"/>
          <w:color w:val="000000" w:themeColor="text1"/>
          <w:sz w:val="24"/>
          <w:szCs w:val="24"/>
          <w:lang w:val="ky-KG"/>
        </w:rPr>
        <w:t xml:space="preserve"> аныкталды (таблица 1):</w:t>
      </w:r>
    </w:p>
    <w:p w:rsidR="00E92271" w:rsidRPr="00184773" w:rsidRDefault="00E92271" w:rsidP="00482420">
      <w:pPr>
        <w:spacing w:after="0" w:line="240" w:lineRule="auto"/>
        <w:ind w:left="1134" w:firstLine="709"/>
        <w:jc w:val="right"/>
        <w:rPr>
          <w:rFonts w:ascii="Times New Roman" w:eastAsia="Calibri" w:hAnsi="Times New Roman" w:cs="Times New Roman"/>
          <w:b/>
          <w:color w:val="000000" w:themeColor="text1"/>
          <w:lang w:val="ky-KG"/>
        </w:rPr>
      </w:pPr>
      <w:r w:rsidRPr="00184773">
        <w:rPr>
          <w:rFonts w:ascii="Times New Roman" w:eastAsia="Calibri" w:hAnsi="Times New Roman" w:cs="Times New Roman"/>
          <w:b/>
          <w:color w:val="000000" w:themeColor="text1"/>
          <w:lang w:val="ky-KG"/>
        </w:rPr>
        <w:t>Таблица 1.</w:t>
      </w:r>
    </w:p>
    <w:p w:rsidR="00E92271" w:rsidRPr="00184773" w:rsidRDefault="00E92271" w:rsidP="00482420">
      <w:pPr>
        <w:spacing w:after="0" w:line="240" w:lineRule="auto"/>
        <w:ind w:left="1134" w:firstLine="709"/>
        <w:jc w:val="center"/>
        <w:rPr>
          <w:rFonts w:ascii="Times New Roman" w:eastAsia="Calibri" w:hAnsi="Times New Roman" w:cs="Times New Roman"/>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eastAsia="ru-RU"/>
        </w:rPr>
        <w:t xml:space="preserve">PISA программасынын тапшырмалары </w:t>
      </w:r>
      <w:r w:rsidRPr="00184773">
        <w:rPr>
          <w:rFonts w:ascii="Times New Roman" w:eastAsia="Calibri" w:hAnsi="Times New Roman" w:cs="Times New Roman"/>
          <w:color w:val="000000" w:themeColor="text1"/>
          <w:sz w:val="24"/>
          <w:szCs w:val="24"/>
          <w:lang w:val="ky-KG"/>
        </w:rPr>
        <w:t xml:space="preserve"> менен окуу китептериндеги тапшырмалардын мүнөзүнүн айырмачылыктары (география боюнча)</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5035"/>
      </w:tblGrid>
      <w:tr w:rsidR="00E92271" w:rsidRPr="00184773" w:rsidTr="009402F9">
        <w:tc>
          <w:tcPr>
            <w:tcW w:w="4539" w:type="dxa"/>
            <w:shd w:val="clear" w:color="auto" w:fill="auto"/>
          </w:tcPr>
          <w:p w:rsidR="00E92271" w:rsidRPr="00184773" w:rsidRDefault="00E92271" w:rsidP="00482420">
            <w:pPr>
              <w:spacing w:after="0" w:line="240" w:lineRule="auto"/>
              <w:ind w:left="1134" w:firstLine="709"/>
              <w:jc w:val="center"/>
              <w:rPr>
                <w:rFonts w:ascii="Times New Roman" w:eastAsia="Calibri" w:hAnsi="Times New Roman" w:cs="Times New Roman"/>
                <w:b/>
                <w:color w:val="000000" w:themeColor="text1"/>
                <w:sz w:val="24"/>
                <w:szCs w:val="24"/>
                <w:lang w:val="ky-KG"/>
              </w:rPr>
            </w:pPr>
            <w:r w:rsidRPr="00184773">
              <w:rPr>
                <w:rFonts w:ascii="Times New Roman" w:eastAsia="Times New Roman" w:hAnsi="Times New Roman" w:cs="Times New Roman"/>
                <w:b/>
                <w:bCs/>
                <w:color w:val="000000" w:themeColor="text1"/>
                <w:sz w:val="24"/>
                <w:szCs w:val="24"/>
                <w:lang w:val="ky-KG" w:eastAsia="ru-RU"/>
              </w:rPr>
              <w:t>PISAнын тапшырмаларынын мүнөзү</w:t>
            </w:r>
          </w:p>
        </w:tc>
        <w:tc>
          <w:tcPr>
            <w:tcW w:w="5035" w:type="dxa"/>
            <w:shd w:val="clear" w:color="auto" w:fill="auto"/>
          </w:tcPr>
          <w:p w:rsidR="00E92271" w:rsidRPr="00184773" w:rsidRDefault="00E92271" w:rsidP="00482420">
            <w:pPr>
              <w:spacing w:after="0" w:line="240" w:lineRule="auto"/>
              <w:ind w:left="1134" w:firstLine="709"/>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Окуу китептериндеги  тапшырмалардын мүнөзү</w:t>
            </w:r>
          </w:p>
        </w:tc>
      </w:tr>
      <w:tr w:rsidR="00E92271" w:rsidRPr="00A055A3" w:rsidTr="009402F9">
        <w:tc>
          <w:tcPr>
            <w:tcW w:w="4539" w:type="dxa"/>
            <w:shd w:val="clear" w:color="auto" w:fill="auto"/>
          </w:tcPr>
          <w:p w:rsidR="00E92271" w:rsidRPr="00184773" w:rsidRDefault="00E92271" w:rsidP="00482420">
            <w:pPr>
              <w:spacing w:after="0" w:line="240" w:lineRule="auto"/>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Тапшырмалардын мазмуну “адамдын айланасында” топтолот. Б.а. тексттер адам жашоодо кандай кырдаалдар менен кездеше тургандыгы тууралуу берилет. Тапшырмалар уюштуруучулук, маалыматтык, коммункиативдик милдеттерди чечүүгө багытталат.</w:t>
            </w:r>
          </w:p>
        </w:tc>
        <w:tc>
          <w:tcPr>
            <w:tcW w:w="5035" w:type="dxa"/>
            <w:shd w:val="clear" w:color="auto" w:fill="auto"/>
          </w:tcPr>
          <w:p w:rsidR="00E92271" w:rsidRPr="00184773" w:rsidRDefault="00E92271" w:rsidP="00482420">
            <w:pPr>
              <w:spacing w:after="0" w:line="240" w:lineRule="auto"/>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Тапшырмалар  окуу предметтин, окуу китебинин авторунун концепциясынын айланасында топтолот. Эн эле жакшы дегенде кандайдыр бир окуу материалынын негизинде көйгөйдү чечүүгө багытталат.</w:t>
            </w:r>
          </w:p>
        </w:tc>
      </w:tr>
      <w:tr w:rsidR="00E92271" w:rsidRPr="00A055A3" w:rsidTr="009402F9">
        <w:tc>
          <w:tcPr>
            <w:tcW w:w="4539" w:type="dxa"/>
            <w:shd w:val="clear" w:color="auto" w:fill="auto"/>
          </w:tcPr>
          <w:p w:rsidR="00E92271" w:rsidRPr="00184773" w:rsidRDefault="00E92271" w:rsidP="00482420">
            <w:pPr>
              <w:spacing w:after="0" w:line="240" w:lineRule="auto"/>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Тапшырмалар реалдуу кырдаалдарга негизделип, окуучу ал кырдаалды “өзүнө ченеп” же өзү башынан өткөрүп жаткандай кырдаалдын негизинде түзүлөт.</w:t>
            </w:r>
          </w:p>
        </w:tc>
        <w:tc>
          <w:tcPr>
            <w:tcW w:w="5035" w:type="dxa"/>
            <w:shd w:val="clear" w:color="auto" w:fill="auto"/>
          </w:tcPr>
          <w:p w:rsidR="00E92271" w:rsidRPr="00184773" w:rsidRDefault="00E92271" w:rsidP="00482420">
            <w:pPr>
              <w:spacing w:after="0" w:line="240" w:lineRule="auto"/>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Тапшырмалардын тексти реалдуу кырдаалдан четөө менен, окуу материалынын мазмунун өздөштүрүүгө багытталат (мисалы, тексттен үзүндү алып, бош калтырылган чекиттердин ордуна сөздөрдү же тамгаларды коюп чык).</w:t>
            </w:r>
          </w:p>
        </w:tc>
      </w:tr>
    </w:tbl>
    <w:p w:rsidR="00482420" w:rsidRPr="00184773" w:rsidRDefault="00482420" w:rsidP="00482420">
      <w:pPr>
        <w:shd w:val="clear" w:color="auto" w:fill="FFFFFF"/>
        <w:spacing w:after="0" w:line="240" w:lineRule="auto"/>
        <w:ind w:firstLine="709"/>
        <w:jc w:val="both"/>
        <w:rPr>
          <w:rFonts w:ascii="Times New Roman" w:eastAsia="Calibri" w:hAnsi="Times New Roman" w:cs="Times New Roman"/>
          <w:color w:val="000000" w:themeColor="text1"/>
          <w:sz w:val="24"/>
          <w:szCs w:val="24"/>
          <w:lang w:val="ky-KG"/>
        </w:rPr>
      </w:pPr>
    </w:p>
    <w:p w:rsidR="00E92271" w:rsidRPr="00184773" w:rsidRDefault="00E92271" w:rsidP="00D934FF">
      <w:pPr>
        <w:shd w:val="clear" w:color="auto" w:fill="FFFFFF"/>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Жогорудагы талдоонун жыйынтыктарынын негизинде учурдагы мектеп окуучусу тапшырмаларды аткарууда окуу тексттеги карама-каршылыкты табууга багытталбаган жана жашоодо кездешпеген кырдаалдарды аткаруу менен алектенет десек жаңылышпайбыз жана төмөндөгү негизги белгилерди белгилесек болот:</w:t>
      </w:r>
    </w:p>
    <w:p w:rsidR="00E92271" w:rsidRPr="00184773" w:rsidRDefault="00E92271" w:rsidP="000A0B34">
      <w:pPr>
        <w:numPr>
          <w:ilvl w:val="0"/>
          <w:numId w:val="80"/>
        </w:numPr>
        <w:shd w:val="clear" w:color="auto" w:fill="FFFFFF"/>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окуучулардын көпчүлүгү (6-9-класстар) мугалимдердин жардамы менен даяр окуу материалдарын даяр үлгүнүн негизинде тапшырмаларды аткарышат же жөн эле жаттоо менен алектенишет;</w:t>
      </w:r>
    </w:p>
    <w:p w:rsidR="00E92271" w:rsidRPr="00184773" w:rsidRDefault="00E92271" w:rsidP="000A0B34">
      <w:pPr>
        <w:numPr>
          <w:ilvl w:val="0"/>
          <w:numId w:val="8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окуучулар маалыматтар менен иштөөнү: талдоону, жыйынтык чыгарууну билишпейт;</w:t>
      </w:r>
    </w:p>
    <w:p w:rsidR="00E92271" w:rsidRPr="00184773" w:rsidRDefault="00E92271" w:rsidP="000A0B34">
      <w:pPr>
        <w:numPr>
          <w:ilvl w:val="0"/>
          <w:numId w:val="8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мугалимдер өздөрү окуучулардын чыгармачылыгын өнүктүрүүгө багытталган тапшырмаларды түзүүгө жана окуучулар менен иштөөнүн ыкмаларын колдонууга даяр эмес;</w:t>
      </w:r>
    </w:p>
    <w:p w:rsidR="00E92271" w:rsidRPr="00184773" w:rsidRDefault="00E92271" w:rsidP="000A0B34">
      <w:pPr>
        <w:numPr>
          <w:ilvl w:val="0"/>
          <w:numId w:val="8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 китептеринде автолор тарабынан түзулгөн тапшырмалар салттуу мүнөзгө ээ жана алар дагы өздөрү даяр эмес.</w:t>
      </w:r>
    </w:p>
    <w:p w:rsidR="00E92271" w:rsidRPr="00184773" w:rsidRDefault="00E92271" w:rsidP="00482420">
      <w:pPr>
        <w:spacing w:after="0" w:line="240" w:lineRule="auto"/>
        <w:ind w:firstLine="567"/>
        <w:contextualSpacing/>
        <w:jc w:val="both"/>
        <w:rPr>
          <w:rFonts w:ascii="Times New Roman" w:eastAsia="Calibri" w:hAnsi="Times New Roman" w:cs="Times New Roman"/>
          <w:bCs/>
          <w:noProof/>
          <w:color w:val="000000" w:themeColor="text1"/>
          <w:spacing w:val="7"/>
          <w:sz w:val="24"/>
          <w:szCs w:val="24"/>
          <w:lang w:val="ky-KG"/>
        </w:rPr>
      </w:pPr>
      <w:r w:rsidRPr="00184773">
        <w:rPr>
          <w:rFonts w:ascii="Times New Roman" w:eastAsia="Calibri" w:hAnsi="Times New Roman" w:cs="Times New Roman"/>
          <w:color w:val="000000" w:themeColor="text1"/>
          <w:sz w:val="24"/>
          <w:szCs w:val="24"/>
          <w:lang w:val="ky-KG"/>
        </w:rPr>
        <w:t>Эмне үчүн мындай болуп жатат? деген суроо пайда болот. Биздин оюбузча м</w:t>
      </w:r>
      <w:r w:rsidRPr="00184773">
        <w:rPr>
          <w:rFonts w:ascii="Times New Roman" w:eastAsia="Calibri" w:hAnsi="Times New Roman" w:cs="Times New Roman"/>
          <w:bCs/>
          <w:noProof/>
          <w:color w:val="000000" w:themeColor="text1"/>
          <w:spacing w:val="7"/>
          <w:sz w:val="24"/>
          <w:szCs w:val="24"/>
          <w:lang w:val="ky-KG"/>
        </w:rPr>
        <w:t xml:space="preserve">ектепте географиялык билим берүүнүн практикасында </w:t>
      </w:r>
      <w:r w:rsidRPr="00184773">
        <w:rPr>
          <w:rFonts w:ascii="Times New Roman" w:eastAsia="Times New Roman" w:hAnsi="Times New Roman" w:cs="Times New Roman"/>
          <w:bCs/>
          <w:color w:val="000000" w:themeColor="text1"/>
          <w:sz w:val="24"/>
          <w:szCs w:val="24"/>
          <w:lang w:val="ky-KG" w:eastAsia="ru-RU"/>
        </w:rPr>
        <w:t>PISA тапшырмаларын түзүү боюнча кыйынчылыктарга тийгизген</w:t>
      </w:r>
      <w:r w:rsidRPr="00184773">
        <w:rPr>
          <w:rFonts w:ascii="Times New Roman" w:eastAsia="Calibri" w:hAnsi="Times New Roman" w:cs="Times New Roman"/>
          <w:noProof/>
          <w:color w:val="000000" w:themeColor="text1"/>
          <w:sz w:val="24"/>
          <w:szCs w:val="24"/>
          <w:lang w:val="ky-KG"/>
        </w:rPr>
        <w:t xml:space="preserve"> </w:t>
      </w:r>
      <w:r w:rsidRPr="00184773">
        <w:rPr>
          <w:rFonts w:ascii="Times New Roman" w:eastAsia="Calibri" w:hAnsi="Times New Roman" w:cs="Times New Roman"/>
          <w:bCs/>
          <w:noProof/>
          <w:color w:val="000000" w:themeColor="text1"/>
          <w:spacing w:val="7"/>
          <w:sz w:val="24"/>
          <w:szCs w:val="24"/>
          <w:lang w:val="ky-KG"/>
        </w:rPr>
        <w:t xml:space="preserve"> факторлор таасир тийип жатат деп айтууга болот:</w:t>
      </w:r>
    </w:p>
    <w:p w:rsidR="00E92271" w:rsidRPr="00184773" w:rsidRDefault="00E92271" w:rsidP="000A0B34">
      <w:pPr>
        <w:numPr>
          <w:ilvl w:val="0"/>
          <w:numId w:val="79"/>
        </w:numPr>
        <w:spacing w:after="0" w:line="240" w:lineRule="auto"/>
        <w:ind w:left="0" w:firstLine="426"/>
        <w:jc w:val="both"/>
        <w:rPr>
          <w:rFonts w:ascii="Times New Roman" w:eastAsia="Times New Roman" w:hAnsi="Times New Roman" w:cs="Times New Roman"/>
          <w:bCs/>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Мугалимдер PISA методикасын пайдаланып тапшырмаларды түзүү боюнча методикалык колдонмолор кыргыз тилинде жок.</w:t>
      </w:r>
    </w:p>
    <w:p w:rsidR="00E92271" w:rsidRPr="00184773" w:rsidRDefault="00E92271" w:rsidP="000A0B34">
      <w:pPr>
        <w:numPr>
          <w:ilvl w:val="0"/>
          <w:numId w:val="79"/>
        </w:numPr>
        <w:spacing w:after="0" w:line="240" w:lineRule="auto"/>
        <w:ind w:left="0" w:firstLine="426"/>
        <w:jc w:val="both"/>
        <w:rPr>
          <w:rFonts w:ascii="Times New Roman" w:eastAsia="Times New Roman" w:hAnsi="Times New Roman" w:cs="Times New Roman"/>
          <w:bCs/>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Мугалимдердин квалификациясын жогорулатуу курстарында PISA методикасын пайдаланып тапшырмаларды түзүү боюнча окуу семинарлары өткөрүлбөйт.</w:t>
      </w:r>
    </w:p>
    <w:p w:rsidR="00E92271" w:rsidRPr="00184773" w:rsidRDefault="00E92271" w:rsidP="000A0B34">
      <w:pPr>
        <w:numPr>
          <w:ilvl w:val="0"/>
          <w:numId w:val="79"/>
        </w:numPr>
        <w:spacing w:after="0" w:line="240" w:lineRule="auto"/>
        <w:ind w:left="0" w:firstLine="426"/>
        <w:jc w:val="both"/>
        <w:rPr>
          <w:rFonts w:ascii="Times New Roman" w:eastAsia="Times New Roman" w:hAnsi="Times New Roman" w:cs="Times New Roman"/>
          <w:bCs/>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Окуу китептериндеги суроолор жана тапшырмалар PISA методикасынын өнүтүндө түзүлбөйт.</w:t>
      </w:r>
    </w:p>
    <w:p w:rsidR="00E92271" w:rsidRPr="00184773" w:rsidRDefault="00E92271" w:rsidP="000A0B34">
      <w:pPr>
        <w:numPr>
          <w:ilvl w:val="0"/>
          <w:numId w:val="79"/>
        </w:numPr>
        <w:spacing w:after="0" w:line="240" w:lineRule="auto"/>
        <w:ind w:left="0" w:firstLine="426"/>
        <w:jc w:val="both"/>
        <w:rPr>
          <w:rFonts w:ascii="Times New Roman" w:eastAsia="Times New Roman" w:hAnsi="Times New Roman" w:cs="Times New Roman"/>
          <w:bCs/>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Мектептин ичиндеги мугалимдер үчүн методикалык семинарлар пландаштырылбайт жана өткөрүлбөйт.</w:t>
      </w:r>
    </w:p>
    <w:p w:rsidR="00E92271" w:rsidRPr="00184773" w:rsidRDefault="00E92271" w:rsidP="000A0B34">
      <w:pPr>
        <w:numPr>
          <w:ilvl w:val="0"/>
          <w:numId w:val="79"/>
        </w:numPr>
        <w:spacing w:after="0" w:line="240" w:lineRule="auto"/>
        <w:ind w:left="0" w:firstLine="426"/>
        <w:jc w:val="both"/>
        <w:rPr>
          <w:rFonts w:ascii="Times New Roman" w:eastAsia="Times New Roman" w:hAnsi="Times New Roman" w:cs="Times New Roman"/>
          <w:bCs/>
          <w:color w:val="000000" w:themeColor="text1"/>
          <w:sz w:val="24"/>
          <w:szCs w:val="24"/>
          <w:lang w:val="ky-KG"/>
        </w:rPr>
      </w:pPr>
      <w:r w:rsidRPr="00184773">
        <w:rPr>
          <w:rFonts w:ascii="Times New Roman" w:eastAsia="Times New Roman" w:hAnsi="Times New Roman" w:cs="Times New Roman"/>
          <w:bCs/>
          <w:color w:val="000000" w:themeColor="text1"/>
          <w:sz w:val="24"/>
          <w:szCs w:val="24"/>
          <w:lang w:val="ky-KG"/>
        </w:rPr>
        <w:t>Окуу китебин түзүүчүлөр үчүн PISA методикасын колдонуп суроо жана тапшырмаларды түзүү боюнча семинар-тренингдер өткөрүлбөйт.</w:t>
      </w:r>
    </w:p>
    <w:p w:rsidR="00E92271" w:rsidRPr="00184773" w:rsidRDefault="00E92271" w:rsidP="00D934FF">
      <w:pPr>
        <w:spacing w:after="0" w:line="240" w:lineRule="auto"/>
        <w:ind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Бул факторлорду мугалимдер менен ангемелешүү, анкетирлөө жүргүзүүнүн натыйжасында аныктадык</w:t>
      </w:r>
      <w:r w:rsidRPr="00184773">
        <w:rPr>
          <w:rFonts w:ascii="Times New Roman" w:eastAsia="Calibri" w:hAnsi="Times New Roman" w:cs="Times New Roman"/>
          <w:bCs/>
          <w:noProof/>
          <w:color w:val="000000" w:themeColor="text1"/>
          <w:spacing w:val="7"/>
          <w:sz w:val="24"/>
          <w:szCs w:val="24"/>
          <w:lang w:val="ky-KG"/>
        </w:rPr>
        <w:t xml:space="preserve">. </w:t>
      </w:r>
      <w:r w:rsidRPr="00184773">
        <w:rPr>
          <w:rFonts w:ascii="Times New Roman" w:eastAsia="Calibri" w:hAnsi="Times New Roman" w:cs="Times New Roman"/>
          <w:color w:val="000000" w:themeColor="text1"/>
          <w:sz w:val="24"/>
          <w:szCs w:val="24"/>
          <w:lang w:val="ky-KG"/>
        </w:rPr>
        <w:t>Анкетирлөө Кыргыз Республикасынын 7 регионунда 133 география мугалимдерине жүргүзүлдү жана мугалимдер бул маселени чечүү үчүн билим берүүнү башкарууда, окуу-тарбия процессинде, мугалимдердин квалификациясын жогорулатуу системасында, окуу китептеринин түзүүдө жалпы комплекстүү, системдүү иш чараларды иштеп чыгуу жана аны тез арада ишке ашыруу тууралуу ойлорун айтышты.</w:t>
      </w:r>
    </w:p>
    <w:p w:rsidR="00E92271" w:rsidRPr="00184773" w:rsidRDefault="00E92271" w:rsidP="00D934FF">
      <w:pPr>
        <w:spacing w:after="0" w:line="240" w:lineRule="auto"/>
        <w:ind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Жыйынтыктоо ирээтинде: бул макаланын чегинде</w:t>
      </w:r>
      <w:r w:rsidRPr="00184773">
        <w:rPr>
          <w:rFonts w:ascii="Times New Roman" w:eastAsia="Times New Roman" w:hAnsi="Times New Roman" w:cs="Times New Roman"/>
          <w:bCs/>
          <w:color w:val="000000" w:themeColor="text1"/>
          <w:sz w:val="24"/>
          <w:szCs w:val="24"/>
          <w:lang w:val="ky-KG"/>
        </w:rPr>
        <w:t xml:space="preserve"> </w:t>
      </w:r>
      <w:r w:rsidRPr="00184773">
        <w:rPr>
          <w:rFonts w:ascii="Times New Roman" w:eastAsia="Times New Roman" w:hAnsi="Times New Roman" w:cs="Times New Roman"/>
          <w:bCs/>
          <w:color w:val="000000" w:themeColor="text1"/>
          <w:sz w:val="24"/>
          <w:szCs w:val="24"/>
          <w:lang w:val="ky-KG" w:eastAsia="ru-RU"/>
        </w:rPr>
        <w:t>PISA</w:t>
      </w:r>
      <w:r w:rsidRPr="00184773">
        <w:rPr>
          <w:rFonts w:ascii="Times New Roman" w:eastAsia="Calibri" w:hAnsi="Times New Roman" w:cs="Times New Roman"/>
          <w:color w:val="000000" w:themeColor="text1"/>
          <w:sz w:val="24"/>
          <w:szCs w:val="24"/>
          <w:lang w:val="ky-KG"/>
        </w:rPr>
        <w:t xml:space="preserve"> программасынын негизинде тапшырмаларды түзүүдөгү кээ бир эле маселелерге токтолдук жана биздин кийинки изилдөөлөрүбүз мындан ары дагы улантылат.</w:t>
      </w:r>
    </w:p>
    <w:p w:rsidR="00D934FF" w:rsidRPr="00184773" w:rsidRDefault="00D934FF" w:rsidP="00482420">
      <w:pPr>
        <w:shd w:val="clear" w:color="auto" w:fill="FFFFFF"/>
        <w:spacing w:after="0" w:line="240" w:lineRule="auto"/>
        <w:ind w:left="1134" w:firstLine="709"/>
        <w:jc w:val="both"/>
        <w:rPr>
          <w:rFonts w:ascii="Times New Roman" w:eastAsia="Calibri" w:hAnsi="Times New Roman" w:cs="Times New Roman"/>
          <w:b/>
          <w:color w:val="000000" w:themeColor="text1"/>
          <w:sz w:val="24"/>
          <w:szCs w:val="24"/>
          <w:lang w:val="ky-KG"/>
        </w:rPr>
      </w:pPr>
    </w:p>
    <w:p w:rsidR="00E92271" w:rsidRPr="00184773" w:rsidRDefault="00E92271" w:rsidP="00D934FF">
      <w:pPr>
        <w:shd w:val="clear" w:color="auto" w:fill="FFFFFF"/>
        <w:spacing w:after="0" w:line="240" w:lineRule="auto"/>
        <w:ind w:firstLine="567"/>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Колдонулган адабияттар</w:t>
      </w:r>
      <w:r w:rsidR="00D934FF" w:rsidRPr="00184773">
        <w:rPr>
          <w:rFonts w:ascii="Times New Roman" w:eastAsia="Calibri" w:hAnsi="Times New Roman" w:cs="Times New Roman"/>
          <w:b/>
          <w:color w:val="000000" w:themeColor="text1"/>
          <w:sz w:val="24"/>
          <w:szCs w:val="24"/>
          <w:lang w:val="ky-KG"/>
        </w:rPr>
        <w:t>:</w:t>
      </w:r>
    </w:p>
    <w:p w:rsidR="00D934FF" w:rsidRPr="00184773" w:rsidRDefault="00D934FF" w:rsidP="00482420">
      <w:pPr>
        <w:shd w:val="clear" w:color="auto" w:fill="FFFFFF"/>
        <w:spacing w:after="0" w:line="240" w:lineRule="auto"/>
        <w:ind w:left="1134" w:firstLine="709"/>
        <w:jc w:val="both"/>
        <w:rPr>
          <w:rFonts w:ascii="Times New Roman" w:eastAsia="Calibri" w:hAnsi="Times New Roman" w:cs="Times New Roman"/>
          <w:b/>
          <w:color w:val="000000" w:themeColor="text1"/>
          <w:sz w:val="24"/>
          <w:szCs w:val="24"/>
          <w:lang w:val="ky-KG"/>
        </w:rPr>
      </w:pPr>
    </w:p>
    <w:p w:rsidR="00E92271" w:rsidRPr="00184773" w:rsidRDefault="00E92271" w:rsidP="000A0B34">
      <w:pPr>
        <w:numPr>
          <w:ilvl w:val="0"/>
          <w:numId w:val="81"/>
        </w:numPr>
        <w:shd w:val="clear" w:color="auto" w:fill="FFFFFF"/>
        <w:spacing w:after="0" w:line="240" w:lineRule="auto"/>
        <w:ind w:left="567" w:hanging="283"/>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Зимняя И.А. Ключевые компетентности как результативно-целевая основа компетентностного подхода в образовании / И.А. Зимняя. - М.: Логос, 2004. - 208 с.</w:t>
      </w:r>
    </w:p>
    <w:p w:rsidR="00E92271" w:rsidRPr="00184773" w:rsidRDefault="00E92271" w:rsidP="000A0B34">
      <w:pPr>
        <w:numPr>
          <w:ilvl w:val="0"/>
          <w:numId w:val="81"/>
        </w:numPr>
        <w:shd w:val="clear" w:color="auto" w:fill="FFFFFF"/>
        <w:spacing w:after="0" w:line="240" w:lineRule="auto"/>
        <w:ind w:left="567" w:hanging="283"/>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Ковалева Г.С. Новый взгляд на грамотность. По материалам международного исследования PISA-2000.</w:t>
      </w:r>
    </w:p>
    <w:p w:rsidR="00E92271" w:rsidRPr="00184773" w:rsidRDefault="00E92271" w:rsidP="000A0B34">
      <w:pPr>
        <w:numPr>
          <w:ilvl w:val="0"/>
          <w:numId w:val="81"/>
        </w:numPr>
        <w:shd w:val="clear" w:color="auto" w:fill="FFFFFF"/>
        <w:spacing w:after="0" w:line="240" w:lineRule="auto"/>
        <w:ind w:left="567" w:hanging="283"/>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xml:space="preserve">Материалы </w:t>
      </w:r>
      <w:r w:rsidRPr="00184773">
        <w:rPr>
          <w:rFonts w:ascii="Times New Roman" w:eastAsia="Times New Roman" w:hAnsi="Times New Roman" w:cs="Times New Roman"/>
          <w:color w:val="000000" w:themeColor="text1"/>
          <w:sz w:val="24"/>
          <w:szCs w:val="24"/>
          <w:lang w:eastAsia="ru-RU"/>
        </w:rPr>
        <w:t>международного исследования PISA-2000</w:t>
      </w:r>
      <w:r w:rsidRPr="00184773">
        <w:rPr>
          <w:rFonts w:ascii="Times New Roman" w:eastAsia="Times New Roman" w:hAnsi="Times New Roman" w:cs="Times New Roman"/>
          <w:color w:val="000000" w:themeColor="text1"/>
          <w:sz w:val="24"/>
          <w:szCs w:val="24"/>
          <w:lang w:val="ky-KG" w:eastAsia="ru-RU"/>
        </w:rPr>
        <w:t>, 2003, 2006, 2009, 2012, 2015, 2018</w:t>
      </w:r>
      <w:r w:rsidRPr="00184773">
        <w:rPr>
          <w:rFonts w:ascii="Times New Roman" w:eastAsia="Times New Roman" w:hAnsi="Times New Roman" w:cs="Times New Roman"/>
          <w:color w:val="000000" w:themeColor="text1"/>
          <w:sz w:val="24"/>
          <w:szCs w:val="24"/>
          <w:lang w:eastAsia="ru-RU"/>
        </w:rPr>
        <w:t>.</w:t>
      </w:r>
    </w:p>
    <w:p w:rsidR="00E92271" w:rsidRPr="00184773" w:rsidRDefault="00E92271" w:rsidP="000A0B34">
      <w:pPr>
        <w:numPr>
          <w:ilvl w:val="0"/>
          <w:numId w:val="81"/>
        </w:numPr>
        <w:shd w:val="clear" w:color="auto" w:fill="FFFFFF"/>
        <w:spacing w:after="0" w:line="240" w:lineRule="auto"/>
        <w:ind w:left="567" w:hanging="283"/>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Результаты международного сравнительного исследования</w:t>
      </w:r>
      <w:r w:rsidR="00A233F0">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функциональной грамотности 15-летних учащихся </w:t>
      </w:r>
      <w:r w:rsidRPr="00184773">
        <w:rPr>
          <w:rFonts w:ascii="Times New Roman" w:eastAsia="Times New Roman" w:hAnsi="Times New Roman" w:cs="Times New Roman"/>
          <w:color w:val="000000" w:themeColor="text1"/>
          <w:sz w:val="24"/>
          <w:szCs w:val="24"/>
          <w:lang w:eastAsia="ru-RU"/>
        </w:rPr>
        <w:t>PISA</w:t>
      </w:r>
      <w:r w:rsidRPr="00184773">
        <w:rPr>
          <w:rFonts w:ascii="Times New Roman" w:eastAsia="Times New Roman" w:hAnsi="Times New Roman" w:cs="Times New Roman"/>
          <w:color w:val="000000" w:themeColor="text1"/>
          <w:sz w:val="24"/>
          <w:szCs w:val="24"/>
          <w:lang w:val="ky-KG" w:eastAsia="ru-RU"/>
        </w:rPr>
        <w:t>-2006. Отчет Центра оценки в образовании и методов обучения. – Б.: 2008. – 220 с.</w:t>
      </w:r>
    </w:p>
    <w:p w:rsidR="00AA379C" w:rsidRPr="00184773" w:rsidRDefault="00E92271" w:rsidP="000A0B34">
      <w:pPr>
        <w:numPr>
          <w:ilvl w:val="0"/>
          <w:numId w:val="81"/>
        </w:numPr>
        <w:shd w:val="clear" w:color="auto" w:fill="FFFFFF"/>
        <w:spacing w:after="0" w:line="240" w:lineRule="auto"/>
        <w:ind w:left="567" w:hanging="283"/>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Хуторской А.В. Ключевые компетенции как компонент личностно-ориентированной парадигмы образования / А. Хуторской // Нар. образование. - 2003. - № 2. - С. 58-64.</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color w:val="000000" w:themeColor="text1"/>
          <w:sz w:val="24"/>
          <w:szCs w:val="24"/>
          <w:lang w:eastAsia="ru-RU"/>
        </w:rPr>
        <w:br w:type="column"/>
      </w:r>
      <w:r w:rsidRPr="00184773">
        <w:rPr>
          <w:rFonts w:ascii="Times New Roman" w:eastAsia="Calibri" w:hAnsi="Times New Roman" w:cs="Times New Roman"/>
          <w:b/>
          <w:i/>
          <w:color w:val="000000" w:themeColor="text1"/>
          <w:sz w:val="24"/>
          <w:szCs w:val="24"/>
          <w:lang w:val="ky-KG"/>
        </w:rPr>
        <w:lastRenderedPageBreak/>
        <w:t>Аширалиев А.</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 тех.и.д, доцент, </w:t>
      </w:r>
      <w:r w:rsidR="00247231" w:rsidRPr="00184773">
        <w:rPr>
          <w:rFonts w:ascii="Times New Roman" w:eastAsia="Calibri" w:hAnsi="Times New Roman" w:cs="Times New Roman"/>
          <w:b/>
          <w:i/>
          <w:color w:val="000000" w:themeColor="text1"/>
          <w:sz w:val="24"/>
          <w:szCs w:val="24"/>
          <w:lang w:val="ky-KG"/>
        </w:rPr>
        <w:t>каф.башчысы</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Жалал-Абад </w:t>
      </w:r>
      <w:r w:rsidR="00247231" w:rsidRPr="00184773">
        <w:rPr>
          <w:rFonts w:ascii="Times New Roman" w:eastAsia="Calibri" w:hAnsi="Times New Roman" w:cs="Times New Roman"/>
          <w:b/>
          <w:i/>
          <w:color w:val="000000" w:themeColor="text1"/>
          <w:sz w:val="24"/>
          <w:szCs w:val="24"/>
          <w:lang w:val="ky-KG"/>
        </w:rPr>
        <w:t>мамлекеттик университети</w:t>
      </w:r>
    </w:p>
    <w:p w:rsidR="00AA379C" w:rsidRPr="00184773" w:rsidRDefault="00AA379C" w:rsidP="00D934FF">
      <w:pPr>
        <w:spacing w:after="0" w:line="240" w:lineRule="auto"/>
        <w:jc w:val="right"/>
        <w:rPr>
          <w:rFonts w:ascii="Times New Roman" w:eastAsia="Calibri" w:hAnsi="Times New Roman" w:cs="Times New Roman"/>
          <w:i/>
          <w:color w:val="000000" w:themeColor="text1"/>
          <w:sz w:val="24"/>
          <w:szCs w:val="24"/>
          <w:lang w:val="ky-KG"/>
        </w:rPr>
      </w:pPr>
    </w:p>
    <w:p w:rsidR="00AA379C" w:rsidRPr="00184773" w:rsidRDefault="00AA379C" w:rsidP="00D934FF">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БИЛИМДИ АДИЛЕТ БААЛОО – БИЛИМ АЛУУЧУНУ </w:t>
      </w:r>
    </w:p>
    <w:p w:rsidR="00AA379C" w:rsidRPr="00184773" w:rsidRDefault="00AA379C" w:rsidP="00D934FF">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ШЫКТАНДЫРУУЧУ КУРАЛ</w:t>
      </w:r>
    </w:p>
    <w:p w:rsidR="00AA379C" w:rsidRPr="00184773" w:rsidRDefault="00AA379C" w:rsidP="00D934FF">
      <w:pPr>
        <w:spacing w:after="0" w:line="240" w:lineRule="auto"/>
        <w:jc w:val="center"/>
        <w:rPr>
          <w:rFonts w:ascii="Times New Roman" w:eastAsia="Calibri" w:hAnsi="Times New Roman" w:cs="Times New Roman"/>
          <w:i/>
          <w:color w:val="000000" w:themeColor="text1"/>
          <w:sz w:val="24"/>
          <w:szCs w:val="24"/>
          <w:lang w:val="ky-KG"/>
        </w:rPr>
      </w:pPr>
    </w:p>
    <w:p w:rsidR="00AA379C" w:rsidRPr="00184773" w:rsidRDefault="00AA379C" w:rsidP="00247231">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Аширалиев А.</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 </w:t>
      </w:r>
      <w:r w:rsidR="00247231" w:rsidRPr="00184773">
        <w:rPr>
          <w:rFonts w:ascii="Times New Roman" w:eastAsia="Calibri" w:hAnsi="Times New Roman" w:cs="Times New Roman"/>
          <w:b/>
          <w:i/>
          <w:color w:val="000000" w:themeColor="text1"/>
          <w:sz w:val="24"/>
          <w:szCs w:val="24"/>
          <w:lang w:val="ky-KG"/>
        </w:rPr>
        <w:t>д.тех.н., доцент</w:t>
      </w:r>
      <w:r w:rsidRPr="00184773">
        <w:rPr>
          <w:rFonts w:ascii="Times New Roman" w:eastAsia="Calibri" w:hAnsi="Times New Roman" w:cs="Times New Roman"/>
          <w:b/>
          <w:i/>
          <w:color w:val="000000" w:themeColor="text1"/>
          <w:sz w:val="24"/>
          <w:szCs w:val="24"/>
          <w:lang w:val="ky-KG"/>
        </w:rPr>
        <w:t>, зав. кафедрой</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Жалал-Абад</w:t>
      </w:r>
      <w:r w:rsidR="00247231" w:rsidRPr="00184773">
        <w:rPr>
          <w:rFonts w:ascii="Times New Roman" w:eastAsia="Calibri" w:hAnsi="Times New Roman" w:cs="Times New Roman"/>
          <w:b/>
          <w:i/>
          <w:color w:val="000000" w:themeColor="text1"/>
          <w:sz w:val="24"/>
          <w:szCs w:val="24"/>
          <w:lang w:val="ky-KG"/>
        </w:rPr>
        <w:t>ский государственный университет</w:t>
      </w:r>
    </w:p>
    <w:p w:rsidR="00AA379C" w:rsidRPr="00184773" w:rsidRDefault="00AA379C" w:rsidP="00D934FF">
      <w:pPr>
        <w:spacing w:after="0" w:line="240" w:lineRule="auto"/>
        <w:jc w:val="right"/>
        <w:rPr>
          <w:rFonts w:ascii="Times New Roman" w:eastAsia="Calibri" w:hAnsi="Times New Roman" w:cs="Times New Roman"/>
          <w:i/>
          <w:color w:val="000000" w:themeColor="text1"/>
          <w:sz w:val="24"/>
          <w:szCs w:val="24"/>
          <w:lang w:val="ky-KG"/>
        </w:rPr>
      </w:pPr>
    </w:p>
    <w:p w:rsidR="00AA379C" w:rsidRPr="00184773" w:rsidRDefault="00AA379C" w:rsidP="00D934FF">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lang w:val="ky-KG"/>
        </w:rPr>
        <w:t>ОБЪЕКТИВНАЯ ОЦЕНКА ЗНАНИЯ – ИНСТРУМЕНТ ВДОХНОВЛЕНИЯ ОБУЧАЮЩЕГОСЯ</w:t>
      </w:r>
    </w:p>
    <w:p w:rsidR="00AA379C" w:rsidRPr="00184773" w:rsidRDefault="00AA379C" w:rsidP="00D934FF">
      <w:pPr>
        <w:spacing w:after="0" w:line="240" w:lineRule="auto"/>
        <w:jc w:val="right"/>
        <w:rPr>
          <w:rFonts w:ascii="Times New Roman" w:eastAsia="Calibri" w:hAnsi="Times New Roman" w:cs="Times New Roman"/>
          <w:i/>
          <w:color w:val="000000" w:themeColor="text1"/>
          <w:sz w:val="24"/>
          <w:szCs w:val="24"/>
        </w:rPr>
      </w:pPr>
    </w:p>
    <w:p w:rsidR="00AA379C" w:rsidRPr="00184773" w:rsidRDefault="00AA379C" w:rsidP="00247231">
      <w:pPr>
        <w:spacing w:after="0" w:line="240" w:lineRule="auto"/>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Ashiraliev A.</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 xml:space="preserve"> d.tech.s., ass.p</w:t>
      </w:r>
      <w:r w:rsidRPr="00184773">
        <w:rPr>
          <w:rFonts w:ascii="Times New Roman" w:eastAsia="Calibri" w:hAnsi="Times New Roman" w:cs="Times New Roman"/>
          <w:b/>
          <w:i/>
          <w:color w:val="000000" w:themeColor="text1"/>
          <w:sz w:val="24"/>
          <w:szCs w:val="24"/>
          <w:lang w:val="en-US"/>
        </w:rPr>
        <w:t>rof.,head of department,</w:t>
      </w:r>
    </w:p>
    <w:p w:rsidR="00247231" w:rsidRPr="00184773" w:rsidRDefault="00247231" w:rsidP="00247231">
      <w:pPr>
        <w:spacing w:after="0" w:line="240" w:lineRule="auto"/>
        <w:jc w:val="right"/>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 w:eastAsia="ru-RU"/>
        </w:rPr>
        <w:t>Jalal-Abad State University</w:t>
      </w:r>
    </w:p>
    <w:p w:rsidR="00AA379C" w:rsidRPr="00184773" w:rsidRDefault="00AA379C" w:rsidP="00D934FF">
      <w:pPr>
        <w:spacing w:after="0" w:line="240" w:lineRule="auto"/>
        <w:jc w:val="right"/>
        <w:rPr>
          <w:rFonts w:ascii="Times New Roman" w:eastAsia="Calibri" w:hAnsi="Times New Roman" w:cs="Times New Roman"/>
          <w:b/>
          <w:i/>
          <w:color w:val="000000" w:themeColor="text1"/>
          <w:sz w:val="24"/>
          <w:szCs w:val="24"/>
          <w:lang w:val="en-US"/>
        </w:rPr>
      </w:pPr>
    </w:p>
    <w:p w:rsidR="00AA379C" w:rsidRPr="00184773" w:rsidRDefault="00AA379C" w:rsidP="00D934FF">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 xml:space="preserve">OBJECTIVE ASSESSMENT OF KNOWLEDGE IS A STUDENT’S </w:t>
      </w:r>
    </w:p>
    <w:p w:rsidR="00AA379C" w:rsidRPr="00184773" w:rsidRDefault="00AA379C" w:rsidP="00D934FF">
      <w:pPr>
        <w:spacing w:after="0" w:line="240" w:lineRule="auto"/>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INSPIRATION TOOL</w:t>
      </w:r>
    </w:p>
    <w:p w:rsidR="00AA379C" w:rsidRPr="00184773" w:rsidRDefault="00AA379C" w:rsidP="00AA379C">
      <w:pPr>
        <w:spacing w:after="0" w:line="360" w:lineRule="auto"/>
        <w:ind w:firstLine="567"/>
        <w:jc w:val="both"/>
        <w:rPr>
          <w:rFonts w:ascii="Times New Roman" w:eastAsia="Calibri" w:hAnsi="Times New Roman" w:cs="Times New Roman"/>
          <w:i/>
          <w:color w:val="000000" w:themeColor="text1"/>
          <w:sz w:val="24"/>
          <w:szCs w:val="24"/>
          <w:lang w:val="en-US"/>
        </w:rPr>
      </w:pPr>
    </w:p>
    <w:p w:rsidR="00AA379C" w:rsidRPr="00184773" w:rsidRDefault="00247231" w:rsidP="0024723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00AA379C" w:rsidRPr="00184773">
        <w:rPr>
          <w:rFonts w:ascii="Times New Roman" w:eastAsia="Calibri" w:hAnsi="Times New Roman" w:cs="Times New Roman"/>
          <w:b/>
          <w:i/>
          <w:color w:val="000000" w:themeColor="text1"/>
          <w:sz w:val="24"/>
          <w:szCs w:val="24"/>
          <w:lang w:val="ky-KG"/>
        </w:rPr>
        <w:t xml:space="preserve"> </w:t>
      </w:r>
      <w:r w:rsidR="00AA379C" w:rsidRPr="00184773">
        <w:rPr>
          <w:rFonts w:ascii="Times New Roman" w:eastAsia="Calibri" w:hAnsi="Times New Roman" w:cs="Times New Roman"/>
          <w:i/>
          <w:color w:val="000000" w:themeColor="text1"/>
          <w:sz w:val="24"/>
          <w:szCs w:val="24"/>
          <w:lang w:val="ky-KG"/>
        </w:rPr>
        <w:t>Билимди баалоонун кеңири тараган 2 түрү бар. Алар: беш тепкичтүү жана модул-рейтингдик балоо. Терең изилдеп келгенде, 2 түрүндө тең эле баалоонун өзөгүн: “жакшы”, “орто”, “жаман” деген категориялар түзүп, “жакшы” менен “жаман” катего-рияларынын күчөтүлгөн түрчөлөрү колдонулат. Азыркы санариптешкен заман үчүн модул-рейтингдик балоо ылайыгыраак болуп эсептелет.</w:t>
      </w:r>
    </w:p>
    <w:p w:rsidR="00247231" w:rsidRPr="00184773" w:rsidRDefault="00247231" w:rsidP="0024723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Аннотация.</w:t>
      </w:r>
      <w:r w:rsidRPr="00184773">
        <w:rPr>
          <w:rFonts w:ascii="Times New Roman" w:eastAsia="Calibri" w:hAnsi="Times New Roman" w:cs="Times New Roman"/>
          <w:i/>
          <w:color w:val="000000" w:themeColor="text1"/>
          <w:sz w:val="24"/>
          <w:szCs w:val="24"/>
          <w:lang w:val="ky-KG"/>
        </w:rPr>
        <w:t xml:space="preserve"> Широко распространены основные 2 вида оценки уровня знаний: пяти-балльный и модульно-рейтинговый. В обеих видах стержнем оценки являются категирии: “хорошо”, “средне”, “плохо”. Также используются усиливающие подвиды категорий “хоро</w:t>
      </w:r>
      <w:r w:rsidRPr="00184773">
        <w:rPr>
          <w:rFonts w:ascii="Times New Roman" w:eastAsia="Calibri" w:hAnsi="Times New Roman" w:cs="Times New Roman"/>
          <w:i/>
          <w:color w:val="000000" w:themeColor="text1"/>
          <w:sz w:val="24"/>
          <w:szCs w:val="24"/>
        </w:rPr>
        <w:t>-</w:t>
      </w:r>
      <w:r w:rsidRPr="00184773">
        <w:rPr>
          <w:rFonts w:ascii="Times New Roman" w:eastAsia="Calibri" w:hAnsi="Times New Roman" w:cs="Times New Roman"/>
          <w:i/>
          <w:color w:val="000000" w:themeColor="text1"/>
          <w:sz w:val="24"/>
          <w:szCs w:val="24"/>
          <w:lang w:val="ky-KG"/>
        </w:rPr>
        <w:t xml:space="preserve">шо” и “плохо”. Для использования преимущества цифровизации в болшей степени приспо-соблен </w:t>
      </w:r>
      <w:r w:rsidRPr="00184773">
        <w:rPr>
          <w:rFonts w:ascii="Times New Roman" w:eastAsia="Calibri" w:hAnsi="Times New Roman" w:cs="Times New Roman"/>
          <w:i/>
          <w:color w:val="000000" w:themeColor="text1"/>
          <w:sz w:val="24"/>
          <w:szCs w:val="24"/>
        </w:rPr>
        <w:t xml:space="preserve"> </w:t>
      </w:r>
      <w:r w:rsidRPr="00184773">
        <w:rPr>
          <w:rFonts w:ascii="Times New Roman" w:eastAsia="Calibri" w:hAnsi="Times New Roman" w:cs="Times New Roman"/>
          <w:i/>
          <w:color w:val="000000" w:themeColor="text1"/>
          <w:sz w:val="24"/>
          <w:szCs w:val="24"/>
          <w:lang w:val="ky-KG"/>
        </w:rPr>
        <w:t>модульно-рейтинговый вид оценки.</w:t>
      </w:r>
    </w:p>
    <w:p w:rsidR="00247231" w:rsidRPr="00184773" w:rsidRDefault="00247231" w:rsidP="0024723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Annotation:</w:t>
      </w:r>
      <w:r w:rsidRPr="00184773">
        <w:rPr>
          <w:rFonts w:ascii="Times New Roman" w:eastAsia="Calibri" w:hAnsi="Times New Roman" w:cs="Times New Roman"/>
          <w:i/>
          <w:color w:val="000000" w:themeColor="text1"/>
          <w:sz w:val="24"/>
          <w:szCs w:val="24"/>
          <w:lang w:val="en-US"/>
        </w:rPr>
        <w:t xml:space="preserve"> 2 types of assessing the level of knowledge are widespread five-point and modu-lar-rating. In both types, the core of the assessement are categories good, medium, bad. Reinforcing kinds of good and bad categories are also used. To take advantage of digitalization</w:t>
      </w:r>
      <w:r w:rsidRPr="00184773">
        <w:rPr>
          <w:rFonts w:ascii="Times New Roman" w:eastAsia="Calibri" w:hAnsi="Times New Roman" w:cs="Times New Roman"/>
          <w:i/>
          <w:color w:val="000000" w:themeColor="text1"/>
          <w:sz w:val="24"/>
          <w:szCs w:val="24"/>
          <w:lang w:val="ky-KG"/>
        </w:rPr>
        <w:t>.</w:t>
      </w:r>
    </w:p>
    <w:p w:rsidR="00247231" w:rsidRPr="00184773" w:rsidRDefault="00AA379C" w:rsidP="0024723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Түйүндүү сөздөр:</w:t>
      </w:r>
      <w:r w:rsidRPr="00184773">
        <w:rPr>
          <w:rFonts w:ascii="Times New Roman" w:eastAsia="Calibri" w:hAnsi="Times New Roman" w:cs="Times New Roman"/>
          <w:i/>
          <w:color w:val="000000" w:themeColor="text1"/>
          <w:sz w:val="24"/>
          <w:szCs w:val="24"/>
          <w:lang w:val="ky-KG"/>
        </w:rPr>
        <w:t xml:space="preserve"> билим деңгээли, беш тепкичтүү баалоо, модул-рейтинг</w:t>
      </w:r>
      <w:r w:rsidR="00247231" w:rsidRPr="00184773">
        <w:rPr>
          <w:rFonts w:ascii="Times New Roman" w:eastAsia="Calibri" w:hAnsi="Times New Roman" w:cs="Times New Roman"/>
          <w:i/>
          <w:color w:val="000000" w:themeColor="text1"/>
          <w:sz w:val="24"/>
          <w:szCs w:val="24"/>
          <w:lang w:val="ky-KG"/>
        </w:rPr>
        <w:t>дик баалоо, жакшы, орто, жаман.</w:t>
      </w:r>
    </w:p>
    <w:p w:rsidR="00247231" w:rsidRPr="00184773" w:rsidRDefault="00AA379C" w:rsidP="0024723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Ключевые слова:</w:t>
      </w:r>
      <w:r w:rsidRPr="00184773">
        <w:rPr>
          <w:rFonts w:ascii="Times New Roman" w:eastAsia="Calibri" w:hAnsi="Times New Roman" w:cs="Times New Roman"/>
          <w:i/>
          <w:color w:val="000000" w:themeColor="text1"/>
          <w:sz w:val="24"/>
          <w:szCs w:val="24"/>
          <w:lang w:val="ky-KG"/>
        </w:rPr>
        <w:t xml:space="preserve"> уровень знания, пятибалльная оценка, модульно-рейтинговая оценка, хорошо, удовлетворительно, неудовлетворительно.</w:t>
      </w:r>
    </w:p>
    <w:p w:rsidR="00AA379C" w:rsidRPr="00184773" w:rsidRDefault="00AA379C" w:rsidP="00247231">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Key</w:t>
      </w:r>
      <w:r w:rsidR="00247231" w:rsidRPr="0018477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words:</w:t>
      </w:r>
      <w:r w:rsidRPr="00184773">
        <w:rPr>
          <w:rFonts w:ascii="Times New Roman" w:eastAsia="Calibri" w:hAnsi="Times New Roman" w:cs="Times New Roman"/>
          <w:i/>
          <w:color w:val="000000" w:themeColor="text1"/>
          <w:sz w:val="24"/>
          <w:szCs w:val="24"/>
          <w:lang w:val="en-US"/>
        </w:rPr>
        <w:t xml:space="preserve"> level of knowledge, five-point rating, modular rating, good, adequately, unsatisfactory.</w:t>
      </w:r>
    </w:p>
    <w:p w:rsidR="00AA379C" w:rsidRPr="00184773" w:rsidRDefault="00AA379C" w:rsidP="00247231">
      <w:pPr>
        <w:spacing w:after="0" w:line="240" w:lineRule="auto"/>
        <w:ind w:firstLine="567"/>
        <w:jc w:val="both"/>
        <w:rPr>
          <w:rFonts w:ascii="Times New Roman" w:eastAsia="Calibri" w:hAnsi="Times New Roman" w:cs="Times New Roman"/>
          <w:i/>
          <w:color w:val="000000" w:themeColor="text1"/>
          <w:sz w:val="24"/>
          <w:szCs w:val="24"/>
          <w:lang w:val="ky-KG"/>
        </w:rPr>
      </w:pP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Түпкү маанисинде билим – ааламдагы, жаратылыштагы, коомдогу, тирүү жандардагы, адамдагы ушул убакка чейин илим тарабынан ачылып, белгилүү болуп калган кубулуш-тарды, мыйзам ченемдүүлүктөрдү, мыйзамдарды жалпы билим алуунун же тандаган адис-тигине жараша окуп үйрөнүүнүн жыйынтыгы. Ал жыйынтыктын сапаты негизинен тарбия берүү, окутуу учурунда төмөнкүлөрдү камсыз кылуудан көз каранды: </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окуучунун (студенттин) билим алууга шыгын ойготуп, кызыктыруу формасын табуу жана аларды мугалимдин (окутуучунун) майнаптуу колдонуусун;</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окутуунун, түшүндүрүүнүн жигердүү натыйжа берүүчү формаларын табуу жана алар-ды мугалимдин (окутуучунун) майнаптуу колдоно билүүсүн;</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lastRenderedPageBreak/>
        <w:t>окуучунун (студенттин) өздөштүргөн билим деңгээли мугалим (окутуучу) тарабынан объективдүү, адилет баалануусун.</w:t>
      </w:r>
    </w:p>
    <w:p w:rsidR="00AA379C" w:rsidRPr="00184773" w:rsidRDefault="00AA379C" w:rsidP="00247231">
      <w:pPr>
        <w:spacing w:after="0" w:line="240" w:lineRule="auto"/>
        <w:ind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Бул макалада сөз окуучунун (студенттин) өздөштүргөн билиминин деңгээлин туура баалоо тууралуу болмокчу. Билим деңгээлин баалоо тутумдарына саресеп салсак, Кыргыз-станда негизинен 2 түрдүү тутум колдонулуптур [1,3]:</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узак убакытка </w:t>
      </w:r>
      <w:r w:rsidRPr="00184773">
        <w:rPr>
          <w:rFonts w:ascii="Times New Roman" w:eastAsia="Calibri" w:hAnsi="Times New Roman" w:cs="Times New Roman"/>
          <w:i/>
          <w:color w:val="000000" w:themeColor="text1"/>
          <w:sz w:val="24"/>
          <w:szCs w:val="24"/>
          <w:lang w:val="ky-KG"/>
        </w:rPr>
        <w:t>5 тепкичтүү баа</w:t>
      </w:r>
      <w:r w:rsidRPr="00184773">
        <w:rPr>
          <w:rFonts w:ascii="Times New Roman" w:eastAsia="Calibri" w:hAnsi="Times New Roman" w:cs="Times New Roman"/>
          <w:color w:val="000000" w:themeColor="text1"/>
          <w:sz w:val="24"/>
          <w:szCs w:val="24"/>
          <w:lang w:val="ky-KG"/>
        </w:rPr>
        <w:t xml:space="preserve"> тутумун колдонулган (мектепте да, жогорку окуу жайында да).</w:t>
      </w:r>
    </w:p>
    <w:p w:rsidR="00AA379C" w:rsidRPr="00184773" w:rsidRDefault="00AA379C" w:rsidP="00247231">
      <w:pPr>
        <w:spacing w:after="0" w:line="240" w:lineRule="auto"/>
        <w:ind w:left="567" w:firstLine="567"/>
        <w:contextualSpacing/>
        <w:jc w:val="both"/>
        <w:rPr>
          <w:rFonts w:ascii="Times New Roman" w:eastAsia="Calibri" w:hAnsi="Times New Roman" w:cs="Times New Roman"/>
          <w:color w:val="000000" w:themeColor="text1"/>
          <w:sz w:val="24"/>
          <w:szCs w:val="24"/>
          <w:lang w:val="ky-K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A379C" w:rsidRPr="00184773" w:rsidTr="009402F9">
        <w:tc>
          <w:tcPr>
            <w:tcW w:w="47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Баалоонун 5 тепкичинин сандык мааниси</w:t>
            </w:r>
          </w:p>
        </w:tc>
        <w:tc>
          <w:tcPr>
            <w:tcW w:w="478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Баалоонун 5 тепкичинин сапаттык мааниси</w:t>
            </w:r>
          </w:p>
        </w:tc>
      </w:tr>
      <w:tr w:rsidR="00AA379C" w:rsidRPr="00184773" w:rsidTr="009402F9">
        <w:tc>
          <w:tcPr>
            <w:tcW w:w="47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 xml:space="preserve">5 (беш) </w:t>
            </w:r>
          </w:p>
        </w:tc>
        <w:tc>
          <w:tcPr>
            <w:tcW w:w="478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 xml:space="preserve">Эң жакшы  </w:t>
            </w:r>
          </w:p>
        </w:tc>
      </w:tr>
      <w:tr w:rsidR="00AA379C" w:rsidRPr="00184773" w:rsidTr="009402F9">
        <w:tc>
          <w:tcPr>
            <w:tcW w:w="47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4 (төрт)</w:t>
            </w:r>
          </w:p>
        </w:tc>
        <w:tc>
          <w:tcPr>
            <w:tcW w:w="478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 xml:space="preserve">Жакшы  </w:t>
            </w:r>
          </w:p>
        </w:tc>
      </w:tr>
      <w:tr w:rsidR="00AA379C" w:rsidRPr="00184773" w:rsidTr="009402F9">
        <w:tc>
          <w:tcPr>
            <w:tcW w:w="47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3 (үч)</w:t>
            </w:r>
          </w:p>
        </w:tc>
        <w:tc>
          <w:tcPr>
            <w:tcW w:w="478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 xml:space="preserve">Орто </w:t>
            </w:r>
          </w:p>
        </w:tc>
      </w:tr>
      <w:tr w:rsidR="00AA379C" w:rsidRPr="00184773" w:rsidTr="009402F9">
        <w:tc>
          <w:tcPr>
            <w:tcW w:w="47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2 (эки)</w:t>
            </w:r>
          </w:p>
        </w:tc>
        <w:tc>
          <w:tcPr>
            <w:tcW w:w="478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Жаман (кайрадан тапшырууга болот)</w:t>
            </w:r>
          </w:p>
        </w:tc>
      </w:tr>
      <w:tr w:rsidR="00AA379C" w:rsidRPr="00A055A3" w:rsidTr="009402F9">
        <w:tc>
          <w:tcPr>
            <w:tcW w:w="47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1 (бир)</w:t>
            </w:r>
          </w:p>
        </w:tc>
        <w:tc>
          <w:tcPr>
            <w:tcW w:w="4786"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 xml:space="preserve">Эң жаман: </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Күзгү сыноого калтырылат</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Күзгү сыноодон өтпөсө көчпөй калат.</w:t>
            </w:r>
          </w:p>
        </w:tc>
      </w:tr>
    </w:tbl>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азыркы мезгилде </w:t>
      </w:r>
      <w:r w:rsidRPr="00184773">
        <w:rPr>
          <w:rFonts w:ascii="Times New Roman" w:eastAsia="Calibri" w:hAnsi="Times New Roman" w:cs="Times New Roman"/>
          <w:i/>
          <w:color w:val="000000" w:themeColor="text1"/>
          <w:sz w:val="24"/>
          <w:szCs w:val="24"/>
          <w:lang w:val="ky-KG"/>
        </w:rPr>
        <w:t>модул-рейтингтик тутуму</w:t>
      </w:r>
      <w:r w:rsidRPr="00184773">
        <w:rPr>
          <w:rFonts w:ascii="Times New Roman" w:eastAsia="Calibri" w:hAnsi="Times New Roman" w:cs="Times New Roman"/>
          <w:color w:val="000000" w:themeColor="text1"/>
          <w:sz w:val="24"/>
          <w:szCs w:val="24"/>
          <w:lang w:val="ky-KG"/>
        </w:rPr>
        <w:t xml:space="preserve"> менен баалоого өтүлгөн (негизинен жогорку окуу жайларында).</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2296"/>
        <w:gridCol w:w="3339"/>
      </w:tblGrid>
      <w:tr w:rsidR="00AA379C" w:rsidRPr="00184773" w:rsidTr="009772C0">
        <w:tc>
          <w:tcPr>
            <w:tcW w:w="1951"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Баллдын</w:t>
            </w:r>
          </w:p>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 дык мааниси</w:t>
            </w:r>
          </w:p>
        </w:tc>
        <w:tc>
          <w:tcPr>
            <w:tcW w:w="1985"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Баллдын сандык</w:t>
            </w:r>
          </w:p>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мааниси</w:t>
            </w:r>
          </w:p>
        </w:tc>
        <w:tc>
          <w:tcPr>
            <w:tcW w:w="2296"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Баллдын эн-тамгасы (10 баллдык)</w:t>
            </w:r>
          </w:p>
        </w:tc>
        <w:tc>
          <w:tcPr>
            <w:tcW w:w="3339"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Мурдагы 4 баллдык тутумда баалоо</w:t>
            </w:r>
          </w:p>
        </w:tc>
      </w:tr>
      <w:tr w:rsidR="00AA379C" w:rsidRPr="0018477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87 – 100</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4,0</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А</w:t>
            </w:r>
          </w:p>
        </w:tc>
        <w:tc>
          <w:tcPr>
            <w:tcW w:w="3339" w:type="dxa"/>
          </w:tcPr>
          <w:p w:rsidR="00AA379C" w:rsidRPr="00184773" w:rsidRDefault="00AA379C" w:rsidP="00247231">
            <w:pPr>
              <w:spacing w:after="0" w:line="240" w:lineRule="auto"/>
              <w:ind w:firstLine="567"/>
              <w:jc w:val="center"/>
              <w:rPr>
                <w:rFonts w:ascii="Times New Roman" w:eastAsia="Calibri" w:hAnsi="Times New Roman" w:cs="Times New Roman"/>
                <w:i/>
                <w:color w:val="000000" w:themeColor="text1"/>
                <w:lang w:val="ky-KG"/>
              </w:rPr>
            </w:pPr>
            <w:r w:rsidRPr="00184773">
              <w:rPr>
                <w:rFonts w:ascii="Times New Roman" w:eastAsia="Calibri" w:hAnsi="Times New Roman" w:cs="Times New Roman"/>
                <w:i/>
                <w:color w:val="000000" w:themeColor="text1"/>
                <w:lang w:val="ky-KG"/>
              </w:rPr>
              <w:t>Өтө жакшы</w:t>
            </w:r>
          </w:p>
        </w:tc>
      </w:tr>
      <w:tr w:rsidR="00AA379C" w:rsidRPr="0018477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80 – 86</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3,33</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В</w:t>
            </w:r>
          </w:p>
        </w:tc>
        <w:tc>
          <w:tcPr>
            <w:tcW w:w="3339" w:type="dxa"/>
          </w:tcPr>
          <w:p w:rsidR="00AA379C" w:rsidRPr="00184773" w:rsidRDefault="00AA379C" w:rsidP="00247231">
            <w:pPr>
              <w:spacing w:after="0" w:line="240" w:lineRule="auto"/>
              <w:ind w:firstLine="567"/>
              <w:jc w:val="center"/>
              <w:rPr>
                <w:rFonts w:ascii="Times New Roman" w:eastAsia="Calibri" w:hAnsi="Times New Roman" w:cs="Times New Roman"/>
                <w:i/>
                <w:color w:val="000000" w:themeColor="text1"/>
                <w:lang w:val="ky-KG"/>
              </w:rPr>
            </w:pPr>
            <w:r w:rsidRPr="00184773">
              <w:rPr>
                <w:rFonts w:ascii="Times New Roman" w:eastAsia="Calibri" w:hAnsi="Times New Roman" w:cs="Times New Roman"/>
                <w:i/>
                <w:color w:val="000000" w:themeColor="text1"/>
                <w:lang w:val="ky-KG"/>
              </w:rPr>
              <w:t>Эң жакшы</w:t>
            </w:r>
          </w:p>
        </w:tc>
      </w:tr>
      <w:tr w:rsidR="00AA379C" w:rsidRPr="0018477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74 – 79</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3,0</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С</w:t>
            </w:r>
          </w:p>
        </w:tc>
        <w:tc>
          <w:tcPr>
            <w:tcW w:w="3339" w:type="dxa"/>
          </w:tcPr>
          <w:p w:rsidR="00AA379C" w:rsidRPr="00184773" w:rsidRDefault="00AA379C" w:rsidP="00247231">
            <w:pPr>
              <w:spacing w:after="0" w:line="240" w:lineRule="auto"/>
              <w:ind w:firstLine="567"/>
              <w:jc w:val="center"/>
              <w:rPr>
                <w:rFonts w:ascii="Times New Roman" w:eastAsia="Calibri" w:hAnsi="Times New Roman" w:cs="Times New Roman"/>
                <w:i/>
                <w:color w:val="000000" w:themeColor="text1"/>
                <w:lang w:val="ky-KG"/>
              </w:rPr>
            </w:pPr>
            <w:r w:rsidRPr="00184773">
              <w:rPr>
                <w:rFonts w:ascii="Times New Roman" w:eastAsia="Calibri" w:hAnsi="Times New Roman" w:cs="Times New Roman"/>
                <w:i/>
                <w:color w:val="000000" w:themeColor="text1"/>
                <w:lang w:val="ky-KG"/>
              </w:rPr>
              <w:t>Жакшы</w:t>
            </w:r>
          </w:p>
        </w:tc>
      </w:tr>
      <w:tr w:rsidR="00AA379C" w:rsidRPr="0018477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68 - 73</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2,33</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en-US"/>
              </w:rPr>
              <w:t>D</w:t>
            </w:r>
          </w:p>
        </w:tc>
        <w:tc>
          <w:tcPr>
            <w:tcW w:w="3339" w:type="dxa"/>
          </w:tcPr>
          <w:p w:rsidR="00AA379C" w:rsidRPr="00184773" w:rsidRDefault="00AA379C" w:rsidP="00247231">
            <w:pPr>
              <w:spacing w:after="0" w:line="240" w:lineRule="auto"/>
              <w:ind w:firstLine="567"/>
              <w:jc w:val="center"/>
              <w:rPr>
                <w:rFonts w:ascii="Times New Roman" w:eastAsia="Calibri" w:hAnsi="Times New Roman" w:cs="Times New Roman"/>
                <w:i/>
                <w:color w:val="000000" w:themeColor="text1"/>
                <w:lang w:val="ky-KG"/>
              </w:rPr>
            </w:pPr>
            <w:r w:rsidRPr="00184773">
              <w:rPr>
                <w:rFonts w:ascii="Times New Roman" w:eastAsia="Calibri" w:hAnsi="Times New Roman" w:cs="Times New Roman"/>
                <w:i/>
                <w:color w:val="000000" w:themeColor="text1"/>
                <w:lang w:val="ky-KG"/>
              </w:rPr>
              <w:t>Канааттандыраарлык</w:t>
            </w:r>
          </w:p>
        </w:tc>
      </w:tr>
      <w:tr w:rsidR="00AA379C" w:rsidRPr="00A055A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61 – 67</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2,0</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Е</w:t>
            </w:r>
          </w:p>
        </w:tc>
        <w:tc>
          <w:tcPr>
            <w:tcW w:w="3339"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i/>
                <w:color w:val="000000" w:themeColor="text1"/>
                <w:lang w:val="ky-KG"/>
              </w:rPr>
              <w:t>Эптеп-септемей</w:t>
            </w:r>
            <w:r w:rsidRPr="00184773">
              <w:rPr>
                <w:rFonts w:ascii="Times New Roman" w:eastAsia="Calibri" w:hAnsi="Times New Roman" w:cs="Times New Roman"/>
                <w:color w:val="000000" w:themeColor="text1"/>
                <w:lang w:val="ky-KG"/>
              </w:rPr>
              <w:t xml:space="preserve"> </w:t>
            </w:r>
          </w:p>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эң төмөнкү талапка жооп берет</w:t>
            </w:r>
          </w:p>
        </w:tc>
      </w:tr>
      <w:tr w:rsidR="00AA379C" w:rsidRPr="00A055A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31 – 60</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1,0</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en-US"/>
              </w:rPr>
              <w:t>F</w:t>
            </w:r>
            <w:r w:rsidRPr="00184773">
              <w:rPr>
                <w:rFonts w:ascii="Times New Roman" w:eastAsia="Calibri" w:hAnsi="Times New Roman" w:cs="Times New Roman"/>
                <w:color w:val="000000" w:themeColor="text1"/>
                <w:lang w:val="ky-KG"/>
              </w:rPr>
              <w:t>Х</w:t>
            </w:r>
          </w:p>
        </w:tc>
        <w:tc>
          <w:tcPr>
            <w:tcW w:w="3339"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i/>
                <w:color w:val="000000" w:themeColor="text1"/>
                <w:lang w:val="ky-KG"/>
              </w:rPr>
              <w:t>Канааттандыраарлык эмес</w:t>
            </w:r>
            <w:r w:rsidRPr="00184773">
              <w:rPr>
                <w:rFonts w:ascii="Times New Roman" w:eastAsia="Calibri" w:hAnsi="Times New Roman" w:cs="Times New Roman"/>
                <w:color w:val="000000" w:themeColor="text1"/>
                <w:lang w:val="ky-KG"/>
              </w:rPr>
              <w:t xml:space="preserve"> кайра тапшырса болот</w:t>
            </w:r>
          </w:p>
        </w:tc>
      </w:tr>
      <w:tr w:rsidR="00AA379C" w:rsidRPr="00184773" w:rsidTr="009772C0">
        <w:tc>
          <w:tcPr>
            <w:tcW w:w="1951"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0 - 30</w:t>
            </w:r>
          </w:p>
        </w:tc>
        <w:tc>
          <w:tcPr>
            <w:tcW w:w="1985"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0</w:t>
            </w:r>
          </w:p>
        </w:tc>
        <w:tc>
          <w:tcPr>
            <w:tcW w:w="2296" w:type="dxa"/>
          </w:tcPr>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en-US"/>
              </w:rPr>
              <w:t>F</w:t>
            </w:r>
          </w:p>
        </w:tc>
        <w:tc>
          <w:tcPr>
            <w:tcW w:w="3339" w:type="dxa"/>
          </w:tcPr>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i/>
                <w:color w:val="000000" w:themeColor="text1"/>
                <w:lang w:val="ky-KG"/>
              </w:rPr>
              <w:t>Канааттандыраарлык эмес</w:t>
            </w:r>
            <w:r w:rsidRPr="00184773">
              <w:rPr>
                <w:rFonts w:ascii="Times New Roman" w:eastAsia="Calibri" w:hAnsi="Times New Roman" w:cs="Times New Roman"/>
                <w:color w:val="000000" w:themeColor="text1"/>
                <w:lang w:val="ky-KG"/>
              </w:rPr>
              <w:t xml:space="preserve"> кайра тапшырса болбойт,</w:t>
            </w:r>
          </w:p>
          <w:p w:rsidR="00AA379C" w:rsidRPr="00184773" w:rsidRDefault="00AA379C" w:rsidP="00247231">
            <w:pPr>
              <w:spacing w:after="0" w:line="240" w:lineRule="auto"/>
              <w:ind w:firstLine="567"/>
              <w:rPr>
                <w:rFonts w:ascii="Times New Roman" w:eastAsia="Calibri" w:hAnsi="Times New Roman" w:cs="Times New Roman"/>
                <w:color w:val="000000" w:themeColor="text1"/>
                <w:lang w:val="ky-KG"/>
              </w:rPr>
            </w:pPr>
            <w:r w:rsidRPr="00184773">
              <w:rPr>
                <w:rFonts w:ascii="Times New Roman" w:eastAsia="Calibri" w:hAnsi="Times New Roman" w:cs="Times New Roman"/>
                <w:color w:val="000000" w:themeColor="text1"/>
                <w:lang w:val="ky-KG"/>
              </w:rPr>
              <w:t>Кайра баштан окуйт</w:t>
            </w:r>
          </w:p>
        </w:tc>
      </w:tr>
    </w:tbl>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Билим деңгээлин баалоонун эки тутумун салыштыруу үчүн төмөнкү схемага көңүл бурсак:</w:t>
      </w:r>
    </w:p>
    <w:p w:rsidR="00AA379C" w:rsidRPr="00184773" w:rsidRDefault="00AA379C" w:rsidP="00247231">
      <w:pPr>
        <w:spacing w:after="0" w:line="240" w:lineRule="auto"/>
        <w:ind w:firstLine="567"/>
        <w:jc w:val="center"/>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noProof/>
          <w:color w:val="000000" w:themeColor="text1"/>
          <w:sz w:val="20"/>
          <w:szCs w:val="20"/>
          <w:lang w:eastAsia="ru-RU"/>
        </w:rPr>
        <w:drawing>
          <wp:inline distT="0" distB="0" distL="0" distR="0" wp14:anchorId="2BFEC6B9" wp14:editId="681A60AD">
            <wp:extent cx="3444946" cy="188595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8292" cy="1887782"/>
                    </a:xfrm>
                    <a:prstGeom prst="rect">
                      <a:avLst/>
                    </a:prstGeom>
                    <a:noFill/>
                    <a:ln>
                      <a:noFill/>
                    </a:ln>
                  </pic:spPr>
                </pic:pic>
              </a:graphicData>
            </a:graphic>
          </wp:inline>
        </w:drawing>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Көрүнүп тургандай кайсы тутум болбосун билимди баалоонун өзөгүн “жакшы”, “орто”, “жаман” деген баалоо даражалары түзөт экен. 5 тепкичтүү тутумда жакшы “эң жакшы” деген </w:t>
      </w:r>
      <w:r w:rsidRPr="00184773">
        <w:rPr>
          <w:rFonts w:ascii="Times New Roman" w:eastAsia="Calibri" w:hAnsi="Times New Roman" w:cs="Times New Roman"/>
          <w:color w:val="000000" w:themeColor="text1"/>
          <w:sz w:val="24"/>
          <w:szCs w:val="24"/>
          <w:lang w:val="ky-KG"/>
        </w:rPr>
        <w:lastRenderedPageBreak/>
        <w:t>кошумча бир тепкич менен жакшылыгы күчөтүлүп, жамандын “</w:t>
      </w:r>
      <w:r w:rsidRPr="00184773">
        <w:rPr>
          <w:rFonts w:ascii="Times New Roman" w:eastAsia="Calibri" w:hAnsi="Times New Roman" w:cs="Times New Roman"/>
          <w:i/>
          <w:color w:val="000000" w:themeColor="text1"/>
          <w:sz w:val="24"/>
          <w:szCs w:val="24"/>
          <w:lang w:val="ky-KG"/>
        </w:rPr>
        <w:t>эң жаман”, “күзгү сыноо”, “көчпөй калды”</w:t>
      </w:r>
      <w:r w:rsidRPr="00184773">
        <w:rPr>
          <w:rFonts w:ascii="Times New Roman" w:eastAsia="Calibri" w:hAnsi="Times New Roman" w:cs="Times New Roman"/>
          <w:color w:val="000000" w:themeColor="text1"/>
          <w:sz w:val="24"/>
          <w:szCs w:val="24"/>
          <w:lang w:val="ky-KG"/>
        </w:rPr>
        <w:t xml:space="preserve"> деген кошумча тепкичтер менен жамандыгы күчөтүлүп бааланса, модул-рейтинг тутумунда жакшы </w:t>
      </w:r>
      <w:r w:rsidRPr="00184773">
        <w:rPr>
          <w:rFonts w:ascii="Times New Roman" w:eastAsia="Calibri" w:hAnsi="Times New Roman" w:cs="Times New Roman"/>
          <w:i/>
          <w:color w:val="000000" w:themeColor="text1"/>
          <w:sz w:val="24"/>
          <w:szCs w:val="24"/>
          <w:lang w:val="ky-KG"/>
        </w:rPr>
        <w:t>“эң жакшы”, “өтө жакшы” д</w:t>
      </w:r>
      <w:r w:rsidRPr="00184773">
        <w:rPr>
          <w:rFonts w:ascii="Times New Roman" w:eastAsia="Calibri" w:hAnsi="Times New Roman" w:cs="Times New Roman"/>
          <w:color w:val="000000" w:themeColor="text1"/>
          <w:sz w:val="24"/>
          <w:szCs w:val="24"/>
          <w:lang w:val="ky-KG"/>
        </w:rPr>
        <w:t xml:space="preserve">еген баалар менен жакшылыгы күчөтүлүп, орто </w:t>
      </w:r>
      <w:r w:rsidRPr="00184773">
        <w:rPr>
          <w:rFonts w:ascii="Times New Roman" w:eastAsia="Calibri" w:hAnsi="Times New Roman" w:cs="Times New Roman"/>
          <w:i/>
          <w:color w:val="000000" w:themeColor="text1"/>
          <w:sz w:val="24"/>
          <w:szCs w:val="24"/>
          <w:lang w:val="ky-KG"/>
        </w:rPr>
        <w:t>“эптеп-септемей”</w:t>
      </w:r>
      <w:r w:rsidRPr="00184773">
        <w:rPr>
          <w:rFonts w:ascii="Times New Roman" w:eastAsia="Calibri" w:hAnsi="Times New Roman" w:cs="Times New Roman"/>
          <w:color w:val="000000" w:themeColor="text1"/>
          <w:sz w:val="24"/>
          <w:szCs w:val="24"/>
          <w:lang w:val="ky-KG"/>
        </w:rPr>
        <w:t xml:space="preserve"> деген баа менен ортодон төмөнүрөөк, жамандан өйдөрөөк деп белгиленип, ал эми жаман 2 кошумча тепкич: </w:t>
      </w:r>
      <w:r w:rsidRPr="00184773">
        <w:rPr>
          <w:rFonts w:ascii="Times New Roman" w:eastAsia="Calibri" w:hAnsi="Times New Roman" w:cs="Times New Roman"/>
          <w:i/>
          <w:color w:val="000000" w:themeColor="text1"/>
          <w:sz w:val="24"/>
          <w:szCs w:val="24"/>
          <w:lang w:val="ky-KG"/>
        </w:rPr>
        <w:t>“оңдолмо жаман”, “жараксыз жаман”</w:t>
      </w:r>
      <w:r w:rsidRPr="00184773">
        <w:rPr>
          <w:rFonts w:ascii="Times New Roman" w:eastAsia="Calibri" w:hAnsi="Times New Roman" w:cs="Times New Roman"/>
          <w:color w:val="000000" w:themeColor="text1"/>
          <w:sz w:val="24"/>
          <w:szCs w:val="24"/>
          <w:lang w:val="ky-KG"/>
        </w:rPr>
        <w:t xml:space="preserve"> деген баалар менен жамандыгы күчөтүлүп бааланат [2,4].</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Окуучунун (студенттин) шыгын көтөрүүчү өзөктүү себептердин бири – анын өздөш-түргөн билим деңгээлин мугалим (окутуучу) тарабынан туура баалоо экенинде шек жок. Мугалим (окутуучу) тарабынан билим алуучунун өздөштүргөн билимин туура, адилет баалап берүүгө тоскоолдук кылуучу ар түрдүү себептер бар. Алардын негизгилери төмөнкүлөр:</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Билим сапаты үчүн эмес, мектеп (окуу жай) көрсөткүчү үчүн күрөшүү жарайанын бардыгы</w:t>
      </w:r>
      <w:r w:rsidRPr="00184773">
        <w:rPr>
          <w:rFonts w:ascii="Times New Roman" w:eastAsia="Calibri" w:hAnsi="Times New Roman" w:cs="Times New Roman"/>
          <w:color w:val="000000" w:themeColor="text1"/>
          <w:sz w:val="24"/>
          <w:szCs w:val="24"/>
          <w:lang w:val="ky-KG"/>
        </w:rPr>
        <w:t>;</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Өкмөттүк деңгээлдеги туура эмес чечимдердин кабыл алынышы</w:t>
      </w:r>
      <w:r w:rsidRPr="00184773">
        <w:rPr>
          <w:rFonts w:ascii="Times New Roman" w:eastAsia="Calibri" w:hAnsi="Times New Roman" w:cs="Times New Roman"/>
          <w:color w:val="000000" w:themeColor="text1"/>
          <w:sz w:val="24"/>
          <w:szCs w:val="24"/>
          <w:lang w:val="ky-KG"/>
        </w:rPr>
        <w:t>:</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Мугалимдин (окутуучунун) статусунун төмөндүгүнүн тескери таасирлери.</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Мектепте биз окуган убактарда (1961-1971 – жылдары жана андан мурда) класстык журналга “1”, “2”, “3”, “4”, “5” деген, баалар сан түрүндө, күндөлүккө 1 (бир), 2 (эки), 3 (үч), 4 (төрт), 5 (беш) деп койулуп, кашаанын ичинде баа сөз менен кошо жазылып, билим деңгээли беш тепкичке ажыратылып бааланчу эле.</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Андан кийин бул тепкич</w:t>
      </w:r>
      <w:r w:rsidR="00C471C3">
        <w:rPr>
          <w:rFonts w:ascii="Times New Roman" w:eastAsia="Calibri" w:hAnsi="Times New Roman" w:cs="Times New Roman"/>
          <w:color w:val="000000" w:themeColor="text1"/>
          <w:sz w:val="24"/>
          <w:szCs w:val="24"/>
          <w:lang w:val="ky-KG"/>
        </w:rPr>
        <w:t>тер сөздөр менен коштолуп, 1 (эң</w:t>
      </w:r>
      <w:r w:rsidRPr="00184773">
        <w:rPr>
          <w:rFonts w:ascii="Times New Roman" w:eastAsia="Calibri" w:hAnsi="Times New Roman" w:cs="Times New Roman"/>
          <w:color w:val="000000" w:themeColor="text1"/>
          <w:sz w:val="24"/>
          <w:szCs w:val="24"/>
          <w:lang w:val="ky-KG"/>
        </w:rPr>
        <w:t xml:space="preserve"> жаман), 2 (жаман), 3 (орто), 4 (жакшы), 5 (эң жакшы) деп аталып келатып эле, 1970-жылдардан баштап 1 (эң жаман) деген баа журналга, күдөлүккө да койулбай, колдонуудан чыгып калды. Демек, кандайдыр мезгил аралыгында, мектептерде 5 тепкичтүү баалоо тутуму 4 тепкичтүү тутумга айланып калган. </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Мындай көрүнүштүн негизги себептеринин бири иделогия жана саясат болгон. Бара-лына келип турган СССРдин билим берүү тутумунда даярдалган окуучу “эң жаман” деген баа алышы мүмкүн эмес деген саясат жүргүзүлгөн. Андай баа койгон мектептерди артта калган мектеп деп эсептегендиктен, мектеп көрсөткүчүн төмөндөтпөө максатында 1 (бир) деген баа колдонуудан чыгып калган.</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Ар кандай таасирлерден улам, жогорудагыдай көрүнүш жогорку окуу жайдарда да азыр-кы күнгө чейин орун алып келүүдө. Келатып эле, 2006-2007 – окуу жылынан баштап, 3 (орто) деген баа, айрыкча бюджет эсебинен окуган студенттер үчүн сейрек колдонула баштап, кийин таптакыр эле колдонулбай, пайдалануудан чыгып калды. Башкача айтканда, кандайдыр мезгил аралыгында, жогорку окуу жайларында 5 тепкичтүү баалоо тутуму, 3 тепкичтүү тутумга айланып калган. Мындай көрүнүштүн пайда болушуна Кыргыз Республикасынын Өкмөтүнүн 2005 жылдын 25 июнундагы №261 Токтому себепкер. Бул Токтомдо </w:t>
      </w:r>
      <w:r w:rsidRPr="00184773">
        <w:rPr>
          <w:rFonts w:ascii="Times New Roman" w:eastAsia="Calibri" w:hAnsi="Times New Roman" w:cs="Times New Roman"/>
          <w:i/>
          <w:color w:val="000000" w:themeColor="text1"/>
          <w:sz w:val="24"/>
          <w:szCs w:val="24"/>
          <w:lang w:val="ky-KG"/>
        </w:rPr>
        <w:t>стипендия “4” жана “5” деген баа алган студенттерге гана берилсин</w:t>
      </w:r>
      <w:r w:rsidRPr="00184773">
        <w:rPr>
          <w:rFonts w:ascii="Times New Roman" w:eastAsia="Calibri" w:hAnsi="Times New Roman" w:cs="Times New Roman"/>
          <w:color w:val="000000" w:themeColor="text1"/>
          <w:sz w:val="24"/>
          <w:szCs w:val="24"/>
          <w:lang w:val="ky-KG"/>
        </w:rPr>
        <w:t xml:space="preserve"> деген чечим кабыл алынган. Окуу жайга бөлүнгөн стипендия акчалары кайтарылып алынып кетпесин деп, окутуучулар тарабынан </w:t>
      </w:r>
      <w:r w:rsidRPr="00184773">
        <w:rPr>
          <w:rFonts w:ascii="Times New Roman" w:eastAsia="Calibri" w:hAnsi="Times New Roman" w:cs="Times New Roman"/>
          <w:i/>
          <w:color w:val="000000" w:themeColor="text1"/>
          <w:sz w:val="24"/>
          <w:szCs w:val="24"/>
          <w:lang w:val="ky-KG"/>
        </w:rPr>
        <w:t>“Колго тийген койонду, койо берген оңорбу”</w:t>
      </w:r>
      <w:r w:rsidRPr="00184773">
        <w:rPr>
          <w:rFonts w:ascii="Times New Roman" w:eastAsia="Calibri" w:hAnsi="Times New Roman" w:cs="Times New Roman"/>
          <w:color w:val="000000" w:themeColor="text1"/>
          <w:sz w:val="24"/>
          <w:szCs w:val="24"/>
          <w:lang w:val="ky-KG"/>
        </w:rPr>
        <w:t xml:space="preserve">деген принцип колдонулуп, студент стипендияга жетип калсын деп, бюджеттин эсебинен окуган студенттерге 3 (орто) деген баа койулбай калды. Аны менен жанаша отуруп, сынак тапшырып жаткан келишимдик негизде окуп, деңгээли бюджет эсебинен окуп жаткан студенттен кем эмес экендигин көрүп тур-гандыктан, окутуучу ага да 3 деген бааны койбой калды да, 2006-2013 жылдар аралыгында жождордо негизинен 2, 4, 5 деген, </w:t>
      </w:r>
      <w:r w:rsidRPr="00184773">
        <w:rPr>
          <w:rFonts w:ascii="Times New Roman" w:eastAsia="Calibri" w:hAnsi="Times New Roman" w:cs="Times New Roman"/>
          <w:i/>
          <w:color w:val="000000" w:themeColor="text1"/>
          <w:sz w:val="24"/>
          <w:szCs w:val="24"/>
          <w:lang w:val="ky-KG"/>
        </w:rPr>
        <w:t>үч тепкичтүү</w:t>
      </w:r>
      <w:r w:rsidRPr="00184773">
        <w:rPr>
          <w:rFonts w:ascii="Times New Roman" w:eastAsia="Calibri" w:hAnsi="Times New Roman" w:cs="Times New Roman"/>
          <w:color w:val="000000" w:themeColor="text1"/>
          <w:sz w:val="24"/>
          <w:szCs w:val="24"/>
          <w:lang w:val="ky-KG"/>
        </w:rPr>
        <w:t xml:space="preserve"> баалоо тутуму өкүм сүрүп калган эле. </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Ошентип, эми </w:t>
      </w:r>
      <w:r w:rsidRPr="00184773">
        <w:rPr>
          <w:rFonts w:ascii="Times New Roman" w:eastAsia="Calibri" w:hAnsi="Times New Roman" w:cs="Times New Roman"/>
          <w:i/>
          <w:color w:val="000000" w:themeColor="text1"/>
          <w:sz w:val="24"/>
          <w:szCs w:val="24"/>
          <w:lang w:val="ky-KG"/>
        </w:rPr>
        <w:t>үч тепкичтүү</w:t>
      </w:r>
      <w:r w:rsidRPr="00184773">
        <w:rPr>
          <w:rFonts w:ascii="Times New Roman" w:eastAsia="Calibri" w:hAnsi="Times New Roman" w:cs="Times New Roman"/>
          <w:color w:val="000000" w:themeColor="text1"/>
          <w:sz w:val="24"/>
          <w:szCs w:val="24"/>
          <w:lang w:val="ky-KG"/>
        </w:rPr>
        <w:t xml:space="preserve"> баалоо тутуму өкүм сүрө баштаганда, </w:t>
      </w:r>
      <w:r w:rsidRPr="00184773">
        <w:rPr>
          <w:rFonts w:ascii="Times New Roman" w:eastAsia="Calibri" w:hAnsi="Times New Roman" w:cs="Times New Roman"/>
          <w:i/>
          <w:color w:val="000000" w:themeColor="text1"/>
          <w:sz w:val="24"/>
          <w:szCs w:val="24"/>
          <w:lang w:val="ky-KG"/>
        </w:rPr>
        <w:t xml:space="preserve">стипендия жалаң “5” деген баага окуган студенттерге гана берилсин </w:t>
      </w:r>
      <w:r w:rsidRPr="00184773">
        <w:rPr>
          <w:rFonts w:ascii="Times New Roman" w:eastAsia="Calibri" w:hAnsi="Times New Roman" w:cs="Times New Roman"/>
          <w:color w:val="000000" w:themeColor="text1"/>
          <w:sz w:val="24"/>
          <w:szCs w:val="24"/>
          <w:lang w:val="ky-KG"/>
        </w:rPr>
        <w:t xml:space="preserve">деген, Кыргыз Республикасынын Өкмөтүнүн дагы бир, 2013-жылдын 4-июлундагы №400 Токтому чыгып, азыркы учурда жогорку окуу жайларда 4 (жакшы) деген бааны койуу да сейректеп, дээрлик ал колдонуудан чыгып баратат. Башкача айтканда, негизинен </w:t>
      </w:r>
      <w:r w:rsidRPr="00184773">
        <w:rPr>
          <w:rFonts w:ascii="Times New Roman" w:eastAsia="Calibri" w:hAnsi="Times New Roman" w:cs="Times New Roman"/>
          <w:i/>
          <w:color w:val="000000" w:themeColor="text1"/>
          <w:sz w:val="24"/>
          <w:szCs w:val="24"/>
          <w:lang w:val="ky-KG"/>
        </w:rPr>
        <w:t>эки тепкичтүү</w:t>
      </w:r>
      <w:r w:rsidRPr="00184773">
        <w:rPr>
          <w:rFonts w:ascii="Times New Roman" w:eastAsia="Calibri" w:hAnsi="Times New Roman" w:cs="Times New Roman"/>
          <w:color w:val="000000" w:themeColor="text1"/>
          <w:sz w:val="24"/>
          <w:szCs w:val="24"/>
          <w:lang w:val="ky-KG"/>
        </w:rPr>
        <w:t xml:space="preserve"> баалоо колдонулуп, 2 (жаман) жана 5 (жакшы) деген баалар гана өкүм сүрүшүнө жол ачылып калган.</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Кыргыздын </w:t>
      </w:r>
      <w:r w:rsidRPr="00184773">
        <w:rPr>
          <w:rFonts w:ascii="Times New Roman" w:eastAsia="Calibri" w:hAnsi="Times New Roman" w:cs="Times New Roman"/>
          <w:i/>
          <w:color w:val="000000" w:themeColor="text1"/>
          <w:sz w:val="24"/>
          <w:szCs w:val="24"/>
          <w:lang w:val="ky-KG"/>
        </w:rPr>
        <w:t>“Жүздүн бири чечен, миңдин бири көсөм”</w:t>
      </w:r>
      <w:r w:rsidRPr="00184773">
        <w:rPr>
          <w:rFonts w:ascii="Times New Roman" w:eastAsia="Calibri" w:hAnsi="Times New Roman" w:cs="Times New Roman"/>
          <w:color w:val="000000" w:themeColor="text1"/>
          <w:sz w:val="24"/>
          <w:szCs w:val="24"/>
          <w:lang w:val="ky-KG"/>
        </w:rPr>
        <w:t>деген макалынын түпкү мазмуну, Жараткан ар бир инсанга ар башка акыл мүмкүнчүлүгүн, жөндөм берген дегенди билдирээрин эске алып, бизде “ эң жаман” окуган окуучу (студент) жок деген жалган көрсөткүчкө азгырыл-</w:t>
      </w:r>
      <w:r w:rsidRPr="00184773">
        <w:rPr>
          <w:rFonts w:ascii="Times New Roman" w:eastAsia="Calibri" w:hAnsi="Times New Roman" w:cs="Times New Roman"/>
          <w:color w:val="000000" w:themeColor="text1"/>
          <w:sz w:val="24"/>
          <w:szCs w:val="24"/>
          <w:lang w:val="ky-KG"/>
        </w:rPr>
        <w:lastRenderedPageBreak/>
        <w:t>бай, билим алуучунун өздөштүргөн билимин адилет баалап берүү, ар бир мугалимдин (оку-туучунун) ыйык милдети экенин унутууга жол берилбеши керек.</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Мамлекет тарабынан стипендия берилүүчү студенттерге: орто окуганына төмөнкү өл-чөмдөгү (социалдык) стипедия, жакшы окуганына – жакшы өлчөмдөгү, эң жакшы окуганына – эң жогорку өлчөмдөгү стипендия берилип, 1, 3, 4 деген бааларды колдонууга кайтарып алып келип, 5 тепкичтүү балоо тутумун калыбына келтирилсе, билим деңгээлин адилет (объектив-дүү) баалоо маселеси кайрадан бир кыйла туура жолго түшмөк.</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Дүйнө жүзүндө билим берүүдө алдынкы деп эсептелген өлкөлөрдө, билимди эсептик көрсөткүчтөр менен эмес, ар түрдүү интегралдык көрсөткүчтөр менен баалаган тутумдар да колдонулаары белгилүү. Мындай тутумдардын пайда болушунун негизги себептеринин бири болуп, Кыргызстандын окуу жайларындагыдай, айрыкча мектептердегидей: </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жакшы окуганды көкөлөтө мактаган; </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жаман окуганды жерге киргизе жекирген;</w:t>
      </w:r>
    </w:p>
    <w:p w:rsidR="00AA379C" w:rsidRPr="00184773" w:rsidRDefault="00AA379C" w:rsidP="000A0B34">
      <w:pPr>
        <w:numPr>
          <w:ilvl w:val="0"/>
          <w:numId w:val="8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көпчүлүктү түзгөн орто окугандарга таптакыр эле көңүл бурулбаган, </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окуучуларды категорияга бөлүп мамиле кылуу жарайанынын бардыгы эсептелет.</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Жогорудагыдай бөлүп кароочу мамилелер билим алуучулар арасында: </w:t>
      </w:r>
      <w:r w:rsidRPr="00184773">
        <w:rPr>
          <w:rFonts w:ascii="Times New Roman" w:eastAsia="Calibri" w:hAnsi="Times New Roman" w:cs="Times New Roman"/>
          <w:i/>
          <w:color w:val="000000" w:themeColor="text1"/>
          <w:sz w:val="24"/>
          <w:szCs w:val="24"/>
          <w:lang w:val="ky-KG"/>
        </w:rPr>
        <w:t>“отличник синдрому”</w:t>
      </w:r>
      <w:r w:rsidRPr="00184773">
        <w:rPr>
          <w:rFonts w:ascii="Times New Roman" w:eastAsia="Calibri" w:hAnsi="Times New Roman" w:cs="Times New Roman"/>
          <w:color w:val="000000" w:themeColor="text1"/>
          <w:sz w:val="24"/>
          <w:szCs w:val="24"/>
          <w:lang w:val="ky-KG"/>
        </w:rPr>
        <w:t xml:space="preserve"> (керкейип, башкалардан өздөрүн жогору сезүүчү), </w:t>
      </w:r>
      <w:r w:rsidRPr="00184773">
        <w:rPr>
          <w:rFonts w:ascii="Times New Roman" w:eastAsia="Calibri" w:hAnsi="Times New Roman" w:cs="Times New Roman"/>
          <w:i/>
          <w:color w:val="000000" w:themeColor="text1"/>
          <w:sz w:val="24"/>
          <w:szCs w:val="24"/>
          <w:lang w:val="ky-KG"/>
        </w:rPr>
        <w:t>“кемсинүү комплекси”</w:t>
      </w:r>
      <w:r w:rsidRPr="00184773">
        <w:rPr>
          <w:rFonts w:ascii="Times New Roman" w:eastAsia="Calibri" w:hAnsi="Times New Roman" w:cs="Times New Roman"/>
          <w:color w:val="000000" w:themeColor="text1"/>
          <w:sz w:val="24"/>
          <w:szCs w:val="24"/>
          <w:lang w:val="ky-KG"/>
        </w:rPr>
        <w:t xml:space="preserve"> (өздөрүн башкалардан төмөн, кем сезүүчү) жана </w:t>
      </w:r>
      <w:r w:rsidRPr="00184773">
        <w:rPr>
          <w:rFonts w:ascii="Times New Roman" w:eastAsia="Calibri" w:hAnsi="Times New Roman" w:cs="Times New Roman"/>
          <w:i/>
          <w:color w:val="000000" w:themeColor="text1"/>
          <w:sz w:val="24"/>
          <w:szCs w:val="24"/>
          <w:lang w:val="ky-KG"/>
        </w:rPr>
        <w:t>“кайдыгерлик”</w:t>
      </w:r>
      <w:r w:rsidRPr="00184773">
        <w:rPr>
          <w:rFonts w:ascii="Times New Roman" w:eastAsia="Calibri" w:hAnsi="Times New Roman" w:cs="Times New Roman"/>
          <w:color w:val="000000" w:themeColor="text1"/>
          <w:sz w:val="24"/>
          <w:szCs w:val="24"/>
          <w:lang w:val="ky-KG"/>
        </w:rPr>
        <w:t xml:space="preserve"> (өздөрүнө эч ким деле көнүл бурбага-нын сезип, билим алууга кайдыгер кароочу) терс мүнөздөрдүн пайда болушуна алып келээрин турмуш көрсөтүүдө.</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Студенттеги шыктанууну өчүргөн себептердин негизгилеринин бири болуп окутуу-чулардын студенттерден экзамен, зачет үчүн акча алуусу эсептелет.</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Бул кайдан пайда болду? Мугалимдердин жана окутуучулардын статусунун төмөн-дүгүнөн, алардын турмуш тиричилик абалынын начарлашынан пайда болгон. Башталышы билген студентке койуп берип, билбегенден акча алгандан башталган. Утуру турмуш деңгээли төмөндөй берген окутуучу акыры билгенден деле ала баштаган. Ошол оор мезгилде мамлекет алдын алып, мугалимдин (окутуучунун) турмуш-тиричилик абалын жакшыртууга жетишээр-лик кам көргөндө, мүмкүн бул жарайан токтоп калат беле. Андай болбогондуктан, артка кайтуу чекитинен (точка возврата) өтүп кетип, азыр Кыргызстандагы бардык окуу жайларда окутуучулардын басымдуу көпчүлүгү студенттерден акча алышы, кеңири жайылган көрүнүш болуп калды.</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Эл арасында Кыргыз-Түрк-Манас, Кыргыз-Түрк Ала-Тоо, Кувейттик Чыгыш универ-ситети, АУЦА университеттеринде башкаларга салыштырмалуу студенттерден акча алуу жокко эсе деген сөз угулуп калат. Мындай көрүнүш чындыкка жакын, анткени бул универ-ситеттер: Туркия, Кувейт жана АКШ тарабынан каржыланып, аларда иштеген окутуучулар-дын айлык майаналары Кыргызстандын жогорку окуу жайларынын окутуучуларынын майа-наларына караганда 3-5 эсе көбүрөөк экендиги белгилүү.</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Ушундай терс көрүнүштөрдү азайтуу максатында, көпчүлүк  жогорку окуу жайларда модул-рейтингдик тутум киргизилип, модул, экзамендер тест түрүндө, компьютерлердин жардамы менен алынып, окутуучу менен студентти бири-бири менен бетме-бет жолуктур-боого аракеттер жүрүп жатат. </w:t>
      </w:r>
    </w:p>
    <w:p w:rsidR="00AA379C" w:rsidRPr="00184773" w:rsidRDefault="00AA379C" w:rsidP="00247231">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Кытай акылманы Ден Сяо Пин </w:t>
      </w:r>
      <w:r w:rsidRPr="00184773">
        <w:rPr>
          <w:rFonts w:ascii="Times New Roman" w:eastAsia="Calibri" w:hAnsi="Times New Roman" w:cs="Times New Roman"/>
          <w:i/>
          <w:color w:val="000000" w:themeColor="text1"/>
          <w:sz w:val="24"/>
          <w:szCs w:val="24"/>
          <w:lang w:val="ky-KG"/>
        </w:rPr>
        <w:t>“Мышык ак болобу, кара болобу, иши кылып чычкан кар-маса болду”</w:t>
      </w:r>
      <w:r w:rsidRPr="00184773">
        <w:rPr>
          <w:rFonts w:ascii="Times New Roman" w:eastAsia="Calibri" w:hAnsi="Times New Roman" w:cs="Times New Roman"/>
          <w:color w:val="000000" w:themeColor="text1"/>
          <w:sz w:val="24"/>
          <w:szCs w:val="24"/>
          <w:lang w:val="ky-KG"/>
        </w:rPr>
        <w:t xml:space="preserve"> деп, ар бир Кытай жаранын Кытай өлкөсүн өнүктүрүүгө шыктандырган чакыры-гын эске алып, беш тепкичтүү тутум болобу же модулдук-рейтингдик тутум болобу, иши кылып мугалимди (окутуучуну) өзүн башкалардан кем эмес адам катары сезе турган статуска көтөрө алсак гана, алар чыгармачылык менен жакшы окутуп, окуучусун (студентин) шыктан-дырып, ар бир окуучунун билим деңгээлин туура баалап, сапатуу билим бере аларына шек жок. </w:t>
      </w:r>
    </w:p>
    <w:p w:rsidR="009772C0" w:rsidRPr="00184773" w:rsidRDefault="009772C0" w:rsidP="00AA379C">
      <w:pPr>
        <w:spacing w:after="0" w:line="240" w:lineRule="auto"/>
        <w:ind w:firstLine="709"/>
        <w:jc w:val="center"/>
        <w:rPr>
          <w:rFonts w:ascii="Times New Roman" w:eastAsia="Calibri" w:hAnsi="Times New Roman" w:cs="Times New Roman"/>
          <w:b/>
          <w:color w:val="000000" w:themeColor="text1"/>
          <w:sz w:val="24"/>
          <w:szCs w:val="24"/>
          <w:lang w:val="ky-KG"/>
        </w:rPr>
      </w:pPr>
    </w:p>
    <w:p w:rsidR="009772C0" w:rsidRPr="00184773" w:rsidRDefault="009772C0" w:rsidP="00AA379C">
      <w:pPr>
        <w:spacing w:after="0" w:line="240" w:lineRule="auto"/>
        <w:ind w:firstLine="709"/>
        <w:jc w:val="center"/>
        <w:rPr>
          <w:rFonts w:ascii="Times New Roman" w:eastAsia="Calibri" w:hAnsi="Times New Roman" w:cs="Times New Roman"/>
          <w:b/>
          <w:color w:val="000000" w:themeColor="text1"/>
          <w:sz w:val="24"/>
          <w:szCs w:val="24"/>
          <w:lang w:val="ky-KG"/>
        </w:rPr>
      </w:pPr>
    </w:p>
    <w:p w:rsidR="009772C0" w:rsidRPr="00184773" w:rsidRDefault="009772C0" w:rsidP="00AA379C">
      <w:pPr>
        <w:spacing w:after="0" w:line="240" w:lineRule="auto"/>
        <w:ind w:firstLine="709"/>
        <w:jc w:val="center"/>
        <w:rPr>
          <w:rFonts w:ascii="Times New Roman" w:eastAsia="Calibri" w:hAnsi="Times New Roman" w:cs="Times New Roman"/>
          <w:b/>
          <w:color w:val="000000" w:themeColor="text1"/>
          <w:sz w:val="24"/>
          <w:szCs w:val="24"/>
          <w:lang w:val="ky-KG"/>
        </w:rPr>
      </w:pPr>
    </w:p>
    <w:p w:rsidR="00247231" w:rsidRPr="00184773" w:rsidRDefault="00247231" w:rsidP="00AA379C">
      <w:pPr>
        <w:spacing w:after="0" w:line="240" w:lineRule="auto"/>
        <w:ind w:firstLine="709"/>
        <w:jc w:val="center"/>
        <w:rPr>
          <w:rFonts w:ascii="Times New Roman" w:eastAsia="Calibri" w:hAnsi="Times New Roman" w:cs="Times New Roman"/>
          <w:b/>
          <w:color w:val="000000" w:themeColor="text1"/>
          <w:sz w:val="24"/>
          <w:szCs w:val="24"/>
          <w:lang w:val="ky-KG"/>
        </w:rPr>
      </w:pPr>
    </w:p>
    <w:p w:rsidR="00AA379C" w:rsidRPr="00184773" w:rsidRDefault="00AA379C" w:rsidP="00247231">
      <w:pPr>
        <w:spacing w:after="0" w:line="240" w:lineRule="auto"/>
        <w:ind w:firstLine="567"/>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lastRenderedPageBreak/>
        <w:t>Пайдаланылган булактар:</w:t>
      </w:r>
    </w:p>
    <w:p w:rsidR="00AA379C" w:rsidRPr="00184773" w:rsidRDefault="00AA379C" w:rsidP="00AA379C">
      <w:pPr>
        <w:spacing w:after="0" w:line="240" w:lineRule="auto"/>
        <w:ind w:firstLine="709"/>
        <w:jc w:val="center"/>
        <w:rPr>
          <w:rFonts w:ascii="Times New Roman" w:eastAsia="Calibri" w:hAnsi="Times New Roman" w:cs="Times New Roman"/>
          <w:color w:val="000000" w:themeColor="text1"/>
          <w:sz w:val="24"/>
          <w:szCs w:val="24"/>
          <w:lang w:val="ky-KG"/>
        </w:rPr>
      </w:pPr>
    </w:p>
    <w:p w:rsidR="00AA379C" w:rsidRPr="00184773" w:rsidRDefault="00AA379C" w:rsidP="00247231">
      <w:pPr>
        <w:spacing w:after="0" w:line="240" w:lineRule="auto"/>
        <w:ind w:left="567" w:hanging="283"/>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1. Ксензова Г.Ю. Инновационные технологии обучения и воспитания школьников: учебное пособие. М.: Педагогическое общество России, 2005. 128 с.</w:t>
      </w:r>
    </w:p>
    <w:p w:rsidR="00AA379C" w:rsidRPr="00184773" w:rsidRDefault="00AA379C" w:rsidP="00247231">
      <w:pPr>
        <w:spacing w:after="0" w:line="240" w:lineRule="auto"/>
        <w:ind w:left="567" w:hanging="283"/>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2. </w:t>
      </w:r>
      <w:r w:rsidRPr="00184773">
        <w:rPr>
          <w:rFonts w:ascii="Times New Roman" w:eastAsia="Calibri" w:hAnsi="Times New Roman" w:cs="Times New Roman"/>
          <w:color w:val="000000" w:themeColor="text1"/>
          <w:sz w:val="24"/>
          <w:szCs w:val="24"/>
        </w:rPr>
        <w:t>Сергеева Е.В., Чандра М.Ю. Современные технологии оценки учебных достижений обучающихся: Учебное пособие. – Волгоград: ПРИНТ, 2013</w:t>
      </w:r>
      <w:r w:rsidRPr="00184773">
        <w:rPr>
          <w:rFonts w:ascii="Times New Roman" w:eastAsia="Calibri" w:hAnsi="Times New Roman" w:cs="Times New Roman"/>
          <w:color w:val="000000" w:themeColor="text1"/>
          <w:sz w:val="24"/>
          <w:szCs w:val="24"/>
          <w:lang w:val="ky-KG"/>
        </w:rPr>
        <w:t>.</w:t>
      </w:r>
    </w:p>
    <w:p w:rsidR="00AA379C" w:rsidRPr="00184773" w:rsidRDefault="00AA379C" w:rsidP="00247231">
      <w:pPr>
        <w:spacing w:after="0" w:line="240" w:lineRule="auto"/>
        <w:ind w:left="567" w:hanging="283"/>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3.</w:t>
      </w:r>
      <w:r w:rsidRPr="00184773">
        <w:rPr>
          <w:rFonts w:ascii="Times New Roman" w:eastAsia="Calibri" w:hAnsi="Times New Roman" w:cs="Times New Roman"/>
          <w:color w:val="000000" w:themeColor="text1"/>
          <w:sz w:val="24"/>
          <w:szCs w:val="24"/>
        </w:rPr>
        <w:t xml:space="preserve"> Нейман ЮМ, Хлебников В.А. Педагогическое тестирование как измерение. М.: Центр Тестирования РФ, 2002. 136 с.</w:t>
      </w:r>
    </w:p>
    <w:p w:rsidR="00AA379C" w:rsidRPr="00184773" w:rsidRDefault="00AA379C" w:rsidP="00247231">
      <w:pPr>
        <w:spacing w:after="0" w:line="240" w:lineRule="auto"/>
        <w:ind w:left="567" w:hanging="283"/>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4. </w:t>
      </w:r>
      <w:r w:rsidRPr="00184773">
        <w:rPr>
          <w:rFonts w:ascii="Times New Roman" w:eastAsia="Calibri" w:hAnsi="Times New Roman" w:cs="Times New Roman"/>
          <w:color w:val="000000" w:themeColor="text1"/>
          <w:sz w:val="24"/>
          <w:szCs w:val="24"/>
        </w:rPr>
        <w:t>Обзор системы оценивания качества образования в Кыргызской Республике (СОКО): от концептуальных рамок к инструментам управления качеством. – Бишкек, 2016 -115с.</w:t>
      </w:r>
    </w:p>
    <w:p w:rsidR="00AA379C" w:rsidRPr="00184773" w:rsidRDefault="00AA379C" w:rsidP="00AA379C">
      <w:pPr>
        <w:spacing w:after="0" w:line="360" w:lineRule="auto"/>
        <w:ind w:firstLine="567"/>
        <w:jc w:val="both"/>
        <w:rPr>
          <w:rFonts w:ascii="Times New Roman" w:eastAsia="Calibri" w:hAnsi="Times New Roman" w:cs="Times New Roman"/>
          <w:color w:val="000000" w:themeColor="text1"/>
          <w:sz w:val="24"/>
          <w:szCs w:val="24"/>
          <w:lang w:val="ky-KG"/>
        </w:rPr>
      </w:pPr>
    </w:p>
    <w:p w:rsidR="00307D40" w:rsidRPr="00184773" w:rsidRDefault="00AA379C" w:rsidP="00AA379C">
      <w:pPr>
        <w:spacing w:after="0" w:line="240" w:lineRule="auto"/>
        <w:ind w:firstLine="567"/>
        <w:jc w:val="both"/>
        <w:rPr>
          <w:rFonts w:ascii="Times New Roman" w:eastAsia="Calibri" w:hAnsi="Times New Roman" w:cs="Times New Roman"/>
          <w:color w:val="000000" w:themeColor="text1"/>
          <w:sz w:val="20"/>
          <w:szCs w:val="20"/>
          <w:lang w:val="ky-KG"/>
        </w:rPr>
      </w:pPr>
      <w:r w:rsidRPr="00184773">
        <w:rPr>
          <w:rFonts w:ascii="Times New Roman" w:eastAsia="Calibri" w:hAnsi="Times New Roman" w:cs="Times New Roman"/>
          <w:b/>
          <w:color w:val="000000" w:themeColor="text1"/>
          <w:sz w:val="20"/>
          <w:szCs w:val="20"/>
          <w:lang w:val="ky-KG"/>
        </w:rPr>
        <w:t>Эскертүү:</w:t>
      </w:r>
      <w:r w:rsidRPr="00184773">
        <w:rPr>
          <w:rFonts w:ascii="Times New Roman" w:eastAsia="Calibri" w:hAnsi="Times New Roman" w:cs="Times New Roman"/>
          <w:color w:val="000000" w:themeColor="text1"/>
          <w:sz w:val="20"/>
          <w:szCs w:val="20"/>
          <w:lang w:val="ky-KG"/>
        </w:rPr>
        <w:t xml:space="preserve"> Бул макалада кыргыз сөздөрүнүн уңгусун бузбай жазуу максатында, йоттошкон тамгалар колдонулбай жазылды. Аны ката деп эсептебеңиздер. Уңгусу даана көрүнүп турган сөз түшүнүүгө да жеңил, көрүнүшү да жагымдуу, угулушу да кооз. Мындай жазуулар айрыкча жаштар үчүн чоң пайда алып келет деген ойдобуз.</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Calibri" w:hAnsi="Times New Roman" w:cs="Times New Roman"/>
          <w:color w:val="000000" w:themeColor="text1"/>
          <w:sz w:val="20"/>
          <w:szCs w:val="20"/>
          <w:lang w:val="ky-KG"/>
        </w:rPr>
        <w:br w:type="column"/>
      </w:r>
      <w:r w:rsidR="00BD3173">
        <w:rPr>
          <w:rFonts w:ascii="Times New Roman" w:eastAsia="Times New Roman" w:hAnsi="Times New Roman" w:cs="Times New Roman"/>
          <w:b/>
          <w:i/>
          <w:color w:val="000000" w:themeColor="text1"/>
          <w:sz w:val="24"/>
          <w:szCs w:val="24"/>
          <w:lang w:val="ky-KG" w:eastAsia="ru-RU"/>
        </w:rPr>
        <w:lastRenderedPageBreak/>
        <w:t>Мурзалиева Зина Кочековна</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п.и.к., КББАнын жетектөөчү адиси</w:t>
      </w:r>
    </w:p>
    <w:p w:rsidR="00307D40" w:rsidRPr="00184773" w:rsidRDefault="00307D40" w:rsidP="00307D40">
      <w:pPr>
        <w:spacing w:after="0" w:line="240" w:lineRule="auto"/>
        <w:ind w:firstLine="567"/>
        <w:jc w:val="center"/>
        <w:rPr>
          <w:rFonts w:ascii="Times New Roman" w:eastAsia="Times New Roman" w:hAnsi="Times New Roman" w:cs="Times New Roman"/>
          <w:b/>
          <w:color w:val="000000" w:themeColor="text1"/>
          <w:sz w:val="24"/>
          <w:szCs w:val="24"/>
          <w:lang w:val="ky-KG" w:eastAsia="ru-RU"/>
        </w:rPr>
      </w:pPr>
    </w:p>
    <w:p w:rsidR="00307D40" w:rsidRPr="00184773" w:rsidRDefault="00307D40" w:rsidP="00927A3E">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«МАНАС» ҮЧИЛТИГИНИН МИСАЛЫНДА, КЫРГЫЗДАРДЫН</w:t>
      </w:r>
      <w:r w:rsidR="00BD3173">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b/>
          <w:color w:val="000000" w:themeColor="text1"/>
          <w:sz w:val="24"/>
          <w:szCs w:val="24"/>
          <w:lang w:val="ky-KG" w:eastAsia="ru-RU"/>
        </w:rPr>
        <w:t>МАЛ ЧАРБАЧЫЛЫГЫНА БАЙЛАНЫШТУУ</w:t>
      </w:r>
      <w:r w:rsidR="00BD3173">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b/>
          <w:color w:val="000000" w:themeColor="text1"/>
          <w:sz w:val="24"/>
          <w:szCs w:val="24"/>
          <w:lang w:val="ky-KG" w:eastAsia="ru-RU"/>
        </w:rPr>
        <w:t>ЭЛДИК</w:t>
      </w:r>
      <w:r w:rsidR="00BD3173">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b/>
          <w:color w:val="000000" w:themeColor="text1"/>
          <w:sz w:val="24"/>
          <w:szCs w:val="24"/>
          <w:lang w:val="ky-KG" w:eastAsia="ru-RU"/>
        </w:rPr>
        <w:t>ПЕДАГОГИКАЛЫК ОЙЛОРУ</w:t>
      </w:r>
    </w:p>
    <w:p w:rsidR="00307D40" w:rsidRPr="00184773" w:rsidRDefault="00307D40" w:rsidP="00307D40">
      <w:pPr>
        <w:spacing w:after="0" w:line="240" w:lineRule="auto"/>
        <w:ind w:firstLine="567"/>
        <w:jc w:val="right"/>
        <w:rPr>
          <w:rFonts w:ascii="Times New Roman" w:eastAsia="Times New Roman" w:hAnsi="Times New Roman" w:cs="Times New Roman"/>
          <w:b/>
          <w:color w:val="000000" w:themeColor="text1"/>
          <w:sz w:val="24"/>
          <w:szCs w:val="24"/>
          <w:lang w:val="ky-KG" w:eastAsia="ru-RU"/>
        </w:rPr>
      </w:pPr>
    </w:p>
    <w:p w:rsidR="00307D40" w:rsidRPr="00184773" w:rsidRDefault="00BD3173" w:rsidP="00307D40">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i/>
          <w:color w:val="000000" w:themeColor="text1"/>
          <w:sz w:val="24"/>
          <w:szCs w:val="24"/>
          <w:lang w:eastAsia="ru-RU"/>
        </w:rPr>
        <w:t>Мурзалиева Зина Кочековна</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к.п.н., ведущий научный сотрудник КАО</w:t>
      </w:r>
    </w:p>
    <w:p w:rsidR="00307D40" w:rsidRPr="00184773" w:rsidRDefault="00307D40" w:rsidP="00307D40">
      <w:pPr>
        <w:spacing w:after="0" w:line="240" w:lineRule="auto"/>
        <w:ind w:firstLine="567"/>
        <w:jc w:val="both"/>
        <w:rPr>
          <w:rFonts w:ascii="Times New Roman" w:eastAsia="Times New Roman" w:hAnsi="Times New Roman" w:cs="Times New Roman"/>
          <w:b/>
          <w:i/>
          <w:color w:val="000000" w:themeColor="text1"/>
          <w:sz w:val="24"/>
          <w:szCs w:val="24"/>
          <w:lang w:val="ky-KG" w:eastAsia="ru-RU"/>
        </w:rPr>
      </w:pPr>
    </w:p>
    <w:p w:rsidR="00307D40" w:rsidRPr="00184773" w:rsidRDefault="00307D40" w:rsidP="00927A3E">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ЭНЦИКЛОПЕДИЧЕСКИЕ МЫСЛИ, СВЯЗАННЫЕ С ЖИВОТНОВОДСТВОМ КЫРГЫЗОВ НА ПРИМЕРЕ ТРИЛОГИИ “МАНАС”</w:t>
      </w:r>
    </w:p>
    <w:p w:rsidR="00307D40" w:rsidRPr="00184773" w:rsidRDefault="00307D40" w:rsidP="00307D40">
      <w:pPr>
        <w:spacing w:after="0" w:line="240" w:lineRule="auto"/>
        <w:ind w:firstLine="567"/>
        <w:jc w:val="right"/>
        <w:rPr>
          <w:rFonts w:ascii="Times New Roman" w:eastAsia="Times New Roman" w:hAnsi="Times New Roman" w:cs="Times New Roman"/>
          <w:b/>
          <w:color w:val="000000" w:themeColor="text1"/>
          <w:sz w:val="24"/>
          <w:szCs w:val="24"/>
          <w:lang w:eastAsia="ru-RU"/>
        </w:rPr>
      </w:pPr>
    </w:p>
    <w:p w:rsidR="00307D40" w:rsidRPr="00184773" w:rsidRDefault="00BD3173" w:rsidP="00307D40">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Pr>
          <w:rFonts w:ascii="Times New Roman" w:eastAsia="Times New Roman" w:hAnsi="Times New Roman" w:cs="Times New Roman"/>
          <w:b/>
          <w:i/>
          <w:color w:val="000000" w:themeColor="text1"/>
          <w:sz w:val="24"/>
          <w:szCs w:val="24"/>
          <w:lang w:val="en-US" w:eastAsia="ru-RU"/>
        </w:rPr>
        <w:t>Murzalieva Zina Kochekovna</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с</w:t>
      </w:r>
      <w:r w:rsidRPr="00184773">
        <w:rPr>
          <w:rFonts w:ascii="Times New Roman" w:eastAsia="Times New Roman" w:hAnsi="Times New Roman" w:cs="Times New Roman"/>
          <w:b/>
          <w:i/>
          <w:color w:val="000000" w:themeColor="text1"/>
          <w:sz w:val="24"/>
          <w:szCs w:val="24"/>
          <w:lang w:val="en-US" w:eastAsia="ru-RU"/>
        </w:rPr>
        <w:t>andidate of pedagogical sciences,</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leading researcher Kyrgyz Academy of Education</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p>
    <w:p w:rsidR="00307D40" w:rsidRPr="00184773" w:rsidRDefault="00307D40" w:rsidP="00927A3E">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ENCYCLOPEDIC THOUGHTS RELATED TO LIVESTOCK FARMING OF THE KYRGYZ PEOPLE ON THE EXAMPLE OF THE TRILOGY “MANAS”</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val="en-US" w:eastAsia="ru-RU"/>
        </w:rPr>
      </w:pP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Аннотация: </w:t>
      </w:r>
      <w:r w:rsidRPr="00184773">
        <w:rPr>
          <w:rFonts w:ascii="Times New Roman" w:eastAsia="Times New Roman" w:hAnsi="Times New Roman" w:cs="Times New Roman"/>
          <w:i/>
          <w:color w:val="000000" w:themeColor="text1"/>
          <w:sz w:val="24"/>
          <w:szCs w:val="24"/>
          <w:lang w:val="ky-KG" w:eastAsia="ru-RU"/>
        </w:rPr>
        <w:t xml:space="preserve">«Манас» үч илтигинин мисалында, кыргыз элинин төрт түлүк малга карата өзгөчө мамилеси жөнүндө баяндама берилди. Анын ичинде жылкы жаныбарынын элдин жашоо, турмушундагы, айыл чарбасындагы негизги орду бар экендигине токтолдук. Ошону менен бирге эле салттуу билимдериндеги чагылдырылган элдик педагогикалык рухий-адептик, асыл ойлорун ачып берүүгө аракет кылдык. </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Аннотация: </w:t>
      </w:r>
      <w:r w:rsidRPr="00184773">
        <w:rPr>
          <w:rFonts w:ascii="Times New Roman" w:eastAsia="Times New Roman" w:hAnsi="Times New Roman" w:cs="Times New Roman"/>
          <w:i/>
          <w:color w:val="000000" w:themeColor="text1"/>
          <w:sz w:val="24"/>
          <w:szCs w:val="24"/>
          <w:lang w:val="ky-KG" w:eastAsia="ru-RU"/>
        </w:rPr>
        <w:t xml:space="preserve">В статье дано отношение кыргызского народа к животноводству, рассказывается об особом отношении к домашним животным на примере трилогии «Манас». В том числе отмечается особое место и роль лошади в жизни народа, быту и сельском хозяйстве. А также сделана попытка раскрыть этнопедагогические духовно-нравственные ценностные мысли, отраженные в традиционных знаниях. </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Annotation:</w:t>
      </w:r>
      <w:r w:rsidRPr="00184773">
        <w:rPr>
          <w:rFonts w:ascii="Times New Roman" w:eastAsia="Times New Roman" w:hAnsi="Times New Roman" w:cs="Times New Roman"/>
          <w:i/>
          <w:color w:val="000000" w:themeColor="text1"/>
          <w:sz w:val="24"/>
          <w:szCs w:val="24"/>
          <w:lang w:val="ky-KG" w:eastAsia="ru-RU"/>
        </w:rPr>
        <w:t xml:space="preserve"> The article describes the attitude of the Kyrgyz people to animal husbandry, describes the special attitude to domestic animals using the example of the Manas trilogy. In particular, a special place and role of the horse in the life of the people, life and agriculture is noted. And also an attempt has been made to reveal the folk pedagogical spiritual and moral value thoughts reflected in traditional knowledge.</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Түйүндүү сөздөр: </w:t>
      </w:r>
      <w:r w:rsidRPr="00184773">
        <w:rPr>
          <w:rFonts w:ascii="Times New Roman" w:eastAsia="Times New Roman" w:hAnsi="Times New Roman" w:cs="Times New Roman"/>
          <w:i/>
          <w:color w:val="000000" w:themeColor="text1"/>
          <w:sz w:val="24"/>
          <w:szCs w:val="24"/>
          <w:lang w:val="ky-KG" w:eastAsia="ru-RU"/>
        </w:rPr>
        <w:t>«Манас» эпосу, төрт түлүк мал, аппалуза жылкылары, макал-лакаптар, оймо-чиймелер,</w:t>
      </w:r>
      <w:r w:rsidR="00B4741C">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ky-KG" w:eastAsia="ru-RU"/>
        </w:rPr>
        <w:t>буюмд</w:t>
      </w:r>
      <w:r w:rsidR="00B4741C">
        <w:rPr>
          <w:rFonts w:ascii="Times New Roman" w:eastAsia="Times New Roman" w:hAnsi="Times New Roman" w:cs="Times New Roman"/>
          <w:i/>
          <w:color w:val="000000" w:themeColor="text1"/>
          <w:sz w:val="24"/>
          <w:szCs w:val="24"/>
          <w:lang w:val="ky-KG" w:eastAsia="ru-RU"/>
        </w:rPr>
        <w:t>ар, «Көк бөрү» же «Улак тартыш»</w:t>
      </w:r>
      <w:r w:rsidRPr="00184773">
        <w:rPr>
          <w:rFonts w:ascii="Times New Roman" w:eastAsia="Times New Roman" w:hAnsi="Times New Roman" w:cs="Times New Roman"/>
          <w:i/>
          <w:color w:val="000000" w:themeColor="text1"/>
          <w:sz w:val="24"/>
          <w:szCs w:val="24"/>
          <w:lang w:val="ky-KG" w:eastAsia="ru-RU"/>
        </w:rPr>
        <w:t>.</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Ключевые слова: </w:t>
      </w:r>
      <w:r w:rsidRPr="00184773">
        <w:rPr>
          <w:rFonts w:ascii="Times New Roman" w:eastAsia="Times New Roman" w:hAnsi="Times New Roman" w:cs="Times New Roman"/>
          <w:i/>
          <w:color w:val="000000" w:themeColor="text1"/>
          <w:sz w:val="24"/>
          <w:szCs w:val="24"/>
          <w:lang w:val="ky-KG" w:eastAsia="ru-RU"/>
        </w:rPr>
        <w:t>эпос</w:t>
      </w:r>
      <w:r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ky-KG" w:eastAsia="ru-RU"/>
        </w:rPr>
        <w:t>«Манас» эпос, домашние животные, лошади аппалуза, пословицы и поговорки, узоры, предметы обихода, «Кок бору» или «Улак тартыш».</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Key words:</w:t>
      </w:r>
      <w:r w:rsidRPr="00184773">
        <w:rPr>
          <w:rFonts w:ascii="Times New Roman" w:eastAsia="Times New Roman" w:hAnsi="Times New Roman" w:cs="Times New Roman"/>
          <w:i/>
          <w:color w:val="000000" w:themeColor="text1"/>
          <w:sz w:val="24"/>
          <w:szCs w:val="24"/>
          <w:lang w:val="ky-KG" w:eastAsia="ru-RU"/>
        </w:rPr>
        <w:t xml:space="preserve"> epic, “Manas” epic, domestic animals, horses of appaloosa, proverbs and sayings, patterns, household items, “Kөk bөrү” or “Ulak Tartysh”</w:t>
      </w:r>
      <w:r w:rsidR="00EC3FEE">
        <w:rPr>
          <w:rFonts w:ascii="Times New Roman" w:eastAsia="Times New Roman" w:hAnsi="Times New Roman" w:cs="Times New Roman"/>
          <w:i/>
          <w:color w:val="000000" w:themeColor="text1"/>
          <w:sz w:val="24"/>
          <w:szCs w:val="24"/>
          <w:lang w:val="ky-KG" w:eastAsia="ru-RU"/>
        </w:rPr>
        <w:t>.</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ky-KG" w:eastAsia="ru-RU"/>
        </w:rPr>
      </w:pP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Кыргыздардын алмуздактан берки, көчмөн жашоосунун негизи мал чарбасына байланышкан. Анткени алардын күндөлүк тиричилиги, турак-жайы, тамак-ашы, дыйканчылыгы, төрт түлүк малы аман, кырсыктан сак болуусу, бакубат бай, сергек жашоосунун маңызы катары эсептелген.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Эл ичинде ал-жай сурашканда, </w:t>
      </w:r>
      <w:r w:rsidRPr="00184773">
        <w:rPr>
          <w:rFonts w:ascii="Times New Roman" w:eastAsia="Times New Roman" w:hAnsi="Times New Roman" w:cs="Times New Roman"/>
          <w:b/>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lang w:val="ky-KG" w:eastAsia="ru-RU"/>
        </w:rPr>
        <w:t xml:space="preserve">Мал-жаның аманбы? «Ат көөлүгүн аман-эсен келдиңби» деп амандашуу салтын карманышат. Кыргыздар эзелтен уруу-уруу болуп жашашып, мал жандыктарына өздөрүнө энчилүү эн тамгасын басышкан. Малдарын жаратылыштын төрт мезгилине жараша, ар бир уруунун өздөрүнө тиешелүү жайыттарында, жаратылыштын шарттарынын ылайыктуу учурларына карата, төлдү-жаздоодо, жайында жайлоодо, күзүндө күздөөдө болушуп, кышында кыштоого багып келишкен. Алар, малдын түрүнө карай, кой, </w:t>
      </w:r>
      <w:r w:rsidRPr="00184773">
        <w:rPr>
          <w:rFonts w:ascii="Times New Roman" w:eastAsia="Times New Roman" w:hAnsi="Times New Roman" w:cs="Times New Roman"/>
          <w:color w:val="000000" w:themeColor="text1"/>
          <w:sz w:val="24"/>
          <w:szCs w:val="24"/>
          <w:lang w:val="ky-KG" w:eastAsia="ru-RU"/>
        </w:rPr>
        <w:lastRenderedPageBreak/>
        <w:t xml:space="preserve">эчкини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“майда жандык”, жылкы, уй, төөнү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“бодо мал” дешип, жалпысынан «төрт түлүк» аташат.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Эл өз тажрыйбасын келечек муунга, балдарына малга аяр, камкор мамиле кылууга үйрөтүшүп, тарбиялашкан. Ата-эне балдары эрезеге жетип, өздөрүнчө түтүн булатып, үй-бүлө күткөндө, үй көтөрүп, төрт түлүк малын энчилеп, аларды өзүнчө бөлүп чыгарышкан. Кыз баланы турмушка узатуу, калың төлөө, төркүлөп келгенде жээндерине энчилеп мал берүү ата-салты азыркыга чейин замандын талабына жараша, элде сакталып келүүдө.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Кыз бала төрөлсө, “Кырк жылкылуу болуптур” деп сүйүнчүлөшсө, “Төркүлөп барып, төө жетелеп кел”, – деген накыл кептер кыз-келиндерге карата айтылып келет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«Манас» эпосундагы Манасты Санрабигага куда түшүүгө, күйөөлөтүп Жакып, Шаканды коштогон жан-жөөкөрлөрү менен барышат. Мына ошондо Темиркан Жакыпка кызы Санирабиганын калыңы үчүн 760 бодо жана 2000 кой салык салган: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“Кыз атасы Атемир</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Арбын калың мал бычып,</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Бербестин кылды амалын”....</w:t>
      </w:r>
      <w:r w:rsidRPr="00184773">
        <w:rPr>
          <w:rFonts w:ascii="Times New Roman" w:eastAsia="Times New Roman" w:hAnsi="Times New Roman" w:cs="Times New Roman"/>
          <w:color w:val="000000" w:themeColor="text1"/>
          <w:sz w:val="24"/>
          <w:szCs w:val="24"/>
          <w:vertAlign w:val="superscript"/>
          <w:lang w:val="ky-KG" w:eastAsia="tr-TR"/>
        </w:rPr>
        <w:footnoteReference w:id="14"/>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Ал эми, “Семетей” эпосунда, Букарадан Каныкей Семетей менен Таласка кайтканда, салт боюнча аларга төркүнү, тайлары энчи бөлүп, узатышкан.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“Семетейдин энчиге,</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Сексен төөнү артууга,</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Тартуу кылып салыптыр.</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Таласты көздөй тартууга,</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Семетейге сексен эр,</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Жолдош болуп алыптыр</w:t>
      </w:r>
      <w:r w:rsidRPr="00184773">
        <w:rPr>
          <w:rFonts w:ascii="Times New Roman" w:eastAsia="Times New Roman" w:hAnsi="Times New Roman" w:cs="Times New Roman"/>
          <w:color w:val="000000" w:themeColor="text1"/>
          <w:sz w:val="24"/>
          <w:szCs w:val="24"/>
          <w:vertAlign w:val="superscript"/>
          <w:lang w:val="ky-KG" w:eastAsia="tr-TR"/>
        </w:rPr>
        <w:footnoteReference w:id="15"/>
      </w:r>
      <w:r w:rsidRPr="00184773">
        <w:rPr>
          <w:rFonts w:ascii="Times New Roman" w:eastAsia="Times New Roman" w:hAnsi="Times New Roman" w:cs="Times New Roman"/>
          <w:color w:val="000000" w:themeColor="text1"/>
          <w:sz w:val="24"/>
          <w:szCs w:val="24"/>
          <w:lang w:val="ky-KG" w:eastAsia="tr-TR"/>
        </w:rPr>
        <w:t>.</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Дагы бир малга болгон камкордук түнкүсүн короодогу малды ууру, бөрүдөн сактоо үчүн ага карата кыз-келиндер «Бекбекей» ырдашса, айыл четинде эр жигиттер чогулуп, «Шырылдаң» айтышып, жылкы кайтарышкан. Мындай учурда кыз –келиндердин арасындагы жамакчы, сөзмөр “тилинде мөөрү” бар аталгандары куюлуштуруп, ыр саптарын өздөрүнүн ички сезимдериндеги жашоо – турмуштук көрүнүштөргө байланыштырышкан.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Кыз-келиндердин «Бекбекейи»</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Бекбекей, кетти бел ашты ээй,</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Белине бел боо жарашты ээй,</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Бүгүн бир айдын он беши ээ-й</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Сары улак т</w:t>
      </w:r>
      <w:r w:rsidRPr="00184773">
        <w:rPr>
          <w:rFonts w:ascii="Times New Roman" w:eastAsia="Times New Roman" w:hAnsi="Times New Roman" w:cs="Times New Roman"/>
          <w:color w:val="000000" w:themeColor="text1"/>
          <w:sz w:val="24"/>
          <w:szCs w:val="24"/>
          <w:lang w:val="ky-KG" w:eastAsia="ru-RU"/>
        </w:rPr>
        <w:t>ө</w:t>
      </w:r>
      <w:r w:rsidRPr="00184773">
        <w:rPr>
          <w:rFonts w:ascii="Times New Roman" w:eastAsia="Times New Roman" w:hAnsi="Times New Roman" w:cs="Times New Roman"/>
          <w:color w:val="000000" w:themeColor="text1"/>
          <w:sz w:val="24"/>
          <w:szCs w:val="24"/>
          <w:lang w:eastAsia="ru-RU"/>
        </w:rPr>
        <w:t>л башы ээ-й</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Короомдун чети таман жол ээ-й</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Кайтарган коюм аман бол ээ-й</w:t>
      </w:r>
      <w:r w:rsidRPr="00184773">
        <w:rPr>
          <w:rFonts w:ascii="Times New Roman" w:eastAsia="Times New Roman" w:hAnsi="Times New Roman" w:cs="Times New Roman"/>
          <w:b/>
          <w:color w:val="000000" w:themeColor="text1"/>
          <w:sz w:val="24"/>
          <w:szCs w:val="24"/>
          <w:lang w:eastAsia="ru-RU"/>
        </w:rPr>
        <w:t xml:space="preserve">» </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«Шырылдаң»</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Шып, шырылда</w:t>
      </w:r>
      <w:r w:rsidRPr="00184773">
        <w:rPr>
          <w:rFonts w:ascii="Times New Roman" w:eastAsia="Times New Roman" w:hAnsi="Times New Roman" w:cs="Times New Roman"/>
          <w:b/>
          <w:color w:val="000000" w:themeColor="text1"/>
          <w:sz w:val="24"/>
          <w:szCs w:val="24"/>
          <w:lang w:val="ky-KG" w:eastAsia="ru-RU"/>
        </w:rPr>
        <w:t>ң</w:t>
      </w:r>
      <w:r w:rsidRPr="00184773">
        <w:rPr>
          <w:rFonts w:ascii="Times New Roman" w:eastAsia="Times New Roman" w:hAnsi="Times New Roman" w:cs="Times New Roman"/>
          <w:color w:val="000000" w:themeColor="text1"/>
          <w:sz w:val="24"/>
          <w:szCs w:val="24"/>
          <w:lang w:val="ky-KG" w:eastAsia="ru-RU"/>
        </w:rPr>
        <w:t xml:space="preserve"> шыр экен ой,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Жылкычынын ыры экен ой,</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Шырылдаң биздин шыйкыбыз,</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Түндө келет уйкубуз.</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Аман болсо жылкыбыз,</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Эртең канаар уйкубуз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деп ырдашкан</w:t>
      </w:r>
      <w:r w:rsidRPr="00184773">
        <w:rPr>
          <w:rFonts w:ascii="Times New Roman" w:eastAsia="Times New Roman" w:hAnsi="Times New Roman" w:cs="Times New Roman"/>
          <w:color w:val="000000" w:themeColor="text1"/>
          <w:sz w:val="24"/>
          <w:szCs w:val="24"/>
          <w:vertAlign w:val="superscript"/>
          <w:lang w:val="ky-KG" w:eastAsia="ru-RU"/>
        </w:rPr>
        <w:footnoteReference w:id="16"/>
      </w:r>
      <w:r w:rsidRPr="00184773">
        <w:rPr>
          <w:rFonts w:ascii="Times New Roman" w:eastAsia="Times New Roman" w:hAnsi="Times New Roman" w:cs="Times New Roman"/>
          <w:color w:val="000000" w:themeColor="text1"/>
          <w:sz w:val="24"/>
          <w:szCs w:val="24"/>
          <w:lang w:val="ky-KG" w:eastAsia="ru-RU"/>
        </w:rPr>
        <w:t>.</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Төрт түлүктүн ичинен </w:t>
      </w:r>
      <w:r w:rsidRPr="00184773">
        <w:rPr>
          <w:rFonts w:ascii="Times New Roman" w:eastAsia="Times New Roman" w:hAnsi="Times New Roman" w:cs="Times New Roman"/>
          <w:b/>
          <w:color w:val="000000" w:themeColor="text1"/>
          <w:sz w:val="24"/>
          <w:szCs w:val="24"/>
          <w:lang w:val="ky-KG" w:eastAsia="ru-RU"/>
        </w:rPr>
        <w:t>жылкы</w:t>
      </w:r>
      <w:r w:rsidR="003C2AC2">
        <w:rPr>
          <w:rFonts w:ascii="Times New Roman" w:eastAsia="Times New Roman" w:hAnsi="Times New Roman" w:cs="Times New Roman"/>
          <w:b/>
          <w:color w:val="000000" w:themeColor="text1"/>
          <w:sz w:val="24"/>
          <w:szCs w:val="24"/>
          <w:lang w:val="ky-KG" w:eastAsia="ru-RU"/>
        </w:rPr>
        <w:t xml:space="preserve"> </w:t>
      </w:r>
      <w:r w:rsidRPr="00184773">
        <w:rPr>
          <w:rFonts w:ascii="Times New Roman" w:eastAsia="Times New Roman" w:hAnsi="Times New Roman" w:cs="Times New Roman"/>
          <w:b/>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lang w:val="ky-KG" w:eastAsia="ru-RU"/>
        </w:rPr>
        <w:t xml:space="preserve"> кыргыз үй-бүлөсүнүн жашоосундагы байлыгы, мал тукумунун башы болуп эсептелген. Жылкынын пири “Камбар Ата” делип, ага карата төмөндөгүдөй макал-лакаптар: «Ат адамдын канаты», «Ат сыйлаган жөө калбайт», «Аргымактын жакшысы чапса</w:t>
      </w:r>
      <w:r w:rsidR="003C2AC2">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күлүк, сатса</w:t>
      </w:r>
      <w:r w:rsidR="003C2AC2">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пул», «Ат, аттан кийин жат», «Эрдин аты, эрге тең», «Ат сыйлаган кор болбойт»</w:t>
      </w:r>
      <w:r w:rsidR="003C2AC2">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деп сыйдана баа берилген.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Жылкы 3-жашка чейин, кулун, тай, кунан, бышты, андан кийин, бир асыйдан, беш асыйга чейин (15-20жаш) эсептелет. Жылкынын мүнөзүнө карата жорго, күлүк деп сыпаталып, аларды сынчы-саяпкер, багып, таптайт, чабендес «аламан байгеге» чабат. Эл ичинде «Толубайдай</w:t>
      </w:r>
      <w:r w:rsidR="003C2AC2">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w:t>
      </w:r>
      <w:r w:rsidR="003C2AC2">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сынчы бол, Токтогулдай ырчы бол», «Шырдакбектин боз жоргосундай болгон»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деген ылакаптар-кептер айтылат.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Кыргыздын жылкы баласына болгон өзгөчө мамилеси тууралуу «Манас» эпосунда кеңири берилген. Манастын</w:t>
      </w:r>
      <w:r w:rsidR="00BD31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w:t>
      </w:r>
      <w:r w:rsidR="00BD31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Ак куласы, Семетейдин Тайторусу, Алмамбеттин Са</w:t>
      </w:r>
      <w:r w:rsidR="00BD3173">
        <w:rPr>
          <w:rFonts w:ascii="Times New Roman" w:eastAsia="Times New Roman" w:hAnsi="Times New Roman" w:cs="Times New Roman"/>
          <w:color w:val="000000" w:themeColor="text1"/>
          <w:sz w:val="24"/>
          <w:szCs w:val="24"/>
          <w:lang w:val="ky-KG" w:eastAsia="ru-RU"/>
        </w:rPr>
        <w:t>раласы, Коңурбайдын Алкарасы ж.</w:t>
      </w:r>
      <w:r w:rsidRPr="00184773">
        <w:rPr>
          <w:rFonts w:ascii="Times New Roman" w:eastAsia="Times New Roman" w:hAnsi="Times New Roman" w:cs="Times New Roman"/>
          <w:color w:val="000000" w:themeColor="text1"/>
          <w:sz w:val="24"/>
          <w:szCs w:val="24"/>
          <w:lang w:val="ky-KG" w:eastAsia="ru-RU"/>
        </w:rPr>
        <w:t>б. аталган баатырлардын жашоодогу ишенимдүү, жоодон коргоочусу, жан шериги. «Манас» үчилтигиндеги «Каныкейдин тайторуну чапканындагы» берилиши мелдешке түшкөн 643 аттын ичинен Семетей «Манастап» ураан чакырып, сүрөөчүлөрдүн, колдоосу менен Тайтору марага биринчи келет.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Борумдуу күлүк Тайтору,</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Болбой чуркап алыптыр,</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Алты жүз кырк үч тулпардан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Орто жолго келгенче,</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Ак тулпар менен талашкан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Мында Каныкейдин чыгаан саяпкерлиги баяндалат.</w:t>
      </w:r>
      <w:r w:rsidRPr="00184773">
        <w:rPr>
          <w:rFonts w:ascii="Times New Roman" w:eastAsia="Times New Roman" w:hAnsi="Times New Roman" w:cs="Times New Roman"/>
          <w:color w:val="000000" w:themeColor="text1"/>
          <w:sz w:val="24"/>
          <w:szCs w:val="24"/>
          <w:vertAlign w:val="superscript"/>
          <w:lang w:eastAsia="ru-RU"/>
        </w:rPr>
        <w:footnoteReference w:id="17"/>
      </w:r>
    </w:p>
    <w:p w:rsidR="00307D40" w:rsidRPr="00184773" w:rsidRDefault="00307D40" w:rsidP="00307D4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Ошол заманда кыргыз элинин баккан жылкылары алыстыгы Урумдан Крымга чейин угулуп турган. Кыргыз</w:t>
      </w:r>
      <w:r w:rsidRPr="00184773">
        <w:rPr>
          <w:rFonts w:ascii="Times New Roman" w:eastAsia="Times New Roman" w:hAnsi="Times New Roman" w:cs="Times New Roman"/>
          <w:color w:val="000000" w:themeColor="text1"/>
          <w:sz w:val="24"/>
          <w:szCs w:val="24"/>
          <w:lang w:val="ky-KG" w:eastAsia="ru-RU"/>
        </w:rPr>
        <w:t>дардын</w:t>
      </w:r>
      <w:r w:rsidRPr="00184773">
        <w:rPr>
          <w:rFonts w:ascii="Times New Roman" w:eastAsia="Times New Roman" w:hAnsi="Times New Roman" w:cs="Times New Roman"/>
          <w:color w:val="000000" w:themeColor="text1"/>
          <w:sz w:val="24"/>
          <w:szCs w:val="24"/>
          <w:lang w:eastAsia="ru-RU"/>
        </w:rPr>
        <w:t xml:space="preserve"> жашоосунда жылкы</w:t>
      </w:r>
      <w:r w:rsidRPr="00184773">
        <w:rPr>
          <w:rFonts w:ascii="Times New Roman" w:eastAsia="Times New Roman" w:hAnsi="Times New Roman" w:cs="Times New Roman"/>
          <w:color w:val="000000" w:themeColor="text1"/>
          <w:sz w:val="24"/>
          <w:szCs w:val="24"/>
          <w:lang w:val="ky-KG" w:eastAsia="ru-RU"/>
        </w:rPr>
        <w:t xml:space="preserve"> өзгөчө орунду ээлеген</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val="ky-KG" w:eastAsia="ru-RU"/>
        </w:rPr>
        <w:t xml:space="preserve"> Аңыз болуп айтылган «Кыргыз жылкысы» табиятында өтө чыдамкай, күчтүү, жаратылыштын кайсы мезгили болсо да, татаал шартта кышкы чилдеде да, өзүнүн күчү менен кар тээп болсо да, жанын бага алышкан. Кийинчерээк алар Совет мезгилинин тушунда, ар кандай тоскоолдуктарга кабылып, аргындашып кетүүнүн натыйжасында таза кандуу жылкылар азайып кеткен. Кайсы бир аймактарда мисалы Нарындын, А</w:t>
      </w:r>
      <w:r w:rsidR="003C2AC2">
        <w:rPr>
          <w:rFonts w:ascii="Times New Roman" w:eastAsia="Times New Roman" w:hAnsi="Times New Roman" w:cs="Times New Roman"/>
          <w:color w:val="000000" w:themeColor="text1"/>
          <w:sz w:val="24"/>
          <w:szCs w:val="24"/>
          <w:lang w:val="ky-KG" w:eastAsia="ru-RU"/>
        </w:rPr>
        <w:t>лайдын алыскы жерлеринде бирин-</w:t>
      </w:r>
      <w:r w:rsidRPr="00184773">
        <w:rPr>
          <w:rFonts w:ascii="Times New Roman" w:eastAsia="Times New Roman" w:hAnsi="Times New Roman" w:cs="Times New Roman"/>
          <w:color w:val="000000" w:themeColor="text1"/>
          <w:sz w:val="24"/>
          <w:szCs w:val="24"/>
          <w:lang w:val="ky-KG" w:eastAsia="ru-RU"/>
        </w:rPr>
        <w:t>серин гана кездешип калат деп билдиришет адистер.</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307D40" w:rsidRPr="00184773" w:rsidRDefault="00307D40" w:rsidP="00307D40">
      <w:pPr>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184773">
        <w:rPr>
          <w:rFonts w:ascii="Times New Roman" w:eastAsia="Times New Roman" w:hAnsi="Times New Roman" w:cs="Times New Roman"/>
          <w:noProof/>
          <w:color w:val="000000" w:themeColor="text1"/>
          <w:sz w:val="24"/>
          <w:szCs w:val="24"/>
          <w:lang w:eastAsia="ru-RU"/>
        </w:rPr>
        <w:drawing>
          <wp:inline distT="0" distB="0" distL="0" distR="0" wp14:anchorId="56FBB2E6" wp14:editId="110B0A88">
            <wp:extent cx="2590800" cy="1905000"/>
            <wp:effectExtent l="0" t="0" r="0" b="0"/>
            <wp:docPr id="74" name="Рисунок 74" descr="ÐÑÐ½Ð°ÑÐ±ÐµÐº ÐÑÐ»Ð´Ð°Ð½Ð±Ð°ÐµÐ² ÑÐ°Ð°Ñ Ð¶ÑÐ»ÐºÑÑÑ Ð¼ÐµÐ½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ÐÑÐ½Ð°ÑÐ±ÐµÐº ÐÑÐ»Ð´Ð°Ð½Ð±Ð°ÐµÐ² ÑÐ°Ð°Ñ Ð¶ÑÐ»ÐºÑÑÑ Ð¼ÐµÐ½ÐµÐ½."/>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0" cy="1905000"/>
                    </a:xfrm>
                    <a:prstGeom prst="rect">
                      <a:avLst/>
                    </a:prstGeom>
                    <a:noFill/>
                    <a:ln>
                      <a:noFill/>
                    </a:ln>
                  </pic:spPr>
                </pic:pic>
              </a:graphicData>
            </a:graphic>
          </wp:inline>
        </w:drawing>
      </w:r>
      <w:r w:rsidRPr="00184773">
        <w:rPr>
          <w:rFonts w:ascii="Times New Roman" w:eastAsia="Times New Roman" w:hAnsi="Times New Roman" w:cs="Times New Roman"/>
          <w:noProof/>
          <w:color w:val="000000" w:themeColor="text1"/>
          <w:sz w:val="24"/>
          <w:szCs w:val="24"/>
          <w:lang w:eastAsia="ru-RU"/>
        </w:rPr>
        <w:drawing>
          <wp:inline distT="0" distB="0" distL="0" distR="0" wp14:anchorId="6F9FC93D" wp14:editId="5FF80E16">
            <wp:extent cx="2828925" cy="1905000"/>
            <wp:effectExtent l="0" t="0" r="9525" b="0"/>
            <wp:docPr id="73" name="Рисунок 73" descr="&quot;Сырдуу тулпар: Аппаллузанын тек-жайын териштирүү&quot; тасмасынан бир көрүнүш.">
              <a:hlinkClick xmlns:a="http://schemas.openxmlformats.org/drawingml/2006/main" r:id="rId61"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quot;Сырдуу тулпар: Аппаллузанын тек-жайын териштирүү&quot; тасмасынан бир көрүнүш."/>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8925" cy="1905000"/>
                    </a:xfrm>
                    <a:prstGeom prst="rect">
                      <a:avLst/>
                    </a:prstGeom>
                    <a:noFill/>
                    <a:ln>
                      <a:noFill/>
                    </a:ln>
                  </pic:spPr>
                </pic:pic>
              </a:graphicData>
            </a:graphic>
          </wp:inline>
        </w:drawing>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iCs/>
          <w:color w:val="000000" w:themeColor="text1"/>
          <w:sz w:val="24"/>
          <w:szCs w:val="24"/>
          <w:lang w:eastAsia="ru-RU"/>
        </w:rPr>
        <w:t xml:space="preserve">Жаңы Зеландиялык жылкычы айым </w:t>
      </w:r>
      <w:r w:rsidRPr="00184773">
        <w:rPr>
          <w:rFonts w:ascii="Times New Roman" w:eastAsia="Times New Roman" w:hAnsi="Times New Roman" w:cs="Times New Roman"/>
          <w:color w:val="000000" w:themeColor="text1"/>
          <w:sz w:val="24"/>
          <w:szCs w:val="24"/>
          <w:lang w:eastAsia="ru-RU"/>
        </w:rPr>
        <w:t xml:space="preserve">69 жаштагы Скотт Ингстром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iCs/>
          <w:color w:val="000000" w:themeColor="text1"/>
          <w:sz w:val="24"/>
          <w:szCs w:val="24"/>
          <w:lang w:eastAsia="ru-RU"/>
        </w:rPr>
        <w:t xml:space="preserve">«Кыргызстандагы кадимки чаар жылкыларды, </w:t>
      </w:r>
      <w:r w:rsidRPr="00184773">
        <w:rPr>
          <w:rFonts w:ascii="Times New Roman" w:eastAsia="Times New Roman" w:hAnsi="Times New Roman" w:cs="Times New Roman"/>
          <w:iCs/>
          <w:color w:val="000000" w:themeColor="text1"/>
          <w:sz w:val="24"/>
          <w:szCs w:val="24"/>
          <w:lang w:eastAsia="ru-RU"/>
        </w:rPr>
        <w:sym w:font="Symbol" w:char="F02D"/>
      </w:r>
      <w:r w:rsidRPr="00184773">
        <w:rPr>
          <w:rFonts w:ascii="Times New Roman" w:eastAsia="Times New Roman" w:hAnsi="Times New Roman" w:cs="Times New Roman"/>
          <w:iCs/>
          <w:color w:val="000000" w:themeColor="text1"/>
          <w:sz w:val="24"/>
          <w:szCs w:val="24"/>
          <w:lang w:eastAsia="ru-RU"/>
        </w:rPr>
        <w:t xml:space="preserve"> Америкадагы атактуу аппалуза аттарынын түпкү теги болсо керек» </w:t>
      </w:r>
      <w:r w:rsidRPr="00184773">
        <w:rPr>
          <w:rFonts w:ascii="Times New Roman" w:eastAsia="Times New Roman" w:hAnsi="Times New Roman" w:cs="Times New Roman"/>
          <w:iCs/>
          <w:color w:val="000000" w:themeColor="text1"/>
          <w:sz w:val="24"/>
          <w:szCs w:val="24"/>
          <w:lang w:eastAsia="ru-RU"/>
        </w:rPr>
        <w:sym w:font="Symbol" w:char="F02D"/>
      </w:r>
      <w:r w:rsidRPr="00184773">
        <w:rPr>
          <w:rFonts w:ascii="Times New Roman" w:eastAsia="Times New Roman" w:hAnsi="Times New Roman" w:cs="Times New Roman"/>
          <w:iCs/>
          <w:color w:val="000000" w:themeColor="text1"/>
          <w:sz w:val="24"/>
          <w:szCs w:val="24"/>
          <w:lang w:eastAsia="ru-RU"/>
        </w:rPr>
        <w:t xml:space="preserve"> деп белгилейт.</w:t>
      </w:r>
    </w:p>
    <w:p w:rsidR="00307D40" w:rsidRPr="00184773" w:rsidRDefault="00307D40" w:rsidP="00307D40">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Ал «аппалуза жылкылары Түндүк Америкага Европадан эмес, Беринг кысыгы аркылуу Азиядан келиши мүмкүн» деген жоромолун генетикалык анализдер аркылуу далилдөө жүргүзгөн. Скотт кыргыздын чаар аттары тууралуу, тележурналист Конор Вудмандын «Сырдуу тулпар»: Аппаллузанын тек-жайын териштирүү» аттуу атайын документалдык тасмасын, ал Улуу Британиянын теле көрсөтүүсүнөн көрүп кызыгып калат.</w:t>
      </w:r>
    </w:p>
    <w:p w:rsidR="00307D40" w:rsidRPr="00184773" w:rsidRDefault="00307D40" w:rsidP="00307D4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Тасма тууралуу, “Кыргыз-Азия” компаниясынын жетекчиси Мунарбек Кулданбаев мындайча баяндайт.</w:t>
      </w:r>
      <w:r w:rsidRPr="00184773">
        <w:rPr>
          <w:rFonts w:ascii="Times New Roman" w:eastAsia="Times New Roman" w:hAnsi="Times New Roman" w:cs="Times New Roman"/>
          <w:color w:val="000000" w:themeColor="text1"/>
          <w:sz w:val="24"/>
          <w:szCs w:val="24"/>
          <w:lang w:val="ky-KG" w:eastAsia="ru-RU"/>
        </w:rPr>
        <w:t xml:space="preserve"> 2008-жылы Конор Вудман “Дүйнөнүн чар тарабындагы 80 соода” аттуу программасынын бир сериясын Кыргызстанда тарткан. Сүрөттө, Скотт Ингстром, Конор </w:t>
      </w:r>
      <w:r w:rsidRPr="00184773">
        <w:rPr>
          <w:rFonts w:ascii="Times New Roman" w:eastAsia="Times New Roman" w:hAnsi="Times New Roman" w:cs="Times New Roman"/>
          <w:color w:val="000000" w:themeColor="text1"/>
          <w:sz w:val="24"/>
          <w:szCs w:val="24"/>
          <w:lang w:val="ky-KG" w:eastAsia="ru-RU"/>
        </w:rPr>
        <w:lastRenderedPageBreak/>
        <w:t>Вудман, Мунарбек Кулданбаев «Сырдуу тулпар»: Аппаллузанын тек-жайын териштирүү» аттуу атайын документалдык тасмасын тартуу учурунда</w:t>
      </w:r>
      <w:r w:rsidRPr="00184773">
        <w:rPr>
          <w:rFonts w:ascii="Times New Roman" w:eastAsia="Times New Roman" w:hAnsi="Times New Roman" w:cs="Times New Roman"/>
          <w:color w:val="000000" w:themeColor="text1"/>
          <w:sz w:val="24"/>
          <w:szCs w:val="24"/>
          <w:vertAlign w:val="superscript"/>
          <w:lang w:eastAsia="ru-RU"/>
        </w:rPr>
        <w:footnoteReference w:id="18"/>
      </w:r>
      <w:r w:rsidRPr="00184773">
        <w:rPr>
          <w:rFonts w:ascii="Times New Roman" w:eastAsia="Times New Roman" w:hAnsi="Times New Roman" w:cs="Times New Roman"/>
          <w:color w:val="000000" w:themeColor="text1"/>
          <w:sz w:val="24"/>
          <w:szCs w:val="24"/>
          <w:lang w:val="ky-KG" w:eastAsia="ru-RU"/>
        </w:rPr>
        <w:t>.</w:t>
      </w:r>
    </w:p>
    <w:p w:rsidR="00307D40" w:rsidRPr="00184773" w:rsidRDefault="00307D40" w:rsidP="00307D4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Биздин заманга чейинки 6-7-кылымдарда жашаган элдер дыйканчылыктан мал чарбачылыгына өткөн</w:t>
      </w:r>
      <w:r w:rsidRPr="00184773">
        <w:rPr>
          <w:rFonts w:ascii="Times New Roman" w:eastAsia="Times New Roman" w:hAnsi="Times New Roman" w:cs="Times New Roman"/>
          <w:color w:val="000000" w:themeColor="text1"/>
          <w:sz w:val="24"/>
          <w:szCs w:val="24"/>
          <w:shd w:val="clear" w:color="auto" w:fill="FFFFFF"/>
          <w:lang w:val="ky-KG" w:eastAsia="ru-RU"/>
        </w:rPr>
        <w:t>. Кытай булактарында “Баоши” деп аталган март айынын 21-нен-22не оогон түнү асманда балык жылдызы көрүнгөн. «Балык жылдызы» көрүнгөндө жаңылануу, жаңы жыл келди, жаз келди деп, ага карата, Эне-Сайлык кыргыздар тийешелүү диний ырым-жырымдарды жана оюн зоокторду өткөрүшкөн. Андай учурда,</w:t>
      </w:r>
      <w:r w:rsidRPr="00184773">
        <w:rPr>
          <w:rFonts w:ascii="Times New Roman" w:eastAsia="Times New Roman" w:hAnsi="Times New Roman" w:cs="Times New Roman"/>
          <w:color w:val="000000" w:themeColor="text1"/>
          <w:sz w:val="24"/>
          <w:szCs w:val="24"/>
          <w:lang w:val="ky-KG" w:eastAsia="ru-RU"/>
        </w:rPr>
        <w:t xml:space="preserve"> жылкыны улуттук оюндарда колдонушкан, улак тартыш, эр эңиш, ат чабыш, кунан чабыш, тыйын эңмей, кыз куумай, бүркүт салмай, </w:t>
      </w:r>
      <w:r w:rsidRPr="00184773">
        <w:rPr>
          <w:rFonts w:ascii="Times New Roman" w:eastAsia="Times New Roman" w:hAnsi="Times New Roman" w:cs="Times New Roman"/>
          <w:color w:val="000000" w:themeColor="text1"/>
          <w:sz w:val="24"/>
          <w:szCs w:val="24"/>
          <w:shd w:val="clear" w:color="auto" w:fill="FFFFFF"/>
          <w:lang w:val="ky-KG" w:eastAsia="ru-RU"/>
        </w:rPr>
        <w:t>азыркы биздин өткөрүп жүргөн «Нооруз майрамы» болуп эсептелет.</w:t>
      </w:r>
    </w:p>
    <w:p w:rsidR="00307D40" w:rsidRPr="00184773" w:rsidRDefault="00307D40" w:rsidP="00307D4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Мунун далили катары кытай жазма булактарында, арап жана фарс жазылмаларында, жаа тартмай ж.б. оюндары атсыз ойнолушу мүмкүн эмес эле.</w:t>
      </w:r>
      <w:r w:rsidRPr="00184773">
        <w:rPr>
          <w:rFonts w:ascii="Times New Roman" w:eastAsia="Times New Roman" w:hAnsi="Times New Roman" w:cs="Times New Roman"/>
          <w:color w:val="000000" w:themeColor="text1"/>
          <w:sz w:val="24"/>
          <w:szCs w:val="24"/>
          <w:shd w:val="clear" w:color="auto" w:fill="FFFFFF"/>
          <w:lang w:val="ky-KG" w:eastAsia="ru-RU"/>
        </w:rPr>
        <w:t xml:space="preserve"> </w:t>
      </w:r>
      <w:r w:rsidRPr="00184773">
        <w:rPr>
          <w:rFonts w:ascii="Times New Roman" w:eastAsia="Times New Roman" w:hAnsi="Times New Roman" w:cs="Times New Roman"/>
          <w:color w:val="000000" w:themeColor="text1"/>
          <w:sz w:val="24"/>
          <w:szCs w:val="24"/>
          <w:lang w:val="ky-KG" w:eastAsia="ru-RU"/>
        </w:rPr>
        <w:t>Ал маалыматтарда кыргыз элинин улуттук оюндары жөнүндө да айтылат”</w:t>
      </w:r>
      <w:r w:rsidR="00BD31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деген оюн тарыхчы профессор, Олжобай Каратаев баса белгилейт</w:t>
      </w:r>
      <w:r w:rsidRPr="00184773">
        <w:rPr>
          <w:rFonts w:ascii="Times New Roman" w:eastAsia="Times New Roman" w:hAnsi="Times New Roman" w:cs="Times New Roman"/>
          <w:color w:val="000000" w:themeColor="text1"/>
          <w:sz w:val="24"/>
          <w:szCs w:val="24"/>
          <w:vertAlign w:val="superscript"/>
          <w:lang w:eastAsia="ru-RU"/>
        </w:rPr>
        <w:footnoteReference w:id="19"/>
      </w:r>
      <w:r w:rsidRPr="00184773">
        <w:rPr>
          <w:rFonts w:ascii="Times New Roman" w:eastAsia="Times New Roman" w:hAnsi="Times New Roman" w:cs="Times New Roman"/>
          <w:color w:val="000000" w:themeColor="text1"/>
          <w:sz w:val="24"/>
          <w:szCs w:val="24"/>
          <w:lang w:val="ky-KG" w:eastAsia="ru-RU"/>
        </w:rPr>
        <w:t>.</w:t>
      </w:r>
    </w:p>
    <w:p w:rsidR="00307D40" w:rsidRPr="00184773" w:rsidRDefault="00307D40" w:rsidP="00307D4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«Учурдагы ат оюндарына тиешелүү оюн-шооктордун элдин эң жакшы көргөн түрү — ат чабыш, Байге саюу менен уюштурулган ат чабыштарда башкы ролду аттын күлүктүгү анын чыдамкайлыгы ойногон. Ат чабыштын аралыгы, кээде 50 км. ге чейин жеткен. </w:t>
      </w:r>
      <w:r w:rsidRPr="00184773">
        <w:rPr>
          <w:rFonts w:ascii="Times New Roman" w:eastAsia="Times New Roman" w:hAnsi="Times New Roman" w:cs="Times New Roman"/>
          <w:color w:val="000000" w:themeColor="text1"/>
          <w:sz w:val="24"/>
          <w:szCs w:val="24"/>
          <w:shd w:val="clear" w:color="auto" w:fill="FFFFFF"/>
          <w:lang w:val="ky-KG" w:eastAsia="ru-RU"/>
        </w:rPr>
        <w:t>Актуалдуулугун жоготпой келе жаткан улуттук оюндарыбыз, «К</w:t>
      </w:r>
      <w:r w:rsidRPr="00184773">
        <w:rPr>
          <w:rFonts w:ascii="Times New Roman" w:eastAsia="Times New Roman" w:hAnsi="Times New Roman" w:cs="Times New Roman"/>
          <w:color w:val="000000" w:themeColor="text1"/>
          <w:sz w:val="24"/>
          <w:szCs w:val="24"/>
          <w:lang w:val="ky-KG" w:eastAsia="ru-RU"/>
        </w:rPr>
        <w:t>ыз куумай». Белгилүү чектен кыз менен жигит кубалаша ат салышат. Кыз куумай оюнунун башкы максаты – кыз жигитке жеткирбеш керек, байыркы тарыхы кызды кууп жеткен жигит ага үйлөнүүгө тийиш болгон. Коомдун өнүгүшү менен кыз куумай оюнунун түпкү мааниси да өзгөрүп турган.</w:t>
      </w:r>
    </w:p>
    <w:p w:rsidR="00307D40" w:rsidRPr="00184773" w:rsidRDefault="00307D40" w:rsidP="00307D40">
      <w:pPr>
        <w:shd w:val="clear" w:color="auto" w:fill="FFFFFF"/>
        <w:spacing w:after="0" w:line="240" w:lineRule="auto"/>
        <w:ind w:firstLine="567"/>
        <w:jc w:val="both"/>
        <w:rPr>
          <w:rFonts w:ascii="Times New Roman" w:eastAsia="Times New Roman" w:hAnsi="Times New Roman" w:cs="Times New Roman"/>
          <w:color w:val="000000" w:themeColor="text1"/>
          <w:sz w:val="24"/>
          <w:szCs w:val="24"/>
          <w:shd w:val="clear" w:color="auto" w:fill="FFFFFF"/>
          <w:lang w:val="ky-KG" w:eastAsia="ru-RU"/>
        </w:rPr>
      </w:pPr>
      <w:r w:rsidRPr="00184773">
        <w:rPr>
          <w:rFonts w:ascii="Times New Roman" w:eastAsia="Times New Roman" w:hAnsi="Times New Roman" w:cs="Times New Roman"/>
          <w:color w:val="000000" w:themeColor="text1"/>
          <w:sz w:val="24"/>
          <w:szCs w:val="24"/>
          <w:lang w:val="ky-KG" w:eastAsia="ru-RU"/>
        </w:rPr>
        <w:t xml:space="preserve">Ат чабышка жарактуу аттарды тандап алуу жана аларды таптоо, ошондой эле чабандестерди даярдоо (атты балдар чабышкан) үчүн чеберчиликти талап кылган ар түрдүү ыкмалардын жана эрежелердин бүтүндөй системасы иштелип чыккан» - деген аныктама берет белгилүү журналист Улан Эгизбаев.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Кийинки учурларда, «ат чабыштар» спорттун эң кеңири түрлөрүнүн бирине айланып (8—10 км. га чейин) күлүктөрүн сыноо максатында атайын ипподромдордо сыналат. Бишкектеги "Аккула" ат майданында ат оюндары боюнча мелдештер Аламан, Тай чабыш, Кунан жорго, Кунан чабыш, Бышты жорго боюнча мелдештер уюштурулуп өтүп турат. Ал эми, «Көк бөрү» же «Улак тартыш» оюну «Сейтек» эпосунда мындайча сүрөттөлүп, көркөмдөлүп берилет.</w:t>
      </w:r>
    </w:p>
    <w:p w:rsidR="00307D40" w:rsidRPr="00184773" w:rsidRDefault="00307D40" w:rsidP="00307D40">
      <w:pPr>
        <w:spacing w:after="0" w:line="240" w:lineRule="auto"/>
        <w:ind w:firstLine="567"/>
        <w:jc w:val="both"/>
        <w:textAlignment w:val="baseline"/>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"Атпай турган жер бекен,</w:t>
      </w:r>
    </w:p>
    <w:p w:rsidR="00307D40" w:rsidRPr="00184773" w:rsidRDefault="00307D40" w:rsidP="00307D40">
      <w:pPr>
        <w:spacing w:after="0" w:line="240" w:lineRule="auto"/>
        <w:ind w:firstLine="567"/>
        <w:jc w:val="both"/>
        <w:textAlignment w:val="baseline"/>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жатпай оюн көк бөрү,</w:t>
      </w:r>
    </w:p>
    <w:p w:rsidR="00307D40" w:rsidRPr="00184773" w:rsidRDefault="00307D40" w:rsidP="00307D40">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тартпай турган жер бекен",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де</w:t>
      </w:r>
      <w:r w:rsidRPr="00184773">
        <w:rPr>
          <w:rFonts w:ascii="Times New Roman" w:eastAsia="Times New Roman" w:hAnsi="Times New Roman" w:cs="Times New Roman"/>
          <w:color w:val="000000" w:themeColor="text1"/>
          <w:sz w:val="24"/>
          <w:szCs w:val="24"/>
          <w:lang w:val="ky-KG" w:eastAsia="ru-RU"/>
        </w:rPr>
        <w:t>п берилет</w:t>
      </w:r>
      <w:r w:rsidRPr="00184773">
        <w:rPr>
          <w:rFonts w:ascii="Times New Roman" w:eastAsia="Times New Roman" w:hAnsi="Times New Roman" w:cs="Times New Roman"/>
          <w:color w:val="000000" w:themeColor="text1"/>
          <w:sz w:val="24"/>
          <w:szCs w:val="24"/>
          <w:lang w:eastAsia="ru-RU"/>
        </w:rPr>
        <w:t>.</w:t>
      </w:r>
    </w:p>
    <w:p w:rsidR="00307D40" w:rsidRPr="00184773" w:rsidRDefault="00307D40" w:rsidP="00307D40">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Бул оюн улакчынын тайманбастыгын, шамдагайлыгын, эпчилдигин, карандай күчүн талап кылат. </w:t>
      </w:r>
    </w:p>
    <w:p w:rsidR="00307D40" w:rsidRPr="00184773" w:rsidRDefault="00307D40" w:rsidP="00307D40">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Совет доорунда бул оюнду ойнотпой тыюу салып келишкен. Улак тартыш айрым жерлерде гана ойнолуп калган. Эгемендиктен кийин башкалар сыяктуу «</w:t>
      </w:r>
      <w:r w:rsidRPr="00184773">
        <w:rPr>
          <w:rFonts w:ascii="Times New Roman" w:eastAsia="Times New Roman" w:hAnsi="Times New Roman" w:cs="Times New Roman"/>
          <w:color w:val="000000" w:themeColor="text1"/>
          <w:sz w:val="24"/>
          <w:szCs w:val="24"/>
          <w:lang w:val="ky-KG" w:eastAsia="ru-RU"/>
        </w:rPr>
        <w:t>К</w:t>
      </w:r>
      <w:r w:rsidRPr="00184773">
        <w:rPr>
          <w:rFonts w:ascii="Times New Roman" w:eastAsia="Times New Roman" w:hAnsi="Times New Roman" w:cs="Times New Roman"/>
          <w:color w:val="000000" w:themeColor="text1"/>
          <w:sz w:val="24"/>
          <w:szCs w:val="24"/>
          <w:lang w:eastAsia="ru-RU"/>
        </w:rPr>
        <w:t>өк бөрүгө» мамлекеттик де</w:t>
      </w:r>
      <w:r w:rsidRPr="00184773">
        <w:rPr>
          <w:rFonts w:ascii="Times New Roman" w:eastAsia="Times New Roman" w:hAnsi="Times New Roman" w:cs="Times New Roman"/>
          <w:color w:val="000000" w:themeColor="text1"/>
          <w:sz w:val="24"/>
          <w:szCs w:val="24"/>
          <w:lang w:val="ky-KG" w:eastAsia="ru-RU"/>
        </w:rPr>
        <w:t>ң</w:t>
      </w:r>
      <w:r w:rsidRPr="00184773">
        <w:rPr>
          <w:rFonts w:ascii="Times New Roman" w:eastAsia="Times New Roman" w:hAnsi="Times New Roman" w:cs="Times New Roman"/>
          <w:color w:val="000000" w:themeColor="text1"/>
          <w:sz w:val="24"/>
          <w:szCs w:val="24"/>
          <w:lang w:eastAsia="ru-RU"/>
        </w:rPr>
        <w:t>гээлде өткөрүүгө маани берилген.</w:t>
      </w:r>
    </w:p>
    <w:p w:rsidR="00307D40" w:rsidRPr="00184773" w:rsidRDefault="00307D40" w:rsidP="00307D40">
      <w:pPr>
        <w:spacing w:after="0" w:line="240" w:lineRule="auto"/>
        <w:ind w:firstLine="567"/>
        <w:jc w:val="both"/>
        <w:textAlignment w:val="baseline"/>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Учурда Республикабыздын «Көк бөрү» федерациясынын демилгеси менен атайын кинорежиссер Болот Шамшиев ойлоп тапкан сунуш кабыл алынып,</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 xml:space="preserve">улакты «тай казанга» ыргытуу эрежеси киргизилип, ал 1996-жылдын бери ойнолуп келет. </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lang w:eastAsia="ru-RU"/>
        </w:rPr>
        <w:t>Улак тартыш</w:t>
      </w:r>
      <w:r w:rsidRPr="00184773">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lang w:eastAsia="ru-RU"/>
        </w:rPr>
        <w:t xml:space="preserve"> футболдукундай узундугу 200 метр, туурасы 60-70 метр аралыктагымаянтта ойнолот. Эреже хоккей оюнуна окшош, 20 мүнөттөн үч тайм деп бөлүнгөн. Ар бир таймдын ортосунда 10 мүнөттөн тыныгуу бар</w:t>
      </w:r>
      <w:r w:rsidRPr="00184773">
        <w:rPr>
          <w:rFonts w:ascii="Times New Roman" w:eastAsia="Times New Roman" w:hAnsi="Times New Roman" w:cs="Times New Roman"/>
          <w:color w:val="000000" w:themeColor="text1"/>
          <w:sz w:val="24"/>
          <w:szCs w:val="24"/>
          <w:vertAlign w:val="superscript"/>
          <w:lang w:eastAsia="ru-RU"/>
        </w:rPr>
        <w:footnoteReference w:id="20"/>
      </w:r>
      <w:r w:rsidRPr="00184773">
        <w:rPr>
          <w:rFonts w:ascii="Times New Roman" w:eastAsia="Times New Roman" w:hAnsi="Times New Roman" w:cs="Times New Roman"/>
          <w:color w:val="000000" w:themeColor="text1"/>
          <w:sz w:val="24"/>
          <w:szCs w:val="24"/>
          <w:lang w:eastAsia="ru-RU"/>
        </w:rPr>
        <w:t xml:space="preserve">.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Кыргыздын жаңы эрежедеги «тай казаны» учурда дүйнөнүн көп мамлекеттеринде кабыл алып, өз чемпионаттарын өткөрүп жүрүшөт.</w:t>
      </w:r>
      <w:r w:rsidRPr="00184773">
        <w:rPr>
          <w:rFonts w:ascii="Times New Roman" w:eastAsia="Times New Roman" w:hAnsi="Times New Roman" w:cs="Times New Roman"/>
          <w:color w:val="000000" w:themeColor="text1"/>
          <w:sz w:val="24"/>
          <w:szCs w:val="24"/>
          <w:lang w:val="ky-KG" w:eastAsia="ru-RU"/>
        </w:rPr>
        <w:t xml:space="preserve"> Дүйнөлүк I жана II көчмөндөр оюндарында эле </w:t>
      </w:r>
      <w:r w:rsidRPr="00184773">
        <w:rPr>
          <w:rFonts w:ascii="Times New Roman" w:eastAsia="Times New Roman" w:hAnsi="Times New Roman" w:cs="Times New Roman"/>
          <w:color w:val="000000" w:themeColor="text1"/>
          <w:sz w:val="24"/>
          <w:szCs w:val="24"/>
          <w:lang w:val="ky-KG" w:eastAsia="ru-RU"/>
        </w:rPr>
        <w:lastRenderedPageBreak/>
        <w:t xml:space="preserve">Америка, Монголия, Кытай, Казакстан, Россия, Өзбекстан, Тажикстан, Афганистан, Түркиядан келип командалар «Көк бөрү» оюнуна катышышкан.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Залкар Чыңгыз Айтматов "ушундай эрендердин эр оюнун мурас калтырган ата-бабаларыбызга кулдугум бар-ов", — деп бекеринен айтпаса керек.</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 элинин салттуу көркөм кол өнөрчүлүгүнүн, чебер уздары, ат жабдыктарын кооздоодо абдан олуттуу, ишмердүүлүк менен мамиле кылышкан. Ат жабдыктарын эркектер шөкөттөп, күмүштөн, темирден, жезден, териден ээр токум, үзөнгү, боо, чылбыр, куюшкан, кемер курлар жасашса, аялдар саймалуу токума, аркак менен терме, оймо-чийме мүнөздүү, «беш кеште" деген саймага окшоп кеткен үлгүлөр менен кооздошкон.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Айрыкча шөкөттөлгөн, күмүштөн жасалган ат жабдыктары кызга сепке же сыйга, тартууга берүүгө, атайы аты чыккан чебер усталарга жасатышкан</w:t>
      </w:r>
      <w:r w:rsidRPr="00184773">
        <w:rPr>
          <w:rFonts w:ascii="Times New Roman" w:eastAsia="Times New Roman" w:hAnsi="Times New Roman" w:cs="Times New Roman"/>
          <w:color w:val="000000" w:themeColor="text1"/>
          <w:sz w:val="24"/>
          <w:szCs w:val="24"/>
          <w:vertAlign w:val="superscript"/>
          <w:lang w:eastAsia="ru-RU"/>
        </w:rPr>
        <w:footnoteReference w:id="21"/>
      </w:r>
      <w:r w:rsidRPr="00184773">
        <w:rPr>
          <w:rFonts w:ascii="Times New Roman" w:eastAsia="Times New Roman" w:hAnsi="Times New Roman" w:cs="Times New Roman"/>
          <w:color w:val="000000" w:themeColor="text1"/>
          <w:sz w:val="24"/>
          <w:szCs w:val="24"/>
          <w:lang w:val="ky-KG" w:eastAsia="ru-RU"/>
        </w:rPr>
        <w:t xml:space="preserve">.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noProof/>
          <w:color w:val="000000" w:themeColor="text1"/>
          <w:sz w:val="24"/>
          <w:szCs w:val="24"/>
          <w:lang w:eastAsia="ru-RU"/>
        </w:rPr>
        <w:drawing>
          <wp:inline distT="0" distB="0" distL="0" distR="0" wp14:anchorId="4A41559B" wp14:editId="477DFF90">
            <wp:extent cx="5438775" cy="3686175"/>
            <wp:effectExtent l="0" t="0" r="9525" b="9525"/>
            <wp:docPr id="72" name="Рисунок 72" descr="ÐÐ°ÑÑÐ¸Ð½ÐºÐ¸ Ð¿Ð¾ Ð·Ð°Ð¿ÑÐ¾ÑÑ Ð°Ñ Ð¶Ð°Ð±Ð´ÑÐºÑÐ°ÑÑ ÑÑÑÐ¾Ñ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Ñ Ð¶Ð°Ð±Ð´ÑÐºÑÐ°ÑÑ ÑÑÑÐ¾ÑÑÐ¾Ñ"/>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775" cy="3686175"/>
                    </a:xfrm>
                    <a:prstGeom prst="rect">
                      <a:avLst/>
                    </a:prstGeom>
                    <a:noFill/>
                    <a:ln>
                      <a:noFill/>
                    </a:ln>
                  </pic:spPr>
                </pic:pic>
              </a:graphicData>
            </a:graphic>
          </wp:inline>
        </w:drawing>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Ээр токум жабдыктарына, кымыз үчүн булгаары идиштерге (көөкөр)</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наар салуу менен жасалган оймо-чиймелер, формасы боюнча ушундай эле идиштер Алтай элдериникине өтө жакын.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Кезегинде Россия Географиялык коомунун Түркстан бөлүмүнүн башчысы кызматын өтөгөн Маллицкий, </w:t>
      </w:r>
      <w:r w:rsidRPr="00184773">
        <w:rPr>
          <w:rFonts w:ascii="Times New Roman" w:eastAsia="Times New Roman" w:hAnsi="Times New Roman" w:cs="Times New Roman"/>
          <w:b/>
          <w:bCs/>
          <w:color w:val="000000" w:themeColor="text1"/>
          <w:sz w:val="24"/>
          <w:szCs w:val="24"/>
          <w:lang w:val="ky-KG" w:eastAsia="ru-RU"/>
        </w:rPr>
        <w:t>Николай Гурьевич</w:t>
      </w:r>
      <w:r w:rsidRPr="00184773">
        <w:rPr>
          <w:rFonts w:ascii="Times New Roman" w:eastAsia="Times New Roman" w:hAnsi="Times New Roman" w:cs="Times New Roman"/>
          <w:color w:val="000000" w:themeColor="text1"/>
          <w:sz w:val="24"/>
          <w:szCs w:val="24"/>
          <w:lang w:val="ky-KG" w:eastAsia="ru-RU"/>
        </w:rPr>
        <w:t> (1873-1947). 1901-1906-жылдары «Туркестанские ведомости» газетасынын редактору, ал эми 1906-1917-жылдары өз кызматына байланыштуу Кыргызстандын түштүк аймактарын, Фергана өрөөнүн терең иликтөө менен бирге, кыргыздардын чарбалык түзүлүшү, каада-салтын, калктын социалдык курулушун, шайлоолор жөнүндө (Чаткал аймагы) маалыматтарды берген. Мындан сырткары, кыргыз урууларынын эн тамгалары, могол (моңолдор) уруусу жөнүндө жазып калтырган</w:t>
      </w:r>
      <w:r w:rsidRPr="00184773">
        <w:rPr>
          <w:rFonts w:ascii="Times New Roman" w:eastAsia="Times New Roman" w:hAnsi="Times New Roman" w:cs="Times New Roman"/>
          <w:color w:val="000000" w:themeColor="text1"/>
          <w:sz w:val="24"/>
          <w:szCs w:val="24"/>
          <w:vertAlign w:val="superscript"/>
          <w:lang w:val="ky-KG" w:eastAsia="ru-RU"/>
        </w:rPr>
        <w:footnoteReference w:id="22"/>
      </w:r>
      <w:r w:rsidRPr="00184773">
        <w:rPr>
          <w:rFonts w:ascii="Times New Roman" w:eastAsia="Times New Roman" w:hAnsi="Times New Roman" w:cs="Times New Roman"/>
          <w:color w:val="000000" w:themeColor="text1"/>
          <w:sz w:val="24"/>
          <w:szCs w:val="24"/>
          <w:lang w:val="ky-KG" w:eastAsia="ru-RU"/>
        </w:rPr>
        <w:t>.</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Бул биздин элибиздин тарыхы жөнүндө жазылып, калтырылган далил. Ата бабаларыбыздын калтырып кеткен табирик мурастарын келечек муунга тарбия катары айтып,жазып, үйрөтүп кетүүгө биз абзелбиз. </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p>
    <w:p w:rsidR="008F6BAF" w:rsidRPr="00184773" w:rsidRDefault="008F6BAF"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p>
    <w:p w:rsidR="008F6BAF" w:rsidRPr="00184773" w:rsidRDefault="008F6BAF"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p>
    <w:p w:rsidR="00307D40"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lastRenderedPageBreak/>
        <w:t>КОЛДОНУЛГАН АДАБИЯТТАР</w:t>
      </w:r>
      <w:r w:rsidR="00BD3173">
        <w:rPr>
          <w:rFonts w:ascii="Times New Roman" w:eastAsia="Times New Roman" w:hAnsi="Times New Roman" w:cs="Times New Roman"/>
          <w:b/>
          <w:color w:val="000000" w:themeColor="text1"/>
          <w:sz w:val="24"/>
          <w:szCs w:val="24"/>
          <w:lang w:val="ky-KG" w:eastAsia="ru-RU"/>
        </w:rPr>
        <w:t>:</w:t>
      </w:r>
    </w:p>
    <w:p w:rsidR="00BD3173" w:rsidRPr="00184773" w:rsidRDefault="00BD3173"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fldChar w:fldCharType="begin"/>
      </w:r>
      <w:r w:rsidRPr="00184773">
        <w:rPr>
          <w:rFonts w:ascii="Times New Roman" w:eastAsia="Times New Roman" w:hAnsi="Times New Roman" w:cs="Times New Roman"/>
          <w:color w:val="000000" w:themeColor="text1"/>
          <w:sz w:val="24"/>
          <w:szCs w:val="24"/>
          <w:lang w:val="ky-KG" w:eastAsia="ru-RU"/>
        </w:rPr>
        <w:instrText xml:space="preserve"> HYPERLINK "https://issuu.com/bekturb/docs/aybat_113" </w:instrText>
      </w:r>
      <w:r w:rsidRPr="00184773">
        <w:rPr>
          <w:rFonts w:ascii="Times New Roman" w:eastAsia="Times New Roman" w:hAnsi="Times New Roman" w:cs="Times New Roman"/>
          <w:color w:val="000000" w:themeColor="text1"/>
          <w:sz w:val="24"/>
          <w:szCs w:val="24"/>
          <w:lang w:eastAsia="ru-RU"/>
        </w:rPr>
        <w:fldChar w:fldCharType="separate"/>
      </w:r>
      <w:r w:rsidRPr="00184773">
        <w:rPr>
          <w:rFonts w:ascii="Times New Roman" w:eastAsia="Times New Roman" w:hAnsi="Times New Roman" w:cs="Times New Roman"/>
          <w:bCs/>
          <w:color w:val="000000" w:themeColor="text1"/>
          <w:sz w:val="24"/>
          <w:szCs w:val="24"/>
          <w:lang w:val="ky-KG" w:eastAsia="ru-RU"/>
        </w:rPr>
        <w:t xml:space="preserve">Айбат </w:t>
      </w:r>
      <w:r w:rsidRPr="00184773">
        <w:rPr>
          <w:rFonts w:ascii="Times New Roman" w:eastAsia="Times New Roman" w:hAnsi="Times New Roman" w:cs="Times New Roman"/>
          <w:bCs/>
          <w:color w:val="000000" w:themeColor="text1"/>
          <w:sz w:val="24"/>
          <w:szCs w:val="24"/>
          <w:lang w:val="ky-KG" w:eastAsia="ru-RU"/>
        </w:rPr>
        <w:sym w:font="Symbol" w:char="F02D"/>
      </w:r>
      <w:r w:rsidRPr="00184773">
        <w:rPr>
          <w:rFonts w:ascii="Times New Roman" w:eastAsia="Times New Roman" w:hAnsi="Times New Roman" w:cs="Times New Roman"/>
          <w:bCs/>
          <w:color w:val="000000" w:themeColor="text1"/>
          <w:sz w:val="24"/>
          <w:szCs w:val="24"/>
          <w:lang w:val="ky-KG" w:eastAsia="ru-RU"/>
        </w:rPr>
        <w:t xml:space="preserve"> коомдук-саясий гезити №113 by bekturb VIB - issuu</w:t>
      </w:r>
      <w:r w:rsidRPr="00184773">
        <w:rPr>
          <w:rFonts w:ascii="Times New Roman" w:eastAsia="Times New Roman" w:hAnsi="Times New Roman" w:cs="Times New Roman"/>
          <w:color w:val="000000" w:themeColor="text1"/>
          <w:sz w:val="24"/>
          <w:szCs w:val="24"/>
          <w:lang w:val="ky-KG" w:eastAsia="ru-RU"/>
        </w:rPr>
        <w:t>https://issuu.com › bekturb › docs › aybat_113.</w:t>
      </w: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fldChar w:fldCharType="end"/>
      </w:r>
      <w:hyperlink w:history="1">
        <w:r w:rsidRPr="00184773">
          <w:rPr>
            <w:rFonts w:ascii="Times New Roman" w:eastAsia="Times New Roman" w:hAnsi="Times New Roman" w:cs="Times New Roman"/>
            <w:color w:val="000000" w:themeColor="text1"/>
            <w:sz w:val="24"/>
            <w:szCs w:val="24"/>
            <w:bdr w:val="none" w:sz="0" w:space="0" w:color="auto" w:frame="1"/>
            <w:lang w:val="ky-KG" w:eastAsia="ru-RU"/>
          </w:rPr>
          <w:t>https://sputnik. kg /video / 20141125/1013477781. html</w:t>
        </w:r>
      </w:hyperlink>
      <w:r w:rsidRPr="00184773">
        <w:rPr>
          <w:rFonts w:ascii="Times New Roman" w:eastAsia="Times New Roman" w:hAnsi="Times New Roman" w:cs="Times New Roman"/>
          <w:color w:val="000000" w:themeColor="text1"/>
          <w:sz w:val="24"/>
          <w:szCs w:val="24"/>
          <w:bdr w:val="none" w:sz="0" w:space="0" w:color="auto" w:frame="1"/>
          <w:lang w:val="ky-KG" w:eastAsia="ru-RU"/>
        </w:rPr>
        <w:t>.</w:t>
      </w:r>
    </w:p>
    <w:p w:rsidR="00307D40" w:rsidRPr="00184773" w:rsidRDefault="00C478F6"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hyperlink r:id="rId64" w:tooltip="Каратаев, Олжобай Кубатбекович" w:history="1">
        <w:r w:rsidR="00307D40" w:rsidRPr="00184773">
          <w:rPr>
            <w:rFonts w:ascii="Times New Roman" w:eastAsia="Times New Roman" w:hAnsi="Times New Roman" w:cs="Times New Roman"/>
            <w:color w:val="000000" w:themeColor="text1"/>
            <w:sz w:val="24"/>
            <w:szCs w:val="24"/>
            <w:lang w:val="ky-KG" w:eastAsia="ru-RU"/>
          </w:rPr>
          <w:t>Каратаев</w:t>
        </w:r>
      </w:hyperlink>
      <w:r w:rsidR="00307D40" w:rsidRPr="00184773">
        <w:rPr>
          <w:rFonts w:ascii="Times New Roman" w:eastAsia="Times New Roman" w:hAnsi="Times New Roman" w:cs="Times New Roman"/>
          <w:color w:val="000000" w:themeColor="text1"/>
          <w:sz w:val="24"/>
          <w:szCs w:val="24"/>
          <w:lang w:val="ky-KG" w:eastAsia="ru-RU"/>
        </w:rPr>
        <w:t xml:space="preserve"> О., </w:t>
      </w:r>
      <w:hyperlink r:id="rId65" w:tooltip="Эралиев, Салайдин Нуралиевич" w:history="1">
        <w:r w:rsidR="00307D40" w:rsidRPr="00184773">
          <w:rPr>
            <w:rFonts w:ascii="Times New Roman" w:eastAsia="Times New Roman" w:hAnsi="Times New Roman" w:cs="Times New Roman"/>
            <w:color w:val="000000" w:themeColor="text1"/>
            <w:sz w:val="24"/>
            <w:szCs w:val="24"/>
            <w:lang w:val="ky-KG" w:eastAsia="ru-RU"/>
          </w:rPr>
          <w:t>Эралиев</w:t>
        </w:r>
      </w:hyperlink>
      <w:r w:rsidR="00307D40" w:rsidRPr="00184773">
        <w:rPr>
          <w:rFonts w:ascii="Times New Roman" w:eastAsia="Times New Roman" w:hAnsi="Times New Roman" w:cs="Times New Roman"/>
          <w:color w:val="000000" w:themeColor="text1"/>
          <w:sz w:val="24"/>
          <w:szCs w:val="24"/>
          <w:lang w:val="ky-KG" w:eastAsia="ru-RU"/>
        </w:rPr>
        <w:t xml:space="preserve"> С. </w:t>
      </w:r>
      <w:hyperlink r:id="rId66" w:tooltip="Кыргыз этнографиясы боюнча сөздүк" w:history="1">
        <w:r w:rsidR="00307D40" w:rsidRPr="00184773">
          <w:rPr>
            <w:rFonts w:ascii="Times New Roman" w:eastAsia="Times New Roman" w:hAnsi="Times New Roman" w:cs="Times New Roman"/>
            <w:color w:val="000000" w:themeColor="text1"/>
            <w:sz w:val="24"/>
            <w:szCs w:val="24"/>
            <w:lang w:val="ky-KG" w:eastAsia="ru-RU"/>
          </w:rPr>
          <w:t>Кыргыз этнографиясы боюнча сөздүк</w:t>
        </w:r>
      </w:hyperlink>
      <w:r w:rsidR="00307D40" w:rsidRPr="00184773">
        <w:rPr>
          <w:rFonts w:ascii="Times New Roman" w:eastAsia="Times New Roman" w:hAnsi="Times New Roman" w:cs="Times New Roman"/>
          <w:color w:val="000000" w:themeColor="text1"/>
          <w:sz w:val="24"/>
          <w:szCs w:val="24"/>
          <w:lang w:val="ky-KG" w:eastAsia="ru-RU"/>
        </w:rPr>
        <w:t xml:space="preserve">.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Бишкек. "Бийиктик", 2005. </w:t>
      </w: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ISBN 9967-13-159-44.</w:t>
      </w:r>
      <w:hyperlink r:id="rId67" w:history="1">
        <w:r w:rsidRPr="00184773">
          <w:rPr>
            <w:rFonts w:ascii="Times New Roman" w:eastAsia="Times New Roman" w:hAnsi="Times New Roman" w:cs="Times New Roman"/>
            <w:color w:val="000000" w:themeColor="text1"/>
            <w:sz w:val="24"/>
            <w:szCs w:val="24"/>
            <w:lang w:eastAsia="ru-RU"/>
          </w:rPr>
          <w:t>“Кыргызстан” улуттук энциклопедиясы</w:t>
        </w:r>
      </w:hyperlink>
      <w:r w:rsidRPr="00184773">
        <w:rPr>
          <w:rFonts w:ascii="Times New Roman" w:eastAsia="Times New Roman" w:hAnsi="Times New Roman" w:cs="Times New Roman"/>
          <w:color w:val="000000" w:themeColor="text1"/>
          <w:sz w:val="24"/>
          <w:szCs w:val="24"/>
          <w:lang w:eastAsia="ru-RU"/>
        </w:rPr>
        <w:t>: 5</w:t>
      </w:r>
      <w:r w:rsidR="00BD3173">
        <w:rPr>
          <w:rFonts w:ascii="Times New Roman" w:eastAsia="Times New Roman" w:hAnsi="Times New Roman" w:cs="Times New Roman"/>
          <w:color w:val="000000" w:themeColor="text1"/>
          <w:sz w:val="24"/>
          <w:szCs w:val="24"/>
          <w:lang w:eastAsia="ru-RU"/>
        </w:rPr>
        <w:t>-том. Башкы редактору Асанов А.</w:t>
      </w:r>
      <w:r w:rsidRPr="00184773">
        <w:rPr>
          <w:rFonts w:ascii="Times New Roman" w:eastAsia="Times New Roman" w:hAnsi="Times New Roman" w:cs="Times New Roman"/>
          <w:color w:val="000000" w:themeColor="text1"/>
          <w:sz w:val="24"/>
          <w:szCs w:val="24"/>
          <w:lang w:eastAsia="ru-RU"/>
        </w:rPr>
        <w:t xml:space="preserve">К.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Б.:Мамлекеттик тил жана энциклопедия борбору, 2014. илл. </w:t>
      </w:r>
      <w:hyperlink r:id="rId68" w:history="1">
        <w:r w:rsidRPr="00184773">
          <w:rPr>
            <w:rFonts w:ascii="Times New Roman" w:eastAsia="Times New Roman" w:hAnsi="Times New Roman" w:cs="Times New Roman"/>
            <w:color w:val="000000" w:themeColor="text1"/>
            <w:sz w:val="24"/>
            <w:szCs w:val="24"/>
            <w:lang w:eastAsia="ru-RU"/>
          </w:rPr>
          <w:t>ISBN 9</w:t>
        </w:r>
      </w:hyperlink>
      <w:r w:rsidRPr="00184773">
        <w:rPr>
          <w:rFonts w:ascii="Times New Roman" w:eastAsia="Times New Roman" w:hAnsi="Times New Roman" w:cs="Times New Roman"/>
          <w:color w:val="000000" w:themeColor="text1"/>
          <w:sz w:val="24"/>
          <w:szCs w:val="24"/>
          <w:lang w:eastAsia="ru-RU"/>
        </w:rPr>
        <w:t>.</w:t>
      </w: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Манас.</w:t>
      </w:r>
      <w:r w:rsidR="00BD31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Кыргыздын баатырдык эпосу. Түзгөн Бексултан Жакиев.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Б.: ”Бийиктик”, 2015.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120-б</w:t>
      </w:r>
    </w:p>
    <w:p w:rsidR="00307D40" w:rsidRPr="00184773" w:rsidRDefault="00BD3173"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tr-TR"/>
        </w:rPr>
      </w:pPr>
      <w:r>
        <w:rPr>
          <w:rFonts w:ascii="Times New Roman" w:eastAsia="Times New Roman" w:hAnsi="Times New Roman" w:cs="Times New Roman"/>
          <w:color w:val="000000" w:themeColor="text1"/>
          <w:sz w:val="24"/>
          <w:szCs w:val="24"/>
          <w:lang w:val="ky-KG" w:eastAsia="tr-TR"/>
        </w:rPr>
        <w:t>Мурзалиева З.</w:t>
      </w:r>
      <w:r w:rsidR="00307D40" w:rsidRPr="00184773">
        <w:rPr>
          <w:rFonts w:ascii="Times New Roman" w:eastAsia="Times New Roman" w:hAnsi="Times New Roman" w:cs="Times New Roman"/>
          <w:color w:val="000000" w:themeColor="text1"/>
          <w:sz w:val="24"/>
          <w:szCs w:val="24"/>
          <w:lang w:val="ky-KG" w:eastAsia="tr-TR"/>
        </w:rPr>
        <w:t xml:space="preserve">К. </w:t>
      </w:r>
      <w:r w:rsidR="00307D40" w:rsidRPr="00184773">
        <w:rPr>
          <w:rFonts w:ascii="Times New Roman" w:eastAsia="Times New Roman" w:hAnsi="Times New Roman" w:cs="Times New Roman"/>
          <w:color w:val="000000" w:themeColor="text1"/>
          <w:sz w:val="24"/>
          <w:szCs w:val="24"/>
          <w:lang w:val="tr-TR" w:eastAsia="tr-TR"/>
        </w:rPr>
        <w:t>«Манас» эпосундагы улуттук оюндар аркылуу рухий</w:t>
      </w:r>
      <w:r w:rsidR="00307D40" w:rsidRPr="00184773">
        <w:rPr>
          <w:rFonts w:ascii="Times New Roman" w:eastAsia="Times New Roman" w:hAnsi="Times New Roman" w:cs="Times New Roman"/>
          <w:color w:val="000000" w:themeColor="text1"/>
          <w:sz w:val="24"/>
          <w:szCs w:val="24"/>
          <w:lang w:val="ky-KG" w:eastAsia="tr-TR"/>
        </w:rPr>
        <w:t>-</w:t>
      </w:r>
      <w:r w:rsidR="00307D40" w:rsidRPr="00184773">
        <w:rPr>
          <w:rFonts w:ascii="Times New Roman" w:eastAsia="Times New Roman" w:hAnsi="Times New Roman" w:cs="Times New Roman"/>
          <w:color w:val="000000" w:themeColor="text1"/>
          <w:sz w:val="24"/>
          <w:szCs w:val="24"/>
          <w:lang w:val="tr-TR" w:eastAsia="tr-TR"/>
        </w:rPr>
        <w:t>нисак муунду тарбиялоо</w:t>
      </w:r>
      <w:r w:rsidR="00307D40" w:rsidRPr="00184773">
        <w:rPr>
          <w:rFonts w:ascii="Times New Roman" w:eastAsia="Times New Roman" w:hAnsi="Times New Roman" w:cs="Times New Roman"/>
          <w:color w:val="000000" w:themeColor="text1"/>
          <w:sz w:val="24"/>
          <w:szCs w:val="24"/>
          <w:lang w:val="ky-KG" w:eastAsia="tr-TR"/>
        </w:rPr>
        <w:t xml:space="preserve"> «Манас жана кыргыз салты». Шинжаң «Манас» изилдөө борбору. // Үрүмчү. 2015.</w:t>
      </w:r>
      <w:r w:rsidR="00307D40" w:rsidRPr="00184773">
        <w:rPr>
          <w:rFonts w:ascii="Times New Roman" w:eastAsia="Times New Roman" w:hAnsi="Times New Roman" w:cs="Times New Roman"/>
          <w:color w:val="000000" w:themeColor="text1"/>
          <w:sz w:val="24"/>
          <w:szCs w:val="24"/>
          <w:lang w:val="ky-KG" w:eastAsia="tr-TR"/>
        </w:rPr>
        <w:sym w:font="Symbol" w:char="F02D"/>
      </w:r>
      <w:r w:rsidR="00307D40" w:rsidRPr="00184773">
        <w:rPr>
          <w:rFonts w:ascii="Times New Roman" w:eastAsia="Times New Roman" w:hAnsi="Times New Roman" w:cs="Times New Roman"/>
          <w:color w:val="000000" w:themeColor="text1"/>
          <w:sz w:val="24"/>
          <w:szCs w:val="24"/>
          <w:lang w:val="ky-KG" w:eastAsia="tr-TR"/>
        </w:rPr>
        <w:t xml:space="preserve"> 24.10.239 –бет. </w:t>
      </w: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bCs/>
          <w:color w:val="000000" w:themeColor="text1"/>
          <w:sz w:val="24"/>
          <w:szCs w:val="24"/>
          <w:shd w:val="clear" w:color="auto" w:fill="FFFFFF"/>
          <w:lang w:val="ky-KG" w:eastAsia="ru-RU"/>
        </w:rPr>
      </w:pPr>
      <w:r w:rsidRPr="00184773">
        <w:rPr>
          <w:rFonts w:ascii="Times New Roman" w:eastAsia="Times New Roman" w:hAnsi="Times New Roman" w:cs="Times New Roman"/>
          <w:bCs/>
          <w:color w:val="000000" w:themeColor="text1"/>
          <w:sz w:val="24"/>
          <w:szCs w:val="24"/>
          <w:lang w:val="ky-KG" w:eastAsia="ru-RU"/>
        </w:rPr>
        <w:t>Уланбек Эгизбаев.</w:t>
      </w:r>
      <w:r w:rsidR="00BD3173">
        <w:rPr>
          <w:rFonts w:ascii="Times New Roman" w:eastAsia="Times New Roman" w:hAnsi="Times New Roman" w:cs="Times New Roman"/>
          <w:bCs/>
          <w:color w:val="000000" w:themeColor="text1"/>
          <w:sz w:val="24"/>
          <w:szCs w:val="24"/>
          <w:lang w:val="ky-KG" w:eastAsia="ru-RU"/>
        </w:rPr>
        <w:t xml:space="preserve"> </w:t>
      </w:r>
      <w:r w:rsidRPr="00184773">
        <w:rPr>
          <w:rFonts w:ascii="Times New Roman" w:eastAsia="Times New Roman" w:hAnsi="Times New Roman" w:cs="Times New Roman"/>
          <w:bCs/>
          <w:color w:val="000000" w:themeColor="text1"/>
          <w:sz w:val="24"/>
          <w:szCs w:val="24"/>
          <w:shd w:val="clear" w:color="auto" w:fill="FFFFFF"/>
          <w:lang w:val="ky-KG" w:eastAsia="ru-RU"/>
        </w:rPr>
        <w:t>Булак http://www.pre.</w:t>
      </w:r>
      <w:r w:rsidRPr="00184773">
        <w:rPr>
          <w:rFonts w:ascii="Calibri" w:eastAsia="Times New Roman" w:hAnsi="Calibri" w:cs="Times New Roman"/>
          <w:bCs/>
          <w:color w:val="000000" w:themeColor="text1"/>
          <w:shd w:val="clear" w:color="auto" w:fill="FFFFFF"/>
          <w:lang w:val="ky-KG" w:eastAsia="ru-RU"/>
        </w:rPr>
        <w:t xml:space="preserve"> </w:t>
      </w:r>
      <w:r w:rsidRPr="00184773">
        <w:rPr>
          <w:rFonts w:ascii="Times New Roman" w:eastAsia="Times New Roman" w:hAnsi="Times New Roman" w:cs="Times New Roman"/>
          <w:bCs/>
          <w:color w:val="000000" w:themeColor="text1"/>
          <w:sz w:val="24"/>
          <w:szCs w:val="24"/>
          <w:shd w:val="clear" w:color="auto" w:fill="FFFFFF"/>
          <w:lang w:val="ky-KG" w:eastAsia="ru-RU"/>
        </w:rPr>
        <w:t>sskg.c.</w:t>
      </w:r>
      <w:r w:rsidRPr="00184773">
        <w:rPr>
          <w:rFonts w:ascii="Calibri" w:eastAsia="Times New Roman" w:hAnsi="Calibri" w:cs="Times New Roman"/>
          <w:bCs/>
          <w:color w:val="000000" w:themeColor="text1"/>
          <w:shd w:val="clear" w:color="auto" w:fill="FFFFFF"/>
          <w:lang w:val="ky-KG" w:eastAsia="ru-RU"/>
        </w:rPr>
        <w:t xml:space="preserve"> </w:t>
      </w:r>
      <w:r w:rsidRPr="00184773">
        <w:rPr>
          <w:rFonts w:ascii="Times New Roman" w:eastAsia="Times New Roman" w:hAnsi="Times New Roman" w:cs="Times New Roman"/>
          <w:bCs/>
          <w:color w:val="000000" w:themeColor="text1"/>
          <w:sz w:val="24"/>
          <w:szCs w:val="24"/>
          <w:shd w:val="clear" w:color="auto" w:fill="FFFFFF"/>
          <w:lang w:val="ky-KG" w:eastAsia="ru-RU"/>
        </w:rPr>
        <w:t>m/12/0113_8.htm.</w:t>
      </w: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shd w:val="clear" w:color="auto" w:fill="FFFFFF"/>
          <w:lang w:val="ky-KG" w:eastAsia="ru-RU"/>
        </w:rPr>
        <w:t>”Семетей” эпосу.</w:t>
      </w:r>
      <w:r w:rsidR="00BD3173">
        <w:rPr>
          <w:rFonts w:ascii="Times New Roman" w:eastAsia="Times New Roman" w:hAnsi="Times New Roman" w:cs="Times New Roman"/>
          <w:color w:val="000000" w:themeColor="text1"/>
          <w:sz w:val="24"/>
          <w:szCs w:val="24"/>
          <w:shd w:val="clear" w:color="auto" w:fill="FFFFFF"/>
          <w:lang w:val="ky-KG" w:eastAsia="ru-RU"/>
        </w:rPr>
        <w:t xml:space="preserve"> </w:t>
      </w:r>
      <w:r w:rsidRPr="00184773">
        <w:rPr>
          <w:rFonts w:ascii="Times New Roman" w:eastAsia="Times New Roman" w:hAnsi="Times New Roman" w:cs="Times New Roman"/>
          <w:color w:val="000000" w:themeColor="text1"/>
          <w:sz w:val="24"/>
          <w:szCs w:val="24"/>
          <w:shd w:val="clear" w:color="auto" w:fill="FFFFFF"/>
          <w:lang w:val="ky-KG" w:eastAsia="ru-RU"/>
        </w:rPr>
        <w:t xml:space="preserve">С. Каралаевдин вариантында. 1-китеп. </w:t>
      </w:r>
      <w:r w:rsidRPr="00184773">
        <w:rPr>
          <w:rFonts w:ascii="Times New Roman" w:eastAsia="Times New Roman" w:hAnsi="Times New Roman" w:cs="Times New Roman"/>
          <w:color w:val="000000" w:themeColor="text1"/>
          <w:sz w:val="24"/>
          <w:szCs w:val="24"/>
          <w:shd w:val="clear" w:color="auto" w:fill="FFFFFF"/>
          <w:lang w:val="ky-KG" w:eastAsia="ru-RU"/>
        </w:rPr>
        <w:sym w:font="Symbol" w:char="F02D"/>
      </w:r>
      <w:r w:rsidRPr="00184773">
        <w:rPr>
          <w:rFonts w:ascii="Times New Roman" w:eastAsia="Times New Roman" w:hAnsi="Times New Roman" w:cs="Times New Roman"/>
          <w:color w:val="000000" w:themeColor="text1"/>
          <w:sz w:val="24"/>
          <w:szCs w:val="24"/>
          <w:shd w:val="clear" w:color="auto" w:fill="FFFFFF"/>
          <w:lang w:val="ky-KG" w:eastAsia="ru-RU"/>
        </w:rPr>
        <w:t xml:space="preserve">Б.:Турар, 2013. </w:t>
      </w:r>
      <w:r w:rsidRPr="00184773">
        <w:rPr>
          <w:rFonts w:ascii="Times New Roman" w:eastAsia="Times New Roman" w:hAnsi="Times New Roman" w:cs="Times New Roman"/>
          <w:color w:val="000000" w:themeColor="text1"/>
          <w:sz w:val="24"/>
          <w:szCs w:val="24"/>
          <w:shd w:val="clear" w:color="auto" w:fill="FFFFFF"/>
          <w:lang w:val="ky-KG" w:eastAsia="ru-RU"/>
        </w:rPr>
        <w:sym w:font="Symbol" w:char="F02D"/>
      </w:r>
      <w:r w:rsidRPr="00184773">
        <w:rPr>
          <w:rFonts w:ascii="Times New Roman" w:eastAsia="Times New Roman" w:hAnsi="Times New Roman" w:cs="Times New Roman"/>
          <w:color w:val="000000" w:themeColor="text1"/>
          <w:sz w:val="24"/>
          <w:szCs w:val="24"/>
          <w:shd w:val="clear" w:color="auto" w:fill="FFFFFF"/>
          <w:lang w:val="ky-KG" w:eastAsia="ru-RU"/>
        </w:rPr>
        <w:t xml:space="preserve"> 259-бет, 280-бет.</w:t>
      </w:r>
    </w:p>
    <w:p w:rsidR="00307D40" w:rsidRPr="00184773" w:rsidRDefault="00307D40" w:rsidP="000A0B34">
      <w:pPr>
        <w:numPr>
          <w:ilvl w:val="0"/>
          <w:numId w:val="105"/>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https://uptime55.ru ›</w:t>
      </w:r>
      <w:r w:rsidRPr="00184773">
        <w:rPr>
          <w:rFonts w:ascii="Times New Roman" w:eastAsia="Times New Roman" w:hAnsi="Times New Roman" w:cs="Times New Roman"/>
          <w:bCs/>
          <w:color w:val="000000" w:themeColor="text1"/>
          <w:sz w:val="24"/>
          <w:szCs w:val="24"/>
          <w:lang w:val="ky-KG" w:eastAsia="ru-RU"/>
        </w:rPr>
        <w:t>Бекбекей</w:t>
      </w:r>
      <w:r w:rsidRPr="00184773">
        <w:rPr>
          <w:rFonts w:ascii="Times New Roman" w:eastAsia="Times New Roman" w:hAnsi="Times New Roman" w:cs="Times New Roman"/>
          <w:color w:val="000000" w:themeColor="text1"/>
          <w:sz w:val="24"/>
          <w:szCs w:val="24"/>
          <w:lang w:val="ky-KG" w:eastAsia="ru-RU"/>
        </w:rPr>
        <w:t>, Шырылдаң:</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br w:type="column"/>
      </w:r>
      <w:r w:rsidR="003C2AC2">
        <w:rPr>
          <w:rFonts w:ascii="Times New Roman" w:eastAsia="Times New Roman" w:hAnsi="Times New Roman" w:cs="Times New Roman"/>
          <w:b/>
          <w:i/>
          <w:color w:val="000000" w:themeColor="text1"/>
          <w:sz w:val="24"/>
          <w:szCs w:val="24"/>
          <w:lang w:eastAsia="ru-RU"/>
        </w:rPr>
        <w:lastRenderedPageBreak/>
        <w:t>Мамбетова З.</w:t>
      </w:r>
      <w:r w:rsidR="00B4741C">
        <w:rPr>
          <w:rFonts w:ascii="Times New Roman" w:eastAsia="Times New Roman" w:hAnsi="Times New Roman" w:cs="Times New Roman"/>
          <w:b/>
          <w:i/>
          <w:color w:val="000000" w:themeColor="text1"/>
          <w:sz w:val="24"/>
          <w:szCs w:val="24"/>
          <w:lang w:eastAsia="ru-RU"/>
        </w:rPr>
        <w:t>Ж.</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п.и.к.,</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И. Арабаев атындагы КМУнун ага окутуучусу</w:t>
      </w:r>
    </w:p>
    <w:p w:rsidR="00307D40" w:rsidRPr="00184773" w:rsidRDefault="00307D40" w:rsidP="00307D40">
      <w:pPr>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307D40" w:rsidRPr="00184773" w:rsidRDefault="00307D40" w:rsidP="00AF2A6F">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БАШТАЛГЫЧ КЛАССТА МЕКЕН ТААНУУ ПРЕДМЕТИ БОЮНЧА ОКУУЧУНУН БИЛИМИН БААЛОО ЖАНА МАЗМУНДУ ОПТИМАЛДАШТЫРУУ</w:t>
      </w:r>
    </w:p>
    <w:p w:rsidR="00307D40" w:rsidRPr="00184773" w:rsidRDefault="00307D40" w:rsidP="00307D40">
      <w:pPr>
        <w:spacing w:after="0" w:line="240" w:lineRule="auto"/>
        <w:ind w:firstLine="567"/>
        <w:jc w:val="right"/>
        <w:rPr>
          <w:rFonts w:ascii="Times New Roman" w:eastAsia="Times New Roman" w:hAnsi="Times New Roman" w:cs="Times New Roman"/>
          <w:b/>
          <w:i/>
          <w:color w:val="000000" w:themeColor="text1"/>
          <w:sz w:val="24"/>
          <w:szCs w:val="24"/>
          <w:lang w:eastAsia="ru-RU"/>
        </w:rPr>
      </w:pPr>
    </w:p>
    <w:p w:rsidR="00307D40" w:rsidRPr="00184773" w:rsidRDefault="003C2AC2" w:rsidP="00307D40">
      <w:pPr>
        <w:spacing w:after="0" w:line="240" w:lineRule="auto"/>
        <w:jc w:val="right"/>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i/>
          <w:color w:val="000000" w:themeColor="text1"/>
          <w:sz w:val="24"/>
          <w:szCs w:val="24"/>
          <w:lang w:eastAsia="ru-RU"/>
        </w:rPr>
        <w:t>Мамбетова З.</w:t>
      </w:r>
      <w:r w:rsidR="00B4741C">
        <w:rPr>
          <w:rFonts w:ascii="Times New Roman" w:eastAsia="Times New Roman" w:hAnsi="Times New Roman" w:cs="Times New Roman"/>
          <w:b/>
          <w:i/>
          <w:color w:val="000000" w:themeColor="text1"/>
          <w:sz w:val="24"/>
          <w:szCs w:val="24"/>
          <w:lang w:eastAsia="ru-RU"/>
        </w:rPr>
        <w:t>Ж.</w:t>
      </w:r>
    </w:p>
    <w:p w:rsidR="00307D40" w:rsidRPr="00184773" w:rsidRDefault="00307D40" w:rsidP="00307D40">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к.п.н.,</w:t>
      </w:r>
    </w:p>
    <w:p w:rsidR="00307D40" w:rsidRPr="00184773" w:rsidRDefault="00307D40" w:rsidP="00307D40">
      <w:pPr>
        <w:spacing w:after="0" w:line="240" w:lineRule="auto"/>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старший преподаватель КНУ им И. Арабаева</w:t>
      </w:r>
    </w:p>
    <w:p w:rsidR="00307D40" w:rsidRPr="00184773" w:rsidRDefault="00307D40" w:rsidP="00307D40">
      <w:pPr>
        <w:spacing w:after="0" w:line="240" w:lineRule="auto"/>
        <w:jc w:val="center"/>
        <w:rPr>
          <w:rFonts w:ascii="Times New Roman" w:eastAsia="Times New Roman" w:hAnsi="Times New Roman" w:cs="Times New Roman"/>
          <w:b/>
          <w:color w:val="000000" w:themeColor="text1"/>
          <w:sz w:val="24"/>
          <w:szCs w:val="24"/>
          <w:lang w:eastAsia="ru-RU"/>
        </w:rPr>
      </w:pPr>
    </w:p>
    <w:p w:rsidR="00B4741C" w:rsidRDefault="00307D40" w:rsidP="00307D40">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ОПТИМИЗАЦИЯ СОДЕРЖАНИЯ И ОЦЕНИВАНИЕ ОБРАЗОВАНИЯ ПО </w:t>
      </w:r>
    </w:p>
    <w:p w:rsidR="00307D40" w:rsidRPr="00184773" w:rsidRDefault="00307D40" w:rsidP="00307D40">
      <w:pPr>
        <w:spacing w:after="0" w:line="240" w:lineRule="auto"/>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ПРЕДМЕТУ РОДИНОВЕДЕНИЕ В НАЧАЛЬНЫХ КЛАССАХ</w:t>
      </w:r>
    </w:p>
    <w:p w:rsidR="00307D40" w:rsidRPr="00184773" w:rsidRDefault="00307D40" w:rsidP="00307D40">
      <w:pPr>
        <w:spacing w:after="0" w:line="240" w:lineRule="auto"/>
        <w:jc w:val="right"/>
        <w:rPr>
          <w:rFonts w:ascii="Times New Roman" w:eastAsia="Times New Roman" w:hAnsi="Times New Roman" w:cs="Times New Roman"/>
          <w:b/>
          <w:color w:val="000000" w:themeColor="text1"/>
          <w:sz w:val="24"/>
          <w:szCs w:val="24"/>
          <w:lang w:eastAsia="ru-RU"/>
        </w:rPr>
      </w:pPr>
    </w:p>
    <w:p w:rsidR="00307D40" w:rsidRPr="00B4741C" w:rsidRDefault="003C2AC2" w:rsidP="00307D40">
      <w:pPr>
        <w:spacing w:after="0" w:line="240" w:lineRule="auto"/>
        <w:jc w:val="right"/>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i/>
          <w:color w:val="000000" w:themeColor="text1"/>
          <w:sz w:val="24"/>
          <w:szCs w:val="24"/>
          <w:lang w:val="en-US" w:eastAsia="ru-RU"/>
        </w:rPr>
        <w:t>Mambetova</w:t>
      </w:r>
      <w:r w:rsidRPr="00B4741C">
        <w:rPr>
          <w:rFonts w:ascii="Times New Roman" w:eastAsia="Times New Roman" w:hAnsi="Times New Roman" w:cs="Times New Roman"/>
          <w:b/>
          <w:i/>
          <w:color w:val="000000" w:themeColor="text1"/>
          <w:sz w:val="24"/>
          <w:szCs w:val="24"/>
          <w:lang w:eastAsia="ru-RU"/>
        </w:rPr>
        <w:t xml:space="preserve"> </w:t>
      </w:r>
      <w:r>
        <w:rPr>
          <w:rFonts w:ascii="Times New Roman" w:eastAsia="Times New Roman" w:hAnsi="Times New Roman" w:cs="Times New Roman"/>
          <w:b/>
          <w:i/>
          <w:color w:val="000000" w:themeColor="text1"/>
          <w:sz w:val="24"/>
          <w:szCs w:val="24"/>
          <w:lang w:val="en-US" w:eastAsia="ru-RU"/>
        </w:rPr>
        <w:t>Z</w:t>
      </w:r>
      <w:r w:rsidRPr="00B4741C">
        <w:rPr>
          <w:rFonts w:ascii="Times New Roman" w:eastAsia="Times New Roman" w:hAnsi="Times New Roman" w:cs="Times New Roman"/>
          <w:b/>
          <w:i/>
          <w:color w:val="000000" w:themeColor="text1"/>
          <w:sz w:val="24"/>
          <w:szCs w:val="24"/>
          <w:lang w:eastAsia="ru-RU"/>
        </w:rPr>
        <w:t>.</w:t>
      </w:r>
      <w:r w:rsidR="00B4741C">
        <w:rPr>
          <w:rFonts w:ascii="Times New Roman" w:eastAsia="Times New Roman" w:hAnsi="Times New Roman" w:cs="Times New Roman"/>
          <w:b/>
          <w:i/>
          <w:color w:val="000000" w:themeColor="text1"/>
          <w:sz w:val="24"/>
          <w:szCs w:val="24"/>
          <w:lang w:val="en-US" w:eastAsia="ru-RU"/>
        </w:rPr>
        <w:t>J</w:t>
      </w:r>
      <w:r w:rsidR="00B4741C" w:rsidRPr="00B4741C">
        <w:rPr>
          <w:rFonts w:ascii="Times New Roman" w:eastAsia="Times New Roman" w:hAnsi="Times New Roman" w:cs="Times New Roman"/>
          <w:b/>
          <w:i/>
          <w:color w:val="000000" w:themeColor="text1"/>
          <w:sz w:val="24"/>
          <w:szCs w:val="24"/>
          <w:lang w:eastAsia="ru-RU"/>
        </w:rPr>
        <w:t>.</w:t>
      </w:r>
    </w:p>
    <w:p w:rsidR="00307D40" w:rsidRPr="00184773" w:rsidRDefault="00307D40" w:rsidP="00307D40">
      <w:pPr>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candidate of pedagogic sciences,</w:t>
      </w:r>
    </w:p>
    <w:p w:rsidR="00307D40" w:rsidRPr="00184773" w:rsidRDefault="00307D40" w:rsidP="00307D40">
      <w:pPr>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Senior Lekturer of </w:t>
      </w:r>
    </w:p>
    <w:p w:rsidR="00307D40" w:rsidRPr="00184773" w:rsidRDefault="00307D40" w:rsidP="00307D40">
      <w:pPr>
        <w:spacing w:after="0" w:line="240" w:lineRule="auto"/>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KNY by I. A. Arabaeva</w:t>
      </w:r>
    </w:p>
    <w:p w:rsidR="00307D40" w:rsidRPr="00184773" w:rsidRDefault="00307D40" w:rsidP="00307D40">
      <w:pPr>
        <w:spacing w:after="0" w:line="240" w:lineRule="auto"/>
        <w:jc w:val="center"/>
        <w:rPr>
          <w:rFonts w:ascii="Times New Roman" w:eastAsia="Times New Roman" w:hAnsi="Times New Roman" w:cs="Times New Roman"/>
          <w:b/>
          <w:color w:val="000000" w:themeColor="text1"/>
          <w:sz w:val="24"/>
          <w:szCs w:val="24"/>
          <w:lang w:val="en-US" w:eastAsia="ru-RU"/>
        </w:rPr>
      </w:pPr>
    </w:p>
    <w:p w:rsidR="00307D40" w:rsidRPr="00184773" w:rsidRDefault="00307D40" w:rsidP="00307D40">
      <w:pPr>
        <w:spacing w:after="0" w:line="240" w:lineRule="auto"/>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OPTIMIZATION CONTENT AND SUBJECT ASSESSMENT OF STUDENT EDUCATION  OF NATURAL SCIENCE IN THE ELEMENTARY GRADES</w:t>
      </w:r>
    </w:p>
    <w:p w:rsidR="00307D40" w:rsidRPr="00184773" w:rsidRDefault="00307D40" w:rsidP="00307D40">
      <w:pPr>
        <w:spacing w:after="0" w:line="240" w:lineRule="auto"/>
        <w:ind w:firstLine="567"/>
        <w:jc w:val="center"/>
        <w:rPr>
          <w:rFonts w:ascii="Times New Roman" w:eastAsia="Times New Roman" w:hAnsi="Times New Roman" w:cs="Times New Roman"/>
          <w:b/>
          <w:color w:val="000000" w:themeColor="text1"/>
          <w:sz w:val="24"/>
          <w:szCs w:val="24"/>
          <w:lang w:val="en-US" w:eastAsia="ru-RU"/>
        </w:rPr>
      </w:pP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Ан</w:t>
      </w:r>
      <w:r w:rsidR="0002333F">
        <w:rPr>
          <w:rFonts w:ascii="Times New Roman" w:eastAsia="Times New Roman" w:hAnsi="Times New Roman" w:cs="Times New Roman"/>
          <w:b/>
          <w:i/>
          <w:color w:val="000000" w:themeColor="text1"/>
          <w:sz w:val="24"/>
          <w:szCs w:val="24"/>
          <w:lang w:eastAsia="ru-RU"/>
        </w:rPr>
        <w:t>нотац</w:t>
      </w:r>
      <w:r w:rsidR="0002333F">
        <w:rPr>
          <w:rFonts w:ascii="Times New Roman" w:eastAsia="Times New Roman" w:hAnsi="Times New Roman" w:cs="Times New Roman"/>
          <w:b/>
          <w:i/>
          <w:color w:val="000000" w:themeColor="text1"/>
          <w:sz w:val="24"/>
          <w:szCs w:val="24"/>
          <w:lang w:val="ky-KG" w:eastAsia="ru-RU"/>
        </w:rPr>
        <w:t>и</w:t>
      </w:r>
      <w:r w:rsidR="0002333F">
        <w:rPr>
          <w:rFonts w:ascii="Times New Roman" w:eastAsia="Times New Roman" w:hAnsi="Times New Roman" w:cs="Times New Roman"/>
          <w:b/>
          <w:i/>
          <w:color w:val="000000" w:themeColor="text1"/>
          <w:sz w:val="24"/>
          <w:szCs w:val="24"/>
          <w:lang w:eastAsia="ru-RU"/>
        </w:rPr>
        <w:t>я</w:t>
      </w:r>
      <w:r w:rsidR="003C2AC2">
        <w:rPr>
          <w:rFonts w:ascii="Times New Roman" w:eastAsia="Times New Roman" w:hAnsi="Times New Roman" w:cs="Times New Roman"/>
          <w:b/>
          <w:i/>
          <w:color w:val="000000" w:themeColor="text1"/>
          <w:sz w:val="24"/>
          <w:szCs w:val="24"/>
          <w:lang w:val="en-US" w:eastAsia="ru-RU"/>
        </w:rPr>
        <w:t>:</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Бул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макалада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Мекен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таануу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предметинде</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өздөштүрүлүүчү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алгачкы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илимий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түшүнүктөр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такталып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ал</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түшүнүктөрдү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өздөштүрүүнүн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деӊгээлдери</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ачып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көрсөтүлгөн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Эксперименттик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иштердин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натыйжасында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дифференцирленген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тапшырмалар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жана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баалоонун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кандай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формалары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мекен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таануу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окуу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предметинин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мисалында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иштелип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чыгып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сунушталган</w:t>
      </w:r>
      <w:r w:rsidRPr="00184773">
        <w:rPr>
          <w:rFonts w:ascii="Times New Roman" w:eastAsia="Times New Roman" w:hAnsi="Times New Roman" w:cs="Times New Roman"/>
          <w:i/>
          <w:color w:val="000000" w:themeColor="text1"/>
          <w:sz w:val="24"/>
          <w:szCs w:val="24"/>
          <w:lang w:val="en-US" w:eastAsia="ru-RU"/>
        </w:rPr>
        <w:t>.</w:t>
      </w:r>
    </w:p>
    <w:p w:rsidR="00307D40" w:rsidRPr="00184773" w:rsidRDefault="003C2AC2" w:rsidP="00307D40">
      <w:pPr>
        <w:spacing w:after="0" w:line="240" w:lineRule="auto"/>
        <w:ind w:firstLine="567"/>
        <w:jc w:val="both"/>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b/>
          <w:i/>
          <w:color w:val="000000" w:themeColor="text1"/>
          <w:sz w:val="24"/>
          <w:szCs w:val="24"/>
          <w:lang w:eastAsia="ru-RU"/>
        </w:rPr>
        <w:t>Аннотаци</w:t>
      </w:r>
      <w:r w:rsidR="0002333F">
        <w:rPr>
          <w:rFonts w:ascii="Times New Roman" w:eastAsia="Times New Roman" w:hAnsi="Times New Roman" w:cs="Times New Roman"/>
          <w:b/>
          <w:i/>
          <w:color w:val="000000" w:themeColor="text1"/>
          <w:sz w:val="24"/>
          <w:szCs w:val="24"/>
          <w:lang w:val="ky-KG" w:eastAsia="ru-RU"/>
        </w:rPr>
        <w:t>я</w:t>
      </w:r>
      <w:r>
        <w:rPr>
          <w:rFonts w:ascii="Times New Roman" w:eastAsia="Times New Roman" w:hAnsi="Times New Roman" w:cs="Times New Roman"/>
          <w:b/>
          <w:i/>
          <w:color w:val="000000" w:themeColor="text1"/>
          <w:sz w:val="24"/>
          <w:szCs w:val="24"/>
          <w:lang w:eastAsia="ru-RU"/>
        </w:rPr>
        <w:t>:</w:t>
      </w:r>
      <w:r w:rsidR="00307D40" w:rsidRPr="00184773">
        <w:rPr>
          <w:rFonts w:ascii="Times New Roman" w:eastAsia="Times New Roman" w:hAnsi="Times New Roman" w:cs="Times New Roman"/>
          <w:b/>
          <w:i/>
          <w:color w:val="000000" w:themeColor="text1"/>
          <w:sz w:val="24"/>
          <w:szCs w:val="24"/>
          <w:lang w:eastAsia="ru-RU"/>
        </w:rPr>
        <w:t xml:space="preserve"> </w:t>
      </w:r>
      <w:r w:rsidR="00307D40" w:rsidRPr="00184773">
        <w:rPr>
          <w:rFonts w:ascii="Times New Roman" w:eastAsia="Times New Roman" w:hAnsi="Times New Roman" w:cs="Times New Roman"/>
          <w:i/>
          <w:color w:val="000000" w:themeColor="text1"/>
          <w:sz w:val="24"/>
          <w:szCs w:val="24"/>
          <w:lang w:eastAsia="ru-RU"/>
        </w:rPr>
        <w:t>В статье раскрыты первоначальные научные понятия по предмету Родиноведение, а также уровни усвоение первоначальных понятий. Рекомендованы дифференцированные задания и различные спектры оценивания по предмету Родиноведения.</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Annotation:</w:t>
      </w:r>
      <w:r w:rsidRPr="00184773">
        <w:rPr>
          <w:rFonts w:ascii="Times New Roman" w:eastAsia="Times New Roman" w:hAnsi="Times New Roman" w:cs="Times New Roman"/>
          <w:i/>
          <w:color w:val="000000" w:themeColor="text1"/>
          <w:sz w:val="24"/>
          <w:szCs w:val="24"/>
          <w:lang w:val="en-US" w:eastAsia="ru-RU"/>
        </w:rPr>
        <w:t xml:space="preserve"> In the article the initial scientific concepts on the subject of homeland Studies, and the levels of assimilation of the i</w:t>
      </w:r>
      <w:r w:rsidR="003C2AC2">
        <w:rPr>
          <w:rFonts w:ascii="Times New Roman" w:eastAsia="Times New Roman" w:hAnsi="Times New Roman" w:cs="Times New Roman"/>
          <w:i/>
          <w:color w:val="000000" w:themeColor="text1"/>
          <w:sz w:val="24"/>
          <w:szCs w:val="24"/>
          <w:lang w:val="en-US" w:eastAsia="ru-RU"/>
        </w:rPr>
        <w:t xml:space="preserve">nitial concepts are considered. </w:t>
      </w:r>
      <w:r w:rsidRPr="00184773">
        <w:rPr>
          <w:rFonts w:ascii="Times New Roman" w:eastAsia="Times New Roman" w:hAnsi="Times New Roman" w:cs="Times New Roman"/>
          <w:i/>
          <w:color w:val="000000" w:themeColor="text1"/>
          <w:sz w:val="24"/>
          <w:szCs w:val="24"/>
          <w:lang w:val="en-US" w:eastAsia="ru-RU"/>
        </w:rPr>
        <w:t>Differentiated tasks and different spectra evaluating on the subject of homeland Studies are recommended.</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Түйүндүү</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сөздөр</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баалоо</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дифференцирленген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тапшырмалар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баалоонун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формалары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мазмунду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оптималдаштыру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окуучунун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жеке</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өзгөчөлүгү</w:t>
      </w:r>
      <w:r w:rsidRPr="00184773">
        <w:rPr>
          <w:rFonts w:ascii="Times New Roman" w:eastAsia="Times New Roman" w:hAnsi="Times New Roman" w:cs="Times New Roman"/>
          <w:i/>
          <w:color w:val="000000" w:themeColor="text1"/>
          <w:sz w:val="24"/>
          <w:szCs w:val="24"/>
          <w:lang w:val="en-US" w:eastAsia="ru-RU"/>
        </w:rPr>
        <w:t>.</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Ключевые слова</w:t>
      </w:r>
      <w:r w:rsidRPr="00184773">
        <w:rPr>
          <w:rFonts w:ascii="Times New Roman" w:eastAsia="Times New Roman" w:hAnsi="Times New Roman" w:cs="Times New Roman"/>
          <w:i/>
          <w:color w:val="000000" w:themeColor="text1"/>
          <w:sz w:val="24"/>
          <w:szCs w:val="24"/>
          <w:lang w:eastAsia="ru-RU"/>
        </w:rPr>
        <w:t>: дифференцированные задания, оценивания, формы оценивания, оптимизация содержания, индивидуальные особенности ученика.</w:t>
      </w:r>
    </w:p>
    <w:p w:rsidR="00307D40" w:rsidRPr="00184773" w:rsidRDefault="00307D40" w:rsidP="00307D40">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 xml:space="preserve">Key words: </w:t>
      </w:r>
      <w:r w:rsidRPr="00184773">
        <w:rPr>
          <w:rFonts w:ascii="Times New Roman" w:eastAsia="Times New Roman" w:hAnsi="Times New Roman" w:cs="Times New Roman"/>
          <w:i/>
          <w:color w:val="000000" w:themeColor="text1"/>
          <w:sz w:val="24"/>
          <w:szCs w:val="24"/>
          <w:lang w:val="en-US" w:eastAsia="ru-RU"/>
        </w:rPr>
        <w:t>differentiated tasks, evaluation, form of evaluation, optimization of the content, individual characteristics of the pupils.</w:t>
      </w:r>
    </w:p>
    <w:p w:rsidR="00307D40" w:rsidRPr="00184773" w:rsidRDefault="00307D40" w:rsidP="00307D40">
      <w:pPr>
        <w:spacing w:after="0" w:line="240" w:lineRule="auto"/>
        <w:ind w:firstLine="567"/>
        <w:jc w:val="center"/>
        <w:rPr>
          <w:rFonts w:ascii="Times New Roman" w:eastAsia="Times New Roman" w:hAnsi="Times New Roman" w:cs="Times New Roman"/>
          <w:b/>
          <w:color w:val="000000" w:themeColor="text1"/>
          <w:sz w:val="24"/>
          <w:szCs w:val="24"/>
          <w:lang w:val="en-US" w:eastAsia="ru-RU"/>
        </w:rPr>
      </w:pP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Жаш</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муунду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өнүгүп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жаткан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коомдун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талабына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ылайык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тарбиялоодо</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окутуунун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мазмунун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оптималдаштыруу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ар</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дайым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актуалдуу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маселелердин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бири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болуп</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эсептелет</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val="ky-KG" w:eastAsia="ru-RU"/>
        </w:rPr>
        <w:t xml:space="preserve"> Жалпыга белгилүү болгондой, окуу материалы бардык учурда эле окуучуларга жеткиликтүү болбойт. Материал оор же жеңил болушу мүмкүн, баланын жаш өзгөчөлүгүнө, турмуштук тажрыйбасына, анын дүйнөнү таанып билүү муктаждыгына дал келбеши окутуу процессинин натыйжалуулугуна терс таасирин тийгизет. </w:t>
      </w:r>
      <w:r w:rsidRPr="00184773">
        <w:rPr>
          <w:rFonts w:ascii="Times New Roman" w:eastAsia="Calibri" w:hAnsi="Times New Roman" w:cs="Times New Roman"/>
          <w:color w:val="000000" w:themeColor="text1"/>
          <w:sz w:val="24"/>
          <w:szCs w:val="24"/>
          <w:lang w:val="ky-KG"/>
        </w:rPr>
        <w:t>Баалоо системасы билим берүүнүн сапатын камсыз кылуучу элементтердин бири болуп эсептелет.</w:t>
      </w:r>
      <w:r w:rsidRPr="00184773">
        <w:rPr>
          <w:rFonts w:ascii="Times New Roman" w:eastAsia="Times New Roman" w:hAnsi="Times New Roman" w:cs="Times New Roman"/>
          <w:color w:val="000000" w:themeColor="text1"/>
          <w:sz w:val="24"/>
          <w:szCs w:val="24"/>
          <w:lang w:val="ky-KG" w:eastAsia="ru-RU"/>
        </w:rPr>
        <w:t xml:space="preserve"> Окуучунун билимин баалоо жана окутуунун мазмунун ошого ылайык оптималдаштыруу олуттуу мааниге ээ болмокчу</w:t>
      </w:r>
      <w:r w:rsidRPr="00184773">
        <w:rPr>
          <w:rFonts w:ascii="Times New Roman" w:eastAsia="Calibri" w:hAnsi="Times New Roman" w:cs="Times New Roman"/>
          <w:color w:val="000000" w:themeColor="text1"/>
          <w:sz w:val="24"/>
          <w:szCs w:val="24"/>
          <w:lang w:val="ky-KG"/>
        </w:rPr>
        <w:t>.</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Натыйжага багытталган окутуунун шартында мугалимдер ар бир темага карата максатты так кое албаганы практикада ачык байкалат. Бул жагдайга байланыштуу мугалимдерге жардам катарында Мекен таануу окуу предмети боюнча окуучуларга берилүүчү негизги түшүнүктөр </w:t>
      </w:r>
      <w:r w:rsidRPr="00184773">
        <w:rPr>
          <w:rFonts w:ascii="Times New Roman" w:eastAsia="Times New Roman" w:hAnsi="Times New Roman" w:cs="Times New Roman"/>
          <w:color w:val="000000" w:themeColor="text1"/>
          <w:sz w:val="24"/>
          <w:szCs w:val="24"/>
          <w:lang w:val="ky-KG" w:eastAsia="ru-RU"/>
        </w:rPr>
        <w:lastRenderedPageBreak/>
        <w:t xml:space="preserve">такталып, “Сапаттуу билим берүү” проектисинин көмөгү астында </w:t>
      </w:r>
      <w:r w:rsidRPr="00184773">
        <w:rPr>
          <w:rFonts w:ascii="Times New Roman" w:eastAsia="Times New Roman" w:hAnsi="Times New Roman" w:cs="Times New Roman"/>
          <w:color w:val="000000" w:themeColor="text1"/>
          <w:spacing w:val="-1"/>
          <w:sz w:val="24"/>
          <w:szCs w:val="24"/>
          <w:lang w:val="ky-KG" w:eastAsia="ru-RU"/>
        </w:rPr>
        <w:t>Мекен таануу предметинде окуучунун билимин баалоо боюнча к</w:t>
      </w:r>
      <w:r w:rsidRPr="00184773">
        <w:rPr>
          <w:rFonts w:ascii="Times New Roman" w:eastAsia="MS Mincho" w:hAnsi="Times New Roman" w:cs="Times New Roman"/>
          <w:color w:val="000000" w:themeColor="text1"/>
          <w:spacing w:val="-1"/>
          <w:sz w:val="24"/>
          <w:szCs w:val="24"/>
          <w:lang w:val="ky-KG" w:eastAsia="ru-RU"/>
        </w:rPr>
        <w:t>ѳ</w:t>
      </w:r>
      <w:r w:rsidRPr="00184773">
        <w:rPr>
          <w:rFonts w:ascii="Times New Roman" w:eastAsia="Times New Roman" w:hAnsi="Times New Roman" w:cs="Times New Roman"/>
          <w:color w:val="000000" w:themeColor="text1"/>
          <w:spacing w:val="-1"/>
          <w:sz w:val="24"/>
          <w:szCs w:val="24"/>
          <w:lang w:val="ky-KG" w:eastAsia="ru-RU"/>
        </w:rPr>
        <w:t>рс</w:t>
      </w:r>
      <w:r w:rsidRPr="00184773">
        <w:rPr>
          <w:rFonts w:ascii="Times New Roman" w:eastAsia="MS Mincho" w:hAnsi="Times New Roman" w:cs="Times New Roman"/>
          <w:color w:val="000000" w:themeColor="text1"/>
          <w:spacing w:val="-1"/>
          <w:sz w:val="24"/>
          <w:szCs w:val="24"/>
          <w:lang w:val="ky-KG" w:eastAsia="ru-RU"/>
        </w:rPr>
        <w:t>ѳ</w:t>
      </w:r>
      <w:r w:rsidRPr="00184773">
        <w:rPr>
          <w:rFonts w:ascii="Times New Roman" w:eastAsia="Times New Roman" w:hAnsi="Times New Roman" w:cs="Times New Roman"/>
          <w:color w:val="000000" w:themeColor="text1"/>
          <w:spacing w:val="-1"/>
          <w:sz w:val="24"/>
          <w:szCs w:val="24"/>
          <w:lang w:val="ky-KG" w:eastAsia="ru-RU"/>
        </w:rPr>
        <w:t>ткүчт</w:t>
      </w:r>
      <w:r w:rsidRPr="00184773">
        <w:rPr>
          <w:rFonts w:ascii="Times New Roman" w:eastAsia="MS Mincho" w:hAnsi="Times New Roman" w:cs="Times New Roman"/>
          <w:color w:val="000000" w:themeColor="text1"/>
          <w:spacing w:val="-1"/>
          <w:sz w:val="24"/>
          <w:szCs w:val="24"/>
          <w:lang w:val="ky-KG" w:eastAsia="ru-RU"/>
        </w:rPr>
        <w:t>ѳ</w:t>
      </w:r>
      <w:r w:rsidRPr="00184773">
        <w:rPr>
          <w:rFonts w:ascii="Times New Roman" w:eastAsia="Times New Roman" w:hAnsi="Times New Roman" w:cs="Times New Roman"/>
          <w:color w:val="000000" w:themeColor="text1"/>
          <w:spacing w:val="-1"/>
          <w:sz w:val="24"/>
          <w:szCs w:val="24"/>
          <w:lang w:val="ky-KG" w:eastAsia="ru-RU"/>
        </w:rPr>
        <w:t>рдүн үлгүсү иштелип</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pacing w:val="-1"/>
          <w:sz w:val="24"/>
          <w:szCs w:val="24"/>
          <w:lang w:val="ky-KG" w:eastAsia="ru-RU"/>
        </w:rPr>
        <w:t>чыккан. Мекен таануу предметинде окуучуга төмөндөгү түшүнүктөрдү өздөштүрүү талабы коюлат:</w:t>
      </w:r>
    </w:p>
    <w:p w:rsidR="00307D40" w:rsidRPr="00184773" w:rsidRDefault="00307D40" w:rsidP="000A0B34">
      <w:pPr>
        <w:numPr>
          <w:ilvl w:val="0"/>
          <w:numId w:val="107"/>
        </w:numPr>
        <w:shd w:val="clear" w:color="auto" w:fill="FFFFFF"/>
        <w:tabs>
          <w:tab w:val="left" w:pos="709"/>
        </w:tabs>
        <w:spacing w:after="0" w:line="240" w:lineRule="auto"/>
        <w:ind w:left="0" w:firstLine="567"/>
        <w:jc w:val="both"/>
        <w:rPr>
          <w:rFonts w:ascii="Times New Roman" w:eastAsia="Times New Roman" w:hAnsi="Times New Roman" w:cs="Times New Roman"/>
          <w:color w:val="000000" w:themeColor="text1"/>
          <w:spacing w:val="-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жаратылыштагы кубулуштардын, өз ара байланыштардын, жыл мезгилдерин, алардын өзгөчөлүктөрүн сүрөттөп жана мезгилдердин алмашуусу менен адамдын, жаныбарлардын жана өсүмдүктөрдүн жашоосундагы өзгөрүүлөрдү, жансыз жана жандуу жаратылыштын өз ара байланышын түшүндүрүп бериши;</w:t>
      </w:r>
      <w:r w:rsidRPr="00184773">
        <w:rPr>
          <w:rFonts w:ascii="Times New Roman" w:eastAsia="Times New Roman" w:hAnsi="Times New Roman" w:cs="Times New Roman"/>
          <w:color w:val="000000" w:themeColor="text1"/>
          <w:spacing w:val="-1"/>
          <w:sz w:val="24"/>
          <w:szCs w:val="24"/>
          <w:lang w:val="ky-KG" w:eastAsia="ru-RU"/>
        </w:rPr>
        <w:t xml:space="preserve"> </w:t>
      </w:r>
    </w:p>
    <w:p w:rsidR="00307D40" w:rsidRPr="00184773" w:rsidRDefault="00307D40" w:rsidP="000A0B34">
      <w:pPr>
        <w:numPr>
          <w:ilvl w:val="0"/>
          <w:numId w:val="107"/>
        </w:numPr>
        <w:shd w:val="clear" w:color="auto" w:fill="FFFFFF"/>
        <w:tabs>
          <w:tab w:val="left" w:pos="709"/>
        </w:tabs>
        <w:spacing w:after="0" w:line="240" w:lineRule="auto"/>
        <w:ind w:left="0" w:firstLine="567"/>
        <w:jc w:val="both"/>
        <w:rPr>
          <w:rFonts w:ascii="Times New Roman" w:eastAsia="Times New Roman" w:hAnsi="Times New Roman" w:cs="Times New Roman"/>
          <w:color w:val="000000" w:themeColor="text1"/>
          <w:spacing w:val="-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өсүмдүктөрдүн түзүлүшүн түшүндүрүп беришин, жашылча менен мөмө-жемиштерди атап, алардын айырмасын түшүндүрүп беришин, өсүмдүктүн өсүшүнө керектүү шарттарды атап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жашылчаларды, жемиштерди, дан эгиндерди сүрөттөн айырмалап таанып, топторго бөлүштүрүп, алардын маанисин түшүндүрүрүп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жашаган районун, областын, өрөөнүн атап, ал жердеги тоолорду, сууларды, жайлоолорду, ошондой эле маанилүү обьектилерди атап, Мисалы: кооз жерлерди, мекемелерди, ишканаларды, тарыхый эстеликтерди ж.б. айтып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абанын, суунун, топурактын маанисин түшүндүрγп, суунун касиеттерин аныктап, суунун касиетин тажрыйба жасап көрсөтүп, сууну үн</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мд</w:t>
      </w:r>
      <w:r w:rsidRPr="00184773">
        <w:rPr>
          <w:rFonts w:ascii="Times New Roman" w:eastAsia="MS Mincho" w:hAnsi="Times New Roman" w:cs="Times New Roman"/>
          <w:color w:val="000000" w:themeColor="text1"/>
          <w:sz w:val="24"/>
          <w:szCs w:val="24"/>
          <w:lang w:val="ky-KG" w:eastAsia="ru-RU"/>
        </w:rPr>
        <w:t xml:space="preserve">ѳѳ, абаны, топуракты, өсүмдүктөрдү, жаныбарларды </w:t>
      </w:r>
      <w:r w:rsidRPr="00184773">
        <w:rPr>
          <w:rFonts w:ascii="Times New Roman" w:eastAsia="Times New Roman" w:hAnsi="Times New Roman" w:cs="Times New Roman"/>
          <w:color w:val="000000" w:themeColor="text1"/>
          <w:sz w:val="24"/>
          <w:szCs w:val="24"/>
          <w:lang w:val="ky-KG" w:eastAsia="ru-RU"/>
        </w:rPr>
        <w:t>коргоонун зарылдыгын аныктап, турмуштан мисал келтирип айтып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жер бетиндеги сууларды картадан, глобустан көрсөтүп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суунун үч абалын мүн</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зд</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п (суу, буу, муз), суунун жаратылышта айлануусуна мисал келтирип айтып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кен байлыктардын маанисин түшүндүрүп, анын зарылдыгын аныктап, кен байлыктын касиетин изилдеп, тажрыйбада салыштырып, </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зг</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ч</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лүгүн белгилеп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Кыргызстандан кен чыккан жерлерди картадан к</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рс</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 xml:space="preserve">түп, </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зд</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рү жашаган аймактагы кен байлыктар ж</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нүнд</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 xml:space="preserve"> маалымат топтоп, айтып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Кыргызстандын тоолорун, жайлоолорун, токойлорун, талааларын сүрөттөп берип, алар мамлекетибиздин байлыгы экенин айтып, жаныбарлардын жана </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сүмдүкт</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рдүн ар кандай ч</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йр</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д</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 xml:space="preserve">гү жашоосун сүрөттөп жана аларды коргоо зарыл экендигин айтып бериши; </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маданиятыбызга салымын кошкон белгилүү инсандарды атап жана алардын иштеринин азыркы жашоо менен байланышын айтып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Күн системасындагы планеталарды схеманы колдонуу менен сүр</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тт</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п айтып беришин, Күн, Ай, Жердин, ааламдагы ордун, алардын өз ара байланышын, Жыл мезгилдеринин алмашуусундагы, суткалык өзгөрүүдөгү Күндүн ролун түшүндүрүп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адамдын дене мүчөл</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рүн атап жана алар аткарган кызматын, гигиеналык эрежелердин ден соолукка таасир этишин түшүндүрүп, адамдын мүч</w:t>
      </w:r>
      <w:r w:rsidRPr="00184773">
        <w:rPr>
          <w:rFonts w:ascii="Times New Roman" w:eastAsia="MS Mincho" w:hAnsi="Times New Roman" w:cs="Times New Roman"/>
          <w:color w:val="000000" w:themeColor="text1"/>
          <w:sz w:val="24"/>
          <w:szCs w:val="24"/>
          <w:lang w:val="ky-KG" w:eastAsia="ru-RU"/>
        </w:rPr>
        <w:t>ѳ</w:t>
      </w:r>
      <w:r w:rsidRPr="00184773">
        <w:rPr>
          <w:rFonts w:ascii="Times New Roman" w:eastAsia="Times New Roman" w:hAnsi="Times New Roman" w:cs="Times New Roman"/>
          <w:color w:val="000000" w:themeColor="text1"/>
          <w:sz w:val="24"/>
          <w:szCs w:val="24"/>
          <w:lang w:val="ky-KG" w:eastAsia="ru-RU"/>
        </w:rPr>
        <w:t>л жылдарын айырмалап, эсептеп айтып бериши;</w:t>
      </w:r>
    </w:p>
    <w:p w:rsidR="00307D40" w:rsidRPr="00184773" w:rsidRDefault="00307D40" w:rsidP="000A0B34">
      <w:pPr>
        <w:numPr>
          <w:ilvl w:val="0"/>
          <w:numId w:val="107"/>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чейректик, жылдык текшерүү боюнча экзамендик суроолорго “эң жакшы”, “жакшы” деген баага жооп берип, тесттерди туура аткарып, аңгемелерди, эсселерди мазмундуу жазышы;</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pacing w:val="-1"/>
          <w:sz w:val="24"/>
          <w:szCs w:val="24"/>
          <w:lang w:val="ky-KG" w:eastAsia="ru-RU"/>
        </w:rPr>
        <w:t>Мекен таануу курсу боюнча баалоодо төмөндөгү педагогикалык максат коюлат:</w:t>
      </w:r>
    </w:p>
    <w:p w:rsidR="00307D40" w:rsidRPr="00184773" w:rsidRDefault="00307D40" w:rsidP="000A0B34">
      <w:pPr>
        <w:numPr>
          <w:ilvl w:val="0"/>
          <w:numId w:val="108"/>
        </w:numPr>
        <w:tabs>
          <w:tab w:val="left" w:pos="709"/>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pacing w:val="-1"/>
          <w:sz w:val="24"/>
          <w:szCs w:val="24"/>
          <w:lang w:val="ky-KG" w:eastAsia="ru-RU"/>
        </w:rPr>
        <w:t>окуу материалындагы фактыларды билишин текшерүү;</w:t>
      </w:r>
    </w:p>
    <w:p w:rsidR="00307D40" w:rsidRPr="00184773" w:rsidRDefault="00307D40" w:rsidP="000A0B34">
      <w:pPr>
        <w:numPr>
          <w:ilvl w:val="0"/>
          <w:numId w:val="108"/>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color w:val="000000" w:themeColor="text1"/>
          <w:spacing w:val="-1"/>
          <w:sz w:val="24"/>
          <w:szCs w:val="24"/>
          <w:lang w:val="ky-KG" w:eastAsia="ru-RU"/>
        </w:rPr>
      </w:pPr>
      <w:r w:rsidRPr="00184773">
        <w:rPr>
          <w:rFonts w:ascii="Times New Roman" w:eastAsia="Times New Roman" w:hAnsi="Times New Roman" w:cs="Times New Roman"/>
          <w:color w:val="000000" w:themeColor="text1"/>
          <w:spacing w:val="-1"/>
          <w:sz w:val="24"/>
          <w:szCs w:val="24"/>
          <w:lang w:val="ky-KG" w:eastAsia="ru-RU"/>
        </w:rPr>
        <w:t>окуу материалын кайра айтып беришин текшерүү;</w:t>
      </w:r>
    </w:p>
    <w:p w:rsidR="00307D40" w:rsidRPr="00184773" w:rsidRDefault="00307D40" w:rsidP="000A0B34">
      <w:pPr>
        <w:numPr>
          <w:ilvl w:val="0"/>
          <w:numId w:val="108"/>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color w:val="000000" w:themeColor="text1"/>
          <w:spacing w:val="-1"/>
          <w:sz w:val="24"/>
          <w:szCs w:val="24"/>
          <w:lang w:val="ky-KG" w:eastAsia="ru-RU"/>
        </w:rPr>
      </w:pPr>
      <w:r w:rsidRPr="00184773">
        <w:rPr>
          <w:rFonts w:ascii="Times New Roman" w:eastAsia="Times New Roman" w:hAnsi="Times New Roman" w:cs="Times New Roman"/>
          <w:color w:val="000000" w:themeColor="text1"/>
          <w:spacing w:val="-1"/>
          <w:sz w:val="24"/>
          <w:szCs w:val="24"/>
          <w:lang w:val="ky-KG" w:eastAsia="ru-RU"/>
        </w:rPr>
        <w:t>жөнөкөй байкоо жүргүзүүдөн жалпылап,жөнөкөй корутунду чыгара билишин текшерүү;</w:t>
      </w:r>
    </w:p>
    <w:p w:rsidR="00307D40" w:rsidRPr="00184773" w:rsidRDefault="00307D40" w:rsidP="000A0B34">
      <w:pPr>
        <w:numPr>
          <w:ilvl w:val="0"/>
          <w:numId w:val="108"/>
        </w:numPr>
        <w:tabs>
          <w:tab w:val="left" w:pos="709"/>
        </w:tabs>
        <w:spacing w:after="0" w:line="240" w:lineRule="auto"/>
        <w:ind w:left="0" w:firstLine="567"/>
        <w:rPr>
          <w:rFonts w:ascii="Times New Roman" w:eastAsia="Times New Roman" w:hAnsi="Times New Roman" w:cs="Times New Roman"/>
          <w:color w:val="000000" w:themeColor="text1"/>
          <w:spacing w:val="-1"/>
          <w:sz w:val="24"/>
          <w:szCs w:val="24"/>
          <w:lang w:val="ky-KG" w:eastAsia="ru-RU"/>
        </w:rPr>
      </w:pPr>
      <w:r w:rsidRPr="00184773">
        <w:rPr>
          <w:rFonts w:ascii="Times New Roman" w:eastAsia="Times New Roman" w:hAnsi="Times New Roman" w:cs="Times New Roman"/>
          <w:color w:val="000000" w:themeColor="text1"/>
          <w:spacing w:val="-1"/>
          <w:sz w:val="24"/>
          <w:szCs w:val="24"/>
          <w:lang w:val="ky-KG" w:eastAsia="ru-RU"/>
        </w:rPr>
        <w:t>жаратылыш,адам,коомдун ортосундагы байланыштарды көрсөтө билишин текшерүү.</w:t>
      </w:r>
    </w:p>
    <w:p w:rsidR="00307D40" w:rsidRPr="00184773" w:rsidRDefault="00307D40" w:rsidP="00307D40">
      <w:pPr>
        <w:tabs>
          <w:tab w:val="left" w:pos="9780"/>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Педагогикалык диагноздоону жүргүзүүгө мугалим, окуучу, ата-эне катышат.</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Билимди баалоо ар тараптуу, толук , дифференцирленген мүнөздө болуш үчүн Блумдун таксономиясына кайрылабыз. Ал өздөштүрүүнүн 4 деңгээли аныктайт:</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1.Билүү</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2. Түшүнүү</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3. Колдонуу</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4. Анализдөө</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5. Синтез </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6. Баалоо</w:t>
      </w:r>
    </w:p>
    <w:p w:rsidR="00307D40" w:rsidRPr="00184773" w:rsidRDefault="00307D40" w:rsidP="00307D40">
      <w:pPr>
        <w:spacing w:after="0" w:line="240" w:lineRule="auto"/>
        <w:ind w:firstLine="567"/>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Ал эми В.П.</w:t>
      </w:r>
      <w:r w:rsidR="003C2AC2">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Беспалько өздөштүрүүнүн 4 деңгээлин көрсөтөт:</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1. Билүү деңгээли (маалыматты кайталап айтып берүү)</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2. Алгоритмдик деңгээл (билимди практикада колдонуу)</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3. Эвристикалык деңгээл (билимин жаңы кырдаалда колдонуу)</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4. Чыгармачылык деңгээл</w:t>
      </w:r>
    </w:p>
    <w:p w:rsidR="00307D40" w:rsidRPr="00184773" w:rsidRDefault="003C2AC2" w:rsidP="00307D40">
      <w:pPr>
        <w:spacing w:after="0" w:line="240" w:lineRule="auto"/>
        <w:ind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Б. Блумдун жана В.</w:t>
      </w:r>
      <w:r w:rsidR="00307D40" w:rsidRPr="00184773">
        <w:rPr>
          <w:rFonts w:ascii="Times New Roman" w:eastAsia="Calibri" w:hAnsi="Times New Roman" w:cs="Times New Roman"/>
          <w:color w:val="000000" w:themeColor="text1"/>
          <w:sz w:val="24"/>
          <w:szCs w:val="24"/>
        </w:rPr>
        <w:t>П. Беспальконун негиздемелерине таянсак, окуучунун билимин баалоодо материалды кайталап айтып берүүнү гана баалоо менен чектелүүгө болбойт. Мында билимди колдонуу, анализдөө, синтездөө, чыгармачылыкты баалоо зарылдыгы келип чыгат.</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Окуучулардын кабыл алуу деӊгээли ар түрдүү болгондуктан, 3 деӊгээлдеги суроо-тапшырмалар түзүлүп сыноого коюлду.</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Биринчи деңгээл окуучулардын үлгү боюнча (аткаруунун берилген алгоритмин) аткара билүүсү менен мүнөздөлөт.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Экинчи деңгээл курамы боюнча жөнөкөй ишмердикти аткаруу, ишмердикти башка кырдаалда колдонуу, анализдөө, салыштыруу жөндөмүүлүгү менен мүнөздөлөт.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Үчүнчү деңгээл өз алдынча конструкциялоонун элементери жана аны негиздөө менен коштолгон татаал курамду ишмердикти аткарууну билдирет.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Окутуунун ар бир деңгээлинде окуучунун курактык жана жеке өзгөчөлүктөрүнө ылайык жана билим берүү шарттарын эсепке алуу менен бардык деңгээлдердеги компетентүүлүктөргө ээ болушу күтүлөт. Мындай мамиле ар бир окуучунун жакынкы өнүгүү зонасын эсепке алууну жана билим берүү жыйынтыктарына жетишүүнү камсыз кылат.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3 деңгээлде түзүлгөн суроо-тапшырмалар шаардагы 3 мектепте сыноого коюлду.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-2013-.жылдын сентябрь ноябрь айларында Бишкек шаарындагы № 5 жана Г. Гмайнер атындагы мектепте эксперимент жүргүзүлдү. Экспериментке № 5 мектептен 35 окуучу, Бишкек шаарындагы Г. Гмайнер атындагы мектептен 55, бардыгы болуп 100 окуучу катышты.</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1-деңгээлдеги тапшырманы окуучулардын көпчүлүгү аткарышкан. Ал эми</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2-деңгээлдеги тапшырманы окуучулардын 60%ти гана аткарган. 3-деңгээлдеги тапшырманы окуучулардын 30%ти гана аткарышкан.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Демек, окутуу процесси эске тутууга негизделген. Ой жүгүртүү, анализдөө сапаттарын өнүктүрүүгө убакыт жетишпейт.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Учурдун талабына жараша баалоо процессинде мугалим төмөндөгүлөрдү эске алууга тийиш:</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 позитивдүү кайтарым байланышты түзөт (окуучунун аткарган ишине жазуу жүзүндө жана оозеки баяндама берүү), окуучуга анын мурдагы жана азыркы жыйынтыктарын салыштырууга жардам берет;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окуучулардын жетишкендиктериндеги, инсан катары өнүгүшүндөгү прогресске байкоо жүргүзөт жана ар бир окуу жылынын аягында өз баасын берет;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баалоонун түрдүү ыкмаларын жана формаларын, анын ичинде, өзүн-өзү баалоону, өз ара баалоону, сапаттык баалоо каражаттарын (окуучунун портфолиосу, өз байкоосу, өнүгүү картасын ж.б.) колдонот;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маселени биргелешип чечүү үчүн окуучунун прогресси жана жетишкендиктери тууралуу ата-энелерге маалымат берет;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экинчи класстан баштап жыл сайын ар бир окуучуга баалары коюлган жетишкендиктердин табелин жана аны коштогон жазуу формасын даярдайт.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w:t>
      </w:r>
    </w:p>
    <w:p w:rsidR="00307D40" w:rsidRPr="00184773" w:rsidRDefault="00307D40" w:rsidP="00307D40">
      <w:pPr>
        <w:spacing w:after="0" w:line="240" w:lineRule="auto"/>
        <w:ind w:firstLine="567"/>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Мекен таануу предметинде баалоонун төрт негизги кадамы</w:t>
      </w:r>
    </w:p>
    <w:p w:rsidR="00307D40" w:rsidRPr="00184773" w:rsidRDefault="00307D40" w:rsidP="000A0B34">
      <w:pPr>
        <w:numPr>
          <w:ilvl w:val="0"/>
          <w:numId w:val="106"/>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Биринчиден, мугалим окутуунун конкреттүү жыйынтыктарын сүрөттөйт жана аныктайт (Блумдун таксономиясынын негизинде</w:t>
      </w:r>
      <w:r w:rsidRPr="00184773">
        <w:rPr>
          <w:rFonts w:ascii="Times New Roman" w:eastAsia="Times New Roman" w:hAnsi="Times New Roman" w:cs="Times New Roman"/>
          <w:color w:val="000000" w:themeColor="text1"/>
          <w:sz w:val="24"/>
          <w:szCs w:val="24"/>
          <w:lang w:val="ky-KG" w:eastAsia="ru-RU"/>
        </w:rPr>
        <w:t>).</w:t>
      </w:r>
    </w:p>
    <w:p w:rsidR="00307D40" w:rsidRPr="00184773" w:rsidRDefault="00307D40" w:rsidP="000A0B34">
      <w:pPr>
        <w:numPr>
          <w:ilvl w:val="0"/>
          <w:numId w:val="106"/>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Мугалим, окуучунун баштапкы билимдери менен көндүмдөрүнүн деңгээлин аныктайт.</w:t>
      </w:r>
    </w:p>
    <w:p w:rsidR="00307D40" w:rsidRPr="00184773" w:rsidRDefault="00307D40" w:rsidP="000A0B34">
      <w:pPr>
        <w:numPr>
          <w:ilvl w:val="0"/>
          <w:numId w:val="106"/>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lastRenderedPageBreak/>
        <w:t>Окутуунун максатын аныктайт.</w:t>
      </w:r>
    </w:p>
    <w:p w:rsidR="00307D40" w:rsidRPr="00184773" w:rsidRDefault="00307D40" w:rsidP="00307D40">
      <w:pPr>
        <w:tabs>
          <w:tab w:val="left" w:pos="851"/>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4. </w:t>
      </w:r>
      <w:r w:rsidRPr="00184773">
        <w:rPr>
          <w:rFonts w:ascii="Times New Roman" w:eastAsia="Times New Roman" w:hAnsi="Times New Roman" w:cs="Times New Roman"/>
          <w:color w:val="000000" w:themeColor="text1"/>
          <w:sz w:val="24"/>
          <w:szCs w:val="24"/>
          <w:lang w:val="ky-KG" w:eastAsia="ru-RU"/>
        </w:rPr>
        <w:t>М</w:t>
      </w:r>
      <w:r w:rsidRPr="00184773">
        <w:rPr>
          <w:rFonts w:ascii="Times New Roman" w:eastAsia="Times New Roman" w:hAnsi="Times New Roman" w:cs="Times New Roman"/>
          <w:color w:val="000000" w:themeColor="text1"/>
          <w:sz w:val="24"/>
          <w:szCs w:val="24"/>
          <w:lang w:eastAsia="ru-RU"/>
        </w:rPr>
        <w:t>угалим</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окутуунун максаттарынын негизинде жетишүүнүн деңгээлин баалайт.</w:t>
      </w:r>
    </w:p>
    <w:p w:rsidR="00307D40" w:rsidRPr="00184773" w:rsidRDefault="00307D40" w:rsidP="00307D40">
      <w:pPr>
        <w:spacing w:after="0" w:line="240" w:lineRule="auto"/>
        <w:ind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Ар бир окуучунун билим алуудагы жетишкендиктери жана кабыл алуу деңгээли тууралуу түшүнүк алуу үчүн баалоонун кандайдыр бир формасын колдонуу жетиштүү болбойт.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Балдардын өнүгүүсүнүн, кабыл алуусунун жана жетишүүсүнүн бүт спектрин чагылдырган көрүнүштү түзүү үчүн баалоо стратегияларынын кеңири спектрин колдонуу керек. Ал өзүнчө төмөндөгүлөрдү камтыйт: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мугалимдин байкоосун;</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мугалим түзгөн тесттер менен тапшырмаларды;</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аткарылган иштердин үлгүлөрүн, портфолио жана долбоорлорду;</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стандартташтырылган тесттерди;</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диагностикалык тесттерди.</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Окуучулардын компетенцияларынын калыптанышын кантип БААЛОО керек?</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 фактыларды билүүсүн текшерүү керекпи же алган билиминин негизинде функционалдык көндүмдөрдүн жана маселени чече алууга жөндөмдүүлүгүнбү?</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илимий фактыларды, теория жана формулаларды билишин текшерүү үчүнбү же илимий билимин конкретүү турмуштук маселелерди чечүүдө колдонуу жөндөмдүүлүгүн текшерүү үчүнбү?</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Окуучулардын таанып-билүү стилдерин окутуунун мазмунуна ынгайлаштырууда кеңири белгилүү эки теория: «Блумдун таксономиясы» жана Гарднердин «Ой жүгүртүү жөндөмдөрүнүн көп түрдүүлүк теориясы» сунуш кылынат. «Баалоо» деген термин мугалимдердин, ошондой эле окуучулардын жасаган бардык аракеттерин өзүнө камтып, окутуу жана билим алуу процессине өзгөртүү киргизүү үчүн кайтарым байланыштын куралы катары колдонулган маалыматты көрсөтөт.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Мугалимдин бирдей эле түшүндүргөнүн, бирдей эле материалды ар кандай окуучулар ар кандай кабы</w:t>
      </w:r>
      <w:r w:rsidR="003C2AC2">
        <w:rPr>
          <w:rFonts w:ascii="Times New Roman" w:eastAsia="Times New Roman" w:hAnsi="Times New Roman" w:cs="Times New Roman"/>
          <w:color w:val="000000" w:themeColor="text1"/>
          <w:sz w:val="24"/>
          <w:szCs w:val="24"/>
          <w:lang w:val="ky-KG" w:eastAsia="ru-RU"/>
        </w:rPr>
        <w:t>л алышы жана өздөштүрүшү мүмкүн</w:t>
      </w:r>
      <w:r w:rsidRPr="00184773">
        <w:rPr>
          <w:rFonts w:ascii="Times New Roman" w:eastAsia="Times New Roman" w:hAnsi="Times New Roman" w:cs="Times New Roman"/>
          <w:color w:val="000000" w:themeColor="text1"/>
          <w:sz w:val="24"/>
          <w:szCs w:val="24"/>
          <w:lang w:val="ky-KG" w:eastAsia="ru-RU"/>
        </w:rPr>
        <w:t>. Бул жетишкендиктердин ар түрдүү болушуна алып келет.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Билим алуу процессинин өзү балдар тарабынан ар түрдүү кабыл алынат жана бааланат. </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Ошондуктан жеке инсанга багытталган принципке жана окуучуларды баалоо системасынын жаңыча мамилесине негизделген мамиле бул маселенин чечилишине жардам берет.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307D40" w:rsidRPr="00184773" w:rsidRDefault="00307D40" w:rsidP="00307D40">
      <w:pPr>
        <w:spacing w:after="0" w:line="240" w:lineRule="auto"/>
        <w:ind w:firstLine="567"/>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Мекен таануу предметинде баалоонун үч жолу</w:t>
      </w:r>
    </w:p>
    <w:p w:rsidR="00307D40" w:rsidRPr="00184773" w:rsidRDefault="00307D40" w:rsidP="000A0B34">
      <w:pPr>
        <w:numPr>
          <w:ilvl w:val="0"/>
          <w:numId w:val="109"/>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Күнүмдүк баалоо диагностикалык да, форматидик да болушу мүмкүн. (диагностикалык жана формативдик баалоонун кээ бир жалпы өзгөчөлүктөрү бар). Алардын негизги талаптары төмөндөгүлөр:</w:t>
      </w:r>
    </w:p>
    <w:p w:rsidR="00307D40" w:rsidRPr="00184773" w:rsidRDefault="00307D40" w:rsidP="00307D40">
      <w:pPr>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окутуунун максаттары так айтылат жана окуучулар менен талкууланат;</w:t>
      </w:r>
    </w:p>
    <w:p w:rsidR="00307D40" w:rsidRPr="00184773" w:rsidRDefault="00307D40" w:rsidP="00307D40">
      <w:pPr>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окуучуларга убагында сын-пикирлер айтылып турат;</w:t>
      </w:r>
    </w:p>
    <w:p w:rsidR="00307D40" w:rsidRPr="00184773" w:rsidRDefault="00307D40" w:rsidP="00307D40">
      <w:pPr>
        <w:tabs>
          <w:tab w:val="left" w:pos="851"/>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-күнүгө, мугалим баалаган тапшырмаларга кошумча, классташтарын баалоо сыяктуу эле, өзүн-өзү баалоо да өткөрүлүшү керек.</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2. Мезгилдик кароо жыл ичинде өткөрүлүп турат. Колдонуу ыгына жараша, ал формативдик же суммативдик болушу мүмкүн. Мезгилдик кароо мугалимдерге предметтер боюнча пландаштырууну жакшыртууга жардам берүүсу зарыл.</w:t>
      </w:r>
    </w:p>
    <w:p w:rsidR="00307D40" w:rsidRPr="00184773" w:rsidRDefault="00307D40" w:rsidP="00307D40">
      <w:pPr>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3. Жыйынтыктоочу баалоо – билим берүү де</w:t>
      </w:r>
      <w:r w:rsidRPr="00184773">
        <w:rPr>
          <w:rFonts w:ascii="Times New Roman" w:eastAsia="Times New Roman" w:hAnsi="Times New Roman" w:cs="Times New Roman"/>
          <w:color w:val="000000" w:themeColor="text1"/>
          <w:sz w:val="24"/>
          <w:szCs w:val="24"/>
          <w:lang w:val="ky-KG" w:eastAsia="ru-RU"/>
        </w:rPr>
        <w:t>ң</w:t>
      </w:r>
      <w:r w:rsidRPr="00184773">
        <w:rPr>
          <w:rFonts w:ascii="Times New Roman" w:eastAsia="Times New Roman" w:hAnsi="Times New Roman" w:cs="Times New Roman"/>
          <w:color w:val="000000" w:themeColor="text1"/>
          <w:sz w:val="24"/>
          <w:szCs w:val="24"/>
          <w:lang w:eastAsia="ru-RU"/>
        </w:rPr>
        <w:t>гээлине же кийинки класска өтүү үчүн окуучунун жетишкендиктерин жалпы баалоону көрсөтөт.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Мекен таануу окуу предметинин мазмунун оптималдаштырууну теориялык жактан изилдөөдө учурдагы баалоо маселелери талданып, , мазмунду оитималдаштыруу принциптери төмөндөгүчө аныкталды:</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 материалынын инсанга багытталышы, анын билимге муктаждыгынын эске алынышы;</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-билим берүү мазмунун коомдун талабына ылайык келиши, системалуулугу, бүтүндүгү жана толуктугу;</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-окуу материалын өздөштүрүү негизги компетенттүүлүктөрдүн (маалыматтык, маселе чечүү, социалдык-коммуникативдик) негизинде бааланышы:</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Мекен таануу окуу предметинин мазмунун билимди баалоонун негизинде оптималдаштыруу төмөндөгү натыйжаларга алып келмекчи:</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окуу жүктөмүн азайтууга көмөк берет;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маалыматтык билим берүүдөн практикага багытталган, инсандык сапаттарды өнүктүрүүчү билим берүүгө өтүүгө көмөк берет;</w:t>
      </w: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окуучулар</w:t>
      </w:r>
      <w:r w:rsidRPr="00184773">
        <w:rPr>
          <w:rFonts w:ascii="Times New Roman" w:eastAsia="Times New Roman" w:hAnsi="Times New Roman" w:cs="Times New Roman"/>
          <w:color w:val="000000" w:themeColor="text1"/>
          <w:sz w:val="24"/>
          <w:szCs w:val="24"/>
          <w:lang w:eastAsia="ru-RU"/>
        </w:rPr>
        <w:t xml:space="preserve">ды социалдаштырууга, турмушка даярдоого, </w:t>
      </w:r>
      <w:r w:rsidRPr="00184773">
        <w:rPr>
          <w:rFonts w:ascii="Times New Roman" w:eastAsia="Times New Roman" w:hAnsi="Times New Roman" w:cs="Times New Roman"/>
          <w:color w:val="000000" w:themeColor="text1"/>
          <w:sz w:val="24"/>
          <w:szCs w:val="24"/>
          <w:lang w:val="ky-KG" w:eastAsia="ru-RU"/>
        </w:rPr>
        <w:t xml:space="preserve">турмуштук маселелерди чече билүүгө </w:t>
      </w:r>
      <w:r w:rsidRPr="00184773">
        <w:rPr>
          <w:rFonts w:ascii="Times New Roman" w:eastAsia="Times New Roman" w:hAnsi="Times New Roman" w:cs="Times New Roman"/>
          <w:color w:val="000000" w:themeColor="text1"/>
          <w:sz w:val="24"/>
          <w:szCs w:val="24"/>
          <w:lang w:eastAsia="ru-RU"/>
        </w:rPr>
        <w:t>багыт берилет.</w:t>
      </w:r>
    </w:p>
    <w:p w:rsidR="00307D40" w:rsidRPr="00184773" w:rsidRDefault="00307D40" w:rsidP="00307D40">
      <w:pPr>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307D40" w:rsidRDefault="00307D40" w:rsidP="00307D40">
      <w:pPr>
        <w:spacing w:after="0" w:line="240" w:lineRule="auto"/>
        <w:ind w:firstLine="567"/>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ПАЙДАЛАНЫЛГАН АДАБИЯТТАР</w:t>
      </w:r>
      <w:r w:rsidR="003C2AC2">
        <w:rPr>
          <w:rFonts w:ascii="Times New Roman" w:eastAsia="Times New Roman" w:hAnsi="Times New Roman" w:cs="Times New Roman"/>
          <w:b/>
          <w:color w:val="000000" w:themeColor="text1"/>
          <w:sz w:val="24"/>
          <w:szCs w:val="24"/>
          <w:lang w:val="ky-KG" w:eastAsia="ru-RU"/>
        </w:rPr>
        <w:t>:</w:t>
      </w:r>
    </w:p>
    <w:p w:rsidR="003C2AC2" w:rsidRPr="00184773" w:rsidRDefault="003C2AC2" w:rsidP="00307D40">
      <w:pPr>
        <w:spacing w:after="0" w:line="240" w:lineRule="auto"/>
        <w:ind w:firstLine="567"/>
        <w:jc w:val="center"/>
        <w:rPr>
          <w:rFonts w:ascii="Times New Roman" w:eastAsia="Calibri" w:hAnsi="Times New Roman" w:cs="Times New Roman"/>
          <w:color w:val="000000" w:themeColor="text1"/>
          <w:sz w:val="24"/>
          <w:szCs w:val="24"/>
          <w:lang w:val="ky-KG"/>
        </w:rPr>
      </w:pPr>
    </w:p>
    <w:p w:rsidR="00307D40" w:rsidRPr="00184773" w:rsidRDefault="00307D40" w:rsidP="000A0B34">
      <w:pPr>
        <w:numPr>
          <w:ilvl w:val="0"/>
          <w:numId w:val="110"/>
        </w:numPr>
        <w:tabs>
          <w:tab w:val="left" w:pos="851"/>
          <w:tab w:val="left" w:pos="2792"/>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Бекбоев </w:t>
      </w:r>
      <w:r w:rsidR="003C2AC2">
        <w:rPr>
          <w:rFonts w:ascii="Times New Roman" w:eastAsia="Times New Roman" w:hAnsi="Times New Roman" w:cs="Times New Roman"/>
          <w:color w:val="000000" w:themeColor="text1"/>
          <w:sz w:val="24"/>
          <w:szCs w:val="24"/>
          <w:lang w:val="ky-KG" w:eastAsia="ru-RU"/>
        </w:rPr>
        <w:t>И.</w:t>
      </w:r>
      <w:r w:rsidRPr="00184773">
        <w:rPr>
          <w:rFonts w:ascii="Times New Roman" w:eastAsia="Times New Roman" w:hAnsi="Times New Roman" w:cs="Times New Roman"/>
          <w:color w:val="000000" w:themeColor="text1"/>
          <w:sz w:val="24"/>
          <w:szCs w:val="24"/>
          <w:lang w:val="ky-KG" w:eastAsia="ru-RU"/>
        </w:rPr>
        <w:t xml:space="preserve">Б. Ориентация на личность.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Бишкек, 2000.</w:t>
      </w:r>
    </w:p>
    <w:p w:rsidR="00307D40" w:rsidRPr="00184773" w:rsidRDefault="00307D40" w:rsidP="000A0B34">
      <w:pPr>
        <w:numPr>
          <w:ilvl w:val="0"/>
          <w:numId w:val="110"/>
        </w:numPr>
        <w:tabs>
          <w:tab w:val="left" w:pos="851"/>
          <w:tab w:val="left" w:pos="2792"/>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Концепция развития образования в Кыргызкой Республике (2007</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eastAsia="ru-RU"/>
        </w:rPr>
        <w:t>2010).</w:t>
      </w:r>
    </w:p>
    <w:p w:rsidR="00307D40" w:rsidRPr="00184773" w:rsidRDefault="00307D40" w:rsidP="000A0B34">
      <w:pPr>
        <w:numPr>
          <w:ilvl w:val="0"/>
          <w:numId w:val="110"/>
        </w:numPr>
        <w:tabs>
          <w:tab w:val="left" w:pos="851"/>
          <w:tab w:val="left" w:pos="2792"/>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Закон Кыргызкой Республики «об Образовании». (В редакции Законов КР от 28 декабря 2006 года № 225, 31 июля 2007 года № 111, 31 июля 2007 года № 115).</w:t>
      </w:r>
    </w:p>
    <w:p w:rsidR="00307D40" w:rsidRPr="00184773" w:rsidRDefault="00307D40" w:rsidP="000A0B34">
      <w:pPr>
        <w:numPr>
          <w:ilvl w:val="0"/>
          <w:numId w:val="110"/>
        </w:numPr>
        <w:tabs>
          <w:tab w:val="left" w:pos="851"/>
          <w:tab w:val="left" w:pos="2792"/>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Концепция обновления предметного образования в школах Кыргызстана.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Бишкек, 1995.</w:t>
      </w:r>
    </w:p>
    <w:p w:rsidR="00307D40" w:rsidRPr="00184773" w:rsidRDefault="00307D40" w:rsidP="000A0B34">
      <w:pPr>
        <w:numPr>
          <w:ilvl w:val="0"/>
          <w:numId w:val="110"/>
        </w:numPr>
        <w:tabs>
          <w:tab w:val="left" w:pos="851"/>
        </w:tabs>
        <w:spacing w:after="0" w:line="240" w:lineRule="auto"/>
        <w:ind w:left="0" w:firstLine="567"/>
        <w:jc w:val="both"/>
        <w:rPr>
          <w:rFonts w:ascii="Times New Roman" w:eastAsia="Times New Roman" w:hAnsi="Times New Roman" w:cs="Times New Roman"/>
          <w:bCs/>
          <w:color w:val="000000" w:themeColor="text1"/>
          <w:sz w:val="24"/>
          <w:szCs w:val="24"/>
          <w:lang w:eastAsia="ru-RU"/>
        </w:rPr>
      </w:pPr>
      <w:r w:rsidRPr="00184773">
        <w:rPr>
          <w:rFonts w:ascii="Times New Roman" w:eastAsia="Times New Roman" w:hAnsi="Times New Roman" w:cs="Times New Roman"/>
          <w:bCs/>
          <w:color w:val="000000" w:themeColor="text1"/>
          <w:sz w:val="24"/>
          <w:szCs w:val="24"/>
          <w:lang w:eastAsia="ru-RU"/>
        </w:rPr>
        <w:t xml:space="preserve">Мониторинг достижений в обучении (4 класс). – Бишкек, 2006. </w:t>
      </w:r>
    </w:p>
    <w:p w:rsidR="00307D40" w:rsidRPr="00184773" w:rsidRDefault="003C2AC2" w:rsidP="000A0B34">
      <w:pPr>
        <w:numPr>
          <w:ilvl w:val="0"/>
          <w:numId w:val="110"/>
        </w:numPr>
        <w:tabs>
          <w:tab w:val="left" w:pos="851"/>
        </w:tabs>
        <w:spacing w:after="0" w:line="240" w:lineRule="auto"/>
        <w:ind w:left="0" w:firstLine="567"/>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Мамбетакунов Э.</w:t>
      </w:r>
      <w:r w:rsidR="00307D40" w:rsidRPr="00184773">
        <w:rPr>
          <w:rFonts w:ascii="Times New Roman" w:eastAsia="Times New Roman" w:hAnsi="Times New Roman" w:cs="Times New Roman"/>
          <w:bCs/>
          <w:color w:val="000000" w:themeColor="text1"/>
          <w:sz w:val="24"/>
          <w:szCs w:val="24"/>
          <w:lang w:eastAsia="ru-RU"/>
        </w:rPr>
        <w:t>М. Формиравание естественно-научных понятий на основе межпредметных связей. – Бишкек: Илим, 1991. – 150 с.</w:t>
      </w:r>
    </w:p>
    <w:p w:rsidR="00307D40" w:rsidRPr="00184773" w:rsidRDefault="003C2AC2" w:rsidP="000A0B34">
      <w:pPr>
        <w:numPr>
          <w:ilvl w:val="0"/>
          <w:numId w:val="110"/>
        </w:numPr>
        <w:tabs>
          <w:tab w:val="left" w:pos="851"/>
        </w:tabs>
        <w:spacing w:after="0" w:line="240" w:lineRule="auto"/>
        <w:ind w:left="0" w:firstLine="567"/>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Мамбетакунов Э.</w:t>
      </w:r>
      <w:r w:rsidR="00307D40" w:rsidRPr="00184773">
        <w:rPr>
          <w:rFonts w:ascii="Times New Roman" w:eastAsia="Times New Roman" w:hAnsi="Times New Roman" w:cs="Times New Roman"/>
          <w:bCs/>
          <w:color w:val="000000" w:themeColor="text1"/>
          <w:sz w:val="24"/>
          <w:szCs w:val="24"/>
          <w:lang w:eastAsia="ru-RU"/>
        </w:rPr>
        <w:t xml:space="preserve">М. Орто мектепте табигый илимдердин негизин окутуу.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bCs/>
          <w:color w:val="000000" w:themeColor="text1"/>
          <w:sz w:val="24"/>
          <w:szCs w:val="24"/>
          <w:lang w:eastAsia="ru-RU"/>
        </w:rPr>
        <w:t xml:space="preserve"> Б.: Мектеп. – 2000. № 1. 10. – 15 б. </w:t>
      </w:r>
    </w:p>
    <w:p w:rsidR="00307D40" w:rsidRPr="00184773" w:rsidRDefault="003C2AC2" w:rsidP="000A0B34">
      <w:pPr>
        <w:numPr>
          <w:ilvl w:val="0"/>
          <w:numId w:val="110"/>
        </w:numPr>
        <w:tabs>
          <w:tab w:val="left" w:pos="851"/>
        </w:tabs>
        <w:spacing w:after="0" w:line="240" w:lineRule="auto"/>
        <w:ind w:left="0" w:firstLine="567"/>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Ильенко Л.</w:t>
      </w:r>
      <w:r w:rsidR="00307D40" w:rsidRPr="00184773">
        <w:rPr>
          <w:rFonts w:ascii="Times New Roman" w:eastAsia="Times New Roman" w:hAnsi="Times New Roman" w:cs="Times New Roman"/>
          <w:bCs/>
          <w:color w:val="000000" w:themeColor="text1"/>
          <w:sz w:val="24"/>
          <w:szCs w:val="24"/>
          <w:lang w:eastAsia="ru-RU"/>
        </w:rPr>
        <w:t xml:space="preserve">П. Опыт интегрированного обучения в начальных классах.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w:t>
      </w:r>
      <w:r w:rsidR="00307D40" w:rsidRPr="00184773">
        <w:rPr>
          <w:rFonts w:ascii="Times New Roman" w:eastAsia="Times New Roman" w:hAnsi="Times New Roman" w:cs="Times New Roman"/>
          <w:bCs/>
          <w:color w:val="000000" w:themeColor="text1"/>
          <w:sz w:val="24"/>
          <w:szCs w:val="24"/>
          <w:lang w:eastAsia="ru-RU"/>
        </w:rPr>
        <w:t xml:space="preserve">Начальная школа.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w:t>
      </w:r>
      <w:r w:rsidR="00307D40" w:rsidRPr="00184773">
        <w:rPr>
          <w:rFonts w:ascii="Times New Roman" w:eastAsia="Times New Roman" w:hAnsi="Times New Roman" w:cs="Times New Roman"/>
          <w:bCs/>
          <w:color w:val="000000" w:themeColor="text1"/>
          <w:sz w:val="24"/>
          <w:szCs w:val="24"/>
          <w:lang w:eastAsia="ru-RU"/>
        </w:rPr>
        <w:t xml:space="preserve">1989.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w:t>
      </w:r>
      <w:r w:rsidR="00307D40" w:rsidRPr="00184773">
        <w:rPr>
          <w:rFonts w:ascii="Times New Roman" w:eastAsia="Times New Roman" w:hAnsi="Times New Roman" w:cs="Times New Roman"/>
          <w:bCs/>
          <w:color w:val="000000" w:themeColor="text1"/>
          <w:sz w:val="24"/>
          <w:szCs w:val="24"/>
          <w:lang w:eastAsia="ru-RU"/>
        </w:rPr>
        <w:t xml:space="preserve">№ 9.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bCs/>
          <w:color w:val="000000" w:themeColor="text1"/>
          <w:sz w:val="24"/>
          <w:szCs w:val="24"/>
          <w:lang w:eastAsia="ru-RU"/>
        </w:rPr>
        <w:t xml:space="preserve"> С.15-16.</w:t>
      </w:r>
    </w:p>
    <w:p w:rsidR="00307D40" w:rsidRPr="00184773" w:rsidRDefault="003C2AC2" w:rsidP="000A0B34">
      <w:pPr>
        <w:numPr>
          <w:ilvl w:val="0"/>
          <w:numId w:val="110"/>
        </w:numPr>
        <w:tabs>
          <w:tab w:val="left" w:pos="-900"/>
          <w:tab w:val="left" w:pos="851"/>
        </w:tabs>
        <w:spacing w:after="0" w:line="240" w:lineRule="auto"/>
        <w:ind w:left="0" w:firstLine="567"/>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Ефремова Н.</w:t>
      </w:r>
      <w:r w:rsidR="00307D40" w:rsidRPr="00184773">
        <w:rPr>
          <w:rFonts w:ascii="Times New Roman" w:eastAsia="Times New Roman" w:hAnsi="Times New Roman" w:cs="Times New Roman"/>
          <w:color w:val="000000" w:themeColor="text1"/>
          <w:sz w:val="24"/>
          <w:szCs w:val="24"/>
          <w:lang w:val="ky-KG" w:eastAsia="ru-RU"/>
        </w:rPr>
        <w:t xml:space="preserve">Ф., Корсунова Е.Ф. Независимое оценивание учебных достижений как инструмент формирования компетенции обучающихся.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Пед. 2009.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 7.</w:t>
      </w:r>
    </w:p>
    <w:p w:rsidR="00307D40" w:rsidRPr="00184773" w:rsidRDefault="003C2AC2" w:rsidP="000A0B34">
      <w:pPr>
        <w:numPr>
          <w:ilvl w:val="0"/>
          <w:numId w:val="110"/>
        </w:numPr>
        <w:tabs>
          <w:tab w:val="left" w:pos="-900"/>
          <w:tab w:val="left" w:pos="851"/>
          <w:tab w:val="left" w:pos="993"/>
        </w:tabs>
        <w:spacing w:after="0" w:line="240" w:lineRule="auto"/>
        <w:ind w:left="0" w:firstLine="567"/>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Ефимов В.</w:t>
      </w:r>
      <w:r w:rsidR="00307D40" w:rsidRPr="00184773">
        <w:rPr>
          <w:rFonts w:ascii="Times New Roman" w:eastAsia="Times New Roman" w:hAnsi="Times New Roman" w:cs="Times New Roman"/>
          <w:color w:val="000000" w:themeColor="text1"/>
          <w:sz w:val="24"/>
          <w:szCs w:val="24"/>
          <w:lang w:val="ky-KG" w:eastAsia="ru-RU"/>
        </w:rPr>
        <w:t xml:space="preserve">Ф. Компетентнеость как новое качество личности школьника.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НШ.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2012.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 2.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11-18 б.</w:t>
      </w:r>
    </w:p>
    <w:p w:rsidR="00307D40" w:rsidRPr="00184773" w:rsidRDefault="00307D40" w:rsidP="000A0B34">
      <w:pPr>
        <w:numPr>
          <w:ilvl w:val="0"/>
          <w:numId w:val="110"/>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Кыргыз Республикасынын билим жана илим министрлиги. Окуучулардын жетишкендиктерин баалоо. </w:t>
      </w:r>
      <w:r w:rsidRPr="00184773">
        <w:rPr>
          <w:rFonts w:ascii="Times New Roman" w:eastAsia="Times New Roman" w:hAnsi="Times New Roman" w:cs="Times New Roman"/>
          <w:color w:val="000000" w:themeColor="text1"/>
          <w:sz w:val="24"/>
          <w:szCs w:val="24"/>
          <w:lang w:val="ky-K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Бишкек. 2011.</w:t>
      </w:r>
    </w:p>
    <w:p w:rsidR="00307D40" w:rsidRPr="00184773" w:rsidRDefault="003C2AC2" w:rsidP="000A0B34">
      <w:pPr>
        <w:numPr>
          <w:ilvl w:val="0"/>
          <w:numId w:val="110"/>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Яковлева Н.</w:t>
      </w:r>
      <w:r w:rsidR="00307D40" w:rsidRPr="00184773">
        <w:rPr>
          <w:rFonts w:ascii="Times New Roman" w:eastAsia="Times New Roman" w:hAnsi="Times New Roman" w:cs="Times New Roman"/>
          <w:color w:val="000000" w:themeColor="text1"/>
          <w:sz w:val="24"/>
          <w:szCs w:val="24"/>
          <w:lang w:eastAsia="ru-RU"/>
        </w:rPr>
        <w:t xml:space="preserve">П. Формирование действий контроля и оценки у младших школьников.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w:t>
      </w:r>
      <w:r w:rsidR="00307D40" w:rsidRPr="00184773">
        <w:rPr>
          <w:rFonts w:ascii="Times New Roman" w:eastAsia="Times New Roman" w:hAnsi="Times New Roman" w:cs="Times New Roman"/>
          <w:color w:val="000000" w:themeColor="text1"/>
          <w:sz w:val="24"/>
          <w:szCs w:val="24"/>
          <w:lang w:eastAsia="ru-RU"/>
        </w:rPr>
        <w:t xml:space="preserve">НШ, 2007.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val="ky-KG" w:eastAsia="ru-RU"/>
        </w:rPr>
        <w:t xml:space="preserve"> </w:t>
      </w:r>
      <w:r w:rsidR="00307D40" w:rsidRPr="00184773">
        <w:rPr>
          <w:rFonts w:ascii="Times New Roman" w:eastAsia="Times New Roman" w:hAnsi="Times New Roman" w:cs="Times New Roman"/>
          <w:color w:val="000000" w:themeColor="text1"/>
          <w:sz w:val="24"/>
          <w:szCs w:val="24"/>
          <w:lang w:eastAsia="ru-RU"/>
        </w:rPr>
        <w:t xml:space="preserve">№ 2. </w:t>
      </w:r>
      <w:r w:rsidR="00307D40" w:rsidRPr="00184773">
        <w:rPr>
          <w:rFonts w:ascii="Times New Roman" w:eastAsia="Times New Roman" w:hAnsi="Times New Roman" w:cs="Times New Roman"/>
          <w:color w:val="000000" w:themeColor="text1"/>
          <w:sz w:val="24"/>
          <w:szCs w:val="24"/>
          <w:lang w:val="ky-KG" w:eastAsia="ru-RU"/>
        </w:rPr>
        <w:sym w:font="Symbol" w:char="F02D"/>
      </w:r>
      <w:r w:rsidR="00307D40" w:rsidRPr="00184773">
        <w:rPr>
          <w:rFonts w:ascii="Times New Roman" w:eastAsia="Times New Roman" w:hAnsi="Times New Roman" w:cs="Times New Roman"/>
          <w:color w:val="000000" w:themeColor="text1"/>
          <w:sz w:val="24"/>
          <w:szCs w:val="24"/>
          <w:lang w:eastAsia="ru-RU"/>
        </w:rPr>
        <w:t xml:space="preserve"> 22-24-б.</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color w:val="000000" w:themeColor="text1"/>
          <w:sz w:val="24"/>
          <w:szCs w:val="24"/>
          <w:lang w:eastAsia="ru-RU"/>
        </w:rPr>
        <w:br w:type="column"/>
      </w:r>
      <w:r w:rsidRPr="00184773">
        <w:rPr>
          <w:rFonts w:ascii="Times New Roman" w:eastAsia="Calibri" w:hAnsi="Times New Roman" w:cs="Times New Roman"/>
          <w:b/>
          <w:i/>
          <w:color w:val="000000" w:themeColor="text1"/>
          <w:sz w:val="24"/>
          <w:szCs w:val="24"/>
          <w:lang w:val="ky-KG"/>
        </w:rPr>
        <w:lastRenderedPageBreak/>
        <w:t>Жакышова Батима Шергазиевна,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п.и.к., доцент,</w:t>
      </w:r>
    </w:p>
    <w:p w:rsidR="00307D40" w:rsidRPr="00184773" w:rsidRDefault="00A321CF"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И. Арабаев ат. КМУ</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rPr>
      </w:pP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Абдыкер</w:t>
      </w:r>
      <w:r w:rsidR="00AF2A6F">
        <w:rPr>
          <w:rFonts w:ascii="Times New Roman" w:eastAsia="Calibri" w:hAnsi="Times New Roman" w:cs="Times New Roman"/>
          <w:b/>
          <w:i/>
          <w:color w:val="000000" w:themeColor="text1"/>
          <w:sz w:val="24"/>
          <w:szCs w:val="24"/>
          <w:lang w:val="ky-KG"/>
        </w:rPr>
        <w:t>и</w:t>
      </w:r>
      <w:r w:rsidRPr="00184773">
        <w:rPr>
          <w:rFonts w:ascii="Times New Roman" w:eastAsia="Calibri" w:hAnsi="Times New Roman" w:cs="Times New Roman"/>
          <w:b/>
          <w:i/>
          <w:color w:val="000000" w:themeColor="text1"/>
          <w:sz w:val="24"/>
          <w:szCs w:val="24"/>
          <w:lang w:val="ky-KG"/>
        </w:rPr>
        <w:t>мова Качкын Шариповна,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х.и.к., доцент, </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И. Арабаев ат. КМУ. Кыргызстан</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p>
    <w:p w:rsidR="00307D40" w:rsidRPr="00184773" w:rsidRDefault="00A321CF"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Жаңыбаева Жаңыл Жаңыбаева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магистрант И. Арабаев ат. КМУ</w:t>
      </w:r>
    </w:p>
    <w:p w:rsidR="00307D40" w:rsidRPr="00184773" w:rsidRDefault="00307D40" w:rsidP="00307D40">
      <w:pPr>
        <w:spacing w:after="0" w:line="240" w:lineRule="auto"/>
        <w:ind w:firstLine="567"/>
        <w:jc w:val="right"/>
        <w:rPr>
          <w:rFonts w:ascii="Times New Roman" w:eastAsia="Calibri" w:hAnsi="Times New Roman" w:cs="Times New Roman"/>
          <w:b/>
          <w:color w:val="000000" w:themeColor="text1"/>
          <w:sz w:val="24"/>
          <w:szCs w:val="24"/>
          <w:lang w:val="ky-KG"/>
        </w:rPr>
      </w:pPr>
    </w:p>
    <w:p w:rsidR="00307D40" w:rsidRPr="00184773" w:rsidRDefault="00307D40" w:rsidP="0002333F">
      <w:pPr>
        <w:spacing w:after="0" w:line="240" w:lineRule="auto"/>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ХИМИЯ МУГАЛИМДЕРИНИН КЕСИПТИК КОМПЕТЕНТТҮЛҮКТӨРҮН КАЛЫПТАНДЫРУУ</w:t>
      </w:r>
    </w:p>
    <w:p w:rsidR="00307D40" w:rsidRPr="00184773" w:rsidRDefault="00307D40" w:rsidP="00307D40">
      <w:pPr>
        <w:spacing w:after="0" w:line="240" w:lineRule="auto"/>
        <w:ind w:firstLine="567"/>
        <w:jc w:val="center"/>
        <w:rPr>
          <w:rFonts w:ascii="Times New Roman" w:eastAsia="Calibri" w:hAnsi="Times New Roman" w:cs="Times New Roman"/>
          <w:b/>
          <w:color w:val="000000" w:themeColor="text1"/>
          <w:sz w:val="24"/>
          <w:szCs w:val="24"/>
          <w:lang w:val="ky-KG"/>
        </w:rPr>
      </w:pP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Жакышова Батима Шергазиевна,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к.п.н., доцент,</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КГУ им. И. Арабаева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rPr>
      </w:pP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Абдыкер</w:t>
      </w:r>
      <w:r w:rsidR="00AF2A6F">
        <w:rPr>
          <w:rFonts w:ascii="Times New Roman" w:eastAsia="Calibri" w:hAnsi="Times New Roman" w:cs="Times New Roman"/>
          <w:b/>
          <w:i/>
          <w:color w:val="000000" w:themeColor="text1"/>
          <w:sz w:val="24"/>
          <w:szCs w:val="24"/>
          <w:lang w:val="ky-KG"/>
        </w:rPr>
        <w:t>и</w:t>
      </w:r>
      <w:r w:rsidRPr="00184773">
        <w:rPr>
          <w:rFonts w:ascii="Times New Roman" w:eastAsia="Calibri" w:hAnsi="Times New Roman" w:cs="Times New Roman"/>
          <w:b/>
          <w:i/>
          <w:color w:val="000000" w:themeColor="text1"/>
          <w:sz w:val="24"/>
          <w:szCs w:val="24"/>
          <w:lang w:val="ky-KG"/>
        </w:rPr>
        <w:t>мова Качкын Шариповна,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к.х.н., доцент, </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КГУ им. И. Арабаева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p>
    <w:p w:rsidR="00307D40" w:rsidRPr="00184773" w:rsidRDefault="00A321CF"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Жаныбаева Жаныл Жаныбаева</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магистрант,</w:t>
      </w:r>
    </w:p>
    <w:p w:rsidR="00307D40" w:rsidRPr="00184773" w:rsidRDefault="00307D40" w:rsidP="00307D40">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КГУ им. И. Арабаева</w:t>
      </w:r>
    </w:p>
    <w:p w:rsidR="00307D40" w:rsidRPr="00184773" w:rsidRDefault="00307D40" w:rsidP="00307D40">
      <w:pPr>
        <w:spacing w:after="0" w:line="240" w:lineRule="auto"/>
        <w:ind w:firstLine="567"/>
        <w:jc w:val="center"/>
        <w:rPr>
          <w:rFonts w:ascii="Times New Roman" w:eastAsia="Calibri" w:hAnsi="Times New Roman" w:cs="Times New Roman"/>
          <w:b/>
          <w:color w:val="000000" w:themeColor="text1"/>
          <w:sz w:val="24"/>
          <w:szCs w:val="24"/>
          <w:lang w:val="ky-KG"/>
        </w:rPr>
      </w:pPr>
    </w:p>
    <w:p w:rsidR="00A321CF" w:rsidRDefault="00307D40" w:rsidP="0002333F">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 xml:space="preserve">ФОРМИРОВАНИЕ ПРОФЕССИОНАЛЬНОЙ КОМПЕТЕНТНОСТИ </w:t>
      </w:r>
    </w:p>
    <w:p w:rsidR="00307D40" w:rsidRPr="00184773" w:rsidRDefault="00307D40" w:rsidP="0002333F">
      <w:pPr>
        <w:spacing w:after="0" w:line="240" w:lineRule="auto"/>
        <w:jc w:val="center"/>
        <w:rPr>
          <w:rFonts w:ascii="Times New Roman" w:eastAsia="Calibri" w:hAnsi="Times New Roman" w:cs="Times New Roman"/>
          <w:b/>
          <w:color w:val="000000" w:themeColor="text1"/>
          <w:sz w:val="24"/>
          <w:szCs w:val="24"/>
        </w:rPr>
      </w:pPr>
      <w:r w:rsidRPr="00184773">
        <w:rPr>
          <w:rFonts w:ascii="Times New Roman" w:eastAsia="Calibri" w:hAnsi="Times New Roman" w:cs="Times New Roman"/>
          <w:b/>
          <w:color w:val="000000" w:themeColor="text1"/>
          <w:sz w:val="24"/>
          <w:szCs w:val="24"/>
        </w:rPr>
        <w:t>УЧИТЕЛЕЙ ХИМИИ</w:t>
      </w:r>
    </w:p>
    <w:p w:rsidR="00307D40" w:rsidRPr="00184773" w:rsidRDefault="00307D40" w:rsidP="00307D40">
      <w:pPr>
        <w:spacing w:after="0" w:line="240" w:lineRule="auto"/>
        <w:ind w:firstLine="567"/>
        <w:jc w:val="center"/>
        <w:rPr>
          <w:rFonts w:ascii="Times New Roman" w:eastAsia="Calibri" w:hAnsi="Times New Roman" w:cs="Times New Roman"/>
          <w:b/>
          <w:color w:val="000000" w:themeColor="text1"/>
          <w:sz w:val="24"/>
          <w:szCs w:val="24"/>
        </w:rPr>
      </w:pP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Zhakyshova</w:t>
      </w:r>
      <w:r w:rsidR="00A321CF" w:rsidRPr="00A321CF">
        <w:rPr>
          <w:rFonts w:ascii="Times New Roman" w:eastAsia="Times New Roman" w:hAnsi="Times New Roman" w:cs="Times New Roman"/>
          <w:b/>
          <w:i/>
          <w:color w:val="000000" w:themeColor="text1"/>
          <w:sz w:val="24"/>
          <w:szCs w:val="24"/>
          <w:lang w:val="ky-KG" w:eastAsia="ru-RU"/>
        </w:rPr>
        <w:t xml:space="preserve"> </w:t>
      </w:r>
      <w:r w:rsidR="00A321CF">
        <w:rPr>
          <w:rFonts w:ascii="Times New Roman" w:eastAsia="Times New Roman" w:hAnsi="Times New Roman" w:cs="Times New Roman"/>
          <w:b/>
          <w:i/>
          <w:color w:val="000000" w:themeColor="text1"/>
          <w:sz w:val="24"/>
          <w:szCs w:val="24"/>
          <w:lang w:val="ky-KG" w:eastAsia="ru-RU"/>
        </w:rPr>
        <w:t>B.Sh</w:t>
      </w:r>
      <w:r w:rsidRPr="00184773">
        <w:rPr>
          <w:rFonts w:ascii="Times New Roman" w:eastAsia="Times New Roman" w:hAnsi="Times New Roman" w:cs="Times New Roman"/>
          <w:b/>
          <w:i/>
          <w:color w:val="000000" w:themeColor="text1"/>
          <w:sz w:val="24"/>
          <w:szCs w:val="24"/>
          <w:lang w:val="ky-KG" w:eastAsia="ru-RU"/>
        </w:rPr>
        <w:t>.,</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candidate of pedagogical sciences</w:t>
      </w:r>
      <w:r w:rsidRPr="00184773">
        <w:rPr>
          <w:rFonts w:ascii="Times New Roman" w:eastAsia="Times New Roman" w:hAnsi="Times New Roman" w:cs="Times New Roman"/>
          <w:b/>
          <w:i/>
          <w:color w:val="000000" w:themeColor="text1"/>
          <w:sz w:val="24"/>
          <w:szCs w:val="24"/>
          <w:lang w:val="en-US" w:eastAsia="ru-RU"/>
        </w:rPr>
        <w:t>, docent,</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Kyrgyz State University named after I. Arabavaev</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Abdykerimova</w:t>
      </w:r>
      <w:r w:rsidR="00A321CF" w:rsidRPr="00A321CF">
        <w:rPr>
          <w:rFonts w:ascii="Times New Roman" w:eastAsia="Times New Roman" w:hAnsi="Times New Roman" w:cs="Times New Roman"/>
          <w:b/>
          <w:i/>
          <w:color w:val="000000" w:themeColor="text1"/>
          <w:sz w:val="24"/>
          <w:szCs w:val="24"/>
          <w:lang w:val="en-US" w:eastAsia="ru-RU"/>
        </w:rPr>
        <w:t xml:space="preserve"> </w:t>
      </w:r>
      <w:r w:rsidR="00A321CF">
        <w:rPr>
          <w:rFonts w:ascii="Times New Roman" w:eastAsia="Times New Roman" w:hAnsi="Times New Roman" w:cs="Times New Roman"/>
          <w:b/>
          <w:i/>
          <w:color w:val="000000" w:themeColor="text1"/>
          <w:sz w:val="24"/>
          <w:szCs w:val="24"/>
          <w:lang w:val="en-US" w:eastAsia="ru-RU"/>
        </w:rPr>
        <w:t>K.</w:t>
      </w:r>
      <w:r w:rsidR="00A321CF" w:rsidRPr="00184773">
        <w:rPr>
          <w:rFonts w:ascii="Times New Roman" w:eastAsia="Times New Roman" w:hAnsi="Times New Roman" w:cs="Times New Roman"/>
          <w:b/>
          <w:i/>
          <w:color w:val="000000" w:themeColor="text1"/>
          <w:sz w:val="24"/>
          <w:szCs w:val="24"/>
          <w:lang w:val="en-US" w:eastAsia="ru-RU"/>
        </w:rPr>
        <w:t>S</w:t>
      </w:r>
      <w:r w:rsidR="00A321CF" w:rsidRPr="00184773">
        <w:rPr>
          <w:rFonts w:ascii="Times New Roman" w:eastAsia="Times New Roman" w:hAnsi="Times New Roman" w:cs="Times New Roman"/>
          <w:b/>
          <w:i/>
          <w:color w:val="000000" w:themeColor="text1"/>
          <w:sz w:val="24"/>
          <w:szCs w:val="24"/>
          <w:lang w:val="ky-KG" w:eastAsia="ru-RU"/>
        </w:rPr>
        <w:t>h.</w:t>
      </w:r>
      <w:r w:rsidRPr="00184773">
        <w:rPr>
          <w:rFonts w:ascii="Times New Roman" w:eastAsia="Times New Roman" w:hAnsi="Times New Roman" w:cs="Times New Roman"/>
          <w:b/>
          <w:i/>
          <w:color w:val="000000" w:themeColor="text1"/>
          <w:sz w:val="24"/>
          <w:szCs w:val="24"/>
          <w:lang w:val="ky-KG" w:eastAsia="ru-RU"/>
        </w:rPr>
        <w:t>,</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shd w:val="clear" w:color="auto" w:fill="F8F9FA"/>
          <w:lang w:val="en-US" w:eastAsia="ru-RU"/>
        </w:rPr>
      </w:pPr>
      <w:r w:rsidRPr="00184773">
        <w:rPr>
          <w:rFonts w:ascii="Times New Roman" w:eastAsia="Times New Roman" w:hAnsi="Times New Roman" w:cs="Times New Roman"/>
          <w:b/>
          <w:i/>
          <w:color w:val="000000" w:themeColor="text1"/>
          <w:sz w:val="24"/>
          <w:szCs w:val="24"/>
          <w:shd w:val="clear" w:color="auto" w:fill="F8F9FA"/>
          <w:lang w:val="en-US" w:eastAsia="ru-RU"/>
        </w:rPr>
        <w:t>PhD in Chemistry, docent,</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Kyrgyz State University named after I. Arabavaev</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shd w:val="clear" w:color="auto" w:fill="F8F9FA"/>
          <w:lang w:val="en-US" w:eastAsia="ru-RU"/>
        </w:rPr>
      </w:pPr>
    </w:p>
    <w:p w:rsidR="00307D40" w:rsidRPr="00184773" w:rsidRDefault="00A321CF"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Pr>
          <w:rFonts w:ascii="Times New Roman" w:eastAsia="Times New Roman" w:hAnsi="Times New Roman" w:cs="Times New Roman"/>
          <w:b/>
          <w:i/>
          <w:color w:val="000000" w:themeColor="text1"/>
          <w:sz w:val="24"/>
          <w:szCs w:val="24"/>
          <w:lang w:val="en-US" w:eastAsia="ru-RU"/>
        </w:rPr>
        <w:t>Zhanybaeva J.Zh.</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master,</w:t>
      </w:r>
    </w:p>
    <w:p w:rsidR="00307D40" w:rsidRPr="00184773" w:rsidRDefault="00307D40" w:rsidP="00307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Kyrgyz State University named after I. Arabavaev</w:t>
      </w:r>
    </w:p>
    <w:p w:rsidR="00307D40" w:rsidRPr="00184773" w:rsidRDefault="00307D40" w:rsidP="00307D40">
      <w:pPr>
        <w:spacing w:after="0" w:line="240" w:lineRule="auto"/>
        <w:ind w:firstLine="567"/>
        <w:rPr>
          <w:rFonts w:ascii="Times New Roman" w:eastAsia="Calibri" w:hAnsi="Times New Roman" w:cs="Times New Roman"/>
          <w:b/>
          <w:color w:val="000000" w:themeColor="text1"/>
          <w:sz w:val="24"/>
          <w:szCs w:val="24"/>
          <w:lang w:val="en-US"/>
        </w:rPr>
      </w:pPr>
    </w:p>
    <w:p w:rsidR="00307D40" w:rsidRPr="00184773" w:rsidRDefault="00307D40" w:rsidP="00307D40">
      <w:pPr>
        <w:spacing w:after="0" w:line="240" w:lineRule="auto"/>
        <w:ind w:firstLine="567"/>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FORMATION OF PROFESSIONAL COMPETENCE OF CHEMISTRY TEACHERS</w:t>
      </w:r>
    </w:p>
    <w:p w:rsidR="00307D40" w:rsidRPr="00184773" w:rsidRDefault="00307D40" w:rsidP="00307D40">
      <w:pPr>
        <w:spacing w:after="0" w:line="240" w:lineRule="auto"/>
        <w:ind w:firstLine="567"/>
        <w:jc w:val="center"/>
        <w:rPr>
          <w:rFonts w:ascii="Times New Roman" w:eastAsia="Calibri" w:hAnsi="Times New Roman" w:cs="Times New Roman"/>
          <w:b/>
          <w:color w:val="000000" w:themeColor="text1"/>
          <w:sz w:val="24"/>
          <w:szCs w:val="24"/>
          <w:lang w:val="en-US"/>
        </w:rPr>
      </w:pPr>
    </w:p>
    <w:p w:rsidR="00307D40" w:rsidRPr="00184773" w:rsidRDefault="00307D40" w:rsidP="00307D40">
      <w:pPr>
        <w:spacing w:after="0" w:line="240" w:lineRule="auto"/>
        <w:ind w:firstLine="567"/>
        <w:jc w:val="both"/>
        <w:rPr>
          <w:rFonts w:ascii="Times New Roman" w:eastAsia="Calibri" w:hAnsi="Times New Roman" w:cs="Times New Roman"/>
          <w:i/>
          <w:iCs/>
          <w:color w:val="000000" w:themeColor="text1"/>
          <w:sz w:val="24"/>
          <w:szCs w:val="24"/>
          <w:lang w:val="ky-KG"/>
        </w:rPr>
      </w:pPr>
      <w:r w:rsidRPr="00184773">
        <w:rPr>
          <w:rFonts w:ascii="Times New Roman" w:eastAsia="Calibri" w:hAnsi="Times New Roman" w:cs="Times New Roman"/>
          <w:b/>
          <w:bCs/>
          <w:i/>
          <w:color w:val="000000" w:themeColor="text1"/>
          <w:sz w:val="24"/>
          <w:szCs w:val="24"/>
          <w:lang w:val="ky-KG"/>
        </w:rPr>
        <w:t xml:space="preserve">Аннотация: </w:t>
      </w:r>
      <w:r w:rsidRPr="00184773">
        <w:rPr>
          <w:rFonts w:ascii="Times New Roman" w:eastAsia="Calibri" w:hAnsi="Times New Roman" w:cs="Times New Roman"/>
          <w:bCs/>
          <w:i/>
          <w:color w:val="000000" w:themeColor="text1"/>
          <w:sz w:val="24"/>
          <w:szCs w:val="24"/>
          <w:lang w:val="ky-KG"/>
        </w:rPr>
        <w:t>Макалада тез өнүгүп бара жаткан коомдо химия мугалиминин кесиптик компетенттүүлүктөрүн калыптандыруу</w:t>
      </w:r>
      <w:r w:rsidR="00A321CF">
        <w:rPr>
          <w:rFonts w:ascii="Times New Roman" w:eastAsia="Calibri" w:hAnsi="Times New Roman" w:cs="Times New Roman"/>
          <w:bCs/>
          <w:i/>
          <w:color w:val="000000" w:themeColor="text1"/>
          <w:sz w:val="24"/>
          <w:szCs w:val="24"/>
          <w:lang w:val="ky-KG"/>
        </w:rPr>
        <w:t xml:space="preserve"> маселелери каралган. “Кесиптик </w:t>
      </w:r>
      <w:r w:rsidRPr="00184773">
        <w:rPr>
          <w:rFonts w:ascii="Times New Roman" w:eastAsia="Calibri" w:hAnsi="Times New Roman" w:cs="Times New Roman"/>
          <w:bCs/>
          <w:i/>
          <w:color w:val="000000" w:themeColor="text1"/>
          <w:sz w:val="24"/>
          <w:szCs w:val="24"/>
          <w:lang w:val="ky-KG"/>
        </w:rPr>
        <w:t>компетенттүүлүк” жана “мугалимдин кесиптик компетенттүүлүктөрүн калыптандыруу” терминдери такталды. Химия мугалиминин кесиптик компетенттүүлүктөрүн калыптандыруунун актуалдуулугу негизделди. Азыркы шартта химия мугалиминин кесиптик компетенттүүлүктөрүн калыптандыруунун мүмкүнчүлүктөрү анализделинди.</w:t>
      </w:r>
    </w:p>
    <w:p w:rsidR="00307D40" w:rsidRPr="00184773" w:rsidRDefault="00307D40" w:rsidP="00307D40">
      <w:pPr>
        <w:spacing w:after="0" w:line="240" w:lineRule="auto"/>
        <w:ind w:firstLine="567"/>
        <w:jc w:val="both"/>
        <w:rPr>
          <w:rFonts w:ascii="Times New Roman" w:eastAsia="Calibri" w:hAnsi="Times New Roman" w:cs="Times New Roman"/>
          <w:i/>
          <w:iCs/>
          <w:color w:val="000000" w:themeColor="text1"/>
          <w:sz w:val="24"/>
          <w:szCs w:val="24"/>
          <w:lang w:val="ky-KG"/>
        </w:rPr>
      </w:pPr>
      <w:r w:rsidRPr="00184773">
        <w:rPr>
          <w:rFonts w:ascii="Times New Roman" w:eastAsia="Calibri" w:hAnsi="Times New Roman" w:cs="Times New Roman"/>
          <w:b/>
          <w:bCs/>
          <w:i/>
          <w:color w:val="000000" w:themeColor="text1"/>
          <w:sz w:val="24"/>
          <w:szCs w:val="24"/>
        </w:rPr>
        <w:t xml:space="preserve">Аннотация: </w:t>
      </w:r>
      <w:r w:rsidRPr="00184773">
        <w:rPr>
          <w:rFonts w:ascii="Times New Roman" w:eastAsia="Calibri" w:hAnsi="Times New Roman" w:cs="Times New Roman"/>
          <w:i/>
          <w:iCs/>
          <w:color w:val="000000" w:themeColor="text1"/>
          <w:sz w:val="24"/>
          <w:szCs w:val="24"/>
        </w:rPr>
        <w:t>В статье рассмотрены проблемы формирования профессио</w:t>
      </w:r>
      <w:r w:rsidRPr="00184773">
        <w:rPr>
          <w:rFonts w:ascii="Times New Roman" w:eastAsia="Calibri" w:hAnsi="Times New Roman" w:cs="Times New Roman"/>
          <w:i/>
          <w:iCs/>
          <w:color w:val="000000" w:themeColor="text1"/>
          <w:sz w:val="24"/>
          <w:szCs w:val="24"/>
        </w:rPr>
        <w:softHyphen/>
        <w:t>нальной компетентности учителя химии в условиях динамично разви</w:t>
      </w:r>
      <w:r w:rsidRPr="00184773">
        <w:rPr>
          <w:rFonts w:ascii="Times New Roman" w:eastAsia="Calibri" w:hAnsi="Times New Roman" w:cs="Times New Roman"/>
          <w:i/>
          <w:iCs/>
          <w:color w:val="000000" w:themeColor="text1"/>
          <w:sz w:val="24"/>
          <w:szCs w:val="24"/>
        </w:rPr>
        <w:softHyphen/>
        <w:t xml:space="preserve">вающейся системы образования. Уточнены термины «профессиональная компетентность» и «формирование </w:t>
      </w:r>
      <w:r w:rsidRPr="00184773">
        <w:rPr>
          <w:rFonts w:ascii="Times New Roman" w:eastAsia="Calibri" w:hAnsi="Times New Roman" w:cs="Times New Roman"/>
          <w:i/>
          <w:iCs/>
          <w:color w:val="000000" w:themeColor="text1"/>
          <w:sz w:val="24"/>
          <w:szCs w:val="24"/>
        </w:rPr>
        <w:lastRenderedPageBreak/>
        <w:t>профессиональной компетентности». Обоснована ак</w:t>
      </w:r>
      <w:r w:rsidRPr="00184773">
        <w:rPr>
          <w:rFonts w:ascii="Times New Roman" w:eastAsia="Calibri" w:hAnsi="Times New Roman" w:cs="Times New Roman"/>
          <w:i/>
          <w:iCs/>
          <w:color w:val="000000" w:themeColor="text1"/>
          <w:sz w:val="24"/>
          <w:szCs w:val="24"/>
        </w:rPr>
        <w:softHyphen/>
        <w:t>туальность развития предметной химической компетенции учителя химии в современной непрерывно изменяющейся образовательной среде. Проанализированы возможности формирования профессиональной ком</w:t>
      </w:r>
      <w:r w:rsidRPr="00184773">
        <w:rPr>
          <w:rFonts w:ascii="Times New Roman" w:eastAsia="Calibri" w:hAnsi="Times New Roman" w:cs="Times New Roman"/>
          <w:i/>
          <w:iCs/>
          <w:color w:val="000000" w:themeColor="text1"/>
          <w:sz w:val="24"/>
          <w:szCs w:val="24"/>
        </w:rPr>
        <w:softHyphen/>
        <w:t>петентности учителя химии в современных условиях.</w:t>
      </w:r>
    </w:p>
    <w:p w:rsidR="00307D40" w:rsidRPr="00184773" w:rsidRDefault="00307D40" w:rsidP="00307D40">
      <w:pPr>
        <w:autoSpaceDE w:val="0"/>
        <w:autoSpaceDN w:val="0"/>
        <w:adjustRightInd w:val="0"/>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bCs/>
          <w:i/>
          <w:color w:val="000000" w:themeColor="text1"/>
          <w:sz w:val="24"/>
          <w:szCs w:val="24"/>
          <w:lang w:val="en-US"/>
        </w:rPr>
        <w:t>Annotation:</w:t>
      </w:r>
      <w:r w:rsidRPr="00184773">
        <w:rPr>
          <w:rFonts w:ascii="Times New Roman" w:eastAsia="Calibri" w:hAnsi="Times New Roman" w:cs="Times New Roman"/>
          <w:b/>
          <w:bCs/>
          <w:i/>
          <w:iCs/>
          <w:color w:val="000000" w:themeColor="text1"/>
          <w:sz w:val="24"/>
          <w:szCs w:val="24"/>
          <w:lang w:val="en-US"/>
        </w:rPr>
        <w:t xml:space="preserve"> </w:t>
      </w:r>
      <w:r w:rsidRPr="00184773">
        <w:rPr>
          <w:rFonts w:ascii="Times New Roman" w:eastAsia="Calibri" w:hAnsi="Times New Roman" w:cs="Times New Roman"/>
          <w:i/>
          <w:iCs/>
          <w:color w:val="000000" w:themeColor="text1"/>
          <w:sz w:val="24"/>
          <w:szCs w:val="24"/>
          <w:lang w:val="en-US"/>
        </w:rPr>
        <w:t>The article considers the problems of forming professional compe</w:t>
      </w:r>
      <w:r w:rsidRPr="00184773">
        <w:rPr>
          <w:rFonts w:ascii="Times New Roman" w:eastAsia="Calibri" w:hAnsi="Times New Roman" w:cs="Times New Roman"/>
          <w:i/>
          <w:iCs/>
          <w:color w:val="000000" w:themeColor="text1"/>
          <w:sz w:val="24"/>
          <w:szCs w:val="24"/>
          <w:lang w:val="en-US"/>
        </w:rPr>
        <w:softHyphen/>
        <w:t>tence of a teacher of chemistry in conditions of dynamically developing educa</w:t>
      </w:r>
      <w:r w:rsidRPr="00184773">
        <w:rPr>
          <w:rFonts w:ascii="Times New Roman" w:eastAsia="Calibri" w:hAnsi="Times New Roman" w:cs="Times New Roman"/>
          <w:i/>
          <w:iCs/>
          <w:color w:val="000000" w:themeColor="text1"/>
          <w:sz w:val="24"/>
          <w:szCs w:val="24"/>
          <w:lang w:val="en-US"/>
        </w:rPr>
        <w:softHyphen/>
        <w:t>tion system.. The terms “professional competence” and “formation of professional competence”are clarified. The relevance of the development of subject competence of a chemistry teacher in a modern continuously changing educational environ</w:t>
      </w:r>
      <w:r w:rsidRPr="00184773">
        <w:rPr>
          <w:rFonts w:ascii="Times New Roman" w:eastAsia="Calibri" w:hAnsi="Times New Roman" w:cs="Times New Roman"/>
          <w:i/>
          <w:iCs/>
          <w:color w:val="000000" w:themeColor="text1"/>
          <w:sz w:val="24"/>
          <w:szCs w:val="24"/>
          <w:lang w:val="en-US"/>
        </w:rPr>
        <w:softHyphen/>
        <w:t>ment is substantiated. The possibilities of the formation of professional com</w:t>
      </w:r>
      <w:r w:rsidRPr="00184773">
        <w:rPr>
          <w:rFonts w:ascii="Times New Roman" w:eastAsia="Calibri" w:hAnsi="Times New Roman" w:cs="Times New Roman"/>
          <w:i/>
          <w:iCs/>
          <w:color w:val="000000" w:themeColor="text1"/>
          <w:sz w:val="24"/>
          <w:szCs w:val="24"/>
          <w:lang w:val="en-US"/>
        </w:rPr>
        <w:softHyphen/>
        <w:t>petence of a chemistry teacher in modern conditions are analyzed.</w:t>
      </w:r>
    </w:p>
    <w:p w:rsidR="00307D40" w:rsidRPr="00184773" w:rsidRDefault="00307D40" w:rsidP="00307D40">
      <w:pPr>
        <w:spacing w:after="0" w:line="240" w:lineRule="auto"/>
        <w:ind w:firstLine="567"/>
        <w:jc w:val="both"/>
        <w:rPr>
          <w:rFonts w:ascii="Times New Roman" w:eastAsia="Calibri" w:hAnsi="Times New Roman" w:cs="Times New Roman"/>
          <w:b/>
          <w:bCs/>
          <w:i/>
          <w:color w:val="000000" w:themeColor="text1"/>
          <w:sz w:val="24"/>
          <w:szCs w:val="24"/>
          <w:lang w:val="ky-KG"/>
        </w:rPr>
      </w:pPr>
    </w:p>
    <w:p w:rsidR="00307D40" w:rsidRPr="00184773" w:rsidRDefault="00307D40" w:rsidP="00307D40">
      <w:pPr>
        <w:spacing w:after="0" w:line="240" w:lineRule="auto"/>
        <w:ind w:firstLine="567"/>
        <w:jc w:val="both"/>
        <w:rPr>
          <w:rFonts w:ascii="Times New Roman" w:eastAsia="Calibri" w:hAnsi="Times New Roman" w:cs="Times New Roman"/>
          <w:i/>
          <w:iCs/>
          <w:color w:val="000000" w:themeColor="text1"/>
          <w:sz w:val="24"/>
          <w:szCs w:val="24"/>
          <w:lang w:val="ky-KG"/>
        </w:rPr>
      </w:pPr>
      <w:r w:rsidRPr="00184773">
        <w:rPr>
          <w:rFonts w:ascii="Times New Roman" w:eastAsia="Calibri" w:hAnsi="Times New Roman" w:cs="Times New Roman"/>
          <w:b/>
          <w:bCs/>
          <w:i/>
          <w:color w:val="000000" w:themeColor="text1"/>
          <w:sz w:val="24"/>
          <w:szCs w:val="24"/>
          <w:lang w:val="ky-KG"/>
        </w:rPr>
        <w:t xml:space="preserve">Түйүндүү сөздөр: </w:t>
      </w:r>
      <w:r w:rsidRPr="00184773">
        <w:rPr>
          <w:rFonts w:ascii="Times New Roman" w:eastAsia="Calibri" w:hAnsi="Times New Roman" w:cs="Times New Roman"/>
          <w:bCs/>
          <w:i/>
          <w:color w:val="000000" w:themeColor="text1"/>
          <w:sz w:val="24"/>
          <w:szCs w:val="24"/>
          <w:lang w:val="ky-KG"/>
        </w:rPr>
        <w:t xml:space="preserve">кесиптик компетенттүүлүктү калыптандыруу, химия предметинин компетенттүүлүктөрү, </w:t>
      </w:r>
      <w:r w:rsidRPr="00184773">
        <w:rPr>
          <w:rFonts w:ascii="Times New Roman" w:eastAsia="Calibri" w:hAnsi="Times New Roman" w:cs="Times New Roman"/>
          <w:i/>
          <w:iCs/>
          <w:color w:val="000000" w:themeColor="text1"/>
          <w:sz w:val="24"/>
          <w:szCs w:val="24"/>
          <w:lang w:val="ky-KG"/>
        </w:rPr>
        <w:t>өз алдынча билим алуу, өзүн-өзү тарбиялоо, мотивация, жетишкендиктер.</w:t>
      </w:r>
    </w:p>
    <w:p w:rsidR="00307D40" w:rsidRPr="00184773" w:rsidRDefault="00307D40" w:rsidP="00307D40">
      <w:pPr>
        <w:spacing w:after="0" w:line="240" w:lineRule="auto"/>
        <w:ind w:firstLine="567"/>
        <w:jc w:val="both"/>
        <w:rPr>
          <w:rFonts w:ascii="Times New Roman" w:eastAsia="Calibri" w:hAnsi="Times New Roman" w:cs="Times New Roman"/>
          <w:i/>
          <w:iCs/>
          <w:color w:val="000000" w:themeColor="text1"/>
          <w:sz w:val="24"/>
          <w:szCs w:val="24"/>
          <w:lang w:val="ky-KG"/>
        </w:rPr>
      </w:pPr>
      <w:r w:rsidRPr="00184773">
        <w:rPr>
          <w:rFonts w:ascii="Times New Roman" w:eastAsia="Calibri" w:hAnsi="Times New Roman" w:cs="Times New Roman"/>
          <w:b/>
          <w:bCs/>
          <w:i/>
          <w:color w:val="000000" w:themeColor="text1"/>
          <w:sz w:val="24"/>
          <w:szCs w:val="24"/>
        </w:rPr>
        <w:t xml:space="preserve">Ключевые слова: </w:t>
      </w:r>
      <w:r w:rsidRPr="00184773">
        <w:rPr>
          <w:rFonts w:ascii="Times New Roman" w:eastAsia="Calibri" w:hAnsi="Times New Roman" w:cs="Times New Roman"/>
          <w:i/>
          <w:iCs/>
          <w:color w:val="000000" w:themeColor="text1"/>
          <w:sz w:val="24"/>
          <w:szCs w:val="24"/>
        </w:rPr>
        <w:t>формирование профессиональной компетентно</w:t>
      </w:r>
      <w:r w:rsidRPr="00184773">
        <w:rPr>
          <w:rFonts w:ascii="Times New Roman" w:eastAsia="Calibri" w:hAnsi="Times New Roman" w:cs="Times New Roman"/>
          <w:i/>
          <w:iCs/>
          <w:color w:val="000000" w:themeColor="text1"/>
          <w:sz w:val="24"/>
          <w:szCs w:val="24"/>
        </w:rPr>
        <w:softHyphen/>
        <w:t>сти, предметная химическая компетенция, с</w:t>
      </w:r>
      <w:r w:rsidRPr="00184773">
        <w:rPr>
          <w:rFonts w:ascii="Times New Roman" w:eastAsia="Calibri" w:hAnsi="Times New Roman" w:cs="Times New Roman"/>
          <w:i/>
          <w:iCs/>
          <w:color w:val="000000" w:themeColor="text1"/>
          <w:sz w:val="24"/>
          <w:szCs w:val="24"/>
          <w:lang w:val="ky-KG"/>
        </w:rPr>
        <w:t>а</w:t>
      </w:r>
      <w:r w:rsidRPr="00184773">
        <w:rPr>
          <w:rFonts w:ascii="Times New Roman" w:eastAsia="Calibri" w:hAnsi="Times New Roman" w:cs="Times New Roman"/>
          <w:i/>
          <w:iCs/>
          <w:color w:val="000000" w:themeColor="text1"/>
          <w:sz w:val="24"/>
          <w:szCs w:val="24"/>
        </w:rPr>
        <w:t>мообразование, самовос</w:t>
      </w:r>
      <w:r w:rsidRPr="00184773">
        <w:rPr>
          <w:rFonts w:ascii="Times New Roman" w:eastAsia="Calibri" w:hAnsi="Times New Roman" w:cs="Times New Roman"/>
          <w:i/>
          <w:iCs/>
          <w:color w:val="000000" w:themeColor="text1"/>
          <w:sz w:val="24"/>
          <w:szCs w:val="24"/>
        </w:rPr>
        <w:softHyphen/>
        <w:t>питание, мотивация достижения</w:t>
      </w:r>
      <w:r w:rsidRPr="00184773">
        <w:rPr>
          <w:rFonts w:ascii="Times New Roman" w:eastAsia="Calibri" w:hAnsi="Times New Roman" w:cs="Times New Roman"/>
          <w:i/>
          <w:iCs/>
          <w:color w:val="000000" w:themeColor="text1"/>
          <w:sz w:val="24"/>
          <w:szCs w:val="24"/>
          <w:lang w:val="ky-KG"/>
        </w:rPr>
        <w:t>.</w:t>
      </w:r>
    </w:p>
    <w:p w:rsidR="00307D40" w:rsidRPr="00184773" w:rsidRDefault="00307D40" w:rsidP="00307D40">
      <w:pPr>
        <w:spacing w:after="0" w:line="240" w:lineRule="auto"/>
        <w:ind w:firstLine="567"/>
        <w:jc w:val="both"/>
        <w:rPr>
          <w:rFonts w:ascii="Times New Roman" w:eastAsia="Calibri" w:hAnsi="Times New Roman" w:cs="Times New Roman"/>
          <w:i/>
          <w:iCs/>
          <w:color w:val="000000" w:themeColor="text1"/>
          <w:sz w:val="24"/>
          <w:szCs w:val="24"/>
          <w:lang w:val="ky-KG"/>
        </w:rPr>
      </w:pPr>
      <w:r w:rsidRPr="00184773">
        <w:rPr>
          <w:rFonts w:ascii="Times New Roman" w:eastAsia="Calibri" w:hAnsi="Times New Roman" w:cs="Times New Roman"/>
          <w:b/>
          <w:bCs/>
          <w:i/>
          <w:color w:val="000000" w:themeColor="text1"/>
          <w:sz w:val="24"/>
          <w:szCs w:val="24"/>
          <w:lang w:val="en-US"/>
        </w:rPr>
        <w:t xml:space="preserve">Keywords: </w:t>
      </w:r>
      <w:r w:rsidRPr="00184773">
        <w:rPr>
          <w:rFonts w:ascii="Times New Roman" w:eastAsia="Calibri" w:hAnsi="Times New Roman" w:cs="Times New Roman"/>
          <w:i/>
          <w:iCs/>
          <w:color w:val="000000" w:themeColor="text1"/>
          <w:sz w:val="24"/>
          <w:szCs w:val="24"/>
          <w:lang w:val="en-US"/>
        </w:rPr>
        <w:t>formation of professional competence, subject chemical compe</w:t>
      </w:r>
      <w:r w:rsidRPr="00184773">
        <w:rPr>
          <w:rFonts w:ascii="Times New Roman" w:eastAsia="Calibri" w:hAnsi="Times New Roman" w:cs="Times New Roman"/>
          <w:i/>
          <w:iCs/>
          <w:color w:val="000000" w:themeColor="text1"/>
          <w:sz w:val="24"/>
          <w:szCs w:val="24"/>
          <w:lang w:val="en-US"/>
        </w:rPr>
        <w:softHyphen/>
        <w:t>tence, self-education, achievement motivation.</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Билим берүү системасын модернизациялоо анын алдында жаңы максаттарды коюуну, ошондой эле бул максаттарга жетишүү ыкмаларына зарыл болгон түзөтүүлөрдү киргизип туруучу системаны түзүп чыгууну талап кылууда. Дүйнөлүк тажрыйбаны эске алып, мында билим берүүнү «натыйжага багыттоо» принцибин ишке ашыруу максатында компетенттүүлүккө негизделген предметтик стандарттар иштелип чыгууда. Бүгүнкү күндөгү мектептин ишин компетенттүү мамилеге карата жаңылоо маселеси - бул ар бир мугалимдин окуучуларды сапаттуу окутуп, тарбиялоого канчалык даражада профессионалдуу мамиле жасашына, канчалык ал өзүнүн педагогикалык устаттыгын, эрудициясын жана жалпы маданиятын өркүндөтө ала тургандыгынан көз каранды.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Мектеп ишин жаңылап, жакшыртуунун бардык маселелеринин ичинен окуу предметтерин, анын ичинде химия предметин жогорку илимий-методикалык деңгээлде окутуунун негизинде окуучулардын билимдеринин, билгичтиктеринин жана көндүмдөрүнүн сапатын кескин түрдө жогорулатып, алардын окууга болгон кызыгууларын күчөтүү, эң башкы милдет болуп эсептелет.</w:t>
      </w:r>
    </w:p>
    <w:p w:rsidR="00307D40" w:rsidRPr="00184773" w:rsidRDefault="00307D40" w:rsidP="00307D40">
      <w:pPr>
        <w:shd w:val="clear" w:color="auto" w:fill="FFFFFF"/>
        <w:spacing w:after="0" w:line="240" w:lineRule="auto"/>
        <w:ind w:firstLine="567"/>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Мындай милдетти </w:t>
      </w:r>
      <w:r w:rsidRPr="00184773">
        <w:rPr>
          <w:rFonts w:ascii="Times New Roman" w:eastAsia="Calibri" w:hAnsi="Times New Roman" w:cs="Times New Roman"/>
          <w:noProof/>
          <w:color w:val="000000" w:themeColor="text1"/>
          <w:sz w:val="24"/>
          <w:szCs w:val="24"/>
          <w:lang w:val="ky-KG"/>
        </w:rPr>
        <w:t xml:space="preserve">иш жүзүнө ашырууда, мугалим үчүн алдыңкы </w:t>
      </w:r>
      <w:r w:rsidRPr="00184773">
        <w:rPr>
          <w:rFonts w:ascii="Times New Roman" w:eastAsia="Calibri" w:hAnsi="Times New Roman" w:cs="Times New Roman"/>
          <w:color w:val="000000" w:themeColor="text1"/>
          <w:sz w:val="24"/>
          <w:szCs w:val="24"/>
          <w:lang w:val="ky-KG"/>
        </w:rPr>
        <w:t>педагогикалык таж</w:t>
      </w:r>
      <w:r w:rsidRPr="00184773">
        <w:rPr>
          <w:rFonts w:ascii="Times New Roman" w:eastAsia="Calibri" w:hAnsi="Times New Roman" w:cs="Times New Roman"/>
          <w:noProof/>
          <w:color w:val="000000" w:themeColor="text1"/>
          <w:sz w:val="24"/>
          <w:szCs w:val="24"/>
          <w:lang w:val="ky-KG"/>
        </w:rPr>
        <w:t xml:space="preserve">рыйбаларды системалуу түрдө үйрөнүү менен, аларды жайылтуу аркылуу, өзүнүн кесиптик компетенттүүлүгүн өркүндөтүү максатында ишин илимий уюштуруу жана чыгармачылык менен иш алып баруусун талап кылууда. </w:t>
      </w:r>
    </w:p>
    <w:p w:rsidR="00307D40" w:rsidRPr="00184773" w:rsidRDefault="00307D40" w:rsidP="00307D40">
      <w:pPr>
        <w:shd w:val="clear" w:color="auto" w:fill="FFFFFF"/>
        <w:spacing w:after="0" w:line="240" w:lineRule="auto"/>
        <w:ind w:firstLine="567"/>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Азыркы мезгилде коомдук турмушта болуп жаткан өзгөрүүлөр инсандын маалыматтык, социалдык-коммуникативдүүлүк, өзүн өзү уюштуруу жана көйгөйлөрдү чече билүү менен бирге эле, чыгармачылык компетенттүүлүктөрүн өнүктүрүүнү алдыңкы планга чыгарууда. Бул талап Кыргыз Республикасында билим берүү боюнча кабыл алынган “Билим берүү жөнүндө Мыйзамы”, “Жалпы орто билим берүүнүн мамлекеттик стандарты”, “2020-жылга чейинки Кыргыз Республикасынын билим берүүнү өнүктүрүү стратегиясы” сыяктуу мамлекеттик документтерде ачык белгиленген [1]. </w:t>
      </w:r>
    </w:p>
    <w:p w:rsidR="00307D40" w:rsidRPr="00184773" w:rsidRDefault="00307D40" w:rsidP="00307D40">
      <w:pPr>
        <w:shd w:val="clear" w:color="auto" w:fill="FFFFFF"/>
        <w:spacing w:after="0" w:line="240" w:lineRule="auto"/>
        <w:ind w:firstLine="567"/>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Учурда мектептеги билим берүүнүн сапатын </w:t>
      </w:r>
      <w:r w:rsidRPr="00184773">
        <w:rPr>
          <w:rFonts w:ascii="Times New Roman" w:eastAsia="Calibri" w:hAnsi="Times New Roman" w:cs="Times New Roman"/>
          <w:noProof/>
          <w:color w:val="000000" w:themeColor="text1"/>
          <w:sz w:val="24"/>
          <w:szCs w:val="24"/>
          <w:lang w:val="ky-KG"/>
        </w:rPr>
        <w:t>жак</w:t>
      </w:r>
      <w:r w:rsidRPr="00184773">
        <w:rPr>
          <w:rFonts w:ascii="Times New Roman" w:eastAsia="Calibri" w:hAnsi="Times New Roman" w:cs="Times New Roman"/>
          <w:color w:val="000000" w:themeColor="text1"/>
          <w:sz w:val="24"/>
          <w:szCs w:val="24"/>
          <w:lang w:val="ky-KG"/>
        </w:rPr>
        <w:t xml:space="preserve">шыртуу, химияны жогорку илимий-методикалык </w:t>
      </w:r>
      <w:r w:rsidRPr="00184773">
        <w:rPr>
          <w:rFonts w:ascii="Times New Roman" w:eastAsia="Calibri" w:hAnsi="Times New Roman" w:cs="Times New Roman"/>
          <w:noProof/>
          <w:color w:val="000000" w:themeColor="text1"/>
          <w:sz w:val="24"/>
          <w:szCs w:val="24"/>
          <w:lang w:val="ky-KG"/>
        </w:rPr>
        <w:t xml:space="preserve">деңгээлде окутуунун </w:t>
      </w:r>
      <w:r w:rsidRPr="00184773">
        <w:rPr>
          <w:rFonts w:ascii="Times New Roman" w:eastAsia="Calibri" w:hAnsi="Times New Roman" w:cs="Times New Roman"/>
          <w:color w:val="000000" w:themeColor="text1"/>
          <w:sz w:val="24"/>
          <w:szCs w:val="24"/>
          <w:lang w:val="ky-KG"/>
        </w:rPr>
        <w:t xml:space="preserve">негизинде окуучулардын билимдеринин, билгичтиктеринин жана </w:t>
      </w:r>
      <w:r w:rsidRPr="00184773">
        <w:rPr>
          <w:rFonts w:ascii="Times New Roman" w:eastAsia="Calibri" w:hAnsi="Times New Roman" w:cs="Times New Roman"/>
          <w:noProof/>
          <w:color w:val="000000" w:themeColor="text1"/>
          <w:sz w:val="24"/>
          <w:szCs w:val="24"/>
          <w:lang w:val="ky-KG"/>
        </w:rPr>
        <w:t xml:space="preserve">көндүмдөрүнүн б.а алардын негизги жана предметтик компетенттүүлүктөрүнүн калыптанышынын сапатын </w:t>
      </w:r>
      <w:r w:rsidRPr="00184773">
        <w:rPr>
          <w:rFonts w:ascii="Times New Roman" w:eastAsia="Calibri" w:hAnsi="Times New Roman" w:cs="Times New Roman"/>
          <w:color w:val="000000" w:themeColor="text1"/>
          <w:sz w:val="24"/>
          <w:szCs w:val="24"/>
          <w:lang w:val="ky-KG"/>
        </w:rPr>
        <w:t xml:space="preserve">жогорулатып, ошол эле учурда алардын </w:t>
      </w:r>
      <w:r w:rsidRPr="00184773">
        <w:rPr>
          <w:rFonts w:ascii="Times New Roman" w:eastAsia="Calibri" w:hAnsi="Times New Roman" w:cs="Times New Roman"/>
          <w:noProof/>
          <w:color w:val="000000" w:themeColor="text1"/>
          <w:sz w:val="24"/>
          <w:szCs w:val="24"/>
          <w:lang w:val="ky-KG"/>
        </w:rPr>
        <w:t>жоопкерчиликтерин сездирүү, окуу, таанып-билүү ишмердүүлүктөрүн жана өзүн өзү ишке ашыра билүү көндүмдөрүн өркүндөтүү башкы милдет болуп эсептелет.</w:t>
      </w:r>
      <w:r w:rsidRPr="00184773">
        <w:rPr>
          <w:rFonts w:ascii="Times New Roman" w:eastAsia="Calibri" w:hAnsi="Times New Roman" w:cs="Times New Roman"/>
          <w:color w:val="000000" w:themeColor="text1"/>
          <w:sz w:val="24"/>
          <w:szCs w:val="24"/>
          <w:lang w:val="ky-KG"/>
        </w:rPr>
        <w:t xml:space="preserve"> </w:t>
      </w:r>
    </w:p>
    <w:p w:rsidR="00307D40" w:rsidRPr="00184773" w:rsidRDefault="00307D40" w:rsidP="00307D40">
      <w:pPr>
        <w:shd w:val="clear" w:color="auto" w:fill="FFFFFF"/>
        <w:spacing w:after="0" w:line="240" w:lineRule="auto"/>
        <w:ind w:firstLine="567"/>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Себеби, мындай ишмердүүлүктөр сабакта мугалимдин ар кандай методдорду колдоно билүүсү аркылуу, окуучунун да, мугалимдин да, ашыкча жүктөмдөн арылуусуна шарт түзүүсү </w:t>
      </w:r>
      <w:r w:rsidRPr="00184773">
        <w:rPr>
          <w:rFonts w:ascii="Times New Roman" w:eastAsia="Calibri" w:hAnsi="Times New Roman" w:cs="Times New Roman"/>
          <w:color w:val="000000" w:themeColor="text1"/>
          <w:sz w:val="24"/>
          <w:szCs w:val="24"/>
          <w:lang w:val="ky-KG"/>
        </w:rPr>
        <w:lastRenderedPageBreak/>
        <w:t xml:space="preserve">аркылуу байкалат. Мисалы окуу тапшырмаларын дифференцирлөө б.а. компетенттүүлүк мамилеге негизделип түзүлгөн стандартта белгиленгендей, үч деңгээлдеги тапшырмаларды түзүүнү ишке ашыруу. </w:t>
      </w:r>
    </w:p>
    <w:p w:rsidR="00307D40" w:rsidRPr="00184773" w:rsidRDefault="00307D40" w:rsidP="00307D40">
      <w:pPr>
        <w:shd w:val="clear" w:color="auto" w:fill="FFFFFF"/>
        <w:spacing w:after="0" w:line="240" w:lineRule="auto"/>
        <w:ind w:firstLine="567"/>
        <w:jc w:val="both"/>
        <w:rPr>
          <w:rFonts w:ascii="Times New Roman" w:eastAsia="Calibri" w:hAnsi="Times New Roman" w:cs="Times New Roman"/>
          <w:noProof/>
          <w:color w:val="000000" w:themeColor="text1"/>
          <w:sz w:val="24"/>
          <w:szCs w:val="24"/>
          <w:lang w:val="ky-KG"/>
        </w:rPr>
      </w:pPr>
      <w:r w:rsidRPr="00184773">
        <w:rPr>
          <w:rFonts w:ascii="Times New Roman" w:eastAsia="Calibri" w:hAnsi="Times New Roman" w:cs="Times New Roman"/>
          <w:noProof/>
          <w:color w:val="000000" w:themeColor="text1"/>
          <w:sz w:val="24"/>
          <w:szCs w:val="24"/>
          <w:lang w:val="ky-KG"/>
        </w:rPr>
        <w:t xml:space="preserve">Ал эми </w:t>
      </w:r>
      <w:r w:rsidRPr="00184773">
        <w:rPr>
          <w:rFonts w:ascii="Times New Roman" w:eastAsia="Calibri" w:hAnsi="Times New Roman" w:cs="Times New Roman"/>
          <w:color w:val="000000" w:themeColor="text1"/>
          <w:sz w:val="24"/>
          <w:szCs w:val="24"/>
          <w:lang w:val="ky-KG"/>
        </w:rPr>
        <w:t>химия мугалиминин кесиптик компетенттүлүктөрүн калыптандыруу - бул химияны окутууда ишин туура пландаштыруу, химия кабинетин рационалдуу уюштуруу, эмгек шартын оптималдаштыруу, окутуунун ар кандай техникалык каражаттарын максатка ылайык колдоно билүү мүмкүнчүлүгү, эмгекке болгон мамилесин аң-сезимдүү сезе билүү менен жоопкерчиликтүүлүгү, эмгек маданиятын сактоосу, коллективде өз ордун билүүсү ж.б. камтыйт. Эң негизгиси болуп, булардын ичинен мугалимдин сабакка даярдануусу. Ал болсо илимий даярдыктан башталат б.а. саясий, кесиби боюнча, илимий-популярдуу жана педагогика, психология, химияны окутуунун методикасы боюнча адабияттарды окуусу, андагы зарыл болгон маалыматтар менен камсыз болуусу жана ал маалыматтарды мазмунга жараша туура пайдаланууну ишке ашыра алуусу.</w:t>
      </w:r>
    </w:p>
    <w:p w:rsidR="00307D40" w:rsidRPr="00184773" w:rsidRDefault="00307D40" w:rsidP="00307D40">
      <w:pPr>
        <w:shd w:val="clear" w:color="auto" w:fill="FFFFFF"/>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Ошол эле учурда мугалим өзүнүн ишин пландаштыруу менен бирге эле, сабакта жана сабактан тышкаркы убакта окуучунун ишин туура уюштурууну ойлойт. Бул болсо окутуунун мазмунун жана методдорун туура тандап алууга таасирин тийгизет. Окуучунун эмгегинин илимий уюштуруунун негизги маселеси - алардын окуу билгичтиктерин жана көндүмдөрүн калыптандыруу жана алардын акыл иш-аракетин уюштуруу. Окуучулардын бардыгы эле, өзү эреже боюнча өзүнүн ишин рационалдуу уюштура албайт. Аларга бул учурда же ата-эне, же мугалим жардамга келет. Окуучунун окуу билгичтиктери мугалимдин түшүндүрүүсү же талап кылуусу менен эле пайда болуп калбайт, бирок булар да керектүү нерселер. Демек, ар кандай билгичтиктер чындыгында өз алдынчалык иш-аракет процессинде пайда болот демекчибиз. Билгичтиктерди калыптандыруу дегенибиз башка сөз менен айтканда, окутуу процессинде компетенттүүлүк мамилени ишке ашыруу дегендик [2].</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“Компетенттүүлүк” – латын тилинен алынып, «шайкеш, туура келүү» дегенди туюндуруп, адамдын белгилүү бир кырдаалда, чөйрөдө кандайдыр бир адистиктер боюнча билим, ыкма, билгичтиктерге ээ болуусу, алар аркылуу турмушта жемиштүү ийгиликтерге жетишүүсү. Окутуу процесинде </w:t>
      </w:r>
      <w:r w:rsidRPr="00184773">
        <w:rPr>
          <w:rFonts w:ascii="Times New Roman" w:eastAsia="Calibri" w:hAnsi="Times New Roman" w:cs="Times New Roman"/>
          <w:color w:val="000000" w:themeColor="text1"/>
          <w:sz w:val="24"/>
          <w:szCs w:val="24"/>
          <w:lang w:val="ky-KG" w:eastAsia="ru-RU"/>
        </w:rPr>
        <w:t>компетенттүүлүк мамилени ишке ашыруу</w:t>
      </w:r>
      <w:r w:rsidRPr="00184773">
        <w:rPr>
          <w:rFonts w:ascii="Times New Roman" w:eastAsia="Calibri" w:hAnsi="Times New Roman" w:cs="Times New Roman"/>
          <w:i/>
          <w:color w:val="000000" w:themeColor="text1"/>
          <w:sz w:val="24"/>
          <w:szCs w:val="24"/>
          <w:lang w:val="ky-KG" w:eastAsia="ru-RU"/>
        </w:rPr>
        <w:t xml:space="preserve"> </w:t>
      </w:r>
      <w:r w:rsidRPr="00184773">
        <w:rPr>
          <w:rFonts w:ascii="Times New Roman" w:eastAsia="Calibri" w:hAnsi="Times New Roman" w:cs="Times New Roman"/>
          <w:color w:val="000000" w:themeColor="text1"/>
          <w:sz w:val="24"/>
          <w:szCs w:val="24"/>
          <w:lang w:val="ky-KG"/>
        </w:rPr>
        <w:t xml:space="preserve">билим берүүнү модернизациялоонун бири болгон билим сапатын жакшыртууну, инсандын маалыматтык мейкиндикте гармониялык өнүгүүсүн камсыз кылууну жана маалыматтык маданиятка ээ болууга жетүүнү шарттайт [3]. </w:t>
      </w:r>
    </w:p>
    <w:p w:rsidR="00307D40" w:rsidRPr="00184773" w:rsidRDefault="005552EF" w:rsidP="00307D40">
      <w:pPr>
        <w:spacing w:after="0" w:line="240" w:lineRule="auto"/>
        <w:ind w:firstLine="567"/>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Э.</w:t>
      </w:r>
      <w:r w:rsidR="00307D40" w:rsidRPr="00184773">
        <w:rPr>
          <w:rFonts w:ascii="Times New Roman" w:eastAsia="Calibri" w:hAnsi="Times New Roman" w:cs="Times New Roman"/>
          <w:color w:val="000000" w:themeColor="text1"/>
          <w:sz w:val="24"/>
          <w:szCs w:val="24"/>
          <w:lang w:val="ky-KG"/>
        </w:rPr>
        <w:t>М. Мамбетакунов бул багыттагы илимий – түшүнүк аппаратынын категориялык негиздерин карап: компетенция деген түшүнүктү “бир жарандын таанып-билүү жана тажырыйбасынын негизинде чече турган суроолор” – деп белгилеп, мугалимдин психологиялык-педагогикалык компетенттүүлүгүнүн системасынын негизги булактарын карап, окутуу процессте педагогикалык компетенттүүлүктү калыптандыруу этаптарын белгилеген [4]. Ал эми А.К.</w:t>
      </w:r>
      <w:r>
        <w:rPr>
          <w:rFonts w:ascii="Times New Roman" w:eastAsia="Calibri" w:hAnsi="Times New Roman" w:cs="Times New Roman"/>
          <w:color w:val="000000" w:themeColor="text1"/>
          <w:sz w:val="24"/>
          <w:szCs w:val="24"/>
          <w:lang w:val="ky-KG"/>
        </w:rPr>
        <w:t xml:space="preserve"> </w:t>
      </w:r>
      <w:r w:rsidR="00307D40" w:rsidRPr="00184773">
        <w:rPr>
          <w:rFonts w:ascii="Times New Roman" w:eastAsia="Calibri" w:hAnsi="Times New Roman" w:cs="Times New Roman"/>
          <w:color w:val="000000" w:themeColor="text1"/>
          <w:sz w:val="24"/>
          <w:szCs w:val="24"/>
          <w:lang w:val="ky-KG"/>
        </w:rPr>
        <w:t>Маркова боюнча кесиптик компетенттүүлүк өз ичине мугалимдин беш түрдүү ишмердүүлүгүн камтыйт:</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1. Педагогикалык ишмердүүлүк.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2. Педагогикалык баарлашуу.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3. Педагог-инсан катары.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4. Окуу материалын жеткире берүү деңгээли.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5.Тарбиясынын деңгээли. </w:t>
      </w:r>
    </w:p>
    <w:p w:rsidR="00307D40" w:rsidRPr="00184773" w:rsidRDefault="005552EF" w:rsidP="00307D40">
      <w:pPr>
        <w:spacing w:after="0" w:line="240" w:lineRule="auto"/>
        <w:ind w:firstLine="567"/>
        <w:jc w:val="both"/>
        <w:rPr>
          <w:rFonts w:ascii="Times New Roman" w:eastAsia="Calibri" w:hAnsi="Times New Roman" w:cs="Times New Roman"/>
          <w:color w:val="000000" w:themeColor="text1"/>
          <w:sz w:val="24"/>
          <w:szCs w:val="24"/>
          <w:lang w:val="ky-KG"/>
        </w:rPr>
      </w:pPr>
      <w:r>
        <w:rPr>
          <w:rFonts w:ascii="Times New Roman" w:eastAsia="Calibri" w:hAnsi="Times New Roman" w:cs="Times New Roman"/>
          <w:color w:val="000000" w:themeColor="text1"/>
          <w:sz w:val="24"/>
          <w:szCs w:val="24"/>
          <w:lang w:val="ky-KG"/>
        </w:rPr>
        <w:t xml:space="preserve"> А.</w:t>
      </w:r>
      <w:r w:rsidR="00307D40" w:rsidRPr="00184773">
        <w:rPr>
          <w:rFonts w:ascii="Times New Roman" w:eastAsia="Calibri" w:hAnsi="Times New Roman" w:cs="Times New Roman"/>
          <w:color w:val="000000" w:themeColor="text1"/>
          <w:sz w:val="24"/>
          <w:szCs w:val="24"/>
          <w:lang w:val="ky-KG"/>
        </w:rPr>
        <w:t xml:space="preserve">И. Пискунов мугалимдин кесиптик компетенттүүлүгүн үч багыттын негизинде калыптандыруу керек: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 фундаменталдык билим: философия, психология, педагогика, методика илимдеринин негизинде;</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б) технологиялык билим: окуу, сабактан тышкары окуулар аркылуу;</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в) педагогикалык ыкмалар, окутуунун жаңы технологияларын колдонуунун негизинде [5].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Мугалимдин кесиптик компетенттүүлүгүн калыптандыруу өз кезегинде мугалимдин аң-сезимдүү профессионалдык жактан өсүүсү катары каралып келет да, төмөнкү иш-аракеттерди өркүндөтүүгө багытталат:</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инсандык, предметтик жана педагогикалык компетенцияларды;</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кесиптик жана социалдык өзүн-өзү ишке ашыра билүүсү;</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өзүн-өзү тарбиялоо, өзүн-өзү баалоо жана айтылган сын пикирлерди кабыл алуусу;</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билим берүү ишмердүүлүгүн жогорулатуу максатында инсандык жана интеллектуалдык өсүүсү;</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фасилитатордук көндүмдөрдү билим берүүнүн максаттарын ишке ашырууда туура пайдалануусу ж.б.</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Жогорудагы саналып өткөндөрдүн негизинде айрым педагог-окумуштуулар химия мугалиминин кесиптик ишмердүүлүгүнүн үч түрүн белгилешүүдө:</w:t>
      </w:r>
    </w:p>
    <w:p w:rsidR="00307D40" w:rsidRPr="00184773" w:rsidRDefault="00307D40" w:rsidP="000A0B34">
      <w:pPr>
        <w:numPr>
          <w:ilvl w:val="0"/>
          <w:numId w:val="113"/>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таанып билүүнүн теориялык ишмердүүлүктөрү (химиялык илимий изилдөөлөргө жана химиялык билим берүү боюнча жаңыдан түзүлгөн ченемдик-укуктук документтерге, окуу куралдарына, макалаларга карата өз алдынча пикирлерин билдирип, катышуусу );</w:t>
      </w:r>
    </w:p>
    <w:p w:rsidR="00307D40" w:rsidRPr="00184773" w:rsidRDefault="00307D40" w:rsidP="000A0B34">
      <w:pPr>
        <w:numPr>
          <w:ilvl w:val="0"/>
          <w:numId w:val="113"/>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жогорку деңгээлдеги тапшырмаларды (олимпиадалык маселелерди) түзүүдө жана аларды чыгаруу боюнча практикалык ишмердүүлүгү;</w:t>
      </w:r>
    </w:p>
    <w:p w:rsidR="00307D40" w:rsidRPr="00184773" w:rsidRDefault="00307D40" w:rsidP="000A0B34">
      <w:pPr>
        <w:numPr>
          <w:ilvl w:val="0"/>
          <w:numId w:val="113"/>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химиялык илимий изилдөөлөргө (илимий конференциялар, илимий изилдөө конкурстары) катышуу боюнча практикалык ишмердүүлүгү.</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Химия мугалими өзүн-өзү кесиптик жактан өркүндөтүү процесси төмөнкү этаптарды камтыйт: </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инсандык жана кесиптик муктаждыктарды (керектөөлөрдү) сезе билүү жана аларга жетүүнүн жолдорун табуу;</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өзүнүн керектөөлөрдүн негизинде максаттарды аң-сезимдүү коё билүү;</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ар бир баскычта керектөөлөрдү чече билүү жана ага ылайык күтүлүүчү натыйжаларды туура аныктай алуу;</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 алдынча билимге ээ болуунун жана өзүн тарбиялоонун этаптарын аныктоо;</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 алдынча билимге ээ болууга жана өзүн-өзү тарбиялоого жетүүнүн ыкмаларын жана каражаттарын тандоо;</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өзүн-өзү уюштурууну, өзүн-өзү текшерүүнү, өзүн-өзү баалоону аң-сезимдүү ишке ашыруу;</w:t>
      </w:r>
    </w:p>
    <w:p w:rsidR="00307D40" w:rsidRPr="00184773" w:rsidRDefault="00307D40" w:rsidP="000A0B34">
      <w:pPr>
        <w:numPr>
          <w:ilvl w:val="0"/>
          <w:numId w:val="111"/>
        </w:numPr>
        <w:tabs>
          <w:tab w:val="left" w:pos="851"/>
        </w:tabs>
        <w:spacing w:after="0" w:line="240" w:lineRule="auto"/>
        <w:ind w:left="0" w:firstLine="567"/>
        <w:contextualSpacing/>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өз алдынча билимге ээ болуусунун жана өзүн-өзү тарбиялоо иштери боюнча анализ жана баа бере билүү [6].</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Кесиптик компетенттүүлүктүн эң маанилүү жагы катары химия мугалимдеринин өз алдынча билимдерге ээ болуу ишмердүүлүктөрү саналат. Ал болсо окуучуларга сапаттуу химиялык билим берүүгө багытталып, өз ичине төмөнкү багыттарды камтыйт:</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билим берүү практикасына химия илимдеринин жетишкендиктерин киргизүү жана аларды окуп үйрөнүү;</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адам баласынын глобалдык проблемаларын чечүүдө химия илиминин жаратуучу, чыгармачыл жана өнүктүрүүчү функцияларын жеткиликтүү ачып берүү;</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химия мугалиминин жеке илимий-изилдөөчүлүк жана изденүүчүлүк иш-аракеттеринин болушу жана аларга окуучуларды тарта билүүсү;</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химиялык кубулуштарды (лабораторияда, өнөр-жайда, турмуш-тиричиликте) байкоо жана түшүндүрүү боюнча окуучулардын билгичтиктерин өнүктүрүү;</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өзүнүн педагогикалык тажрыйбасын жалпылай алуусу жана аны жайылтуусу;</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педагогиканын жаңы жетишкендиктерин жана алдыңкы тажрыйбаларды пайдалана алуусу.</w:t>
      </w:r>
    </w:p>
    <w:p w:rsidR="00307D40" w:rsidRPr="00184773" w:rsidRDefault="00307D40" w:rsidP="00307D40">
      <w:pPr>
        <w:shd w:val="clear" w:color="auto" w:fill="FFFFFF"/>
        <w:spacing w:after="0" w:line="240" w:lineRule="auto"/>
        <w:ind w:firstLine="567"/>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Мындан тышкары</w:t>
      </w:r>
      <w:r w:rsidRPr="00184773">
        <w:rPr>
          <w:rFonts w:ascii="Times New Roman" w:eastAsia="Times New Roman" w:hAnsi="Times New Roman" w:cs="Times New Roman"/>
          <w:color w:val="000000" w:themeColor="text1"/>
          <w:spacing w:val="-10"/>
          <w:sz w:val="24"/>
          <w:szCs w:val="24"/>
          <w:lang w:val="ky-KG" w:eastAsia="ru-RU"/>
        </w:rPr>
        <w:t xml:space="preserve"> м</w:t>
      </w:r>
      <w:r w:rsidRPr="00184773">
        <w:rPr>
          <w:rFonts w:ascii="Times New Roman" w:eastAsia="Calibri" w:hAnsi="Times New Roman" w:cs="Times New Roman"/>
          <w:color w:val="000000" w:themeColor="text1"/>
          <w:spacing w:val="-10"/>
          <w:sz w:val="24"/>
          <w:szCs w:val="24"/>
          <w:lang w:val="ky-KG"/>
        </w:rPr>
        <w:t>угалимдин кесиптик компетенттүүлүгүнүн бир нече түрлөрүн белгилөөгө болот:</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Calibri" w:hAnsi="Times New Roman" w:cs="Times New Roman"/>
          <w:color w:val="000000" w:themeColor="text1"/>
          <w:spacing w:val="-10"/>
          <w:sz w:val="24"/>
          <w:szCs w:val="24"/>
          <w:lang w:val="ky-KG"/>
        </w:rPr>
        <w:t>уюштуруучулук;</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Calibri" w:hAnsi="Times New Roman" w:cs="Times New Roman"/>
          <w:color w:val="000000" w:themeColor="text1"/>
          <w:spacing w:val="-10"/>
          <w:sz w:val="24"/>
          <w:szCs w:val="24"/>
          <w:lang w:val="ky-KG"/>
        </w:rPr>
        <w:t>педагогикалык;</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Calibri" w:hAnsi="Times New Roman" w:cs="Times New Roman"/>
          <w:color w:val="000000" w:themeColor="text1"/>
          <w:spacing w:val="-10"/>
          <w:sz w:val="24"/>
          <w:szCs w:val="24"/>
          <w:lang w:val="ky-KG"/>
        </w:rPr>
        <w:lastRenderedPageBreak/>
        <w:t>психоло-педагогикалык;</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Calibri" w:hAnsi="Times New Roman" w:cs="Times New Roman"/>
          <w:color w:val="000000" w:themeColor="text1"/>
          <w:spacing w:val="-10"/>
          <w:sz w:val="24"/>
          <w:szCs w:val="24"/>
          <w:lang w:val="ky-KG"/>
        </w:rPr>
        <w:t xml:space="preserve">методикалык ж.б. </w:t>
      </w:r>
    </w:p>
    <w:p w:rsidR="00307D40" w:rsidRPr="00184773" w:rsidRDefault="00307D40" w:rsidP="00307D40">
      <w:pPr>
        <w:shd w:val="clear" w:color="auto" w:fill="FFFFFF"/>
        <w:spacing w:after="0" w:line="240" w:lineRule="auto"/>
        <w:ind w:firstLine="567"/>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Calibri" w:hAnsi="Times New Roman" w:cs="Times New Roman"/>
          <w:color w:val="000000" w:themeColor="text1"/>
          <w:spacing w:val="-10"/>
          <w:sz w:val="24"/>
          <w:szCs w:val="24"/>
          <w:lang w:val="ky-KG"/>
        </w:rPr>
        <w:t>Уюштуруучулук кесиптик компетенттүүлүк өз ичине төмөнкүлөрдү камтыйт:</w:t>
      </w:r>
      <w:r w:rsidRPr="00184773">
        <w:rPr>
          <w:rFonts w:ascii="Times New Roman" w:eastAsia="Times New Roman" w:hAnsi="Times New Roman" w:cs="Times New Roman"/>
          <w:color w:val="000000" w:themeColor="text1"/>
          <w:spacing w:val="-10"/>
          <w:sz w:val="24"/>
          <w:szCs w:val="24"/>
          <w:lang w:val="ky-KG" w:eastAsia="ru-RU"/>
        </w:rPr>
        <w:t xml:space="preserve"> </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окуу процессин уюштуруунун ченемдик-укуктук базасы;</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eastAsia="ru-RU"/>
        </w:rPr>
        <w:t>мониторин</w:t>
      </w:r>
      <w:r w:rsidRPr="00184773">
        <w:rPr>
          <w:rFonts w:ascii="Times New Roman" w:eastAsia="Times New Roman" w:hAnsi="Times New Roman" w:cs="Times New Roman"/>
          <w:color w:val="000000" w:themeColor="text1"/>
          <w:spacing w:val="-10"/>
          <w:sz w:val="24"/>
          <w:szCs w:val="24"/>
          <w:lang w:val="ky-KG" w:eastAsia="ru-RU"/>
        </w:rPr>
        <w:t>г тармагы боюнча билим жана билгичтиктерди;</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eastAsia="ru-RU"/>
        </w:rPr>
      </w:pPr>
      <w:r w:rsidRPr="00184773">
        <w:rPr>
          <w:rFonts w:ascii="Times New Roman" w:eastAsia="Times New Roman" w:hAnsi="Times New Roman" w:cs="Times New Roman"/>
          <w:color w:val="000000" w:themeColor="text1"/>
          <w:spacing w:val="-10"/>
          <w:sz w:val="24"/>
          <w:szCs w:val="24"/>
          <w:lang w:val="ky-KG" w:eastAsia="ru-RU"/>
        </w:rPr>
        <w:t>өздөштүргөн билимдерди колдоно билүү билгичтиктери жана алардын актуалдуулугун аныктоо.</w:t>
      </w:r>
    </w:p>
    <w:p w:rsidR="00307D40" w:rsidRPr="00184773" w:rsidRDefault="00307D40" w:rsidP="00307D40">
      <w:pPr>
        <w:shd w:val="clear" w:color="auto" w:fill="FFFFFF"/>
        <w:spacing w:after="0" w:line="240" w:lineRule="auto"/>
        <w:ind w:firstLine="567"/>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Педагогикалык кесиптик компетенттүүлүк өз ичине төмөнкүлөрдү камтыйт:</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жеке өзүнүн окутуу ишмердүүлүгү;</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окутуу ишмердүүлүгү;</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тарбия берүүчүлүк ишмердүүлүгү;</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илимий-методикалык жана илимий изилдөөчүлүк ишмердүүлүгү;</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социалдык-педагогикалык ишмердүүлүгү;</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маданий-агартуучулук ишмердүүлүгү;</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 xml:space="preserve"> башкаруучулук ишмердүүлүгү.</w:t>
      </w:r>
    </w:p>
    <w:p w:rsidR="00307D40" w:rsidRPr="00184773" w:rsidRDefault="00307D40" w:rsidP="00307D40">
      <w:pPr>
        <w:shd w:val="clear" w:color="auto" w:fill="FFFFFF"/>
        <w:spacing w:after="0" w:line="240" w:lineRule="auto"/>
        <w:ind w:firstLine="567"/>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Calibri" w:hAnsi="Times New Roman" w:cs="Times New Roman"/>
          <w:color w:val="000000" w:themeColor="text1"/>
          <w:spacing w:val="-10"/>
          <w:sz w:val="24"/>
          <w:szCs w:val="24"/>
          <w:lang w:val="ky-KG"/>
        </w:rPr>
        <w:t>Психоло-педагогикалык кесиптик компетенттүүлүк өз ичине төмөнкүлөрдү камтыйт:</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инсанга багыттап окутуу концепциясы боюнча билимдерге ээ болуусу;</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окутуунун иш-аракеттик технологиясы боюнча билимдерге ээ болуусу;</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окуучунун психологиялык өзгөчөлүктөрү эске алуу боюнча билимдерге ээ болуусу;</w:t>
      </w:r>
    </w:p>
    <w:p w:rsidR="00307D40" w:rsidRPr="00184773" w:rsidRDefault="00307D40" w:rsidP="000A0B34">
      <w:pPr>
        <w:numPr>
          <w:ilvl w:val="0"/>
          <w:numId w:val="112"/>
        </w:numPr>
        <w:shd w:val="clear" w:color="auto" w:fill="FFFFFF"/>
        <w:spacing w:after="0" w:line="240" w:lineRule="auto"/>
        <w:ind w:left="0" w:firstLine="567"/>
        <w:contextualSpacing/>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val="ky-KG" w:eastAsia="ru-RU"/>
        </w:rPr>
        <w:t>педагогикалык тил таба билүү билгичтиктерине ээ болуусу.</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Методикалык кесиптик компетенттүүлүк өз ичине төмөнкүлөрдү камтыйт:</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педагогикалык жана предметтик максаттарды так, ачык коё билүү</w:t>
      </w:r>
      <w:r w:rsidRPr="00184773">
        <w:rPr>
          <w:rFonts w:ascii="Times New Roman" w:eastAsia="Times New Roman" w:hAnsi="Times New Roman" w:cs="Times New Roman"/>
          <w:color w:val="000000" w:themeColor="text1"/>
          <w:spacing w:val="-10"/>
          <w:sz w:val="24"/>
          <w:szCs w:val="24"/>
          <w:lang w:val="ky-KG" w:eastAsia="ru-RU"/>
        </w:rPr>
        <w:t xml:space="preserve"> билгичтиктерине ээ болуусу;</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окутуунун максатына жараша методдорду шайкеш тандай алуусу;</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окуучуларды биргелешип иш алып баруусун уюштура алышы;</w:t>
      </w:r>
    </w:p>
    <w:p w:rsidR="00307D40" w:rsidRPr="00184773" w:rsidRDefault="00307D40" w:rsidP="000A0B34">
      <w:pPr>
        <w:numPr>
          <w:ilvl w:val="0"/>
          <w:numId w:val="112"/>
        </w:numPr>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окуучулардын окуу иш-аракеттерин башкара алуу</w:t>
      </w:r>
      <w:r w:rsidRPr="00184773">
        <w:rPr>
          <w:rFonts w:ascii="Times New Roman" w:eastAsia="Times New Roman" w:hAnsi="Times New Roman" w:cs="Times New Roman"/>
          <w:color w:val="000000" w:themeColor="text1"/>
          <w:spacing w:val="-10"/>
          <w:sz w:val="24"/>
          <w:szCs w:val="24"/>
          <w:lang w:val="ky-KG" w:eastAsia="ru-RU"/>
        </w:rPr>
        <w:t xml:space="preserve"> билгичтиктерине ээ болуусу </w:t>
      </w:r>
      <w:r w:rsidRPr="00184773">
        <w:rPr>
          <w:rFonts w:ascii="Times New Roman" w:eastAsia="Calibri" w:hAnsi="Times New Roman" w:cs="Times New Roman"/>
          <w:color w:val="000000" w:themeColor="text1"/>
          <w:spacing w:val="-10"/>
          <w:sz w:val="24"/>
          <w:szCs w:val="24"/>
          <w:lang w:val="ky-KG"/>
        </w:rPr>
        <w:t xml:space="preserve">[6]. </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Жогорудагы саналып өткөндөрдүн баары келип эле, мугалимдин инсандык факторлорун б.а анын химия предметин окутуудагы ишине жана окуучуларга болгон рефлексиясын, мотивациясынын канчалык деңгээлде калыптангандыгын аныктайт.</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Мугалимдин кесиптик компетенттүүлүгүнүн калыптануу процессинин эффективдүүлүгү, анын кесиптик ишмердүүлүктө ийгиликтерге жете билүү мотивациясынын өнүгүшү жана чындыкты же окуяны кырдаалга карата шайкеш кабыл алышы, жашоодо активдүү позицияда болушу, рефлекциянын өнүгүшү менен аныкталат.</w:t>
      </w:r>
    </w:p>
    <w:p w:rsidR="00307D40" w:rsidRPr="00184773" w:rsidRDefault="00307D40" w:rsidP="00307D40">
      <w:pPr>
        <w:spacing w:after="0" w:line="240" w:lineRule="auto"/>
        <w:ind w:firstLine="567"/>
        <w:jc w:val="both"/>
        <w:rPr>
          <w:rFonts w:ascii="Times New Roman" w:eastAsia="Calibri" w:hAnsi="Times New Roman" w:cs="Times New Roman"/>
          <w:color w:val="000000" w:themeColor="text1"/>
          <w:spacing w:val="-10"/>
          <w:sz w:val="24"/>
          <w:szCs w:val="24"/>
          <w:lang w:val="ky-KG"/>
        </w:rPr>
      </w:pPr>
    </w:p>
    <w:p w:rsidR="00307D40" w:rsidRPr="00184773" w:rsidRDefault="00307D40" w:rsidP="00307D40">
      <w:pPr>
        <w:spacing w:after="0" w:line="240" w:lineRule="auto"/>
        <w:ind w:firstLine="567"/>
        <w:jc w:val="center"/>
        <w:rPr>
          <w:rFonts w:ascii="Times New Roman" w:eastAsia="Calibri" w:hAnsi="Times New Roman" w:cs="Times New Roman"/>
          <w:b/>
          <w:color w:val="000000" w:themeColor="text1"/>
          <w:spacing w:val="-10"/>
          <w:sz w:val="24"/>
          <w:szCs w:val="24"/>
          <w:lang w:val="ky-KG"/>
        </w:rPr>
      </w:pPr>
      <w:r w:rsidRPr="00184773">
        <w:rPr>
          <w:rFonts w:ascii="Times New Roman" w:eastAsia="Calibri" w:hAnsi="Times New Roman" w:cs="Times New Roman"/>
          <w:b/>
          <w:color w:val="000000" w:themeColor="text1"/>
          <w:spacing w:val="-10"/>
          <w:sz w:val="24"/>
          <w:szCs w:val="24"/>
          <w:lang w:val="ky-KG"/>
        </w:rPr>
        <w:t>ПАЙДАЛАНГАН АДАБИЯТТАР</w:t>
      </w:r>
      <w:r w:rsidR="005552EF">
        <w:rPr>
          <w:rFonts w:ascii="Times New Roman" w:eastAsia="Calibri" w:hAnsi="Times New Roman" w:cs="Times New Roman"/>
          <w:b/>
          <w:color w:val="000000" w:themeColor="text1"/>
          <w:spacing w:val="-10"/>
          <w:sz w:val="24"/>
          <w:szCs w:val="24"/>
          <w:lang w:val="ky-KG"/>
        </w:rPr>
        <w:t>:</w:t>
      </w:r>
    </w:p>
    <w:p w:rsidR="00307D40" w:rsidRPr="00184773" w:rsidRDefault="00307D40" w:rsidP="000A0B34">
      <w:pPr>
        <w:widowControl w:val="0"/>
        <w:numPr>
          <w:ilvl w:val="0"/>
          <w:numId w:val="114"/>
        </w:numPr>
        <w:shd w:val="clear" w:color="auto" w:fill="FFFFFF"/>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Кыргыз Республикасынын жалпы билим берүү уюмдарында 8-11-класстары үчүн “Химия” боюнча предметтик стандарт. </w:t>
      </w:r>
      <w:r w:rsidRPr="00184773">
        <w:rPr>
          <w:rFonts w:ascii="Times New Roman" w:eastAsia="Calibri" w:hAnsi="Times New Roman" w:cs="Times New Roman"/>
          <w:color w:val="000000" w:themeColor="text1"/>
          <w:spacing w:val="-10"/>
          <w:sz w:val="24"/>
          <w:szCs w:val="24"/>
          <w:lang w:val="ky-KG"/>
        </w:rPr>
        <w:sym w:font="Symbol" w:char="F02D"/>
      </w:r>
      <w:r w:rsidRPr="00184773">
        <w:rPr>
          <w:rFonts w:ascii="Times New Roman" w:eastAsia="Calibri" w:hAnsi="Times New Roman" w:cs="Times New Roman"/>
          <w:color w:val="000000" w:themeColor="text1"/>
          <w:spacing w:val="-10"/>
          <w:sz w:val="24"/>
          <w:szCs w:val="24"/>
          <w:lang w:val="ky-KG"/>
        </w:rPr>
        <w:t xml:space="preserve"> Бишкек., 2017. </w:t>
      </w:r>
      <w:r w:rsidRPr="00184773">
        <w:rPr>
          <w:rFonts w:ascii="Times New Roman" w:eastAsia="Calibri" w:hAnsi="Times New Roman" w:cs="Times New Roman"/>
          <w:color w:val="000000" w:themeColor="text1"/>
          <w:spacing w:val="-10"/>
          <w:sz w:val="24"/>
          <w:szCs w:val="24"/>
          <w:lang w:val="ky-KG"/>
        </w:rPr>
        <w:sym w:font="Symbol" w:char="F02D"/>
      </w:r>
      <w:r w:rsidRPr="00184773">
        <w:rPr>
          <w:rFonts w:ascii="Times New Roman" w:eastAsia="Calibri" w:hAnsi="Times New Roman" w:cs="Times New Roman"/>
          <w:color w:val="000000" w:themeColor="text1"/>
          <w:spacing w:val="-10"/>
          <w:sz w:val="24"/>
          <w:szCs w:val="24"/>
          <w:lang w:val="ky-KG"/>
        </w:rPr>
        <w:t xml:space="preserve"> 88 б.</w:t>
      </w:r>
    </w:p>
    <w:p w:rsidR="00307D40" w:rsidRPr="00184773" w:rsidRDefault="005552EF" w:rsidP="000A0B34">
      <w:pPr>
        <w:widowControl w:val="0"/>
        <w:numPr>
          <w:ilvl w:val="0"/>
          <w:numId w:val="114"/>
        </w:numPr>
        <w:shd w:val="clear" w:color="auto" w:fill="FFFFFF"/>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pacing w:val="-10"/>
          <w:sz w:val="24"/>
          <w:szCs w:val="24"/>
          <w:lang w:val="ky-KG"/>
        </w:rPr>
      </w:pPr>
      <w:r>
        <w:rPr>
          <w:rFonts w:ascii="Times New Roman" w:eastAsia="Calibri" w:hAnsi="Times New Roman" w:cs="Times New Roman"/>
          <w:iCs/>
          <w:color w:val="000000" w:themeColor="text1"/>
          <w:spacing w:val="-10"/>
          <w:sz w:val="24"/>
          <w:szCs w:val="24"/>
        </w:rPr>
        <w:t>Васильева П.</w:t>
      </w:r>
      <w:r w:rsidR="00307D40" w:rsidRPr="00184773">
        <w:rPr>
          <w:rFonts w:ascii="Times New Roman" w:eastAsia="Calibri" w:hAnsi="Times New Roman" w:cs="Times New Roman"/>
          <w:iCs/>
          <w:color w:val="000000" w:themeColor="text1"/>
          <w:spacing w:val="-10"/>
          <w:sz w:val="24"/>
          <w:szCs w:val="24"/>
        </w:rPr>
        <w:t>Д.</w:t>
      </w:r>
      <w:r w:rsidR="00307D40" w:rsidRPr="00184773">
        <w:rPr>
          <w:rFonts w:ascii="Times New Roman" w:eastAsia="Calibri" w:hAnsi="Times New Roman" w:cs="Times New Roman"/>
          <w:i/>
          <w:iCs/>
          <w:color w:val="000000" w:themeColor="text1"/>
          <w:spacing w:val="-10"/>
          <w:sz w:val="24"/>
          <w:szCs w:val="24"/>
        </w:rPr>
        <w:t xml:space="preserve"> </w:t>
      </w:r>
      <w:r w:rsidR="00307D40" w:rsidRPr="00184773">
        <w:rPr>
          <w:rFonts w:ascii="Times New Roman" w:eastAsia="Calibri" w:hAnsi="Times New Roman" w:cs="Times New Roman"/>
          <w:color w:val="000000" w:themeColor="text1"/>
          <w:spacing w:val="-10"/>
          <w:sz w:val="24"/>
          <w:szCs w:val="24"/>
        </w:rPr>
        <w:t>Профессионально-мето</w:t>
      </w:r>
      <w:r w:rsidR="00307D40" w:rsidRPr="00184773">
        <w:rPr>
          <w:rFonts w:ascii="Times New Roman" w:eastAsia="Calibri" w:hAnsi="Times New Roman" w:cs="Times New Roman"/>
          <w:color w:val="000000" w:themeColor="text1"/>
          <w:spacing w:val="-10"/>
          <w:sz w:val="24"/>
          <w:szCs w:val="24"/>
        </w:rPr>
        <w:softHyphen/>
        <w:t xml:space="preserve">дическая подготовка учителя химии в вузе: синергетический подход: монография [Текст] / П.Д. Васильева. — СПб.: Изд-во РГПУ им. А.И. Герцена. </w:t>
      </w:r>
      <w:r w:rsidR="00307D40" w:rsidRPr="00184773">
        <w:rPr>
          <w:rFonts w:ascii="Times New Roman" w:eastAsia="Calibri" w:hAnsi="Times New Roman" w:cs="Times New Roman"/>
          <w:color w:val="000000" w:themeColor="text1"/>
          <w:spacing w:val="-10"/>
          <w:sz w:val="24"/>
          <w:szCs w:val="24"/>
        </w:rPr>
        <w:sym w:font="Symbol" w:char="F02D"/>
      </w:r>
      <w:r w:rsidR="00307D40" w:rsidRPr="00184773">
        <w:rPr>
          <w:rFonts w:ascii="Times New Roman" w:eastAsia="Calibri" w:hAnsi="Times New Roman" w:cs="Times New Roman"/>
          <w:color w:val="000000" w:themeColor="text1"/>
          <w:spacing w:val="-10"/>
          <w:sz w:val="24"/>
          <w:szCs w:val="24"/>
        </w:rPr>
        <w:t xml:space="preserve"> 2003. — 196 с.</w:t>
      </w:r>
    </w:p>
    <w:p w:rsidR="00307D40" w:rsidRPr="00184773" w:rsidRDefault="00307D40" w:rsidP="000A0B34">
      <w:pPr>
        <w:widowControl w:val="0"/>
        <w:numPr>
          <w:ilvl w:val="0"/>
          <w:numId w:val="114"/>
        </w:numPr>
        <w:shd w:val="clear" w:color="auto" w:fill="FFFFFF"/>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000000" w:themeColor="text1"/>
          <w:spacing w:val="-10"/>
          <w:sz w:val="24"/>
          <w:szCs w:val="24"/>
          <w:lang w:val="ky-KG" w:eastAsia="ru-RU"/>
        </w:rPr>
      </w:pPr>
      <w:r w:rsidRPr="00184773">
        <w:rPr>
          <w:rFonts w:ascii="Times New Roman" w:eastAsia="Times New Roman" w:hAnsi="Times New Roman" w:cs="Times New Roman"/>
          <w:color w:val="000000" w:themeColor="text1"/>
          <w:spacing w:val="-10"/>
          <w:sz w:val="24"/>
          <w:szCs w:val="24"/>
          <w:lang w:eastAsia="ru-RU"/>
        </w:rPr>
        <w:t>Равен Джон. Компетентность в современном обществе. Выявление, развитие и реализация. – М.: «Когито-Центр», 2002. — 396 с.</w:t>
      </w:r>
    </w:p>
    <w:p w:rsidR="00307D40" w:rsidRPr="00184773" w:rsidRDefault="005552EF" w:rsidP="000A0B34">
      <w:pPr>
        <w:widowControl w:val="0"/>
        <w:numPr>
          <w:ilvl w:val="0"/>
          <w:numId w:val="114"/>
        </w:numPr>
        <w:shd w:val="clear" w:color="auto" w:fill="FFFFFF"/>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pacing w:val="-10"/>
          <w:sz w:val="24"/>
          <w:szCs w:val="24"/>
          <w:lang w:val="ky-KG"/>
        </w:rPr>
      </w:pPr>
      <w:r>
        <w:rPr>
          <w:rFonts w:ascii="Times New Roman" w:eastAsia="TimesNewRomanPS-BoldMT" w:hAnsi="Times New Roman" w:cs="Times New Roman"/>
          <w:bCs/>
          <w:color w:val="000000" w:themeColor="text1"/>
          <w:spacing w:val="-10"/>
          <w:sz w:val="24"/>
          <w:szCs w:val="24"/>
          <w:lang w:val="ky-KG"/>
        </w:rPr>
        <w:t>Мамбетакунов Э.</w:t>
      </w:r>
      <w:r w:rsidR="00307D40" w:rsidRPr="00184773">
        <w:rPr>
          <w:rFonts w:ascii="Times New Roman" w:eastAsia="TimesNewRomanPS-BoldMT" w:hAnsi="Times New Roman" w:cs="Times New Roman"/>
          <w:bCs/>
          <w:color w:val="000000" w:themeColor="text1"/>
          <w:spacing w:val="-10"/>
          <w:sz w:val="24"/>
          <w:szCs w:val="24"/>
          <w:lang w:val="ky-KG"/>
        </w:rPr>
        <w:t>М</w:t>
      </w:r>
      <w:r w:rsidR="00307D40" w:rsidRPr="00184773">
        <w:rPr>
          <w:rFonts w:ascii="Times New Roman" w:eastAsia="Calibri" w:hAnsi="Times New Roman" w:cs="Times New Roman"/>
          <w:color w:val="000000" w:themeColor="text1"/>
          <w:spacing w:val="-10"/>
          <w:sz w:val="24"/>
          <w:szCs w:val="24"/>
          <w:lang w:val="ky-KG"/>
        </w:rPr>
        <w:t>. Компетентностный подход к педагогиче</w:t>
      </w:r>
      <w:r>
        <w:rPr>
          <w:rFonts w:ascii="Times New Roman" w:eastAsia="Calibri" w:hAnsi="Times New Roman" w:cs="Times New Roman"/>
          <w:color w:val="000000" w:themeColor="text1"/>
          <w:spacing w:val="-10"/>
          <w:sz w:val="24"/>
          <w:szCs w:val="24"/>
          <w:lang w:val="ky-KG"/>
        </w:rPr>
        <w:t>скому образованию [Текст] / Э.</w:t>
      </w:r>
      <w:r w:rsidR="00307D40" w:rsidRPr="00184773">
        <w:rPr>
          <w:rFonts w:ascii="Times New Roman" w:eastAsia="Calibri" w:hAnsi="Times New Roman" w:cs="Times New Roman"/>
          <w:color w:val="000000" w:themeColor="text1"/>
          <w:spacing w:val="-10"/>
          <w:sz w:val="24"/>
          <w:szCs w:val="24"/>
          <w:lang w:val="ky-KG"/>
        </w:rPr>
        <w:t>М. Мамбетакунов // Вестник КНУ им. Ж. Балас</w:t>
      </w:r>
      <w:r w:rsidR="00307D40" w:rsidRPr="00184773">
        <w:rPr>
          <w:rFonts w:ascii="Times New Roman" w:eastAsia="Calibri" w:hAnsi="Times New Roman" w:cs="Times New Roman"/>
          <w:color w:val="000000" w:themeColor="text1"/>
          <w:spacing w:val="-10"/>
          <w:sz w:val="24"/>
          <w:szCs w:val="24"/>
        </w:rPr>
        <w:t>агына. – Бишкек, 2013. –№ 1. –С. 37–39.</w:t>
      </w:r>
    </w:p>
    <w:p w:rsidR="00307D40" w:rsidRPr="00184773" w:rsidRDefault="005552EF" w:rsidP="000A0B34">
      <w:pPr>
        <w:widowControl w:val="0"/>
        <w:numPr>
          <w:ilvl w:val="0"/>
          <w:numId w:val="114"/>
        </w:numPr>
        <w:shd w:val="clear" w:color="auto" w:fill="FFFFFF"/>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pacing w:val="-10"/>
          <w:sz w:val="24"/>
          <w:szCs w:val="24"/>
          <w:lang w:val="ky-KG"/>
        </w:rPr>
      </w:pPr>
      <w:r>
        <w:rPr>
          <w:rFonts w:ascii="Times New Roman" w:eastAsia="TimesNewRomanPS-BoldMT" w:hAnsi="Times New Roman" w:cs="Times New Roman"/>
          <w:bCs/>
          <w:color w:val="000000" w:themeColor="text1"/>
          <w:spacing w:val="-10"/>
          <w:sz w:val="24"/>
          <w:szCs w:val="24"/>
        </w:rPr>
        <w:t>Пискунов А.</w:t>
      </w:r>
      <w:r w:rsidR="00307D40" w:rsidRPr="00184773">
        <w:rPr>
          <w:rFonts w:ascii="Times New Roman" w:eastAsia="TimesNewRomanPS-BoldMT" w:hAnsi="Times New Roman" w:cs="Times New Roman"/>
          <w:bCs/>
          <w:color w:val="000000" w:themeColor="text1"/>
          <w:spacing w:val="-10"/>
          <w:sz w:val="24"/>
          <w:szCs w:val="24"/>
        </w:rPr>
        <w:t xml:space="preserve">И. </w:t>
      </w:r>
      <w:r w:rsidR="00307D40" w:rsidRPr="00184773">
        <w:rPr>
          <w:rFonts w:ascii="Times New Roman" w:eastAsia="Calibri" w:hAnsi="Times New Roman" w:cs="Times New Roman"/>
          <w:color w:val="000000" w:themeColor="text1"/>
          <w:spacing w:val="-10"/>
          <w:sz w:val="24"/>
          <w:szCs w:val="24"/>
        </w:rPr>
        <w:t>Педагогическое образование: концепция,</w:t>
      </w:r>
      <w:r w:rsidR="00307D40" w:rsidRPr="00184773">
        <w:rPr>
          <w:rFonts w:ascii="Times New Roman" w:eastAsia="Calibri" w:hAnsi="Times New Roman" w:cs="Times New Roman"/>
          <w:color w:val="000000" w:themeColor="text1"/>
          <w:spacing w:val="-10"/>
          <w:sz w:val="24"/>
          <w:szCs w:val="24"/>
          <w:lang w:val="ky-KG"/>
        </w:rPr>
        <w:t xml:space="preserve"> </w:t>
      </w:r>
      <w:r w:rsidR="00307D40" w:rsidRPr="00184773">
        <w:rPr>
          <w:rFonts w:ascii="Times New Roman" w:eastAsia="Calibri" w:hAnsi="Times New Roman" w:cs="Times New Roman"/>
          <w:color w:val="000000" w:themeColor="text1"/>
          <w:spacing w:val="-10"/>
          <w:sz w:val="24"/>
          <w:szCs w:val="24"/>
        </w:rPr>
        <w:t>содержание, структура [Текст]/ А.И.</w:t>
      </w:r>
      <w:r>
        <w:rPr>
          <w:rFonts w:ascii="Times New Roman" w:eastAsia="Calibri" w:hAnsi="Times New Roman" w:cs="Times New Roman"/>
          <w:color w:val="000000" w:themeColor="text1"/>
          <w:spacing w:val="-10"/>
          <w:sz w:val="24"/>
          <w:szCs w:val="24"/>
          <w:lang w:val="ky-KG"/>
        </w:rPr>
        <w:t xml:space="preserve"> </w:t>
      </w:r>
      <w:r w:rsidR="00307D40" w:rsidRPr="00184773">
        <w:rPr>
          <w:rFonts w:ascii="Times New Roman" w:eastAsia="Calibri" w:hAnsi="Times New Roman" w:cs="Times New Roman"/>
          <w:color w:val="000000" w:themeColor="text1"/>
          <w:spacing w:val="-10"/>
          <w:sz w:val="24"/>
          <w:szCs w:val="24"/>
        </w:rPr>
        <w:t>Пискунов // Педагогика, 2001. – С.41–46.</w:t>
      </w:r>
    </w:p>
    <w:p w:rsidR="007C4635" w:rsidRPr="00184773" w:rsidRDefault="00307D40" w:rsidP="000A0B34">
      <w:pPr>
        <w:widowControl w:val="0"/>
        <w:numPr>
          <w:ilvl w:val="0"/>
          <w:numId w:val="114"/>
        </w:numPr>
        <w:shd w:val="clear" w:color="auto" w:fill="FFFFFF"/>
        <w:tabs>
          <w:tab w:val="left" w:pos="851"/>
        </w:tabs>
        <w:autoSpaceDE w:val="0"/>
        <w:autoSpaceDN w:val="0"/>
        <w:adjustRightInd w:val="0"/>
        <w:spacing w:after="0" w:line="240" w:lineRule="auto"/>
        <w:ind w:left="0" w:firstLine="567"/>
        <w:jc w:val="both"/>
        <w:rPr>
          <w:rFonts w:ascii="Times New Roman" w:eastAsia="Calibri" w:hAnsi="Times New Roman" w:cs="Times New Roman"/>
          <w:color w:val="000000" w:themeColor="text1"/>
          <w:spacing w:val="-10"/>
          <w:sz w:val="24"/>
          <w:szCs w:val="24"/>
        </w:rPr>
      </w:pPr>
      <w:r w:rsidRPr="00184773">
        <w:rPr>
          <w:rFonts w:ascii="Times New Roman" w:eastAsia="Calibri" w:hAnsi="Times New Roman" w:cs="Times New Roman"/>
          <w:iCs/>
          <w:color w:val="000000" w:themeColor="text1"/>
          <w:spacing w:val="-10"/>
          <w:sz w:val="24"/>
          <w:szCs w:val="24"/>
        </w:rPr>
        <w:t>Злотнико</w:t>
      </w:r>
      <w:r w:rsidRPr="00184773">
        <w:rPr>
          <w:rFonts w:ascii="Times New Roman" w:eastAsia="Calibri" w:hAnsi="Times New Roman" w:cs="Times New Roman"/>
          <w:iCs/>
          <w:color w:val="000000" w:themeColor="text1"/>
          <w:spacing w:val="-10"/>
          <w:sz w:val="24"/>
          <w:szCs w:val="24"/>
          <w:lang w:val="ky-KG"/>
        </w:rPr>
        <w:t>в</w:t>
      </w:r>
      <w:r w:rsidRPr="00184773">
        <w:rPr>
          <w:rFonts w:ascii="Times New Roman" w:eastAsia="Calibri" w:hAnsi="Times New Roman" w:cs="Times New Roman"/>
          <w:iCs/>
          <w:color w:val="000000" w:themeColor="text1"/>
          <w:spacing w:val="-10"/>
          <w:sz w:val="24"/>
          <w:szCs w:val="24"/>
        </w:rPr>
        <w:t xml:space="preserve"> Э.Г.</w:t>
      </w:r>
      <w:r w:rsidRPr="00184773">
        <w:rPr>
          <w:rFonts w:ascii="Times New Roman" w:eastAsia="Calibri" w:hAnsi="Times New Roman" w:cs="Times New Roman"/>
          <w:i/>
          <w:iCs/>
          <w:color w:val="000000" w:themeColor="text1"/>
          <w:spacing w:val="-10"/>
          <w:sz w:val="24"/>
          <w:szCs w:val="24"/>
        </w:rPr>
        <w:t xml:space="preserve"> </w:t>
      </w:r>
      <w:r w:rsidRPr="00184773">
        <w:rPr>
          <w:rFonts w:ascii="Times New Roman" w:eastAsia="Calibri" w:hAnsi="Times New Roman" w:cs="Times New Roman"/>
          <w:color w:val="000000" w:themeColor="text1"/>
          <w:spacing w:val="-10"/>
          <w:sz w:val="24"/>
          <w:szCs w:val="24"/>
        </w:rPr>
        <w:t>Учебно-методическое обеспечение профессиональной подго</w:t>
      </w:r>
      <w:r w:rsidRPr="00184773">
        <w:rPr>
          <w:rFonts w:ascii="Times New Roman" w:eastAsia="Calibri" w:hAnsi="Times New Roman" w:cs="Times New Roman"/>
          <w:color w:val="000000" w:themeColor="text1"/>
          <w:spacing w:val="-10"/>
          <w:sz w:val="24"/>
          <w:szCs w:val="24"/>
        </w:rPr>
        <w:softHyphen/>
        <w:t>товки будущего учителя химии в совре</w:t>
      </w:r>
      <w:r w:rsidRPr="00184773">
        <w:rPr>
          <w:rFonts w:ascii="Times New Roman" w:eastAsia="Calibri" w:hAnsi="Times New Roman" w:cs="Times New Roman"/>
          <w:color w:val="000000" w:themeColor="text1"/>
          <w:spacing w:val="-10"/>
          <w:sz w:val="24"/>
          <w:szCs w:val="24"/>
        </w:rPr>
        <w:softHyphen/>
        <w:t>менных условиях [Текст] / Эдуард Григо</w:t>
      </w:r>
      <w:r w:rsidRPr="00184773">
        <w:rPr>
          <w:rFonts w:ascii="Times New Roman" w:eastAsia="Calibri" w:hAnsi="Times New Roman" w:cs="Times New Roman"/>
          <w:color w:val="000000" w:themeColor="text1"/>
          <w:spacing w:val="-10"/>
          <w:sz w:val="24"/>
          <w:szCs w:val="24"/>
        </w:rPr>
        <w:softHyphen/>
        <w:t>рьевич Злотников // Известия Российско</w:t>
      </w:r>
      <w:r w:rsidRPr="00184773">
        <w:rPr>
          <w:rFonts w:ascii="Times New Roman" w:eastAsia="Calibri" w:hAnsi="Times New Roman" w:cs="Times New Roman"/>
          <w:color w:val="000000" w:themeColor="text1"/>
          <w:spacing w:val="-10"/>
          <w:sz w:val="24"/>
          <w:szCs w:val="24"/>
        </w:rPr>
        <w:softHyphen/>
        <w:t>го государственного педагог</w:t>
      </w:r>
      <w:r w:rsidR="005552EF">
        <w:rPr>
          <w:rFonts w:ascii="Times New Roman" w:eastAsia="Calibri" w:hAnsi="Times New Roman" w:cs="Times New Roman"/>
          <w:color w:val="000000" w:themeColor="text1"/>
          <w:spacing w:val="-10"/>
          <w:sz w:val="24"/>
          <w:szCs w:val="24"/>
        </w:rPr>
        <w:t>ического уни</w:t>
      </w:r>
      <w:r w:rsidR="005552EF">
        <w:rPr>
          <w:rFonts w:ascii="Times New Roman" w:eastAsia="Calibri" w:hAnsi="Times New Roman" w:cs="Times New Roman"/>
          <w:color w:val="000000" w:themeColor="text1"/>
          <w:spacing w:val="-10"/>
          <w:sz w:val="24"/>
          <w:szCs w:val="24"/>
        </w:rPr>
        <w:softHyphen/>
        <w:t>верситета имени А.</w:t>
      </w:r>
      <w:r w:rsidRPr="00184773">
        <w:rPr>
          <w:rFonts w:ascii="Times New Roman" w:eastAsia="Calibri" w:hAnsi="Times New Roman" w:cs="Times New Roman"/>
          <w:color w:val="000000" w:themeColor="text1"/>
          <w:spacing w:val="-10"/>
          <w:sz w:val="24"/>
          <w:szCs w:val="24"/>
        </w:rPr>
        <w:t>И. Герцена. — СПб., 2008. — № 11 (68). — С. 140-152.</w:t>
      </w:r>
    </w:p>
    <w:p w:rsidR="007C4635" w:rsidRPr="00184773" w:rsidRDefault="007C4635" w:rsidP="007C4635">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color w:val="000000" w:themeColor="text1"/>
          <w:sz w:val="24"/>
          <w:szCs w:val="24"/>
        </w:rPr>
        <w:br w:type="column"/>
      </w:r>
      <w:r w:rsidR="003C7E00">
        <w:rPr>
          <w:rFonts w:ascii="Times New Roman" w:eastAsia="Calibri" w:hAnsi="Times New Roman" w:cs="Times New Roman"/>
          <w:b/>
          <w:i/>
          <w:color w:val="000000" w:themeColor="text1"/>
          <w:sz w:val="24"/>
          <w:szCs w:val="24"/>
          <w:lang w:val="ky-KG"/>
        </w:rPr>
        <w:lastRenderedPageBreak/>
        <w:t>Бообек уулу Болот</w:t>
      </w:r>
    </w:p>
    <w:p w:rsidR="007C4635" w:rsidRPr="00184773" w:rsidRDefault="007C4635" w:rsidP="007C4635">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 Баласагын атындагы КУУнун</w:t>
      </w:r>
    </w:p>
    <w:p w:rsidR="007C4635" w:rsidRPr="00184773" w:rsidRDefault="007C4635" w:rsidP="007C4635">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 изденүүчүсү</w:t>
      </w:r>
    </w:p>
    <w:p w:rsidR="007C4635" w:rsidRPr="00184773" w:rsidRDefault="007C4635" w:rsidP="007C4635">
      <w:pPr>
        <w:spacing w:after="0" w:line="240" w:lineRule="auto"/>
        <w:ind w:firstLine="567"/>
        <w:jc w:val="center"/>
        <w:rPr>
          <w:rFonts w:ascii="Times New Roman" w:eastAsia="Calibri" w:hAnsi="Times New Roman" w:cs="Times New Roman"/>
          <w:b/>
          <w:color w:val="000000" w:themeColor="text1"/>
          <w:sz w:val="24"/>
          <w:szCs w:val="24"/>
          <w:lang w:val="ky-KG"/>
        </w:rPr>
      </w:pPr>
    </w:p>
    <w:p w:rsidR="007C4635" w:rsidRPr="00184773" w:rsidRDefault="007C4635" w:rsidP="007C4635">
      <w:pPr>
        <w:spacing w:after="0" w:line="240" w:lineRule="auto"/>
        <w:ind w:firstLine="567"/>
        <w:jc w:val="center"/>
        <w:rPr>
          <w:rFonts w:ascii="Calibri" w:eastAsia="Calibri" w:hAnsi="Calibri" w:cs="Times New Roman"/>
          <w:b/>
          <w:color w:val="000000" w:themeColor="text1"/>
          <w:lang w:val="ky-KG"/>
        </w:rPr>
      </w:pPr>
      <w:r w:rsidRPr="00184773">
        <w:rPr>
          <w:rFonts w:ascii="Times New Roman" w:eastAsia="Calibri" w:hAnsi="Times New Roman" w:cs="Times New Roman"/>
          <w:b/>
          <w:color w:val="000000" w:themeColor="text1"/>
          <w:sz w:val="24"/>
          <w:szCs w:val="24"/>
          <w:lang w:val="ky-KG"/>
        </w:rPr>
        <w:t>БАЙЫРКЫ АЛТАЙ-ТҮРК ЭЛДЕРИНДЕГИ ЖЫЛКЫГА БАЙЛАНЫШКАН МАКАЛ-ЛАКАПТАР ЖАНА АНДАГЫ ЭТНОМАДАНИЙ БАЙЛАНЫШТАР</w:t>
      </w:r>
    </w:p>
    <w:p w:rsidR="007C4635" w:rsidRPr="00184773" w:rsidRDefault="007C4635" w:rsidP="007C4635">
      <w:pPr>
        <w:spacing w:after="0" w:line="240" w:lineRule="auto"/>
        <w:ind w:firstLine="567"/>
        <w:jc w:val="both"/>
        <w:rPr>
          <w:rFonts w:ascii="Times New Roman" w:eastAsia="Calibri" w:hAnsi="Times New Roman" w:cs="Times New Roman"/>
          <w:b/>
          <w:color w:val="000000" w:themeColor="text1"/>
          <w:sz w:val="24"/>
          <w:szCs w:val="24"/>
          <w:lang w:val="ky-KG"/>
        </w:rPr>
      </w:pPr>
    </w:p>
    <w:p w:rsidR="007C4635" w:rsidRPr="00184773" w:rsidRDefault="003C7E00" w:rsidP="007C4635">
      <w:pPr>
        <w:spacing w:after="0" w:line="240" w:lineRule="auto"/>
        <w:ind w:firstLine="567"/>
        <w:jc w:val="right"/>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Болот Бообек уулу</w:t>
      </w:r>
    </w:p>
    <w:p w:rsidR="007C4635" w:rsidRPr="00184773" w:rsidRDefault="007C4635" w:rsidP="007C4635">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соискатель КНУ им. Ж. Баласагына</w:t>
      </w:r>
    </w:p>
    <w:p w:rsidR="007C4635" w:rsidRPr="00184773" w:rsidRDefault="007C4635" w:rsidP="007C4635">
      <w:pPr>
        <w:spacing w:after="0" w:line="240" w:lineRule="auto"/>
        <w:ind w:firstLine="567"/>
        <w:jc w:val="both"/>
        <w:rPr>
          <w:rFonts w:ascii="Times New Roman" w:eastAsia="Calibri" w:hAnsi="Times New Roman" w:cs="Times New Roman"/>
          <w:b/>
          <w:color w:val="000000" w:themeColor="text1"/>
          <w:sz w:val="24"/>
          <w:szCs w:val="24"/>
          <w:lang w:val="ky-KG"/>
        </w:rPr>
      </w:pPr>
    </w:p>
    <w:p w:rsidR="003C7E00" w:rsidRDefault="007C4635" w:rsidP="007C4635">
      <w:pPr>
        <w:spacing w:after="0" w:line="240" w:lineRule="auto"/>
        <w:ind w:firstLine="567"/>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 xml:space="preserve">ПОСЛОВИЦЫ, ПОГОВОРКИ СВЯЗАННЫЕ С КОНЕМ У ДРЕВНИХ </w:t>
      </w:r>
    </w:p>
    <w:p w:rsidR="007C4635" w:rsidRPr="00184773" w:rsidRDefault="007C4635" w:rsidP="007C4635">
      <w:pPr>
        <w:spacing w:after="0" w:line="240" w:lineRule="auto"/>
        <w:ind w:firstLine="567"/>
        <w:jc w:val="center"/>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АЛТАЕ-ТЮРКСКИХ НАРОДОВ И ЭТНО КУЛЬТУРНЫЕ СВЯЗИ В НИХ</w:t>
      </w:r>
    </w:p>
    <w:p w:rsidR="007C4635" w:rsidRPr="00184773" w:rsidRDefault="007C4635" w:rsidP="007C4635">
      <w:pPr>
        <w:spacing w:after="0" w:line="240" w:lineRule="auto"/>
        <w:ind w:firstLine="567"/>
        <w:jc w:val="both"/>
        <w:rPr>
          <w:rFonts w:ascii="Times New Roman" w:eastAsia="Calibri" w:hAnsi="Times New Roman" w:cs="Times New Roman"/>
          <w:b/>
          <w:color w:val="000000" w:themeColor="text1"/>
          <w:sz w:val="24"/>
          <w:szCs w:val="24"/>
        </w:rPr>
      </w:pPr>
    </w:p>
    <w:p w:rsidR="007C4635" w:rsidRPr="00184773" w:rsidRDefault="003C7E00" w:rsidP="007C4635">
      <w:pPr>
        <w:spacing w:after="0" w:line="240" w:lineRule="auto"/>
        <w:ind w:firstLine="567"/>
        <w:jc w:val="right"/>
        <w:rPr>
          <w:rFonts w:ascii="Times New Roman" w:eastAsia="Calibri" w:hAnsi="Times New Roman" w:cs="Times New Roman"/>
          <w:b/>
          <w:i/>
          <w:color w:val="000000" w:themeColor="text1"/>
          <w:sz w:val="24"/>
          <w:szCs w:val="24"/>
          <w:lang w:val="en-US"/>
        </w:rPr>
      </w:pPr>
      <w:r>
        <w:rPr>
          <w:rFonts w:ascii="Times New Roman" w:eastAsia="Calibri" w:hAnsi="Times New Roman" w:cs="Times New Roman"/>
          <w:b/>
          <w:i/>
          <w:color w:val="000000" w:themeColor="text1"/>
          <w:sz w:val="24"/>
          <w:szCs w:val="24"/>
          <w:lang w:val="en-US"/>
        </w:rPr>
        <w:t>Boobek uulu Bolot</w:t>
      </w:r>
    </w:p>
    <w:p w:rsidR="007C4635" w:rsidRPr="00184773" w:rsidRDefault="007C4635" w:rsidP="007C4635">
      <w:pPr>
        <w:spacing w:after="0" w:line="240" w:lineRule="auto"/>
        <w:ind w:firstLine="567"/>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 xml:space="preserve">Named after Zjusup Balasagyn jop seeker </w:t>
      </w:r>
    </w:p>
    <w:p w:rsidR="007C4635" w:rsidRPr="00184773" w:rsidRDefault="007C4635" w:rsidP="007C4635">
      <w:pPr>
        <w:tabs>
          <w:tab w:val="center" w:pos="4536"/>
        </w:tabs>
        <w:spacing w:after="0" w:line="240" w:lineRule="auto"/>
        <w:ind w:firstLine="567"/>
        <w:jc w:val="center"/>
        <w:rPr>
          <w:rFonts w:ascii="Times New Roman" w:eastAsia="Calibri" w:hAnsi="Times New Roman" w:cs="Times New Roman"/>
          <w:b/>
          <w:color w:val="000000" w:themeColor="text1"/>
          <w:sz w:val="24"/>
          <w:szCs w:val="24"/>
          <w:lang w:val="en-US"/>
        </w:rPr>
      </w:pPr>
    </w:p>
    <w:p w:rsidR="007C4635" w:rsidRPr="00184773" w:rsidRDefault="007C4635" w:rsidP="007C4635">
      <w:pPr>
        <w:tabs>
          <w:tab w:val="center" w:pos="4536"/>
        </w:tabs>
        <w:spacing w:after="0" w:line="240" w:lineRule="auto"/>
        <w:ind w:firstLine="567"/>
        <w:jc w:val="center"/>
        <w:rPr>
          <w:rFonts w:ascii="Times New Roman" w:eastAsia="Calibri" w:hAnsi="Times New Roman" w:cs="Times New Roman"/>
          <w:b/>
          <w:color w:val="000000" w:themeColor="text1"/>
          <w:sz w:val="24"/>
          <w:szCs w:val="24"/>
          <w:lang w:val="en-US"/>
        </w:rPr>
      </w:pPr>
      <w:r w:rsidRPr="00184773">
        <w:rPr>
          <w:rFonts w:ascii="Times New Roman" w:eastAsia="Calibri" w:hAnsi="Times New Roman" w:cs="Times New Roman"/>
          <w:b/>
          <w:color w:val="000000" w:themeColor="text1"/>
          <w:sz w:val="24"/>
          <w:szCs w:val="24"/>
          <w:lang w:val="en-US"/>
        </w:rPr>
        <w:t>PROVERBS SAYINGS ASSOCIATED WITH THE HORSE IN THE ANCIENT ALTAY OF TURKIE PEOPLES AND ETHNO-CULTURAL TIES IN THEM</w:t>
      </w:r>
    </w:p>
    <w:p w:rsidR="007C4635" w:rsidRPr="00184773" w:rsidRDefault="007C4635" w:rsidP="007C4635">
      <w:pPr>
        <w:spacing w:after="0" w:line="240" w:lineRule="auto"/>
        <w:ind w:firstLine="567"/>
        <w:jc w:val="both"/>
        <w:rPr>
          <w:rFonts w:ascii="Times New Roman" w:eastAsia="Calibri" w:hAnsi="Times New Roman" w:cs="Times New Roman"/>
          <w:b/>
          <w:color w:val="000000" w:themeColor="text1"/>
          <w:sz w:val="24"/>
          <w:szCs w:val="24"/>
          <w:lang w:val="en-US"/>
        </w:rPr>
      </w:pPr>
    </w:p>
    <w:p w:rsidR="007C4635" w:rsidRPr="00184773" w:rsidRDefault="003C7E00" w:rsidP="007C4635">
      <w:pPr>
        <w:spacing w:after="0" w:line="240" w:lineRule="auto"/>
        <w:ind w:firstLine="567"/>
        <w:jc w:val="both"/>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Аннотация:</w:t>
      </w:r>
      <w:r w:rsidR="007C4635" w:rsidRPr="00184773">
        <w:rPr>
          <w:rFonts w:ascii="Times New Roman" w:eastAsia="Calibri" w:hAnsi="Times New Roman" w:cs="Times New Roman"/>
          <w:b/>
          <w:i/>
          <w:color w:val="000000" w:themeColor="text1"/>
          <w:sz w:val="24"/>
          <w:szCs w:val="24"/>
          <w:lang w:val="ky-KG"/>
        </w:rPr>
        <w:t xml:space="preserve"> </w:t>
      </w:r>
      <w:r w:rsidR="007C4635" w:rsidRPr="00184773">
        <w:rPr>
          <w:rFonts w:ascii="Times New Roman" w:eastAsia="Calibri" w:hAnsi="Times New Roman" w:cs="Times New Roman"/>
          <w:i/>
          <w:color w:val="000000" w:themeColor="text1"/>
          <w:sz w:val="24"/>
          <w:szCs w:val="24"/>
          <w:lang w:val="ky-KG"/>
        </w:rPr>
        <w:t>Макалада байыркы алтай-түрк элдериндеги жылкы жана жылкычылыка байланышкан макал-лакаптар талдоого алынып, адамдын жана жылкынын мүнөзүнө салыштырып айтылган макалдардагы этнопедагогиканын үлгүлөрү, ошондой эле кыргыздардын тектеш элдер менен болгон этномаданий байланыштары жөнүндө сөз болот.</w:t>
      </w:r>
    </w:p>
    <w:p w:rsidR="007C4635" w:rsidRPr="00184773" w:rsidRDefault="003C7E00" w:rsidP="007C4635">
      <w:pPr>
        <w:tabs>
          <w:tab w:val="center" w:pos="4536"/>
        </w:tabs>
        <w:spacing w:after="0" w:line="240" w:lineRule="auto"/>
        <w:ind w:firstLine="567"/>
        <w:jc w:val="both"/>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Аннотация:</w:t>
      </w:r>
      <w:r w:rsidR="007C4635" w:rsidRPr="00184773">
        <w:rPr>
          <w:rFonts w:ascii="Times New Roman" w:eastAsia="Calibri" w:hAnsi="Times New Roman" w:cs="Times New Roman"/>
          <w:b/>
          <w:i/>
          <w:color w:val="000000" w:themeColor="text1"/>
          <w:sz w:val="24"/>
          <w:szCs w:val="24"/>
          <w:lang w:val="ky-KG"/>
        </w:rPr>
        <w:t xml:space="preserve"> </w:t>
      </w:r>
      <w:r w:rsidR="007C4635" w:rsidRPr="00184773">
        <w:rPr>
          <w:rFonts w:ascii="Times New Roman" w:eastAsia="Calibri" w:hAnsi="Times New Roman" w:cs="Times New Roman"/>
          <w:i/>
          <w:color w:val="000000" w:themeColor="text1"/>
          <w:sz w:val="24"/>
          <w:szCs w:val="24"/>
          <w:lang w:val="ky-KG"/>
        </w:rPr>
        <w:t>В статье обсуждаются пословицы и поговорки, связанные с конем и коневодством, примеры этнопедагогики, упомянутые в пословицах сравнения характера человека и коня, а также пойдет речь о этно-культурной связи кыргызов с близкими народами.</w:t>
      </w:r>
    </w:p>
    <w:p w:rsidR="007C4635" w:rsidRPr="00184773" w:rsidRDefault="003C7E00" w:rsidP="007C4635">
      <w:pPr>
        <w:tabs>
          <w:tab w:val="center" w:pos="4536"/>
        </w:tabs>
        <w:spacing w:after="0" w:line="240" w:lineRule="auto"/>
        <w:ind w:firstLine="567"/>
        <w:jc w:val="both"/>
        <w:rPr>
          <w:rFonts w:ascii="Times New Roman" w:eastAsia="Calibri" w:hAnsi="Times New Roman" w:cs="Times New Roman"/>
          <w:b/>
          <w:i/>
          <w:color w:val="000000" w:themeColor="text1"/>
          <w:sz w:val="24"/>
          <w:szCs w:val="24"/>
          <w:lang w:val="en-US"/>
        </w:rPr>
      </w:pPr>
      <w:r>
        <w:rPr>
          <w:rFonts w:ascii="Times New Roman" w:eastAsia="Calibri" w:hAnsi="Times New Roman" w:cs="Times New Roman"/>
          <w:b/>
          <w:i/>
          <w:color w:val="000000" w:themeColor="text1"/>
          <w:sz w:val="24"/>
          <w:szCs w:val="24"/>
          <w:lang w:val="en-US"/>
        </w:rPr>
        <w:t>Annotation:</w:t>
      </w:r>
      <w:r w:rsidR="007C4635" w:rsidRPr="00184773">
        <w:rPr>
          <w:rFonts w:ascii="Times New Roman" w:eastAsia="Calibri" w:hAnsi="Times New Roman" w:cs="Times New Roman"/>
          <w:b/>
          <w:i/>
          <w:color w:val="000000" w:themeColor="text1"/>
          <w:sz w:val="24"/>
          <w:szCs w:val="24"/>
          <w:lang w:val="en-US"/>
        </w:rPr>
        <w:t xml:space="preserve"> </w:t>
      </w:r>
      <w:r w:rsidR="007C4635" w:rsidRPr="00184773">
        <w:rPr>
          <w:rFonts w:ascii="Times New Roman" w:eastAsia="Calibri" w:hAnsi="Times New Roman" w:cs="Times New Roman"/>
          <w:i/>
          <w:color w:val="000000" w:themeColor="text1"/>
          <w:sz w:val="24"/>
          <w:szCs w:val="24"/>
          <w:lang w:val="en-US"/>
        </w:rPr>
        <w:t>The article discusses proverbs and sayings related to horse and horse breeding, examples of ethnopedagogy mentioned in the proverbs of comparing the nature of a person and a horse, and also discusses the ethno-cultural connection of the Kyrgyz with close peoples.</w:t>
      </w: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b/>
          <w:i/>
          <w:color w:val="000000" w:themeColor="text1"/>
          <w:sz w:val="24"/>
          <w:szCs w:val="24"/>
          <w:lang w:val="ky-KG"/>
        </w:rPr>
      </w:pP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Түйүндүү сөздөр:</w:t>
      </w:r>
      <w:r w:rsidRPr="00184773">
        <w:rPr>
          <w:rFonts w:ascii="Times New Roman" w:eastAsia="Calibri" w:hAnsi="Times New Roman" w:cs="Times New Roman"/>
          <w:i/>
          <w:color w:val="000000" w:themeColor="text1"/>
          <w:sz w:val="24"/>
          <w:szCs w:val="24"/>
          <w:lang w:val="ky-KG"/>
        </w:rPr>
        <w:t xml:space="preserve"> Алтай-түрк элдери, элдик оозеки фольклор, макал-лакаптар, жылкы жана жылкычылык, этномаданий байланыштар.</w:t>
      </w: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ab/>
      </w:r>
      <w:r w:rsidRPr="00184773">
        <w:rPr>
          <w:rFonts w:ascii="Times New Roman" w:eastAsia="Calibri" w:hAnsi="Times New Roman" w:cs="Times New Roman"/>
          <w:b/>
          <w:i/>
          <w:color w:val="000000" w:themeColor="text1"/>
          <w:sz w:val="24"/>
          <w:szCs w:val="24"/>
          <w:lang w:val="ky-KG"/>
        </w:rPr>
        <w:t>Ключевые слова:</w:t>
      </w:r>
      <w:r w:rsidRPr="00184773">
        <w:rPr>
          <w:rFonts w:ascii="Times New Roman" w:eastAsia="Calibri" w:hAnsi="Times New Roman" w:cs="Times New Roman"/>
          <w:i/>
          <w:color w:val="000000" w:themeColor="text1"/>
          <w:sz w:val="24"/>
          <w:szCs w:val="24"/>
          <w:lang w:val="ky-KG"/>
        </w:rPr>
        <w:t xml:space="preserve"> Алтая-тюркские народы, устный народный фольклор, пословицы и поговорки, конь и коневодство, этно-культурные связи.</w:t>
      </w: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Key words:</w:t>
      </w:r>
      <w:r w:rsidRPr="00184773">
        <w:rPr>
          <w:rFonts w:ascii="Times New Roman" w:eastAsia="Calibri" w:hAnsi="Times New Roman" w:cs="Times New Roman"/>
          <w:i/>
          <w:color w:val="000000" w:themeColor="text1"/>
          <w:sz w:val="24"/>
          <w:szCs w:val="24"/>
          <w:lang w:val="en-US"/>
        </w:rPr>
        <w:t xml:space="preserve"> Altay Turkie peoples oral folklore proverbs and sayings horse and horse breading ethno-cultural ties. </w:t>
      </w: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color w:val="000000" w:themeColor="text1"/>
          <w:sz w:val="24"/>
          <w:szCs w:val="24"/>
          <w:lang w:val="ky-KG"/>
        </w:rPr>
      </w:pP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Кыргыздардын элдик оозеки фольклорунун дагы бир маанилүү бөлүгү </w:t>
      </w:r>
      <w:r w:rsidR="003C7E00">
        <w:rPr>
          <w:rFonts w:ascii="Times New Roman" w:eastAsia="Calibri" w:hAnsi="Times New Roman" w:cs="Times New Roman"/>
          <w:color w:val="000000" w:themeColor="text1"/>
          <w:sz w:val="24"/>
          <w:szCs w:val="24"/>
          <w:lang w:val="ky-KG"/>
        </w:rPr>
        <w:t>бул – макал-</w:t>
      </w:r>
      <w:r w:rsidRPr="00184773">
        <w:rPr>
          <w:rFonts w:ascii="Times New Roman" w:eastAsia="Calibri" w:hAnsi="Times New Roman" w:cs="Times New Roman"/>
          <w:color w:val="000000" w:themeColor="text1"/>
          <w:sz w:val="24"/>
          <w:szCs w:val="24"/>
          <w:lang w:val="ky-KG"/>
        </w:rPr>
        <w:t xml:space="preserve">лакаптар болуп саналат. Башка жанрлардан айырмаланып, баштапкы мезгилде оозеки түрүндө айтылып, байыркы жазма булакта өз ордун таап, ал тургай канчалаган тарыхый доорлордо басаңдап же жок болуп кетпей, тескерисинче кошумчаланып улам жаңы түрү пайда болуп, байып, азыркы учурдун шарданында элдик тарбиянын баа жеткис үлгүсү кызматын аткарууда. </w:t>
      </w:r>
    </w:p>
    <w:p w:rsidR="007C4635" w:rsidRPr="00184773" w:rsidRDefault="007C4635" w:rsidP="007C4635">
      <w:pPr>
        <w:tabs>
          <w:tab w:val="center" w:pos="4536"/>
        </w:tabs>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ab/>
        <w:t>Ар бир макал-лакап элдин жашоо турмушуна багытталган. Байыркы мезгилдерден бери мал багуучулук менен алектенген кыргыздар төрт-түлүктү алдыңкы орунга коюп, негизги байлык катары эсептешкен. Ага карата макал-лакаптарды айтып келишкен. Кой, эчки, уй, төө жөнүндө аз санда айтылып, жылкы жана жылкычылык, ат тууралуу макалдардын өтө эле көп айтылып калышы, анын чарбадагы орду канчалык бийик экендигин айдан ачык далилдеп олтурат.</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Жылкы жандыгы түрк тилдүү элдердин ошондой эле дүйнө элдеринин дээрлик көпчүлүгүнүн аң-сезиминде, материалдык жана руханий маданиятында кадырлуу баага, жогорку сый-урматка ээ болгон. Ага карата айтылган макалдарда жылкынын чарбадагы орду, </w:t>
      </w:r>
      <w:r w:rsidRPr="00184773">
        <w:rPr>
          <w:rFonts w:ascii="Times New Roman" w:eastAsia="Calibri" w:hAnsi="Times New Roman" w:cs="Times New Roman"/>
          <w:color w:val="000000" w:themeColor="text1"/>
          <w:sz w:val="24"/>
          <w:szCs w:val="24"/>
          <w:lang w:val="ky-KG"/>
        </w:rPr>
        <w:lastRenderedPageBreak/>
        <w:t>ишенимдери, жекече артыкчылык сыпаттары, сыны, кыял-жоругу адамдардын кулк-мүнөзү менен түздөн-түз салыштырылып, тарбиялык мааниси терең ойду өз ичине камтыган. Атты кадырлоо аземи элдин руханий маданиятында кеңири чагылдырылган. Ат, тулпар, күлүк, жорго жөнүндө тикеден-тике же кыйыр түрүндө айтылбаган элдик чыгармачылыктын жанрлары жок десе да болот. элдин учкул сөздөрүндө, макал-лакаптарында, санат-насыят сөздөрүндө ат жөнүндө терең маанилүү эчен ойлор бар [1].</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Макал-лакаптар көпчүлүгү ооздон-оозго өтүп улам кийинки муундарга айтылып, сакталып келгендиги ырас. Алар кайсыл доордон бери эл оозунда айтылып келе жаткандыгын иликтөө кыйынга турат. Ошондой болсо да кыргыздарга жана жалпы эле түрк тилдүү көчмөн элдерге таандык жылкы жана жылкычылыкка байланыштуу макал-лакаптардын оозеки түрүнөн сырткары, тарыхый жазма булактарда да сакталып калгандыгын белгилеп кетүүгө болот. Алсак, XI кылымда жашап өткөн кыргызстандык аалым, окумуштуу Махмуд Кашгаринин </w:t>
      </w:r>
      <w:r w:rsidRPr="00184773">
        <w:rPr>
          <w:rFonts w:ascii="Times New Roman" w:eastAsia="Calibri" w:hAnsi="Times New Roman" w:cs="Times New Roman"/>
          <w:i/>
          <w:color w:val="000000" w:themeColor="text1"/>
          <w:sz w:val="24"/>
          <w:szCs w:val="24"/>
          <w:lang w:val="ky-KG"/>
        </w:rPr>
        <w:t>“Диван лугат ат - Түрк”</w:t>
      </w:r>
      <w:r w:rsidRPr="00184773">
        <w:rPr>
          <w:rFonts w:ascii="Times New Roman" w:eastAsia="Calibri" w:hAnsi="Times New Roman" w:cs="Times New Roman"/>
          <w:color w:val="000000" w:themeColor="text1"/>
          <w:sz w:val="24"/>
          <w:szCs w:val="24"/>
          <w:lang w:val="ky-KG"/>
        </w:rPr>
        <w:t xml:space="preserve"> (“Түрк тилдеринин сөздүгү”) деген эмгегиндеги элдик макал-лакаптардын арасына мал чарбачылыгына анын ичинен жылкыга жана жылкычылыкка карата айтылган макал-лакаптарды кезиктиребиз.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XIX кылымдын биринчи жарымында эл ичинде кеңири таанымал келечекти алдынала көрө билген олуя, заманачыл акын катары белгилүү болгон Калыгул Бай уулунун санат-насыят ырларында адам менен жылкыны салыштырып тарбия маанисинде айтылган ыр саптары мезгил өтүп элдик макал-лакап катары да айтылып калган.</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Ал эми Махмуд Кашгариден кийин эле кыргыздын алгачкы илимпоз тарыхчысы Белек Солтоноев жылкы менен байланыштуу макал-лакптарды кагаз бетине түшүргөн десек болот. Ал өзүнүн </w:t>
      </w:r>
      <w:r w:rsidRPr="00184773">
        <w:rPr>
          <w:rFonts w:ascii="Times New Roman" w:eastAsia="Calibri" w:hAnsi="Times New Roman" w:cs="Times New Roman"/>
          <w:i/>
          <w:color w:val="000000" w:themeColor="text1"/>
          <w:sz w:val="24"/>
          <w:szCs w:val="24"/>
          <w:lang w:val="ky-KG"/>
        </w:rPr>
        <w:t>“кызыл кыргыз тарыхы”</w:t>
      </w:r>
      <w:r w:rsidRPr="00184773">
        <w:rPr>
          <w:rFonts w:ascii="Times New Roman" w:eastAsia="Calibri" w:hAnsi="Times New Roman" w:cs="Times New Roman"/>
          <w:color w:val="000000" w:themeColor="text1"/>
          <w:sz w:val="24"/>
          <w:szCs w:val="24"/>
          <w:lang w:val="ky-KG"/>
        </w:rPr>
        <w:t xml:space="preserve"> аттуу эмгегинде ушул багытта макалдардын отуздай түрүн көрсөтөт. Ошондой эле Хусеин Карасаев, жазуучу, тарых жыйноочу К. Жусупов ж.б. эмгектеринен ат менен байланышкан макалдарды чечмелөөгө аракет кылган. Махмуд Кашгаринин сөздүндөгү макалдардын маанисин тарыхчы Тынчтыкбек Чороев чечмелеп, азыркы кыргыз макал-лакаптарынын түпкү мааниси сөздүктө сакталгандыгын далилдесе, К. Кошмоков </w:t>
      </w:r>
      <w:r w:rsidRPr="00184773">
        <w:rPr>
          <w:rFonts w:ascii="Times New Roman" w:eastAsia="Calibri" w:hAnsi="Times New Roman" w:cs="Times New Roman"/>
          <w:i/>
          <w:color w:val="000000" w:themeColor="text1"/>
          <w:sz w:val="24"/>
          <w:szCs w:val="24"/>
          <w:lang w:val="ky-KG"/>
        </w:rPr>
        <w:t>М. Кашгаринин “Түрк тилдеринин сөздүгү” аттуу улуу мурасындагы макал-лакап, ырлар, кошоктор</w:t>
      </w:r>
      <w:r w:rsidRPr="00184773">
        <w:rPr>
          <w:rFonts w:ascii="Times New Roman" w:eastAsia="Calibri" w:hAnsi="Times New Roman" w:cs="Times New Roman"/>
          <w:color w:val="000000" w:themeColor="text1"/>
          <w:sz w:val="24"/>
          <w:szCs w:val="24"/>
          <w:lang w:val="ky-KG"/>
        </w:rPr>
        <w:t xml:space="preserve"> деген аталышындагы китеп түзгөн.</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Тарыхтан көргөнүбүз мурунку кыргыздар: </w:t>
      </w:r>
      <w:r w:rsidRPr="00184773">
        <w:rPr>
          <w:rFonts w:ascii="Times New Roman" w:eastAsia="Calibri" w:hAnsi="Times New Roman" w:cs="Times New Roman"/>
          <w:i/>
          <w:color w:val="000000" w:themeColor="text1"/>
          <w:sz w:val="24"/>
          <w:szCs w:val="24"/>
          <w:lang w:val="ky-KG"/>
        </w:rPr>
        <w:t>“Эрдин куну Эриштин айыбы болсо чаң тийбес”</w:t>
      </w:r>
      <w:r w:rsidRPr="00184773">
        <w:rPr>
          <w:rFonts w:ascii="Times New Roman" w:eastAsia="Calibri" w:hAnsi="Times New Roman" w:cs="Times New Roman"/>
          <w:color w:val="000000" w:themeColor="text1"/>
          <w:sz w:val="24"/>
          <w:szCs w:val="24"/>
          <w:lang w:val="ky-KG"/>
        </w:rPr>
        <w:t xml:space="preserve"> деп тандап, айыбына күлүк ат алган. Бир ат үчүн кыздан, катындан кечкен, бир ат үчүн эки эл бузулуп, канчалык кан төгүлгөнүн көрөбүз. Атты жанындай көрүп, кооптуу заманда үйгө кийирип, кишен салып багылгандыгы айтылат. Жолоочу жүрүп бара жатып ат үстүндө тамак ичкен, уктаган. Кыргыздын бүткүл макалында башка чарба жөнүндө жалгыз гана </w:t>
      </w:r>
      <w:r w:rsidRPr="00184773">
        <w:rPr>
          <w:rFonts w:ascii="Times New Roman" w:eastAsia="Calibri" w:hAnsi="Times New Roman" w:cs="Times New Roman"/>
          <w:i/>
          <w:color w:val="000000" w:themeColor="text1"/>
          <w:sz w:val="24"/>
          <w:szCs w:val="24"/>
          <w:lang w:val="ky-KG"/>
        </w:rPr>
        <w:t>“Эсиң оосо эчки бак”</w:t>
      </w:r>
      <w:r w:rsidRPr="00184773">
        <w:rPr>
          <w:rFonts w:ascii="Times New Roman" w:eastAsia="Calibri" w:hAnsi="Times New Roman" w:cs="Times New Roman"/>
          <w:color w:val="000000" w:themeColor="text1"/>
          <w:sz w:val="24"/>
          <w:szCs w:val="24"/>
          <w:lang w:val="ky-KG"/>
        </w:rPr>
        <w:t xml:space="preserve"> деген сыяктуу азыноолак гана макал болуп, ат жөнүндө бир далай макалдар айтылып калгандыгын көрүүгө болот [2]. Элдик оозеки фольклордо, эпостордо адам аттан ажырагыз, дайым чогуу бирге жүргөндүгүн сезебиз. “Манас” эпосунда Манас баардык душмандарын Аккуланын артыкча тулпарлыгы менен жеңсе дагы, керек жерде Алмамбеттей досуна тартуу кылган жери бар. Ошондуктан кыргыз элинде </w:t>
      </w:r>
      <w:r w:rsidRPr="00184773">
        <w:rPr>
          <w:rFonts w:ascii="Times New Roman" w:eastAsia="Calibri" w:hAnsi="Times New Roman" w:cs="Times New Roman"/>
          <w:i/>
          <w:color w:val="000000" w:themeColor="text1"/>
          <w:sz w:val="24"/>
          <w:szCs w:val="24"/>
          <w:lang w:val="ky-KG"/>
        </w:rPr>
        <w:t>“Аккула жандан кайранбы (артыкпы)”,</w:t>
      </w:r>
      <w:r w:rsidRPr="00184773">
        <w:rPr>
          <w:rFonts w:ascii="Times New Roman" w:eastAsia="Calibri" w:hAnsi="Times New Roman" w:cs="Times New Roman"/>
          <w:color w:val="000000" w:themeColor="text1"/>
          <w:sz w:val="24"/>
          <w:szCs w:val="24"/>
          <w:lang w:val="ky-KG"/>
        </w:rPr>
        <w:t xml:space="preserve"> - деп айтылып калган.</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Түрк элдериндеги жылкынын образы менен макалдарынын келип чыккан тарыхын изилдөөнү башкы максат кылып, алар оозеки-поэтикалык элдик чыгарма жанры катары тарыхый чындык менен байланышта болоорун баамдасак, адамдардын ар башка доорлордогу калыптанган дүйнө таанымын жана алардын жашоо турмушунан кабардар боло алабыз. Макал өзгөчө бир тарыхый үзүндүдө пайда болуп, башка элдер ортосундагы этномаданий баалуулуктарыбызды изилдөөдө дагы мааниси чоң. Ага мисал катары Махмуд Кашгаринин сөздүгүндөгү жана кыргыздарда жылкыга карата айтылган макалдар менен алтай, тува, хакас ж.б. түрк тилдүү элдериндеги ушул багытта айтылган макал-лакаптарында окшоштук паралеллдер арбын экиндигин айтсак болчудай.</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i/>
          <w:color w:val="000000" w:themeColor="text1"/>
          <w:sz w:val="24"/>
          <w:szCs w:val="24"/>
          <w:lang w:val="ky-KG"/>
        </w:rPr>
        <w:t xml:space="preserve">“Ат адамдын канаты” – </w:t>
      </w:r>
      <w:r w:rsidRPr="00184773">
        <w:rPr>
          <w:rFonts w:ascii="Times New Roman" w:eastAsia="Calibri" w:hAnsi="Times New Roman" w:cs="Times New Roman"/>
          <w:color w:val="000000" w:themeColor="text1"/>
          <w:sz w:val="24"/>
          <w:szCs w:val="24"/>
          <w:lang w:val="ky-KG"/>
        </w:rPr>
        <w:t xml:space="preserve">бул макал кыргыздарда, жалпы эле түрк элдерине таандык десек болот. Көчмөн турмушунда атты куштун канатына салыштырып, аттсыз калган учурун канатсыз кушка салыштырышкан. Байыркы “түрк сөздүгүндө” </w:t>
      </w:r>
      <w:r w:rsidRPr="00184773">
        <w:rPr>
          <w:rFonts w:ascii="Times New Roman" w:eastAsia="Calibri" w:hAnsi="Times New Roman" w:cs="Times New Roman"/>
          <w:i/>
          <w:color w:val="000000" w:themeColor="text1"/>
          <w:sz w:val="24"/>
          <w:szCs w:val="24"/>
          <w:lang w:val="ky-KG"/>
        </w:rPr>
        <w:t>“Куш канатын, эр атын”</w:t>
      </w:r>
      <w:r w:rsidRPr="00184773">
        <w:rPr>
          <w:rFonts w:ascii="Times New Roman" w:eastAsia="Calibri" w:hAnsi="Times New Roman" w:cs="Times New Roman"/>
          <w:color w:val="000000" w:themeColor="text1"/>
          <w:sz w:val="24"/>
          <w:szCs w:val="24"/>
          <w:lang w:val="ky-KG"/>
        </w:rPr>
        <w:t xml:space="preserve"> - “Куш каалаган жерине канаты аркылуу учуп бара алат, адам баласы аты менен жете алат” – </w:t>
      </w:r>
      <w:r w:rsidRPr="00184773">
        <w:rPr>
          <w:rFonts w:ascii="Times New Roman" w:eastAsia="Calibri" w:hAnsi="Times New Roman" w:cs="Times New Roman"/>
          <w:color w:val="000000" w:themeColor="text1"/>
          <w:sz w:val="24"/>
          <w:szCs w:val="24"/>
          <w:lang w:val="ky-KG"/>
        </w:rPr>
        <w:lastRenderedPageBreak/>
        <w:t xml:space="preserve">деген мааниде айтылган. Сөздүктө </w:t>
      </w:r>
      <w:r w:rsidRPr="00184773">
        <w:rPr>
          <w:rFonts w:ascii="Times New Roman" w:eastAsia="Calibri" w:hAnsi="Times New Roman" w:cs="Times New Roman"/>
          <w:i/>
          <w:color w:val="000000" w:themeColor="text1"/>
          <w:sz w:val="24"/>
          <w:szCs w:val="24"/>
          <w:lang w:val="ky-KG"/>
        </w:rPr>
        <w:t>“Киши аласи ижтин, йилки аласи татин”</w:t>
      </w:r>
      <w:r w:rsidRPr="00184773">
        <w:rPr>
          <w:rFonts w:ascii="Times New Roman" w:eastAsia="Calibri" w:hAnsi="Times New Roman" w:cs="Times New Roman"/>
          <w:color w:val="000000" w:themeColor="text1"/>
          <w:sz w:val="24"/>
          <w:szCs w:val="24"/>
          <w:lang w:val="ky-KG"/>
        </w:rPr>
        <w:t xml:space="preserve"> макал бар. Бул макал азыркы кыргыз элинин лексиконунда </w:t>
      </w:r>
      <w:r w:rsidRPr="00184773">
        <w:rPr>
          <w:rFonts w:ascii="Times New Roman" w:eastAsia="Calibri" w:hAnsi="Times New Roman" w:cs="Times New Roman"/>
          <w:i/>
          <w:color w:val="000000" w:themeColor="text1"/>
          <w:sz w:val="24"/>
          <w:szCs w:val="24"/>
          <w:lang w:val="ky-KG"/>
        </w:rPr>
        <w:t>“Киши аласы ичинде, жылкы ааласы тышында”</w:t>
      </w:r>
      <w:r w:rsidRPr="00184773">
        <w:rPr>
          <w:rFonts w:ascii="Times New Roman" w:eastAsia="Calibri" w:hAnsi="Times New Roman" w:cs="Times New Roman"/>
          <w:color w:val="000000" w:themeColor="text1"/>
          <w:sz w:val="24"/>
          <w:szCs w:val="24"/>
          <w:lang w:val="ky-KG"/>
        </w:rPr>
        <w:t xml:space="preserve"> – адамдын жаман ою ичинде сакталат ал эми жылкыныкы сыртында болуп билинип калат деген маанини билдирет [3]. </w:t>
      </w:r>
      <w:r w:rsidRPr="00184773">
        <w:rPr>
          <w:rFonts w:ascii="Times New Roman" w:eastAsia="Calibri" w:hAnsi="Times New Roman" w:cs="Times New Roman"/>
          <w:i/>
          <w:color w:val="000000" w:themeColor="text1"/>
          <w:sz w:val="24"/>
          <w:szCs w:val="24"/>
          <w:lang w:val="ky-KG"/>
        </w:rPr>
        <w:t xml:space="preserve">Жакшы атка бир камчы, жаман атка миң камчы, </w:t>
      </w:r>
      <w:r w:rsidRPr="00184773">
        <w:rPr>
          <w:rFonts w:ascii="Times New Roman" w:eastAsia="Calibri" w:hAnsi="Times New Roman" w:cs="Times New Roman"/>
          <w:b/>
          <w:color w:val="000000" w:themeColor="text1"/>
          <w:sz w:val="24"/>
          <w:szCs w:val="24"/>
          <w:lang w:val="ky-KG"/>
        </w:rPr>
        <w:t xml:space="preserve">Алт.: </w:t>
      </w:r>
      <w:r w:rsidRPr="00184773">
        <w:rPr>
          <w:rFonts w:ascii="Times New Roman" w:eastAsia="Calibri" w:hAnsi="Times New Roman" w:cs="Times New Roman"/>
          <w:color w:val="000000" w:themeColor="text1"/>
          <w:sz w:val="24"/>
          <w:szCs w:val="24"/>
          <w:lang w:val="ky-KG"/>
        </w:rPr>
        <w:t xml:space="preserve">Jаман атка мун камчы, / Jакшы атка пир камчы, </w:t>
      </w:r>
      <w:r w:rsidRPr="00184773">
        <w:rPr>
          <w:rFonts w:ascii="Times New Roman" w:eastAsia="Calibri" w:hAnsi="Times New Roman" w:cs="Times New Roman"/>
          <w:i/>
          <w:color w:val="000000" w:themeColor="text1"/>
          <w:sz w:val="24"/>
          <w:szCs w:val="24"/>
          <w:lang w:val="ky-KG"/>
        </w:rPr>
        <w:t>“Бирөөнүн аты терчил, бирөөнүн кийими кирчил”</w:t>
      </w:r>
      <w:r w:rsidRPr="00184773">
        <w:rPr>
          <w:rFonts w:ascii="Times New Roman" w:eastAsia="Calibri" w:hAnsi="Times New Roman" w:cs="Times New Roman"/>
          <w:color w:val="000000" w:themeColor="text1"/>
          <w:sz w:val="24"/>
          <w:szCs w:val="24"/>
          <w:lang w:val="ky-KG"/>
        </w:rPr>
        <w:t xml:space="preserve">. Бул макалда ат ээси атын кор кылбай аяп минет, өз кийимин да таза киет. Эгер башка бирөө сурап кетип кордоп урунса ал токонаалатка калат. </w:t>
      </w:r>
      <w:r w:rsidRPr="00184773">
        <w:rPr>
          <w:rFonts w:ascii="Times New Roman" w:eastAsia="Calibri" w:hAnsi="Times New Roman" w:cs="Times New Roman"/>
          <w:b/>
          <w:color w:val="000000" w:themeColor="text1"/>
          <w:sz w:val="24"/>
          <w:szCs w:val="24"/>
          <w:lang w:val="ky-KG"/>
        </w:rPr>
        <w:t>Алт.:</w:t>
      </w:r>
      <w:r w:rsidRPr="00184773">
        <w:rPr>
          <w:rFonts w:ascii="Times New Roman" w:eastAsia="Calibri" w:hAnsi="Times New Roman" w:cs="Times New Roman"/>
          <w:color w:val="000000" w:themeColor="text1"/>
          <w:sz w:val="24"/>
          <w:szCs w:val="24"/>
          <w:lang w:val="ky-KG"/>
        </w:rPr>
        <w:t xml:space="preserve"> Кижи тоны кирчи, / Кижи ады терчи. – Одежда на человеке грязнеет, / Конь под человеком потеет</w:t>
      </w:r>
      <w:r w:rsidRPr="00184773">
        <w:rPr>
          <w:rFonts w:ascii="Times New Roman" w:eastAsia="Times New Roman" w:hAnsi="Times New Roman" w:cs="Times New Roman"/>
          <w:b/>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lang w:val="ky-KG"/>
        </w:rPr>
        <w:t>“Атың барда эл тааны, атаң барда жер тааны”</w:t>
      </w:r>
      <w:r w:rsidRPr="00184773">
        <w:rPr>
          <w:rFonts w:ascii="Times New Roman" w:eastAsia="Times New Roman" w:hAnsi="Times New Roman" w:cs="Times New Roman"/>
          <w:color w:val="000000" w:themeColor="text1"/>
          <w:sz w:val="24"/>
          <w:szCs w:val="24"/>
          <w:lang w:val="ky-KG"/>
        </w:rPr>
        <w:t xml:space="preserve"> деген макалдын маанисинде бала атка минүүгө жарап калган мезгилде ата-эненин кубанычы арткан.</w:t>
      </w:r>
      <w:r w:rsidRPr="00184773">
        <w:rPr>
          <w:rFonts w:ascii="Times New Roman" w:eastAsia="Times New Roman" w:hAnsi="Times New Roman" w:cs="Times New Roman"/>
          <w:i/>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lang w:val="ky-KG"/>
        </w:rPr>
        <w:t xml:space="preserve">Алыс-жакынга, аш-тойлорго ат менен барган. Дүйнө таанымын кеңейтүү үчүн ат менен жер кезген. Албетте эл көргөн, жер көргөн бала укмуштууларга күбө болгон. Кагылат-согулат, таалим-тарбия алат, бирөөлөргө таасирленет. Айрым үлгүлүү жагдайларын, каада-салт, үрп-адатын бала өзүнө сиңирет. Ошондуктан аттан ат тандап, баласына арнап, айыл аралатуу – аталык камкордук болуп саналган [4]. </w:t>
      </w:r>
      <w:r w:rsidRPr="00184773">
        <w:rPr>
          <w:rFonts w:ascii="Times New Roman" w:eastAsia="Calibri" w:hAnsi="Times New Roman" w:cs="Times New Roman"/>
          <w:b/>
          <w:color w:val="000000" w:themeColor="text1"/>
          <w:sz w:val="24"/>
          <w:szCs w:val="24"/>
          <w:lang w:val="ky-KG"/>
        </w:rPr>
        <w:t>А</w:t>
      </w:r>
      <w:r w:rsidRPr="00184773">
        <w:rPr>
          <w:rFonts w:ascii="Times New Roman" w:eastAsia="Calibri" w:hAnsi="Times New Roman" w:cs="Times New Roman"/>
          <w:b/>
          <w:color w:val="000000" w:themeColor="text1"/>
          <w:sz w:val="24"/>
          <w:szCs w:val="24"/>
        </w:rPr>
        <w:t>лт.:</w:t>
      </w:r>
      <w:r w:rsidRPr="00184773">
        <w:rPr>
          <w:rFonts w:ascii="Times New Roman" w:eastAsia="Calibri" w:hAnsi="Times New Roman" w:cs="Times New Roman"/>
          <w:color w:val="000000" w:themeColor="text1"/>
          <w:sz w:val="24"/>
          <w:szCs w:val="24"/>
        </w:rPr>
        <w:t xml:space="preserve"> Адам бар болуп йон таныдым, / Адым бар болуп йол таныдым. – Благодаря тому, что отец был, народ познал, / Благодаря тому, что конь у меня был, дорогу познал – Смысл пословицы заключается в том, что отец является наставником для сына, благодаря ему сын познает жизнь.</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b/>
          <w:color w:val="000000" w:themeColor="text1"/>
          <w:sz w:val="24"/>
          <w:szCs w:val="24"/>
          <w:lang w:val="ky-KG"/>
        </w:rPr>
        <w:t>Т</w:t>
      </w:r>
      <w:r w:rsidRPr="00184773">
        <w:rPr>
          <w:rFonts w:ascii="Times New Roman" w:eastAsia="Calibri" w:hAnsi="Times New Roman" w:cs="Times New Roman"/>
          <w:b/>
          <w:color w:val="000000" w:themeColor="text1"/>
          <w:sz w:val="24"/>
          <w:szCs w:val="24"/>
        </w:rPr>
        <w:t>ув.:</w:t>
      </w:r>
      <w:r w:rsidRPr="00184773">
        <w:rPr>
          <w:rFonts w:ascii="Times New Roman" w:eastAsia="Calibri" w:hAnsi="Times New Roman" w:cs="Times New Roman"/>
          <w:color w:val="000000" w:themeColor="text1"/>
          <w:sz w:val="24"/>
          <w:szCs w:val="24"/>
        </w:rPr>
        <w:t xml:space="preserve"> Ада турда, чон таныыр, / Аът турда, чер кййр. – С отцом – знакомится с людьми, / С конем – знакомится с округой</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rPr>
        <w:t>[</w:t>
      </w:r>
      <w:r w:rsidRPr="00184773">
        <w:rPr>
          <w:rFonts w:ascii="Times New Roman" w:eastAsia="Calibri" w:hAnsi="Times New Roman" w:cs="Times New Roman"/>
          <w:color w:val="000000" w:themeColor="text1"/>
          <w:sz w:val="24"/>
          <w:szCs w:val="24"/>
          <w:lang w:val="ky-KG"/>
        </w:rPr>
        <w:t>5</w:t>
      </w:r>
      <w:r w:rsidRPr="00184773">
        <w:rPr>
          <w:rFonts w:ascii="Times New Roman" w:eastAsia="Calibri" w:hAnsi="Times New Roman" w:cs="Times New Roman"/>
          <w:color w:val="000000" w:themeColor="text1"/>
          <w:sz w:val="24"/>
          <w:szCs w:val="24"/>
        </w:rPr>
        <w:t xml:space="preserve">]. </w:t>
      </w:r>
    </w:p>
    <w:p w:rsidR="007C4635" w:rsidRPr="00184773" w:rsidRDefault="007C4635" w:rsidP="007C4635">
      <w:pPr>
        <w:spacing w:after="0" w:line="240" w:lineRule="auto"/>
        <w:ind w:firstLine="567"/>
        <w:jc w:val="both"/>
        <w:rPr>
          <w:rFonts w:ascii="Times New Roman" w:eastAsia="Times New Roman"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 xml:space="preserve">Кыргызда </w:t>
      </w: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rPr>
        <w:t>Т</w:t>
      </w:r>
      <w:r w:rsidRPr="00184773">
        <w:rPr>
          <w:rFonts w:ascii="Times New Roman" w:eastAsia="Calibri" w:hAnsi="Times New Roman" w:cs="Times New Roman"/>
          <w:color w:val="000000" w:themeColor="text1"/>
          <w:sz w:val="24"/>
          <w:szCs w:val="24"/>
          <w:lang w:val="ky-KG"/>
        </w:rPr>
        <w:t>өө – салтанат, уй – көнөк, жылкы – үч мас</w:t>
      </w:r>
      <w:r w:rsidR="003C7E00">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w:t>
      </w:r>
      <w:r w:rsidR="003C7E00">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деп айтылат”. Үч мас деген сөздүн чечмелениши төмөнкүчө: тай тебишип, ойноп турса бир мас, жайкалып жакшы атка минип баратса эки мас, кымызын ичип кызыса үч мас делет [уйуткулуу:77].</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Жоокерчилик замандагы мүлктүн эң кымбаттуусу, кадырлуусу аттын күлүгү болуучу экен. </w:t>
      </w:r>
      <w:r w:rsidRPr="00184773">
        <w:rPr>
          <w:rFonts w:ascii="Times New Roman" w:eastAsia="Calibri" w:hAnsi="Times New Roman" w:cs="Times New Roman"/>
          <w:i/>
          <w:color w:val="000000" w:themeColor="text1"/>
          <w:sz w:val="24"/>
          <w:szCs w:val="24"/>
          <w:lang w:val="ky-KG"/>
        </w:rPr>
        <w:t>“Жанга өлчөгөн атым эле”</w:t>
      </w:r>
      <w:r w:rsidRPr="00184773">
        <w:rPr>
          <w:rFonts w:ascii="Times New Roman" w:eastAsia="Calibri" w:hAnsi="Times New Roman" w:cs="Times New Roman"/>
          <w:color w:val="000000" w:themeColor="text1"/>
          <w:sz w:val="24"/>
          <w:szCs w:val="24"/>
          <w:lang w:val="ky-KG"/>
        </w:rPr>
        <w:t xml:space="preserve"> деген сөз ошондон. Анткени аты күлүк болсо, качса өлүмдөн кутулуп, кууса жоого жетет эмеспи. </w:t>
      </w:r>
      <w:r w:rsidRPr="00184773">
        <w:rPr>
          <w:rFonts w:ascii="Times New Roman" w:eastAsia="Calibri" w:hAnsi="Times New Roman" w:cs="Times New Roman"/>
          <w:i/>
          <w:color w:val="000000" w:themeColor="text1"/>
          <w:sz w:val="24"/>
          <w:szCs w:val="24"/>
          <w:lang w:val="ky-KG"/>
        </w:rPr>
        <w:t>“Эрдин куну, эриштин айыбы”</w:t>
      </w:r>
      <w:r w:rsidRPr="00184773">
        <w:rPr>
          <w:rFonts w:ascii="Times New Roman" w:eastAsia="Calibri" w:hAnsi="Times New Roman" w:cs="Times New Roman"/>
          <w:color w:val="000000" w:themeColor="text1"/>
          <w:sz w:val="24"/>
          <w:szCs w:val="24"/>
          <w:lang w:val="ky-KG"/>
        </w:rPr>
        <w:t xml:space="preserve"> – деп кыздын калыңы бир күлүк менен бүткөн күндөр көп болгон. Ошентип жоокерчилик заманда бир күлүк атты кайсы киши болсо да урунууга арекет кылуучу. </w:t>
      </w:r>
      <w:r w:rsidRPr="00184773">
        <w:rPr>
          <w:rFonts w:ascii="Times New Roman" w:eastAsia="Calibri" w:hAnsi="Times New Roman" w:cs="Times New Roman"/>
          <w:i/>
          <w:color w:val="000000" w:themeColor="text1"/>
          <w:sz w:val="24"/>
          <w:szCs w:val="24"/>
          <w:lang w:val="ky-KG"/>
        </w:rPr>
        <w:t xml:space="preserve">“Ат аттан кийин жат”, - </w:t>
      </w:r>
      <w:r w:rsidRPr="00184773">
        <w:rPr>
          <w:rFonts w:ascii="Times New Roman" w:eastAsia="Calibri" w:hAnsi="Times New Roman" w:cs="Times New Roman"/>
          <w:color w:val="000000" w:themeColor="text1"/>
          <w:sz w:val="24"/>
          <w:szCs w:val="24"/>
          <w:lang w:val="ky-KG"/>
        </w:rPr>
        <w:t xml:space="preserve">деген макал ошол замандан калган [6]. </w:t>
      </w:r>
      <w:r w:rsidRPr="00184773">
        <w:rPr>
          <w:rFonts w:ascii="Times New Roman" w:eastAsia="Calibri" w:hAnsi="Times New Roman" w:cs="Times New Roman"/>
          <w:i/>
          <w:color w:val="000000" w:themeColor="text1"/>
          <w:sz w:val="24"/>
          <w:szCs w:val="24"/>
          <w:lang w:val="ky-KG"/>
        </w:rPr>
        <w:t>“Куш аяган көк карайт, ат аяган жер карайт”</w:t>
      </w:r>
      <w:r w:rsidRPr="00184773">
        <w:rPr>
          <w:rFonts w:ascii="Times New Roman" w:eastAsia="Calibri" w:hAnsi="Times New Roman" w:cs="Times New Roman"/>
          <w:color w:val="000000" w:themeColor="text1"/>
          <w:sz w:val="24"/>
          <w:szCs w:val="24"/>
          <w:lang w:val="ky-KG"/>
        </w:rPr>
        <w:t xml:space="preserve"> – ат сурап келгенде “бербейм”, - деп маалкаткан адамга карата айтылып калган. Мындан сырткары өкүм, курч аттарды элибиз өтө жогору баалап, </w:t>
      </w:r>
      <w:r w:rsidRPr="00184773">
        <w:rPr>
          <w:rFonts w:ascii="Times New Roman" w:eastAsia="Calibri" w:hAnsi="Times New Roman" w:cs="Times New Roman"/>
          <w:i/>
          <w:color w:val="000000" w:themeColor="text1"/>
          <w:sz w:val="24"/>
          <w:szCs w:val="24"/>
          <w:lang w:val="ky-KG"/>
        </w:rPr>
        <w:t>“Өкүм ат, өткүр бычактай”</w:t>
      </w:r>
      <w:r w:rsidRPr="00184773">
        <w:rPr>
          <w:rFonts w:ascii="Times New Roman" w:eastAsia="Calibri" w:hAnsi="Times New Roman" w:cs="Times New Roman"/>
          <w:color w:val="000000" w:themeColor="text1"/>
          <w:sz w:val="24"/>
          <w:szCs w:val="24"/>
          <w:lang w:val="ky-KG"/>
        </w:rPr>
        <w:t xml:space="preserve"> – деген макал айтылган.</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“Алыскынын аты озгуча, айылдаштын тайы озсун”</w:t>
      </w:r>
      <w:r w:rsidRPr="00184773">
        <w:rPr>
          <w:rFonts w:ascii="Times New Roman" w:eastAsia="Calibri" w:hAnsi="Times New Roman" w:cs="Times New Roman"/>
          <w:color w:val="000000" w:themeColor="text1"/>
          <w:sz w:val="24"/>
          <w:szCs w:val="24"/>
          <w:lang w:val="ky-KG"/>
        </w:rPr>
        <w:t xml:space="preserve"> – элдик ат оюндарында, аламан байгеге күлүк салганда жарышта аты калып калышы айылдын элин бүт намыстанткан. Ошондуктан өз айылынын тайы болсо да ашып келгенин каалашкан. </w:t>
      </w:r>
      <w:r w:rsidRPr="00184773">
        <w:rPr>
          <w:rFonts w:ascii="Times New Roman" w:eastAsia="Calibri" w:hAnsi="Times New Roman" w:cs="Times New Roman"/>
          <w:i/>
          <w:color w:val="000000" w:themeColor="text1"/>
          <w:sz w:val="24"/>
          <w:szCs w:val="24"/>
          <w:lang w:val="ky-KG"/>
        </w:rPr>
        <w:t>“Жалгыз чапкан ат күлүк”</w:t>
      </w:r>
      <w:r w:rsidRPr="00184773">
        <w:rPr>
          <w:rFonts w:ascii="Times New Roman" w:eastAsia="Calibri" w:hAnsi="Times New Roman" w:cs="Times New Roman"/>
          <w:color w:val="000000" w:themeColor="text1"/>
          <w:sz w:val="24"/>
          <w:szCs w:val="24"/>
          <w:lang w:val="ky-KG"/>
        </w:rPr>
        <w:t xml:space="preserve"> – жарышкан аты жок жалгыз чаап жүргөндөрдү шылдың катары айтышкан. </w:t>
      </w:r>
      <w:r w:rsidRPr="00184773">
        <w:rPr>
          <w:rFonts w:ascii="Times New Roman" w:eastAsia="Calibri" w:hAnsi="Times New Roman" w:cs="Times New Roman"/>
          <w:i/>
          <w:color w:val="000000" w:themeColor="text1"/>
          <w:sz w:val="24"/>
          <w:szCs w:val="24"/>
          <w:lang w:val="ky-KG"/>
        </w:rPr>
        <w:t xml:space="preserve">“Атты чапсаң алыска чап, чыкпай калса бактыңан тап” </w:t>
      </w:r>
      <w:r w:rsidRPr="00184773">
        <w:rPr>
          <w:rFonts w:ascii="Times New Roman" w:eastAsia="Calibri" w:hAnsi="Times New Roman" w:cs="Times New Roman"/>
          <w:color w:val="000000" w:themeColor="text1"/>
          <w:sz w:val="24"/>
          <w:szCs w:val="24"/>
          <w:lang w:val="ky-KG"/>
        </w:rPr>
        <w:t>[7]. Күлүк деги эле жакшы аттын жаман жагы да болуп калышы мүмкүн. Мисалы качанаак, мындай аттарды жактыра берген эмес. Ошондон улам эл ичинде:</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Ат качаган болгон соң,</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Аштан, тойдон калган соң,</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Күлүктүгү не пайда!</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Катының сулуу болгон соң,</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Аркырап беттен алган соң,</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Сулуулугу не пайда!</w:t>
      </w:r>
      <w:r w:rsidRPr="00184773">
        <w:rPr>
          <w:rFonts w:ascii="Times New Roman" w:eastAsia="Calibri" w:hAnsi="Times New Roman" w:cs="Times New Roman"/>
          <w:color w:val="000000" w:themeColor="text1"/>
          <w:sz w:val="24"/>
          <w:szCs w:val="24"/>
          <w:lang w:val="ky-KG"/>
        </w:rPr>
        <w:t xml:space="preserve"> – деген макал айтылып калган.</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Айгыр</w:t>
      </w:r>
      <w:r w:rsidRPr="00184773">
        <w:rPr>
          <w:rFonts w:ascii="Times New Roman" w:eastAsia="Calibri" w:hAnsi="Times New Roman" w:cs="Times New Roman"/>
          <w:color w:val="000000" w:themeColor="text1"/>
          <w:sz w:val="24"/>
          <w:szCs w:val="24"/>
          <w:lang w:val="ky-KG"/>
        </w:rPr>
        <w:t xml:space="preserve"> – эркек үйүргө салынган жылкы. Айгыр салууда катардагы эле жылкы салына берген эмес. Аны кулун кезинен байкап, күлүк, жорго же кандайдыр бир сапаттарына карап мыктыларын тандап үйүргө салышкан. Айгырдын тыңдары үйүрүн чачыранды калтырбай кулундарын карышкырга жедирбейт. </w:t>
      </w:r>
      <w:r w:rsidRPr="00184773">
        <w:rPr>
          <w:rFonts w:ascii="Times New Roman" w:eastAsia="Calibri" w:hAnsi="Times New Roman" w:cs="Times New Roman"/>
          <w:i/>
          <w:color w:val="000000" w:themeColor="text1"/>
          <w:sz w:val="24"/>
          <w:szCs w:val="24"/>
          <w:lang w:val="ky-KG"/>
        </w:rPr>
        <w:t xml:space="preserve">“Айгыр салсаң үндүүсүнөн сал, кочкор салсаң жүндүүсүнөн сал”. </w:t>
      </w:r>
      <w:r w:rsidRPr="00184773">
        <w:rPr>
          <w:rFonts w:ascii="Times New Roman" w:eastAsia="Calibri" w:hAnsi="Times New Roman" w:cs="Times New Roman"/>
          <w:color w:val="000000" w:themeColor="text1"/>
          <w:sz w:val="24"/>
          <w:szCs w:val="24"/>
          <w:lang w:val="ky-KG"/>
        </w:rPr>
        <w:t xml:space="preserve">Эл ичинде ага карата төмөндөгүдөй айтымдар айтылат: </w:t>
      </w:r>
      <w:r w:rsidRPr="00184773">
        <w:rPr>
          <w:rFonts w:ascii="Times New Roman" w:eastAsia="Calibri" w:hAnsi="Times New Roman" w:cs="Times New Roman"/>
          <w:i/>
          <w:color w:val="000000" w:themeColor="text1"/>
          <w:sz w:val="24"/>
          <w:szCs w:val="24"/>
          <w:lang w:val="ky-KG"/>
        </w:rPr>
        <w:t>“Айгыры ала болсо, кулуну кула болот”, “Айгырдын жаманы ат качырат”, “Айгыр көпсө – (үйрүн) бээсин кажыйт, хан көпсө элин талайт”</w:t>
      </w:r>
      <w:r w:rsidRPr="00184773">
        <w:rPr>
          <w:rFonts w:ascii="Times New Roman" w:eastAsia="Calibri" w:hAnsi="Times New Roman" w:cs="Times New Roman"/>
          <w:color w:val="000000" w:themeColor="text1"/>
          <w:sz w:val="24"/>
          <w:szCs w:val="24"/>
          <w:lang w:val="ky-KG"/>
        </w:rPr>
        <w:t xml:space="preserve"> [8].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i/>
          <w:color w:val="000000" w:themeColor="text1"/>
          <w:sz w:val="24"/>
          <w:szCs w:val="24"/>
          <w:lang w:val="ky-KG"/>
        </w:rPr>
        <w:t xml:space="preserve">Байтал </w:t>
      </w:r>
      <w:r w:rsidRPr="00184773">
        <w:rPr>
          <w:rFonts w:ascii="Times New Roman" w:eastAsia="Calibri" w:hAnsi="Times New Roman" w:cs="Times New Roman"/>
          <w:color w:val="000000" w:themeColor="text1"/>
          <w:sz w:val="24"/>
          <w:szCs w:val="24"/>
          <w:lang w:val="ky-KG"/>
        </w:rPr>
        <w:t xml:space="preserve">– асый боло элек ургаачы жылкыга карата айтылат. Кулун болуп туулгандан кийин; </w:t>
      </w:r>
      <w:r w:rsidRPr="00184773">
        <w:rPr>
          <w:rFonts w:ascii="Times New Roman" w:eastAsia="Calibri" w:hAnsi="Times New Roman" w:cs="Times New Roman"/>
          <w:i/>
          <w:color w:val="000000" w:themeColor="text1"/>
          <w:sz w:val="24"/>
          <w:szCs w:val="24"/>
          <w:lang w:val="ky-KG"/>
        </w:rPr>
        <w:t>“тай байтал”</w:t>
      </w:r>
      <w:r w:rsidRPr="00184773">
        <w:rPr>
          <w:rFonts w:ascii="Times New Roman" w:eastAsia="Calibri" w:hAnsi="Times New Roman" w:cs="Times New Roman"/>
          <w:color w:val="000000" w:themeColor="text1"/>
          <w:sz w:val="24"/>
          <w:szCs w:val="24"/>
          <w:lang w:val="ky-KG"/>
        </w:rPr>
        <w:t xml:space="preserve"> экинчи жылы; </w:t>
      </w:r>
      <w:r w:rsidRPr="00184773">
        <w:rPr>
          <w:rFonts w:ascii="Times New Roman" w:eastAsia="Calibri" w:hAnsi="Times New Roman" w:cs="Times New Roman"/>
          <w:i/>
          <w:color w:val="000000" w:themeColor="text1"/>
          <w:sz w:val="24"/>
          <w:szCs w:val="24"/>
          <w:lang w:val="ky-KG"/>
        </w:rPr>
        <w:t>“кунан байтал”</w:t>
      </w:r>
      <w:r w:rsidRPr="00184773">
        <w:rPr>
          <w:rFonts w:ascii="Times New Roman" w:eastAsia="Calibri" w:hAnsi="Times New Roman" w:cs="Times New Roman"/>
          <w:color w:val="000000" w:themeColor="text1"/>
          <w:sz w:val="24"/>
          <w:szCs w:val="24"/>
          <w:lang w:val="ky-KG"/>
        </w:rPr>
        <w:t xml:space="preserve"> үчүнчү жылы; </w:t>
      </w:r>
      <w:r w:rsidRPr="00184773">
        <w:rPr>
          <w:rFonts w:ascii="Times New Roman" w:eastAsia="Calibri" w:hAnsi="Times New Roman" w:cs="Times New Roman"/>
          <w:i/>
          <w:color w:val="000000" w:themeColor="text1"/>
          <w:sz w:val="24"/>
          <w:szCs w:val="24"/>
          <w:lang w:val="ky-KG"/>
        </w:rPr>
        <w:t>“бышты байтал”</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lastRenderedPageBreak/>
        <w:t xml:space="preserve">төртүнчү жылы </w:t>
      </w:r>
      <w:r w:rsidRPr="00184773">
        <w:rPr>
          <w:rFonts w:ascii="Times New Roman" w:eastAsia="Calibri" w:hAnsi="Times New Roman" w:cs="Times New Roman"/>
          <w:i/>
          <w:color w:val="000000" w:themeColor="text1"/>
          <w:sz w:val="24"/>
          <w:szCs w:val="24"/>
          <w:lang w:val="ky-KG"/>
        </w:rPr>
        <w:t>“куу байтал”</w:t>
      </w:r>
      <w:r w:rsidRPr="00184773">
        <w:rPr>
          <w:rFonts w:ascii="Times New Roman" w:eastAsia="Calibri" w:hAnsi="Times New Roman" w:cs="Times New Roman"/>
          <w:color w:val="000000" w:themeColor="text1"/>
          <w:sz w:val="24"/>
          <w:szCs w:val="24"/>
          <w:lang w:val="ky-KG"/>
        </w:rPr>
        <w:t xml:space="preserve"> – дап аталат. Элдик фольклордо: </w:t>
      </w:r>
      <w:r w:rsidRPr="00184773">
        <w:rPr>
          <w:rFonts w:ascii="Times New Roman" w:eastAsia="Calibri" w:hAnsi="Times New Roman" w:cs="Times New Roman"/>
          <w:i/>
          <w:color w:val="000000" w:themeColor="text1"/>
          <w:sz w:val="24"/>
          <w:szCs w:val="24"/>
          <w:lang w:val="ky-KG"/>
        </w:rPr>
        <w:t xml:space="preserve">“Башка түшсө байтал жорго”, “тулпар минбес кайран эр, байтал таппай зар болуп” – деп айтылат </w:t>
      </w:r>
      <w:r w:rsidRPr="00184773">
        <w:rPr>
          <w:rFonts w:ascii="Times New Roman" w:eastAsia="Calibri" w:hAnsi="Times New Roman" w:cs="Times New Roman"/>
          <w:color w:val="000000" w:themeColor="text1"/>
          <w:sz w:val="24"/>
          <w:szCs w:val="24"/>
          <w:lang w:val="ky-KG"/>
        </w:rPr>
        <w:t xml:space="preserve">[9]. Демек жоокерчилик заманда байтал же ургаачы жылкы өтө зарыл болгон учурда гана минилген. Кыргыздар </w:t>
      </w:r>
      <w:r w:rsidRPr="00184773">
        <w:rPr>
          <w:rFonts w:ascii="Times New Roman" w:eastAsia="Calibri" w:hAnsi="Times New Roman" w:cs="Times New Roman"/>
          <w:i/>
          <w:color w:val="000000" w:themeColor="text1"/>
          <w:sz w:val="24"/>
          <w:szCs w:val="24"/>
          <w:lang w:val="ky-KG"/>
        </w:rPr>
        <w:t xml:space="preserve">“Байтал чуркап байге албайт” </w:t>
      </w:r>
      <w:r w:rsidRPr="00184773">
        <w:rPr>
          <w:rFonts w:ascii="Times New Roman" w:eastAsia="Calibri" w:hAnsi="Times New Roman" w:cs="Times New Roman"/>
          <w:color w:val="000000" w:themeColor="text1"/>
          <w:sz w:val="24"/>
          <w:szCs w:val="24"/>
          <w:lang w:val="ky-KG"/>
        </w:rPr>
        <w:t xml:space="preserve">деп аны жарышка салган эмес. Анткени күлүктүн эркеги эч качан ургаачы малдын алдына чуркабайт. Эгер ургаачы байтал жарышка салынса жарыштын ирети бузулат, күлүктүн күлүгү билинбей калат. Ургаачы жылкыны жарышка салууга болбойт деген түшүнүк же тыюу байыртадан бери эле сакталгандыгын Дивандагы макалдан да көрүүгө болот. Анда мындай деп берилет: </w:t>
      </w:r>
      <w:r w:rsidRPr="00184773">
        <w:rPr>
          <w:rFonts w:ascii="Times New Roman" w:eastAsia="Calibri" w:hAnsi="Times New Roman" w:cs="Times New Roman"/>
          <w:i/>
          <w:color w:val="000000" w:themeColor="text1"/>
          <w:sz w:val="24"/>
          <w:szCs w:val="24"/>
          <w:lang w:val="ky-KG"/>
        </w:rPr>
        <w:t>“Кисрак менен ярышма, киз бирла күрөшмө”</w:t>
      </w:r>
      <w:r w:rsidRPr="00184773">
        <w:rPr>
          <w:rFonts w:ascii="Times New Roman" w:eastAsia="Calibri" w:hAnsi="Times New Roman" w:cs="Times New Roman"/>
          <w:color w:val="000000" w:themeColor="text1"/>
          <w:sz w:val="24"/>
          <w:szCs w:val="24"/>
          <w:lang w:val="ky-KG"/>
        </w:rPr>
        <w:t xml:space="preserve"> [10]. </w:t>
      </w:r>
      <w:r w:rsidRPr="00184773">
        <w:rPr>
          <w:rFonts w:ascii="Times New Roman" w:eastAsia="Calibri" w:hAnsi="Times New Roman" w:cs="Times New Roman"/>
          <w:i/>
          <w:color w:val="000000" w:themeColor="text1"/>
          <w:sz w:val="24"/>
          <w:szCs w:val="24"/>
          <w:lang w:val="ky-KG"/>
        </w:rPr>
        <w:t>“Кысрек менен жарышпа, кыз менен күрөшпө”</w:t>
      </w:r>
      <w:r w:rsidRPr="00184773">
        <w:rPr>
          <w:rFonts w:ascii="Times New Roman" w:eastAsia="Calibri" w:hAnsi="Times New Roman" w:cs="Times New Roman"/>
          <w:color w:val="000000" w:themeColor="text1"/>
          <w:sz w:val="24"/>
          <w:szCs w:val="24"/>
          <w:lang w:val="ky-KG"/>
        </w:rPr>
        <w:t xml:space="preserve"> маанисинде.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Эл ичинде жүрүшү бар жорго аттарды аздектеп, сыйлуу аш-тойлордо минип черин жазышкан. Ал </w:t>
      </w:r>
      <w:r w:rsidRPr="00184773">
        <w:rPr>
          <w:rFonts w:ascii="Times New Roman" w:eastAsia="Calibri" w:hAnsi="Times New Roman" w:cs="Times New Roman"/>
          <w:i/>
          <w:color w:val="000000" w:themeColor="text1"/>
          <w:sz w:val="24"/>
          <w:szCs w:val="24"/>
          <w:lang w:val="ky-KG"/>
        </w:rPr>
        <w:t>тууралуу “Күндүк өмүрүң болсо, түштүгүнө жорго мин”</w:t>
      </w:r>
      <w:r w:rsidRPr="00184773">
        <w:rPr>
          <w:rFonts w:ascii="Times New Roman" w:eastAsia="Calibri" w:hAnsi="Times New Roman" w:cs="Times New Roman"/>
          <w:color w:val="000000" w:themeColor="text1"/>
          <w:sz w:val="24"/>
          <w:szCs w:val="24"/>
          <w:lang w:val="ky-KG"/>
        </w:rPr>
        <w:t xml:space="preserve"> – деген макал бар. Кыргыздар суу төгүлгүс күлүк жорголорду аябай баалагандыктан образдуу макалдын түпкү мааниси ушунда. Дагы бир макалында </w:t>
      </w:r>
      <w:r w:rsidRPr="00184773">
        <w:rPr>
          <w:rFonts w:ascii="Times New Roman" w:eastAsia="Calibri" w:hAnsi="Times New Roman" w:cs="Times New Roman"/>
          <w:i/>
          <w:color w:val="000000" w:themeColor="text1"/>
          <w:sz w:val="24"/>
          <w:szCs w:val="24"/>
          <w:lang w:val="ky-KG"/>
        </w:rPr>
        <w:t>“Жоргочон менен жол жүрбө”</w:t>
      </w:r>
      <w:r w:rsidRPr="00184773">
        <w:rPr>
          <w:rFonts w:ascii="Times New Roman" w:eastAsia="Calibri" w:hAnsi="Times New Roman" w:cs="Times New Roman"/>
          <w:color w:val="000000" w:themeColor="text1"/>
          <w:sz w:val="24"/>
          <w:szCs w:val="24"/>
          <w:lang w:val="ky-KG"/>
        </w:rPr>
        <w:t xml:space="preserve"> – деп айтылат. Мунун мааниси жоргочон менен жол жүргөндө жанындагы жорго эмес ат желип, адамдын ичин оорутуп жиберет же жоргочондун жанында өзүн кемсингендей сезип калат. </w:t>
      </w:r>
      <w:r w:rsidRPr="00184773">
        <w:rPr>
          <w:rFonts w:ascii="Times New Roman" w:eastAsia="Calibri" w:hAnsi="Times New Roman" w:cs="Times New Roman"/>
          <w:i/>
          <w:color w:val="000000" w:themeColor="text1"/>
          <w:sz w:val="24"/>
          <w:szCs w:val="24"/>
          <w:lang w:val="ky-KG"/>
        </w:rPr>
        <w:t xml:space="preserve">“Жоргонун жону кургабайт, эркенин жашы кургабайт” </w:t>
      </w:r>
      <w:r w:rsidRPr="00184773">
        <w:rPr>
          <w:rFonts w:ascii="Times New Roman" w:eastAsia="Calibri" w:hAnsi="Times New Roman" w:cs="Times New Roman"/>
          <w:color w:val="000000" w:themeColor="text1"/>
          <w:sz w:val="24"/>
          <w:szCs w:val="24"/>
          <w:lang w:val="ky-KG"/>
        </w:rPr>
        <w:t>деп да айтылат.</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Сынчылар кишини жана атты гана сынаган. Ал тургай эл ичинде адам менен жылкынын кулк-мүнөзү, кыял-жоругуна, жаман жакшы сапаттарын салыштырышып тарбиялык маанидеги макалдар көп айтылат. Маселен</w:t>
      </w:r>
      <w:r w:rsidRPr="00184773">
        <w:rPr>
          <w:rFonts w:ascii="Times New Roman" w:eastAsia="Calibri" w:hAnsi="Times New Roman" w:cs="Times New Roman"/>
          <w:i/>
          <w:color w:val="000000" w:themeColor="text1"/>
          <w:spacing w:val="-10"/>
          <w:sz w:val="24"/>
          <w:szCs w:val="24"/>
          <w:lang w:val="ky-KG"/>
        </w:rPr>
        <w:t xml:space="preserve">: “Жаман атка жал бүтсө, жанына торсук байлатпайт. Жаман киши мал күтсө, жанына киши жайлатпайт”, “Атты арыганда көр, эрди карыганда көр”, “Атты ашууда сына, эрди ааламатта сына”, “Адам сүйлөшкөнчө, жылкы кишенегенче”, “Ат башына күн түшсө, ооздук менен суу ичет, эр башына күн түшсө өтүгү менен суу кечет”, “Аргымактын жакшысы азыраак оттоп көп жуушайт”, “Күч бербеген тулпардан, сүтүн берген уй артык”, “Аттын баары тулпар болбойт, куштун баары шумкар болбойт”, “Атка бергис кунан бар, кызга бергис жубан бар”, “Карып калган катындан эрөөлгө чыгаар эр туулбас, карып калган бээден кайгуулга минээр ат туулбас”, “Ат тойгон жерине качат, эр тууган жерине качат”, “ Ат мүдүрүлбөй жер тааныбайт, эр мүдүрүлбөй эл тааныбайт”, “Жылкыңа ченеп ышкыр, алыңа ченеп бышкыр”, “ Ат арытмак арзан, журт арытмак кымбат” </w:t>
      </w:r>
      <w:r w:rsidRPr="00184773">
        <w:rPr>
          <w:rFonts w:ascii="Times New Roman" w:eastAsia="Calibri" w:hAnsi="Times New Roman" w:cs="Times New Roman"/>
          <w:color w:val="000000" w:themeColor="text1"/>
          <w:spacing w:val="-10"/>
          <w:sz w:val="24"/>
          <w:szCs w:val="24"/>
          <w:lang w:val="ky-KG"/>
        </w:rPr>
        <w:t>ж.б. [11].</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sectPr w:rsidR="007C4635" w:rsidRPr="00184773" w:rsidSect="007C4635">
          <w:type w:val="continuous"/>
          <w:pgSz w:w="11906" w:h="16838"/>
          <w:pgMar w:top="1134" w:right="1134" w:bottom="1134" w:left="1134" w:header="709" w:footer="709" w:gutter="0"/>
          <w:cols w:space="708"/>
          <w:docGrid w:linePitch="360"/>
        </w:sectPr>
      </w:pPr>
      <w:r w:rsidRPr="00184773">
        <w:rPr>
          <w:rFonts w:ascii="Times New Roman" w:eastAsia="Calibri" w:hAnsi="Times New Roman" w:cs="Times New Roman"/>
          <w:color w:val="000000" w:themeColor="text1"/>
          <w:spacing w:val="-10"/>
          <w:sz w:val="24"/>
          <w:szCs w:val="24"/>
          <w:lang w:val="ky-KG"/>
        </w:rPr>
        <w:t>XIX кылымда жашап, өз доорунун ойчул, заманачыл акыны катары тарыхта калган Калыгул Бай уулунун эл турмушунда жакшылык жана жамандык, адам менен жылкыны салыштырган тарбиядык маанидеги санат-насыят ырлары эл арысында кеңири тарап, кээ бирлери элдик макал катары дагы айтылып калды:</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lastRenderedPageBreak/>
        <w:t>Жаман атты буйга мин,</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Тоңуп калган ойго мин,</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Чанач артып сууга мин,</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Ишенимдүү жакшы атын,</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Ажалың чындап жетээрде,</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Азабыңдан куткарып,</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Алып чыгып кетээрде,</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Көтөрүлгөн тууга мин!</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Аргымак мойнун шок кесет,</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Азамат мойнун жок кесет.</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Аргымактын азганы,</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Алыска сапар басканы.</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lastRenderedPageBreak/>
        <w:t>Азамат эрдин азганы –</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Көчкөндө жөө басканы.</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Азаматта мал жок деп,</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Жоого таштап кетпеңер,</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Аргымакта жал жок деп,</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Жолго таштап өтпөңөр.</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Өзөндүү сууга тал бүтөт,</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Өлбөгөн кулга мал бүтөт.</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Мал бүткөнчө эс кетет,</w:t>
      </w:r>
    </w:p>
    <w:p w:rsidR="007C4635" w:rsidRPr="00184773" w:rsidRDefault="007C4635" w:rsidP="007C4635">
      <w:pPr>
        <w:spacing w:after="0" w:line="240" w:lineRule="auto"/>
        <w:ind w:firstLine="567"/>
        <w:jc w:val="both"/>
        <w:rPr>
          <w:rFonts w:ascii="Times New Roman" w:eastAsia="Calibri" w:hAnsi="Times New Roman" w:cs="Times New Roman"/>
          <w:i/>
          <w:color w:val="000000" w:themeColor="text1"/>
          <w:spacing w:val="-10"/>
          <w:sz w:val="24"/>
          <w:szCs w:val="24"/>
          <w:lang w:val="ky-KG"/>
        </w:rPr>
      </w:pPr>
      <w:r w:rsidRPr="00184773">
        <w:rPr>
          <w:rFonts w:ascii="Times New Roman" w:eastAsia="Calibri" w:hAnsi="Times New Roman" w:cs="Times New Roman"/>
          <w:i/>
          <w:color w:val="000000" w:themeColor="text1"/>
          <w:spacing w:val="-10"/>
          <w:sz w:val="24"/>
          <w:szCs w:val="24"/>
          <w:lang w:val="ky-KG"/>
        </w:rPr>
        <w:t xml:space="preserve">Ага – инидей дос кетет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sectPr w:rsidR="007C4635" w:rsidRPr="00184773" w:rsidSect="007C4635">
          <w:type w:val="continuous"/>
          <w:pgSz w:w="11906" w:h="16838"/>
          <w:pgMar w:top="1134" w:right="1134" w:bottom="1134" w:left="1134" w:header="708" w:footer="708" w:gutter="0"/>
          <w:cols w:num="2" w:space="708"/>
          <w:docGrid w:linePitch="360"/>
        </w:sectPr>
      </w:pPr>
      <w:r w:rsidRPr="00184773">
        <w:rPr>
          <w:rFonts w:ascii="Times New Roman" w:eastAsia="Calibri" w:hAnsi="Times New Roman" w:cs="Times New Roman"/>
          <w:color w:val="000000" w:themeColor="text1"/>
          <w:spacing w:val="-10"/>
          <w:sz w:val="24"/>
          <w:szCs w:val="24"/>
          <w:lang w:val="ky-KG"/>
        </w:rPr>
        <w:t>[12].</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lastRenderedPageBreak/>
        <w:t xml:space="preserve">Кыргыздардын бири-бирине жана жылкыга болгон мамилеси макалдарында төмөндөгүдөй чагылдырылат: </w:t>
      </w:r>
      <w:r w:rsidRPr="00184773">
        <w:rPr>
          <w:rFonts w:ascii="Times New Roman" w:eastAsia="Calibri" w:hAnsi="Times New Roman" w:cs="Times New Roman"/>
          <w:i/>
          <w:color w:val="000000" w:themeColor="text1"/>
          <w:spacing w:val="-10"/>
          <w:sz w:val="24"/>
          <w:szCs w:val="24"/>
          <w:lang w:val="ky-KG"/>
        </w:rPr>
        <w:t>“Жакшы аттын жалын сакта, жакшы эрдин кадырын сакта”, “ Ат ээси менен, баш мээси менен”, “Ат сыйлаган жөө баспайт, эр сыйлаган эшикте жатпайт”, “Үйүрүн сагынбас ат болбойт, элин сагынбас эр болбойт”, “Ат кадырын минген билет, мылтык кадырын аткан билет”, “Атты баксаң ар жерде, жоого бербес тар жерде”, “Жөө калганча ат кадырын билбес, ач калганча аш кадырын билбес”, “Ат сактаган ат минет, тон сактаган тон кийет”, “Коноктун өзүн бакпай атын бак”, “Аттын сыры ээсине маалым, кыздын сыры төркүнгө маалым” ж.б.</w:t>
      </w:r>
      <w:r w:rsidRPr="00184773">
        <w:rPr>
          <w:rFonts w:ascii="Times New Roman" w:eastAsia="Calibri" w:hAnsi="Times New Roman" w:cs="Times New Roman"/>
          <w:color w:val="000000" w:themeColor="text1"/>
          <w:spacing w:val="-10"/>
          <w:sz w:val="24"/>
          <w:szCs w:val="24"/>
          <w:lang w:val="ky-KG"/>
        </w:rPr>
        <w:t xml:space="preserve">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lastRenderedPageBreak/>
        <w:t xml:space="preserve">Байыртадан бери эле кыргыздар жылкыны башка малдан артык көрүп, макал-лакаптарында ага карата ишенимдери байкалат: </w:t>
      </w:r>
      <w:r w:rsidRPr="00184773">
        <w:rPr>
          <w:rFonts w:ascii="Times New Roman" w:eastAsia="Calibri" w:hAnsi="Times New Roman" w:cs="Times New Roman"/>
          <w:i/>
          <w:color w:val="000000" w:themeColor="text1"/>
          <w:spacing w:val="-10"/>
          <w:sz w:val="24"/>
          <w:szCs w:val="24"/>
          <w:lang w:val="ky-KG"/>
        </w:rPr>
        <w:t xml:space="preserve">“Акыр заман аттан ажыраган жерде” </w:t>
      </w:r>
      <w:r w:rsidRPr="00184773">
        <w:rPr>
          <w:rFonts w:ascii="Times New Roman" w:eastAsia="Calibri" w:hAnsi="Times New Roman" w:cs="Times New Roman"/>
          <w:color w:val="000000" w:themeColor="text1"/>
          <w:spacing w:val="-10"/>
          <w:sz w:val="24"/>
          <w:szCs w:val="24"/>
          <w:lang w:val="ky-KG"/>
        </w:rPr>
        <w:t xml:space="preserve">– элибиз аттан ажыраган күнүнүн акыр заман менен салыштырышкан [13]. </w:t>
      </w:r>
      <w:r w:rsidRPr="00184773">
        <w:rPr>
          <w:rFonts w:ascii="Times New Roman" w:eastAsia="Calibri" w:hAnsi="Times New Roman" w:cs="Times New Roman"/>
          <w:i/>
          <w:color w:val="000000" w:themeColor="text1"/>
          <w:spacing w:val="-10"/>
          <w:sz w:val="24"/>
          <w:szCs w:val="24"/>
          <w:lang w:val="ky-KG"/>
        </w:rPr>
        <w:t>“Аты жоктун буту жок”, “Жалгыз бээлүү жан сактайт, эки бээлүү эл сактайт”,</w:t>
      </w:r>
      <w:r w:rsidRPr="00184773">
        <w:rPr>
          <w:rFonts w:ascii="Times New Roman" w:eastAsia="Calibri" w:hAnsi="Times New Roman" w:cs="Times New Roman"/>
          <w:color w:val="000000" w:themeColor="text1"/>
          <w:spacing w:val="-10"/>
          <w:sz w:val="24"/>
          <w:szCs w:val="24"/>
          <w:lang w:val="ky-KG"/>
        </w:rPr>
        <w:t xml:space="preserve"> </w:t>
      </w:r>
      <w:r w:rsidRPr="00184773">
        <w:rPr>
          <w:rFonts w:ascii="Times New Roman" w:eastAsia="Calibri" w:hAnsi="Times New Roman" w:cs="Times New Roman"/>
          <w:i/>
          <w:color w:val="000000" w:themeColor="text1"/>
          <w:spacing w:val="-10"/>
          <w:sz w:val="24"/>
          <w:szCs w:val="24"/>
          <w:lang w:val="ky-KG"/>
        </w:rPr>
        <w:t>“Орто жолго жеткенде атың өлбөсүн, орто жаштан өткөндө катының өлбөсүн”</w:t>
      </w:r>
      <w:r w:rsidRPr="00184773">
        <w:rPr>
          <w:rFonts w:ascii="Times New Roman" w:eastAsia="Calibri" w:hAnsi="Times New Roman" w:cs="Times New Roman"/>
          <w:color w:val="000000" w:themeColor="text1"/>
          <w:spacing w:val="-10"/>
          <w:sz w:val="24"/>
          <w:szCs w:val="24"/>
          <w:lang w:val="ky-KG"/>
        </w:rPr>
        <w:t xml:space="preserve"> – азыркыдай транспорттун бир да түрү жок кезде орто жолдо аты өлгөн адамдын тарткан азабын бербесин деп бата катары айтылган накыл сөз.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Жылкы ооруларына табигий дары чөптөрдү пайдалануу байыркы мезгилден бери эле уланып келген. Махмуд Кашгаринин эмгегинде </w:t>
      </w:r>
      <w:r w:rsidRPr="00184773">
        <w:rPr>
          <w:rFonts w:ascii="Times New Roman" w:eastAsia="Calibri" w:hAnsi="Times New Roman" w:cs="Times New Roman"/>
          <w:i/>
          <w:color w:val="000000" w:themeColor="text1"/>
          <w:spacing w:val="-10"/>
          <w:sz w:val="24"/>
          <w:szCs w:val="24"/>
          <w:lang w:val="ky-KG"/>
        </w:rPr>
        <w:t>аңдүз</w:t>
      </w:r>
      <w:r w:rsidRPr="00184773">
        <w:rPr>
          <w:rFonts w:ascii="Times New Roman" w:eastAsia="Calibri" w:hAnsi="Times New Roman" w:cs="Times New Roman"/>
          <w:color w:val="000000" w:themeColor="text1"/>
          <w:spacing w:val="-10"/>
          <w:sz w:val="24"/>
          <w:szCs w:val="24"/>
          <w:lang w:val="ky-KG"/>
        </w:rPr>
        <w:t xml:space="preserve">-аңдыз сөзү берилет. Жылкынын ичи орууганда колдонулган дары чөптүн тамыры (карындыз). Аталган эмгекте айтылган макалда </w:t>
      </w:r>
      <w:r w:rsidRPr="00184773">
        <w:rPr>
          <w:rFonts w:ascii="Times New Roman" w:eastAsia="Calibri" w:hAnsi="Times New Roman" w:cs="Times New Roman"/>
          <w:i/>
          <w:color w:val="000000" w:themeColor="text1"/>
          <w:spacing w:val="-10"/>
          <w:sz w:val="24"/>
          <w:szCs w:val="24"/>
          <w:lang w:val="ky-KG"/>
        </w:rPr>
        <w:t>“аңдүз болса ат өлмес”</w:t>
      </w:r>
      <w:r w:rsidRPr="00184773">
        <w:rPr>
          <w:rFonts w:ascii="Times New Roman" w:eastAsia="Calibri" w:hAnsi="Times New Roman" w:cs="Times New Roman"/>
          <w:color w:val="000000" w:themeColor="text1"/>
          <w:spacing w:val="-10"/>
          <w:sz w:val="24"/>
          <w:szCs w:val="24"/>
          <w:lang w:val="ky-KG"/>
        </w:rPr>
        <w:t xml:space="preserve"> – карындыз болсо ат өлбөс. Анткени бул чөптүн тамырын жанчып ылаңдаган аттын мурдуна тамызса, ат айыгат. Бул макал, жолоочу жолго чыгаарда, жакшы даярданууга үндөп айтылат [14].</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Атын сыйлабай арык, жоор кылып мингендерди </w:t>
      </w:r>
      <w:r w:rsidRPr="00184773">
        <w:rPr>
          <w:rFonts w:ascii="Times New Roman" w:eastAsia="Calibri" w:hAnsi="Times New Roman" w:cs="Times New Roman"/>
          <w:i/>
          <w:color w:val="000000" w:themeColor="text1"/>
          <w:spacing w:val="-10"/>
          <w:sz w:val="24"/>
          <w:szCs w:val="24"/>
          <w:lang w:val="ky-KG"/>
        </w:rPr>
        <w:t>“куу токум”</w:t>
      </w:r>
      <w:r w:rsidRPr="00184773">
        <w:rPr>
          <w:rFonts w:ascii="Times New Roman" w:eastAsia="Calibri" w:hAnsi="Times New Roman" w:cs="Times New Roman"/>
          <w:color w:val="000000" w:themeColor="text1"/>
          <w:spacing w:val="-10"/>
          <w:sz w:val="24"/>
          <w:szCs w:val="24"/>
          <w:lang w:val="ky-KG"/>
        </w:rPr>
        <w:t xml:space="preserve"> – деп жаман көрүшүп, шылдыңдашкан. Ат жабдыктарын шайма-шай алып жүрүү адеби, минип жүргөн атына болгон сый урматын билдирген. Байыркы Махмуддун сөздүгүнө</w:t>
      </w:r>
      <w:r w:rsidRPr="00184773">
        <w:rPr>
          <w:rFonts w:ascii="Times New Roman" w:eastAsia="Calibri" w:hAnsi="Times New Roman" w:cs="Times New Roman"/>
          <w:i/>
          <w:color w:val="000000" w:themeColor="text1"/>
          <w:spacing w:val="-10"/>
          <w:sz w:val="24"/>
          <w:szCs w:val="24"/>
          <w:lang w:val="ky-KG"/>
        </w:rPr>
        <w:t>“Излик болсо ер олдымес, ичлик болса ат йагырмес”</w:t>
      </w:r>
      <w:r w:rsidRPr="00184773">
        <w:rPr>
          <w:rFonts w:ascii="Times New Roman" w:eastAsia="Calibri" w:hAnsi="Times New Roman" w:cs="Times New Roman"/>
          <w:color w:val="000000" w:themeColor="text1"/>
          <w:spacing w:val="-10"/>
          <w:sz w:val="24"/>
          <w:szCs w:val="24"/>
          <w:lang w:val="ky-KG"/>
        </w:rPr>
        <w:t xml:space="preserve"> – чокою болсо, эрдин (таманы) оорубас, ичмеги болсо, ат жоорубас деген макал бар. Бул макалда атка болгон мамиле анын токулгасына көңүл буруу деген маанини туюндурат [15]. Ошондой эле </w:t>
      </w:r>
      <w:r w:rsidRPr="00184773">
        <w:rPr>
          <w:rFonts w:ascii="Times New Roman" w:eastAsia="Calibri" w:hAnsi="Times New Roman" w:cs="Times New Roman"/>
          <w:i/>
          <w:color w:val="000000" w:themeColor="text1"/>
          <w:spacing w:val="-10"/>
          <w:sz w:val="24"/>
          <w:szCs w:val="24"/>
          <w:lang w:val="ky-KG"/>
        </w:rPr>
        <w:t>“Аттан айрылсаң айрыл, ээр токумуңдан айрылба”, “Найза саймак эрдиктен, ат жоорутмак тердиктен”, “Канжыганын катканын каптал билбей ат билет, азаматтын азганын өзү билей жат билет.</w:t>
      </w:r>
      <w:r w:rsidRPr="00184773">
        <w:rPr>
          <w:rFonts w:ascii="Times New Roman" w:eastAsia="Calibri" w:hAnsi="Times New Roman" w:cs="Times New Roman"/>
          <w:color w:val="000000" w:themeColor="text1"/>
          <w:spacing w:val="-10"/>
          <w:sz w:val="24"/>
          <w:szCs w:val="24"/>
          <w:lang w:val="ky-KG"/>
        </w:rPr>
        <w:t xml:space="preserve"> </w:t>
      </w:r>
      <w:r w:rsidRPr="00184773">
        <w:rPr>
          <w:rFonts w:ascii="Times New Roman" w:eastAsia="Calibri" w:hAnsi="Times New Roman" w:cs="Times New Roman"/>
          <w:i/>
          <w:color w:val="000000" w:themeColor="text1"/>
          <w:spacing w:val="-10"/>
          <w:sz w:val="24"/>
          <w:szCs w:val="24"/>
          <w:lang w:val="ky-KG"/>
        </w:rPr>
        <w:t>“Бүлүнгөндөн бүлдүргө алба</w:t>
      </w:r>
      <w:r w:rsidRPr="00184773">
        <w:rPr>
          <w:rFonts w:ascii="Times New Roman" w:eastAsia="Calibri" w:hAnsi="Times New Roman" w:cs="Times New Roman"/>
          <w:color w:val="000000" w:themeColor="text1"/>
          <w:spacing w:val="-10"/>
          <w:sz w:val="24"/>
          <w:szCs w:val="24"/>
          <w:lang w:val="ky-KG"/>
        </w:rPr>
        <w:t xml:space="preserve">. Бүлдүргө – бул камчынын сабындагы чабандестин колунан түшпөш үчүн тагылган ичке кайыш. Макалдын маанисин тереңдеп түшүнсөк, ошол бүлүнгөн жерден оокат көрүп ушундай да кичинекей нерсени алба деген тарбиянын бир түрү. </w:t>
      </w:r>
      <w:r w:rsidRPr="00184773">
        <w:rPr>
          <w:rFonts w:ascii="Times New Roman" w:eastAsia="Calibri" w:hAnsi="Times New Roman" w:cs="Times New Roman"/>
          <w:i/>
          <w:color w:val="000000" w:themeColor="text1"/>
          <w:spacing w:val="-10"/>
          <w:sz w:val="24"/>
          <w:szCs w:val="24"/>
          <w:lang w:val="ky-KG"/>
        </w:rPr>
        <w:t>“Атты такалагыча жолду бакала”</w:t>
      </w:r>
      <w:r w:rsidRPr="00184773">
        <w:rPr>
          <w:rFonts w:ascii="Times New Roman" w:eastAsia="Calibri" w:hAnsi="Times New Roman" w:cs="Times New Roman"/>
          <w:color w:val="000000" w:themeColor="text1"/>
          <w:spacing w:val="-10"/>
          <w:sz w:val="24"/>
          <w:szCs w:val="24"/>
          <w:lang w:val="ky-KG"/>
        </w:rPr>
        <w:t xml:space="preserve"> – макал. </w:t>
      </w:r>
      <w:r w:rsidRPr="00184773">
        <w:rPr>
          <w:rFonts w:ascii="Times New Roman" w:eastAsia="Calibri" w:hAnsi="Times New Roman" w:cs="Times New Roman"/>
          <w:i/>
          <w:color w:val="000000" w:themeColor="text1"/>
          <w:spacing w:val="-10"/>
          <w:sz w:val="24"/>
          <w:szCs w:val="24"/>
          <w:lang w:val="ky-KG"/>
        </w:rPr>
        <w:t>“Бакала”</w:t>
      </w:r>
      <w:r w:rsidRPr="00184773">
        <w:rPr>
          <w:rFonts w:ascii="Times New Roman" w:eastAsia="Calibri" w:hAnsi="Times New Roman" w:cs="Times New Roman"/>
          <w:color w:val="000000" w:themeColor="text1"/>
          <w:spacing w:val="-10"/>
          <w:sz w:val="24"/>
          <w:szCs w:val="24"/>
          <w:lang w:val="ky-KG"/>
        </w:rPr>
        <w:t xml:space="preserve"> деген сөз тилибизде учурабайт. Макалдагы “бакала” деген сөз – “бакыла” деген сөздөн өзгөрүп калган. Ээрчишүү закону боюнча </w:t>
      </w:r>
      <w:r w:rsidRPr="00184773">
        <w:rPr>
          <w:rFonts w:ascii="Times New Roman" w:eastAsia="Calibri" w:hAnsi="Times New Roman" w:cs="Times New Roman"/>
          <w:i/>
          <w:color w:val="000000" w:themeColor="text1"/>
          <w:spacing w:val="-10"/>
          <w:sz w:val="24"/>
          <w:szCs w:val="24"/>
          <w:lang w:val="ky-KG"/>
        </w:rPr>
        <w:t>“такала”</w:t>
      </w:r>
      <w:r w:rsidRPr="00184773">
        <w:rPr>
          <w:rFonts w:ascii="Times New Roman" w:eastAsia="Calibri" w:hAnsi="Times New Roman" w:cs="Times New Roman"/>
          <w:color w:val="000000" w:themeColor="text1"/>
          <w:spacing w:val="-10"/>
          <w:sz w:val="24"/>
          <w:szCs w:val="24"/>
          <w:lang w:val="ky-KG"/>
        </w:rPr>
        <w:t xml:space="preserve"> деген сөздүн ыргагына багынып, </w:t>
      </w:r>
      <w:r w:rsidRPr="00184773">
        <w:rPr>
          <w:rFonts w:ascii="Times New Roman" w:eastAsia="Calibri" w:hAnsi="Times New Roman" w:cs="Times New Roman"/>
          <w:i/>
          <w:color w:val="000000" w:themeColor="text1"/>
          <w:spacing w:val="-10"/>
          <w:sz w:val="24"/>
          <w:szCs w:val="24"/>
          <w:lang w:val="ky-KG"/>
        </w:rPr>
        <w:t>“бакала”</w:t>
      </w:r>
      <w:r w:rsidRPr="00184773">
        <w:rPr>
          <w:rFonts w:ascii="Times New Roman" w:eastAsia="Calibri" w:hAnsi="Times New Roman" w:cs="Times New Roman"/>
          <w:color w:val="000000" w:themeColor="text1"/>
          <w:spacing w:val="-10"/>
          <w:sz w:val="24"/>
          <w:szCs w:val="24"/>
          <w:lang w:val="ky-KG"/>
        </w:rPr>
        <w:t xml:space="preserve"> болуп калган. Бирок мааниси </w:t>
      </w:r>
      <w:r w:rsidRPr="00184773">
        <w:rPr>
          <w:rFonts w:ascii="Times New Roman" w:eastAsia="Calibri" w:hAnsi="Times New Roman" w:cs="Times New Roman"/>
          <w:i/>
          <w:color w:val="000000" w:themeColor="text1"/>
          <w:spacing w:val="-10"/>
          <w:sz w:val="24"/>
          <w:szCs w:val="24"/>
          <w:lang w:val="ky-KG"/>
        </w:rPr>
        <w:t>“байка,</w:t>
      </w:r>
      <w:r w:rsidRPr="00184773">
        <w:rPr>
          <w:rFonts w:ascii="Times New Roman" w:eastAsia="Calibri" w:hAnsi="Times New Roman" w:cs="Times New Roman"/>
          <w:color w:val="000000" w:themeColor="text1"/>
          <w:spacing w:val="-10"/>
          <w:sz w:val="24"/>
          <w:szCs w:val="24"/>
          <w:lang w:val="ky-KG"/>
        </w:rPr>
        <w:t xml:space="preserve"> таштуу жер менен бастырба” деген мааниде [16].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Эл оозунда айтылып, жазма булакта айрым үлгүлөрү сакталып калган жылкы жана жылкычылыкка байланыштуу макал-лакаптар байыркы кыргыздардын жана көчмөн түрк элдиринин этногенетикалык, этномаданий жалпылыктарынын өтө жакын экендигинен гана кабар бербестен, алардын мал чарбачылык укладында жылкы жана жылкычылык эң алдыңкы орунда тураарын, адам менен аттын бири-бирине салыштырылып айтылган учкул макалдар тарбиянын эң бийик үлгүсү экендигин далилдей алды. </w:t>
      </w:r>
    </w:p>
    <w:p w:rsidR="007C4635" w:rsidRPr="00184773" w:rsidRDefault="007C4635" w:rsidP="007C4635">
      <w:pPr>
        <w:spacing w:after="0" w:line="240" w:lineRule="auto"/>
        <w:ind w:firstLine="567"/>
        <w:jc w:val="both"/>
        <w:rPr>
          <w:rFonts w:ascii="Times New Roman" w:eastAsia="Calibri" w:hAnsi="Times New Roman" w:cs="Times New Roman"/>
          <w:color w:val="000000" w:themeColor="text1"/>
          <w:spacing w:val="-10"/>
          <w:sz w:val="24"/>
          <w:szCs w:val="24"/>
          <w:lang w:val="ky-KG"/>
        </w:rPr>
      </w:pPr>
    </w:p>
    <w:p w:rsidR="007C4635" w:rsidRDefault="007C4635" w:rsidP="007C4635">
      <w:pPr>
        <w:spacing w:after="0" w:line="240" w:lineRule="auto"/>
        <w:ind w:firstLine="567"/>
        <w:jc w:val="both"/>
        <w:rPr>
          <w:rFonts w:ascii="Times New Roman" w:eastAsia="Calibri" w:hAnsi="Times New Roman" w:cs="Times New Roman"/>
          <w:b/>
          <w:color w:val="000000" w:themeColor="text1"/>
          <w:spacing w:val="-10"/>
          <w:sz w:val="24"/>
          <w:szCs w:val="24"/>
          <w:lang w:val="ky-KG"/>
        </w:rPr>
      </w:pPr>
      <w:r w:rsidRPr="00184773">
        <w:rPr>
          <w:rFonts w:ascii="Times New Roman" w:eastAsia="Calibri" w:hAnsi="Times New Roman" w:cs="Times New Roman"/>
          <w:b/>
          <w:color w:val="000000" w:themeColor="text1"/>
          <w:spacing w:val="-10"/>
          <w:sz w:val="24"/>
          <w:szCs w:val="24"/>
          <w:lang w:val="ky-KG"/>
        </w:rPr>
        <w:t>КОЛДОНУЛГАН АДАБИЯТТАР</w:t>
      </w:r>
      <w:r w:rsidR="003C7E00">
        <w:rPr>
          <w:rFonts w:ascii="Times New Roman" w:eastAsia="Calibri" w:hAnsi="Times New Roman" w:cs="Times New Roman"/>
          <w:b/>
          <w:color w:val="000000" w:themeColor="text1"/>
          <w:spacing w:val="-10"/>
          <w:sz w:val="24"/>
          <w:szCs w:val="24"/>
          <w:lang w:val="ky-KG"/>
        </w:rPr>
        <w:t>:</w:t>
      </w:r>
    </w:p>
    <w:p w:rsidR="003C7E00" w:rsidRPr="00184773" w:rsidRDefault="003C7E00" w:rsidP="007C4635">
      <w:pPr>
        <w:spacing w:after="0" w:line="240" w:lineRule="auto"/>
        <w:ind w:firstLine="567"/>
        <w:jc w:val="both"/>
        <w:rPr>
          <w:rFonts w:ascii="Times New Roman" w:eastAsia="Calibri" w:hAnsi="Times New Roman" w:cs="Times New Roman"/>
          <w:b/>
          <w:color w:val="000000" w:themeColor="text1"/>
          <w:spacing w:val="-10"/>
          <w:sz w:val="24"/>
          <w:szCs w:val="24"/>
          <w:lang w:val="ky-KG"/>
        </w:rPr>
      </w:pP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 Акмолдоева. Б. Ат – аадамдын канаты // Ала – Тоо журналы. 1983. № 6 131- 132 - бб.</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 Солтоноев. Б. Кызыл кыргыз тарыхы. Бишкек, 1993. 187-б. 2-китеп.</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Ауезова З. Махмуд аль – Кашгари. Диван Лугат ат – Турк. – Алматы: Дайк – Пресс, 2005. </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Кыргыздын улуттук маданияты / Түз.: К. Жусупов ж.б. – Б.: 2012.</w:t>
      </w:r>
    </w:p>
    <w:p w:rsidR="007C4635" w:rsidRPr="00184773" w:rsidRDefault="003C7E00"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Pr>
          <w:rFonts w:ascii="Times New Roman" w:eastAsia="Calibri" w:hAnsi="Times New Roman" w:cs="Times New Roman"/>
          <w:color w:val="000000" w:themeColor="text1"/>
          <w:spacing w:val="-10"/>
          <w:sz w:val="24"/>
          <w:szCs w:val="24"/>
          <w:lang w:val="ky-KG"/>
        </w:rPr>
        <w:t>Байжанова Н.</w:t>
      </w:r>
      <w:r w:rsidR="007C4635" w:rsidRPr="00184773">
        <w:rPr>
          <w:rFonts w:ascii="Times New Roman" w:eastAsia="Calibri" w:hAnsi="Times New Roman" w:cs="Times New Roman"/>
          <w:color w:val="000000" w:themeColor="text1"/>
          <w:spacing w:val="-10"/>
          <w:sz w:val="24"/>
          <w:szCs w:val="24"/>
          <w:lang w:val="ky-KG"/>
        </w:rPr>
        <w:t xml:space="preserve">Р.. Генезис архаичных пословиц с образом коня: к типологии паремиологического фонда тюркcких народов Сибири </w:t>
      </w:r>
      <w:r w:rsidR="007C4635" w:rsidRPr="00184773">
        <w:rPr>
          <w:rFonts w:ascii="Times New Roman" w:eastAsia="Calibri" w:hAnsi="Times New Roman" w:cs="Times New Roman"/>
          <w:color w:val="000000" w:themeColor="text1"/>
          <w:spacing w:val="-10"/>
          <w:sz w:val="24"/>
          <w:szCs w:val="24"/>
        </w:rPr>
        <w:t>//</w:t>
      </w:r>
      <w:r w:rsidR="007C4635" w:rsidRPr="00184773">
        <w:rPr>
          <w:rFonts w:ascii="Times New Roman" w:eastAsia="Calibri" w:hAnsi="Times New Roman" w:cs="Times New Roman"/>
          <w:color w:val="000000" w:themeColor="text1"/>
          <w:spacing w:val="-10"/>
          <w:sz w:val="24"/>
          <w:szCs w:val="24"/>
          <w:lang w:val="ky-KG"/>
        </w:rPr>
        <w:t xml:space="preserve"> </w:t>
      </w:r>
      <w:r w:rsidR="007C4635" w:rsidRPr="00184773">
        <w:rPr>
          <w:rFonts w:ascii="Times New Roman" w:eastAsia="Calibri" w:hAnsi="Times New Roman" w:cs="Times New Roman"/>
          <w:color w:val="000000" w:themeColor="text1"/>
          <w:spacing w:val="-10"/>
          <w:sz w:val="24"/>
          <w:szCs w:val="24"/>
        </w:rPr>
        <w:t>Летняя школа по формальным методам в фольклористике</w:t>
      </w:r>
      <w:r w:rsidR="007C4635" w:rsidRPr="00184773">
        <w:rPr>
          <w:rFonts w:ascii="Times New Roman" w:eastAsia="Calibri" w:hAnsi="Times New Roman" w:cs="Times New Roman"/>
          <w:color w:val="000000" w:themeColor="text1"/>
          <w:spacing w:val="-10"/>
          <w:sz w:val="24"/>
          <w:szCs w:val="24"/>
          <w:lang w:val="ky-KG"/>
        </w:rPr>
        <w:t xml:space="preserve"> – </w:t>
      </w:r>
      <w:r w:rsidR="007C4635" w:rsidRPr="00184773">
        <w:rPr>
          <w:rFonts w:ascii="Times New Roman" w:eastAsia="Calibri" w:hAnsi="Times New Roman" w:cs="Times New Roman"/>
          <w:color w:val="000000" w:themeColor="text1"/>
          <w:spacing w:val="-10"/>
          <w:sz w:val="24"/>
          <w:szCs w:val="24"/>
        </w:rPr>
        <w:t>Новосибирск</w:t>
      </w:r>
      <w:r w:rsidR="007C4635" w:rsidRPr="00184773">
        <w:rPr>
          <w:rFonts w:ascii="Times New Roman" w:eastAsia="Calibri" w:hAnsi="Times New Roman" w:cs="Times New Roman"/>
          <w:color w:val="000000" w:themeColor="text1"/>
          <w:spacing w:val="-10"/>
          <w:sz w:val="24"/>
          <w:szCs w:val="24"/>
          <w:lang w:val="ky-KG"/>
        </w:rPr>
        <w:t xml:space="preserve">.: </w:t>
      </w:r>
      <w:r w:rsidR="007C4635" w:rsidRPr="00184773">
        <w:rPr>
          <w:rFonts w:ascii="Times New Roman" w:eastAsia="Calibri" w:hAnsi="Times New Roman" w:cs="Times New Roman"/>
          <w:color w:val="000000" w:themeColor="text1"/>
          <w:spacing w:val="-10"/>
          <w:sz w:val="24"/>
          <w:szCs w:val="24"/>
        </w:rPr>
        <w:t>2004</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Кыргыздар: Санжыра, тарых, мурас, салт </w:t>
      </w:r>
      <w:r w:rsidRPr="00184773">
        <w:rPr>
          <w:rFonts w:ascii="Times New Roman" w:eastAsia="Calibri" w:hAnsi="Times New Roman" w:cs="Times New Roman"/>
          <w:color w:val="000000" w:themeColor="text1"/>
          <w:spacing w:val="-10"/>
          <w:sz w:val="24"/>
          <w:szCs w:val="24"/>
        </w:rPr>
        <w:t xml:space="preserve">/ </w:t>
      </w:r>
      <w:r w:rsidRPr="00184773">
        <w:rPr>
          <w:rFonts w:ascii="Times New Roman" w:eastAsia="Calibri" w:hAnsi="Times New Roman" w:cs="Times New Roman"/>
          <w:color w:val="000000" w:themeColor="text1"/>
          <w:spacing w:val="-10"/>
          <w:sz w:val="24"/>
          <w:szCs w:val="24"/>
          <w:lang w:val="ky-KG"/>
        </w:rPr>
        <w:t>Түз. К. Жусупов. – Б.: 1993. 526-б.</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Самудинов Бообек, Кочкор району, Кара – Суу айылы, 70 жашта, сарыбагыш уруусунан (маалымат берүүчү) </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Кыргыз макал-лакаптары</w:t>
      </w:r>
      <w:r w:rsidRPr="00184773">
        <w:rPr>
          <w:rFonts w:ascii="Times New Roman" w:eastAsia="Calibri" w:hAnsi="Times New Roman" w:cs="Times New Roman"/>
          <w:color w:val="000000" w:themeColor="text1"/>
          <w:spacing w:val="-10"/>
          <w:sz w:val="24"/>
          <w:szCs w:val="24"/>
        </w:rPr>
        <w:t xml:space="preserve"> </w:t>
      </w:r>
      <w:r w:rsidRPr="00184773">
        <w:rPr>
          <w:rFonts w:ascii="Times New Roman" w:eastAsia="Calibri" w:hAnsi="Times New Roman" w:cs="Times New Roman"/>
          <w:color w:val="000000" w:themeColor="text1"/>
          <w:spacing w:val="-10"/>
          <w:sz w:val="24"/>
          <w:szCs w:val="24"/>
          <w:lang w:val="ky-KG"/>
        </w:rPr>
        <w:t>.</w:t>
      </w:r>
      <w:r w:rsidRPr="00184773">
        <w:rPr>
          <w:rFonts w:ascii="Times New Roman" w:eastAsia="Calibri" w:hAnsi="Times New Roman" w:cs="Times New Roman"/>
          <w:color w:val="000000" w:themeColor="text1"/>
          <w:spacing w:val="-10"/>
          <w:sz w:val="24"/>
          <w:szCs w:val="24"/>
        </w:rPr>
        <w:t xml:space="preserve"> / </w:t>
      </w:r>
      <w:r w:rsidRPr="00184773">
        <w:rPr>
          <w:rFonts w:ascii="Times New Roman" w:eastAsia="Calibri" w:hAnsi="Times New Roman" w:cs="Times New Roman"/>
          <w:color w:val="000000" w:themeColor="text1"/>
          <w:spacing w:val="-10"/>
          <w:sz w:val="24"/>
          <w:szCs w:val="24"/>
          <w:lang w:val="ky-KG"/>
        </w:rPr>
        <w:t>Түз. Ш. Усупбеков. – Ф.: 1993. 111-б.</w:t>
      </w:r>
    </w:p>
    <w:p w:rsidR="007C4635" w:rsidRPr="00184773" w:rsidRDefault="007C4635" w:rsidP="000A0B34">
      <w:pPr>
        <w:numPr>
          <w:ilvl w:val="0"/>
          <w:numId w:val="115"/>
        </w:numPr>
        <w:tabs>
          <w:tab w:val="left" w:pos="851"/>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Юдахин К.К. Киргизско-русский словарь. – Ф., 1985. </w:t>
      </w:r>
    </w:p>
    <w:p w:rsidR="007C4635" w:rsidRPr="00184773" w:rsidRDefault="007C4635" w:rsidP="000A0B34">
      <w:pPr>
        <w:numPr>
          <w:ilvl w:val="0"/>
          <w:numId w:val="115"/>
        </w:numPr>
        <w:tabs>
          <w:tab w:val="left" w:pos="851"/>
          <w:tab w:val="left" w:pos="993"/>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Калыгул Бай уулу. Элге кенен тараган ырлар жыйнагы. – Бишкек., 1992.</w:t>
      </w:r>
    </w:p>
    <w:p w:rsidR="007C4635" w:rsidRPr="00184773" w:rsidRDefault="007C4635" w:rsidP="000A0B34">
      <w:pPr>
        <w:numPr>
          <w:ilvl w:val="0"/>
          <w:numId w:val="115"/>
        </w:numPr>
        <w:tabs>
          <w:tab w:val="left" w:pos="851"/>
          <w:tab w:val="left" w:pos="993"/>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 xml:space="preserve"> Кашгаринин М. “Түрк тилдеринин сөздүгү” аттуу улуу мурасындагы макал-лакап, ырлар, кошоктор / Түзгөн: К. Кошмоков. – Б.:2014. 32-б.</w:t>
      </w:r>
    </w:p>
    <w:p w:rsidR="007C4635" w:rsidRPr="00184773" w:rsidRDefault="007C4635" w:rsidP="000A0B34">
      <w:pPr>
        <w:numPr>
          <w:ilvl w:val="0"/>
          <w:numId w:val="115"/>
        </w:numPr>
        <w:tabs>
          <w:tab w:val="left" w:pos="851"/>
          <w:tab w:val="left" w:pos="993"/>
        </w:tabs>
        <w:spacing w:after="0" w:line="240" w:lineRule="auto"/>
        <w:ind w:left="0" w:firstLine="567"/>
        <w:contextualSpacing/>
        <w:jc w:val="both"/>
        <w:rPr>
          <w:rFonts w:ascii="Times New Roman" w:eastAsia="Calibri" w:hAnsi="Times New Roman" w:cs="Times New Roman"/>
          <w:color w:val="000000" w:themeColor="text1"/>
          <w:spacing w:val="-10"/>
          <w:sz w:val="24"/>
          <w:szCs w:val="24"/>
          <w:lang w:val="ky-KG"/>
        </w:rPr>
      </w:pPr>
      <w:r w:rsidRPr="00184773">
        <w:rPr>
          <w:rFonts w:ascii="Times New Roman" w:eastAsia="Calibri" w:hAnsi="Times New Roman" w:cs="Times New Roman"/>
          <w:color w:val="000000" w:themeColor="text1"/>
          <w:spacing w:val="-10"/>
          <w:sz w:val="24"/>
          <w:szCs w:val="24"/>
          <w:lang w:val="ky-KG"/>
        </w:rPr>
        <w:t>Хусеин Карасаев. Накыл сөздөр. – Ф., 1982.</w:t>
      </w:r>
    </w:p>
    <w:p w:rsidR="007C4635" w:rsidRPr="00184773" w:rsidRDefault="007C4635" w:rsidP="007C4635">
      <w:pPr>
        <w:tabs>
          <w:tab w:val="left" w:pos="851"/>
          <w:tab w:val="left" w:pos="993"/>
        </w:tabs>
        <w:spacing w:after="0" w:line="240" w:lineRule="auto"/>
        <w:contextualSpacing/>
        <w:jc w:val="both"/>
        <w:rPr>
          <w:rFonts w:ascii="Times New Roman" w:eastAsia="Calibri" w:hAnsi="Times New Roman" w:cs="Times New Roman"/>
          <w:color w:val="000000" w:themeColor="text1"/>
          <w:spacing w:val="-10"/>
          <w:sz w:val="24"/>
          <w:szCs w:val="24"/>
          <w:lang w:val="ky-KG"/>
        </w:rPr>
      </w:pPr>
    </w:p>
    <w:p w:rsidR="00005458" w:rsidRPr="00184773" w:rsidRDefault="002026FD"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br w:type="column"/>
      </w:r>
      <w:r w:rsidR="00844283">
        <w:rPr>
          <w:rFonts w:ascii="Times New Roman" w:eastAsia="Times New Roman" w:hAnsi="Times New Roman" w:cs="Times New Roman"/>
          <w:b/>
          <w:i/>
          <w:color w:val="000000" w:themeColor="text1"/>
          <w:sz w:val="24"/>
          <w:szCs w:val="24"/>
          <w:lang w:val="ky-KG" w:eastAsia="ru-RU"/>
        </w:rPr>
        <w:lastRenderedPageBreak/>
        <w:t>Жолчиева А.А.</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ky-KG" w:eastAsia="ru-RU"/>
        </w:rPr>
        <w:t>п</w:t>
      </w:r>
      <w:r w:rsidRPr="0018477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b/>
          <w:i/>
          <w:color w:val="000000" w:themeColor="text1"/>
          <w:sz w:val="24"/>
          <w:szCs w:val="24"/>
          <w:lang w:val="ky-KG" w:eastAsia="ru-RU"/>
        </w:rPr>
        <w:t>и.к.</w:t>
      </w:r>
      <w:r w:rsidRPr="0018477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b/>
          <w:i/>
          <w:color w:val="000000" w:themeColor="text1"/>
          <w:sz w:val="24"/>
          <w:szCs w:val="24"/>
          <w:lang w:val="ky-KG" w:eastAsia="ru-RU"/>
        </w:rPr>
        <w:t xml:space="preserve"> “Педагогика жана психология” кафедрасынын башчысы,</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доценттин милдетин аткаруучу </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Эл аралык Ала-Тоо Университети,</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Бишкек. Кыргызстан.</w:t>
      </w:r>
    </w:p>
    <w:p w:rsidR="008F6BAF" w:rsidRPr="00184773" w:rsidRDefault="008F6BAF"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p>
    <w:p w:rsidR="00005458" w:rsidRPr="00184773" w:rsidRDefault="00005458" w:rsidP="00005458">
      <w:pPr>
        <w:spacing w:after="0" w:line="240" w:lineRule="auto"/>
        <w:ind w:right="-2" w:firstLine="567"/>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МЕКТЕПТЕРДЕ АНГЛИС ТИЛИН ОКУТУУДА ЗАМАНБАП САНАРИПТИК РЕСУРСТАРДЫН ЖАРДАМЫ ЖАНА ТААСИРИ</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p>
    <w:p w:rsidR="008F6BAF" w:rsidRPr="00184773" w:rsidRDefault="008F6BAF"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p>
    <w:p w:rsidR="00005458" w:rsidRPr="00184773" w:rsidRDefault="00844283"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Pr>
          <w:rFonts w:ascii="Times New Roman" w:eastAsia="Times New Roman" w:hAnsi="Times New Roman" w:cs="Times New Roman"/>
          <w:b/>
          <w:i/>
          <w:color w:val="000000" w:themeColor="text1"/>
          <w:sz w:val="24"/>
          <w:szCs w:val="24"/>
          <w:lang w:val="ky-KG" w:eastAsia="ru-RU"/>
        </w:rPr>
        <w:t>Жолчиева А.А.</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к.п.н., Заведущая кафедрой “Педагогики и психологии”,</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исп.обяз.доц</w:t>
      </w:r>
      <w:r w:rsidRPr="0018477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b/>
          <w:i/>
          <w:color w:val="000000" w:themeColor="text1"/>
          <w:sz w:val="24"/>
          <w:szCs w:val="24"/>
          <w:lang w:val="ky-KG" w:eastAsia="ru-RU"/>
        </w:rPr>
        <w:t xml:space="preserve"> Международный университет Ала-Тоо,</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Бишкек. Кыргызстан.</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eastAsia="ru-RU"/>
        </w:rPr>
      </w:pPr>
    </w:p>
    <w:p w:rsidR="00844283" w:rsidRDefault="00005458" w:rsidP="00005458">
      <w:pPr>
        <w:spacing w:after="0" w:line="240" w:lineRule="auto"/>
        <w:ind w:right="-2"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 xml:space="preserve">ПОМОЩЬ И ВЛИЯНИЕ СОВРЕМЕННЫХ ЦИФРОВЫХ РЕСУРСОВ В </w:t>
      </w:r>
    </w:p>
    <w:p w:rsidR="00005458" w:rsidRPr="00184773" w:rsidRDefault="00005458" w:rsidP="00005458">
      <w:pPr>
        <w:spacing w:after="0" w:line="240" w:lineRule="auto"/>
        <w:ind w:right="-2" w:firstLine="567"/>
        <w:jc w:val="center"/>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ПРЕПОДАВАНИИ АНГЛИЙСКОГО ЯЗЫКА В ШКОЛАХ</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p>
    <w:p w:rsidR="008F6BAF" w:rsidRPr="00184773" w:rsidRDefault="008F6BAF"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p>
    <w:p w:rsidR="00005458" w:rsidRPr="00184773" w:rsidRDefault="00844283"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Pr>
          <w:rFonts w:ascii="Times New Roman" w:eastAsia="Times New Roman" w:hAnsi="Times New Roman" w:cs="Times New Roman"/>
          <w:b/>
          <w:i/>
          <w:color w:val="000000" w:themeColor="text1"/>
          <w:sz w:val="24"/>
          <w:szCs w:val="24"/>
          <w:lang w:val="ky-KG" w:eastAsia="ru-RU"/>
        </w:rPr>
        <w:t>Zholchieva A.A.</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PhD, Head of the Department “Pedagogy and Psychology”,</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ky-KG" w:eastAsia="ru-RU"/>
        </w:rPr>
        <w:t xml:space="preserve">Associate Professor. </w:t>
      </w:r>
      <w:r w:rsidRPr="00184773">
        <w:rPr>
          <w:rFonts w:ascii="Times New Roman" w:eastAsia="Times New Roman" w:hAnsi="Times New Roman" w:cs="Times New Roman"/>
          <w:b/>
          <w:i/>
          <w:color w:val="000000" w:themeColor="text1"/>
          <w:sz w:val="24"/>
          <w:szCs w:val="24"/>
          <w:lang w:val="en-US" w:eastAsia="ru-RU"/>
        </w:rPr>
        <w:t>International Ala-Too University,</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Bishkek. Kyrgyzstan</w:t>
      </w:r>
    </w:p>
    <w:p w:rsidR="00005458" w:rsidRPr="00184773" w:rsidRDefault="00005458" w:rsidP="00005458">
      <w:pPr>
        <w:spacing w:after="0" w:line="240" w:lineRule="auto"/>
        <w:ind w:right="-2" w:firstLine="567"/>
        <w:jc w:val="right"/>
        <w:rPr>
          <w:rFonts w:ascii="Times New Roman" w:eastAsia="Times New Roman" w:hAnsi="Times New Roman" w:cs="Times New Roman"/>
          <w:b/>
          <w:i/>
          <w:color w:val="000000" w:themeColor="text1"/>
          <w:sz w:val="24"/>
          <w:szCs w:val="24"/>
          <w:lang w:val="ky-KG" w:eastAsia="ru-RU"/>
        </w:rPr>
      </w:pPr>
    </w:p>
    <w:p w:rsidR="00844283" w:rsidRDefault="00005458" w:rsidP="00005458">
      <w:pPr>
        <w:spacing w:after="0" w:line="240" w:lineRule="auto"/>
        <w:ind w:right="-2" w:firstLine="567"/>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 xml:space="preserve">ASSISTANCE AND IMPACT OF MODERN DIGITAL RESOURCES IN </w:t>
      </w:r>
    </w:p>
    <w:p w:rsidR="00005458" w:rsidRPr="00184773" w:rsidRDefault="00005458" w:rsidP="00005458">
      <w:pPr>
        <w:spacing w:after="0" w:line="240" w:lineRule="auto"/>
        <w:ind w:right="-2" w:firstLine="567"/>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US" w:eastAsia="ru-RU"/>
        </w:rPr>
        <w:t>TEACHING ENGLISH AT SCHOOLS</w:t>
      </w:r>
    </w:p>
    <w:p w:rsidR="00005458" w:rsidRPr="00184773" w:rsidRDefault="00005458" w:rsidP="00005458">
      <w:pPr>
        <w:spacing w:after="0" w:line="240" w:lineRule="auto"/>
        <w:ind w:right="-2" w:firstLine="567"/>
        <w:jc w:val="center"/>
        <w:rPr>
          <w:rFonts w:ascii="Times New Roman" w:eastAsia="Times New Roman" w:hAnsi="Times New Roman" w:cs="Times New Roman"/>
          <w:b/>
          <w:color w:val="000000" w:themeColor="text1"/>
          <w:sz w:val="24"/>
          <w:szCs w:val="24"/>
          <w:lang w:val="en-US" w:eastAsia="ru-RU"/>
        </w:rPr>
      </w:pPr>
    </w:p>
    <w:p w:rsidR="00005458" w:rsidRPr="00184773" w:rsidRDefault="00844283" w:rsidP="00005458">
      <w:pPr>
        <w:spacing w:after="0" w:line="240" w:lineRule="auto"/>
        <w:ind w:right="-2" w:firstLine="567"/>
        <w:jc w:val="both"/>
        <w:rPr>
          <w:rFonts w:ascii="Times New Roman" w:eastAsia="Times New Roman" w:hAnsi="Times New Roman" w:cs="Times New Roman"/>
          <w:i/>
          <w:color w:val="000000" w:themeColor="text1"/>
          <w:sz w:val="24"/>
          <w:szCs w:val="24"/>
          <w:lang w:val="ky-KG" w:eastAsia="ru-RU"/>
        </w:rPr>
      </w:pPr>
      <w:r>
        <w:rPr>
          <w:rFonts w:ascii="Times New Roman" w:eastAsia="Times New Roman" w:hAnsi="Times New Roman" w:cs="Times New Roman"/>
          <w:b/>
          <w:i/>
          <w:color w:val="000000" w:themeColor="text1"/>
          <w:sz w:val="24"/>
          <w:szCs w:val="24"/>
          <w:lang w:val="ky-KG" w:eastAsia="ru-RU"/>
        </w:rPr>
        <w:t>Аннотация:</w:t>
      </w:r>
      <w:r w:rsidR="00005458" w:rsidRPr="00184773">
        <w:rPr>
          <w:rFonts w:ascii="Times New Roman" w:eastAsia="Times New Roman" w:hAnsi="Times New Roman" w:cs="Times New Roman"/>
          <w:b/>
          <w:i/>
          <w:color w:val="000000" w:themeColor="text1"/>
          <w:sz w:val="24"/>
          <w:szCs w:val="24"/>
          <w:lang w:val="ky-KG" w:eastAsia="ru-RU"/>
        </w:rPr>
        <w:t xml:space="preserve"> </w:t>
      </w:r>
      <w:r w:rsidR="00005458" w:rsidRPr="00184773">
        <w:rPr>
          <w:rFonts w:ascii="Times New Roman" w:eastAsia="Times New Roman" w:hAnsi="Times New Roman" w:cs="Times New Roman"/>
          <w:i/>
          <w:color w:val="000000" w:themeColor="text1"/>
          <w:sz w:val="24"/>
          <w:szCs w:val="24"/>
          <w:lang w:val="ky-KG" w:eastAsia="ru-RU"/>
        </w:rPr>
        <w:t xml:space="preserve">Макалада англис тилин окутууда электрондук ресурстарды колдонуу маселеси каралат. Британия Кеңешинин вебсайттарындагы даяр материалдарды биздин мектеп программалары менен салыштыруу жана ылайыктап түзүү, сунуштоо иштери талкууланат. </w:t>
      </w:r>
    </w:p>
    <w:p w:rsidR="00005458" w:rsidRPr="00184773" w:rsidRDefault="00844283" w:rsidP="00005458">
      <w:pPr>
        <w:spacing w:after="0" w:line="240" w:lineRule="auto"/>
        <w:ind w:right="-2" w:firstLine="567"/>
        <w:jc w:val="both"/>
        <w:rPr>
          <w:rFonts w:ascii="Times New Roman" w:eastAsia="Times New Roman" w:hAnsi="Times New Roman" w:cs="Times New Roman"/>
          <w:i/>
          <w:color w:val="000000" w:themeColor="text1"/>
          <w:sz w:val="24"/>
          <w:szCs w:val="24"/>
          <w:lang w:val="ky-KG" w:eastAsia="ru-RU"/>
        </w:rPr>
      </w:pPr>
      <w:r>
        <w:rPr>
          <w:rFonts w:ascii="Times New Roman" w:eastAsia="Times New Roman" w:hAnsi="Times New Roman" w:cs="Times New Roman"/>
          <w:b/>
          <w:i/>
          <w:color w:val="000000" w:themeColor="text1"/>
          <w:sz w:val="24"/>
          <w:szCs w:val="24"/>
          <w:lang w:val="ky-KG" w:eastAsia="ru-RU"/>
        </w:rPr>
        <w:t>Аннотация:</w:t>
      </w:r>
      <w:r w:rsidR="00005458" w:rsidRPr="00184773">
        <w:rPr>
          <w:rFonts w:ascii="Times New Roman" w:eastAsia="Times New Roman" w:hAnsi="Times New Roman" w:cs="Times New Roman"/>
          <w:i/>
          <w:color w:val="000000" w:themeColor="text1"/>
          <w:sz w:val="24"/>
          <w:szCs w:val="24"/>
          <w:lang w:val="ky-KG" w:eastAsia="ru-RU"/>
        </w:rPr>
        <w:t xml:space="preserve"> В статье рассматриваются вопросы об использовании электронных ресурсов в преподавании английского языка в школе. Речь идет о сопоставлении и о рекомендации к использованию обучающих материалов Британского Совета и программы по английскому языку в школах Кыргызстана.</w:t>
      </w:r>
    </w:p>
    <w:p w:rsidR="00005458" w:rsidRPr="00184773" w:rsidRDefault="00844283" w:rsidP="00005458">
      <w:pPr>
        <w:spacing w:after="0" w:line="240" w:lineRule="auto"/>
        <w:ind w:right="-2" w:firstLine="567"/>
        <w:jc w:val="both"/>
        <w:rPr>
          <w:rFonts w:ascii="Times New Roman" w:eastAsia="Times New Roman" w:hAnsi="Times New Roman" w:cs="Times New Roman"/>
          <w:i/>
          <w:color w:val="000000" w:themeColor="text1"/>
          <w:sz w:val="24"/>
          <w:szCs w:val="24"/>
          <w:lang w:val="en-US" w:eastAsia="ru-RU"/>
        </w:rPr>
      </w:pPr>
      <w:r>
        <w:rPr>
          <w:rFonts w:ascii="Times New Roman" w:eastAsia="Times New Roman" w:hAnsi="Times New Roman" w:cs="Times New Roman"/>
          <w:b/>
          <w:i/>
          <w:color w:val="000000" w:themeColor="text1"/>
          <w:sz w:val="24"/>
          <w:szCs w:val="24"/>
          <w:lang w:val="en-US" w:eastAsia="ru-RU"/>
        </w:rPr>
        <w:t>Annotation:</w:t>
      </w:r>
      <w:r w:rsidR="00005458" w:rsidRPr="00184773">
        <w:rPr>
          <w:rFonts w:ascii="Times New Roman" w:eastAsia="Times New Roman" w:hAnsi="Times New Roman" w:cs="Times New Roman"/>
          <w:i/>
          <w:color w:val="000000" w:themeColor="text1"/>
          <w:sz w:val="24"/>
          <w:szCs w:val="24"/>
          <w:lang w:val="en-US" w:eastAsia="ru-RU"/>
        </w:rPr>
        <w:t xml:space="preserve"> The article deals with electronic resources usage in teaching English at schools. It discusses the comparison and recommendation of British Council website materials and programs of schools in Kyrgyzstan.</w:t>
      </w:r>
    </w:p>
    <w:p w:rsidR="00005458" w:rsidRPr="00184773" w:rsidRDefault="00005458" w:rsidP="00005458">
      <w:pPr>
        <w:spacing w:after="0" w:line="240" w:lineRule="auto"/>
        <w:ind w:right="-2" w:firstLine="567"/>
        <w:jc w:val="both"/>
        <w:rPr>
          <w:rFonts w:ascii="Times New Roman" w:eastAsia="Times New Roman" w:hAnsi="Times New Roman" w:cs="Times New Roman"/>
          <w:b/>
          <w:i/>
          <w:color w:val="000000" w:themeColor="text1"/>
          <w:sz w:val="24"/>
          <w:szCs w:val="24"/>
          <w:lang w:val="ky-KG" w:eastAsia="ru-RU"/>
        </w:rPr>
      </w:pPr>
    </w:p>
    <w:p w:rsidR="00005458" w:rsidRPr="00184773" w:rsidRDefault="00005458" w:rsidP="00005458">
      <w:pPr>
        <w:spacing w:after="0" w:line="240" w:lineRule="auto"/>
        <w:ind w:right="-2"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Түйүндүү сөздөр:</w:t>
      </w:r>
      <w:r w:rsidRPr="00184773">
        <w:rPr>
          <w:rFonts w:ascii="Times New Roman" w:eastAsia="Times New Roman" w:hAnsi="Times New Roman" w:cs="Times New Roman"/>
          <w:i/>
          <w:color w:val="000000" w:themeColor="text1"/>
          <w:sz w:val="24"/>
          <w:szCs w:val="24"/>
          <w:lang w:val="ky-KG" w:eastAsia="ru-RU"/>
        </w:rPr>
        <w:t xml:space="preserve"> санариптик, электрондук технологиялар, вебсайттар, компетенция, англис тили, ресурстар.</w:t>
      </w:r>
    </w:p>
    <w:p w:rsidR="00005458" w:rsidRPr="00184773" w:rsidRDefault="00005458" w:rsidP="00005458">
      <w:pPr>
        <w:spacing w:after="0" w:line="240" w:lineRule="auto"/>
        <w:ind w:right="-2" w:firstLine="567"/>
        <w:jc w:val="both"/>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Ключевые слова:</w:t>
      </w:r>
      <w:r w:rsidRPr="00184773">
        <w:rPr>
          <w:rFonts w:ascii="Times New Roman" w:eastAsia="Times New Roman" w:hAnsi="Times New Roman" w:cs="Times New Roman"/>
          <w:i/>
          <w:color w:val="000000" w:themeColor="text1"/>
          <w:sz w:val="24"/>
          <w:szCs w:val="24"/>
          <w:lang w:val="ky-KG" w:eastAsia="ru-RU"/>
        </w:rPr>
        <w:t xml:space="preserve"> Цифровые, электронные технологии, вебсайты, компетенции, английский язык, ресурсы.</w:t>
      </w:r>
    </w:p>
    <w:p w:rsidR="00005458" w:rsidRPr="00184773" w:rsidRDefault="00005458" w:rsidP="00005458">
      <w:pPr>
        <w:spacing w:after="0" w:line="240" w:lineRule="auto"/>
        <w:ind w:right="-2"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Key words:</w:t>
      </w:r>
      <w:r w:rsidRPr="00184773">
        <w:rPr>
          <w:rFonts w:ascii="Times New Roman" w:eastAsia="Times New Roman" w:hAnsi="Times New Roman" w:cs="Times New Roman"/>
          <w:i/>
          <w:color w:val="000000" w:themeColor="text1"/>
          <w:sz w:val="24"/>
          <w:szCs w:val="24"/>
          <w:lang w:val="en-US" w:eastAsia="ru-RU"/>
        </w:rPr>
        <w:t xml:space="preserve"> Digital, electronic technologies, websites, competences, English, resources.</w:t>
      </w:r>
    </w:p>
    <w:p w:rsidR="00005458" w:rsidRPr="00184773" w:rsidRDefault="00005458" w:rsidP="00005458">
      <w:pPr>
        <w:spacing w:after="0" w:line="240" w:lineRule="auto"/>
        <w:ind w:right="-2" w:firstLine="567"/>
        <w:jc w:val="both"/>
        <w:rPr>
          <w:rFonts w:ascii="Times New Roman" w:eastAsia="Times New Roman" w:hAnsi="Times New Roman" w:cs="Times New Roman"/>
          <w:i/>
          <w:color w:val="000000" w:themeColor="text1"/>
          <w:sz w:val="24"/>
          <w:szCs w:val="24"/>
          <w:lang w:val="ky-KG" w:eastAsia="ru-RU"/>
        </w:rPr>
      </w:pP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XX кылымда ойлоп табылган Интернет же Бүткүл Дүйнөлүк Желе биз кайсы жерде болбойлу, бизди курчап турат. Азыр керектүү маалыматты табуу кыйын эмес, бирок ал чын жана ишеничтүүбү? Мындай суроону Интернет колдонгон ар бир киши сурашы мүмкүн, бирок алардын ичинен бизди, колдонгондордун атайын категориясы – англис тили мугалимдерин жана окуучуларды кызыктырат [5]. </w:t>
      </w:r>
    </w:p>
    <w:p w:rsidR="00005458" w:rsidRPr="00184773" w:rsidRDefault="00005458" w:rsidP="00005458">
      <w:pPr>
        <w:spacing w:after="0" w:line="240" w:lineRule="auto"/>
        <w:ind w:right="-2"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Азыркы күндө дүйнө элинин баарлашуу жана байланышуусунун эң маанилүү каражаты болуп: англис тили саналат, себеби адам коому ансыз олуттуу өнүгүүсү мүмкүн эмес экендиги </w:t>
      </w:r>
      <w:r w:rsidRPr="00184773">
        <w:rPr>
          <w:rFonts w:ascii="Times New Roman" w:eastAsia="Times New Roman" w:hAnsi="Times New Roman" w:cs="Times New Roman"/>
          <w:color w:val="000000" w:themeColor="text1"/>
          <w:sz w:val="24"/>
          <w:szCs w:val="24"/>
          <w:lang w:val="ky-KG" w:eastAsia="ru-RU"/>
        </w:rPr>
        <w:lastRenderedPageBreak/>
        <w:t>айкын жана ачык болуп калды. Коомдук мамиледе болуп жаткан жаңылыктар жана өзгөрүүлөр окуучулардын коммуникативдик компетенциясын өнүктүрүүнү, тил жагынан даярдыктарын жакшыртууну талап кылат.</w:t>
      </w:r>
    </w:p>
    <w:p w:rsidR="00005458" w:rsidRPr="00184773" w:rsidRDefault="00005458" w:rsidP="00005458">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xml:space="preserve">Жалпы билим берүүчү мектептерде окутулган </w:t>
      </w:r>
      <w:r w:rsidRPr="00184773">
        <w:rPr>
          <w:rFonts w:ascii="Times New Roman" w:eastAsia="Times New Roman" w:hAnsi="Times New Roman" w:cs="Times New Roman"/>
          <w:color w:val="000000" w:themeColor="text1"/>
          <w:sz w:val="24"/>
          <w:szCs w:val="24"/>
          <w:lang w:eastAsia="ru-RU"/>
        </w:rPr>
        <w:t xml:space="preserve">«Англис тили» предметинин негизги милдети: </w:t>
      </w:r>
    </w:p>
    <w:p w:rsidR="00005458" w:rsidRPr="00184773" w:rsidRDefault="00005458" w:rsidP="00005458">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Коммуникативдик компетенцияны б.а. </w:t>
      </w:r>
      <w:r w:rsidRPr="00184773">
        <w:rPr>
          <w:rFonts w:ascii="Times New Roman" w:eastAsia="Times New Roman" w:hAnsi="Times New Roman" w:cs="Times New Roman"/>
          <w:color w:val="000000" w:themeColor="text1"/>
          <w:sz w:val="24"/>
          <w:szCs w:val="24"/>
          <w:lang w:val="ky-KG" w:eastAsia="ru-RU"/>
        </w:rPr>
        <w:t xml:space="preserve">башка </w:t>
      </w:r>
      <w:r w:rsidRPr="00184773">
        <w:rPr>
          <w:rFonts w:ascii="Times New Roman" w:eastAsia="Times New Roman" w:hAnsi="Times New Roman" w:cs="Times New Roman"/>
          <w:color w:val="000000" w:themeColor="text1"/>
          <w:sz w:val="24"/>
          <w:szCs w:val="24"/>
          <w:lang w:eastAsia="ru-RU"/>
        </w:rPr>
        <w:t>тил</w:t>
      </w:r>
      <w:r w:rsidRPr="00184773">
        <w:rPr>
          <w:rFonts w:ascii="Times New Roman" w:eastAsia="Times New Roman" w:hAnsi="Times New Roman" w:cs="Times New Roman"/>
          <w:color w:val="000000" w:themeColor="text1"/>
          <w:sz w:val="24"/>
          <w:szCs w:val="24"/>
          <w:lang w:val="ky-KG" w:eastAsia="ru-RU"/>
        </w:rPr>
        <w:t>дердин</w:t>
      </w:r>
      <w:r w:rsidRPr="00184773">
        <w:rPr>
          <w:rFonts w:ascii="Times New Roman" w:eastAsia="Times New Roman" w:hAnsi="Times New Roman" w:cs="Times New Roman"/>
          <w:color w:val="000000" w:themeColor="text1"/>
          <w:sz w:val="24"/>
          <w:szCs w:val="24"/>
          <w:lang w:eastAsia="ru-RU"/>
        </w:rPr>
        <w:t xml:space="preserve"> өкүлдөрү менен инсан аралык, мадани</w:t>
      </w:r>
      <w:r w:rsidRPr="00184773">
        <w:rPr>
          <w:rFonts w:ascii="Times New Roman" w:eastAsia="Times New Roman" w:hAnsi="Times New Roman" w:cs="Times New Roman"/>
          <w:color w:val="000000" w:themeColor="text1"/>
          <w:sz w:val="24"/>
          <w:szCs w:val="24"/>
          <w:lang w:val="ky-KG" w:eastAsia="ru-RU"/>
        </w:rPr>
        <w:t>ят</w:t>
      </w:r>
      <w:r w:rsidRPr="00184773">
        <w:rPr>
          <w:rFonts w:ascii="Times New Roman" w:eastAsia="Times New Roman" w:hAnsi="Times New Roman" w:cs="Times New Roman"/>
          <w:color w:val="000000" w:themeColor="text1"/>
          <w:sz w:val="24"/>
          <w:szCs w:val="24"/>
          <w:lang w:eastAsia="ru-RU"/>
        </w:rPr>
        <w:t xml:space="preserve"> аралык баарлашууга даярдыкты жана ага болгон жөндөмдүүлүктү калыптандыруу болуп саналат [</w:t>
      </w:r>
      <w:r w:rsidRPr="00184773">
        <w:rPr>
          <w:rFonts w:ascii="Times New Roman" w:eastAsia="Times New Roman" w:hAnsi="Times New Roman" w:cs="Times New Roman"/>
          <w:color w:val="000000" w:themeColor="text1"/>
          <w:sz w:val="24"/>
          <w:szCs w:val="24"/>
          <w:lang w:val="ky-KG" w:eastAsia="ru-RU"/>
        </w:rPr>
        <w:t>7</w:t>
      </w:r>
      <w:r w:rsidRPr="00184773">
        <w:rPr>
          <w:rFonts w:ascii="Times New Roman" w:eastAsia="Times New Roman" w:hAnsi="Times New Roman" w:cs="Times New Roman"/>
          <w:color w:val="000000" w:themeColor="text1"/>
          <w:sz w:val="24"/>
          <w:szCs w:val="24"/>
          <w:lang w:eastAsia="ru-RU"/>
        </w:rPr>
        <w:t>].</w:t>
      </w:r>
    </w:p>
    <w:p w:rsidR="00005458" w:rsidRPr="00184773" w:rsidRDefault="00005458" w:rsidP="00005458">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 Мунун баары </w:t>
      </w:r>
      <w:r w:rsidRPr="00184773">
        <w:rPr>
          <w:rFonts w:ascii="Times New Roman" w:eastAsia="Times New Roman" w:hAnsi="Times New Roman" w:cs="Times New Roman"/>
          <w:color w:val="000000" w:themeColor="text1"/>
          <w:sz w:val="24"/>
          <w:szCs w:val="24"/>
          <w:lang w:val="ky-KG" w:eastAsia="ru-RU"/>
        </w:rPr>
        <w:t xml:space="preserve">мектептерде </w:t>
      </w:r>
      <w:r w:rsidRPr="00184773">
        <w:rPr>
          <w:rFonts w:ascii="Times New Roman" w:eastAsia="Times New Roman" w:hAnsi="Times New Roman" w:cs="Times New Roman"/>
          <w:color w:val="000000" w:themeColor="text1"/>
          <w:sz w:val="24"/>
          <w:szCs w:val="24"/>
          <w:lang w:eastAsia="ru-RU"/>
        </w:rPr>
        <w:t xml:space="preserve">окутулуучу </w:t>
      </w:r>
      <w:r w:rsidRPr="00184773">
        <w:rPr>
          <w:rFonts w:ascii="Times New Roman" w:eastAsia="Times New Roman" w:hAnsi="Times New Roman" w:cs="Times New Roman"/>
          <w:color w:val="000000" w:themeColor="text1"/>
          <w:sz w:val="24"/>
          <w:szCs w:val="24"/>
          <w:lang w:val="ky-KG" w:eastAsia="ru-RU"/>
        </w:rPr>
        <w:t xml:space="preserve">предметтердин арасынан </w:t>
      </w:r>
      <w:r w:rsidRPr="00184773">
        <w:rPr>
          <w:rFonts w:ascii="Times New Roman" w:eastAsia="Times New Roman" w:hAnsi="Times New Roman" w:cs="Times New Roman"/>
          <w:color w:val="000000" w:themeColor="text1"/>
          <w:sz w:val="24"/>
          <w:szCs w:val="24"/>
          <w:lang w:eastAsia="ru-RU"/>
        </w:rPr>
        <w:t>«Англис тили» предметинин абройун</w:t>
      </w:r>
      <w:r w:rsidRPr="00184773">
        <w:rPr>
          <w:rFonts w:ascii="Times New Roman" w:eastAsia="Times New Roman" w:hAnsi="Times New Roman" w:cs="Times New Roman"/>
          <w:color w:val="000000" w:themeColor="text1"/>
          <w:sz w:val="24"/>
          <w:szCs w:val="24"/>
          <w:lang w:val="ky-KG" w:eastAsia="ru-RU"/>
        </w:rPr>
        <w:t>, ордун, маанисин</w:t>
      </w:r>
      <w:r w:rsidRPr="00184773">
        <w:rPr>
          <w:rFonts w:ascii="Times New Roman" w:eastAsia="Times New Roman" w:hAnsi="Times New Roman" w:cs="Times New Roman"/>
          <w:color w:val="000000" w:themeColor="text1"/>
          <w:sz w:val="24"/>
          <w:szCs w:val="24"/>
          <w:lang w:eastAsia="ru-RU"/>
        </w:rPr>
        <w:t xml:space="preserve"> жогорулатат. </w:t>
      </w:r>
    </w:p>
    <w:p w:rsidR="00005458" w:rsidRPr="00184773" w:rsidRDefault="00005458" w:rsidP="00005458">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Кыргызстанда со</w:t>
      </w:r>
      <w:r w:rsidRPr="00184773">
        <w:rPr>
          <w:rFonts w:ascii="Times New Roman" w:eastAsia="Times New Roman" w:hAnsi="Times New Roman" w:cs="Times New Roman"/>
          <w:color w:val="000000" w:themeColor="text1"/>
          <w:sz w:val="24"/>
          <w:szCs w:val="24"/>
          <w:lang w:val="ky-KG" w:eastAsia="ru-RU"/>
        </w:rPr>
        <w:t>ң</w:t>
      </w:r>
      <w:r w:rsidRPr="00184773">
        <w:rPr>
          <w:rFonts w:ascii="Times New Roman" w:eastAsia="Times New Roman" w:hAnsi="Times New Roman" w:cs="Times New Roman"/>
          <w:color w:val="000000" w:themeColor="text1"/>
          <w:sz w:val="24"/>
          <w:szCs w:val="24"/>
          <w:lang w:eastAsia="ru-RU"/>
        </w:rPr>
        <w:t xml:space="preserve">ку мезгилде англис тилин </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йрөн</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п жаткан окуучулардын саны мамлекеттик жана жеке окуу жайларда кескин көбөйд</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 Англис тили мугалимдери окуучулардын өз алдынча көб</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 xml:space="preserve">рөөк, көз карандысыз тил </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йрөн</w:t>
      </w:r>
      <w:r w:rsidRPr="00184773">
        <w:rPr>
          <w:rFonts w:ascii="Times New Roman" w:eastAsia="Calibri" w:hAnsi="Times New Roman" w:cs="Times New Roman"/>
          <w:color w:val="000000" w:themeColor="text1"/>
          <w:sz w:val="24"/>
          <w:szCs w:val="24"/>
        </w:rPr>
        <w:t>үп, аны колдонуу</w:t>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ч</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н окутуунун заманбап методдорун колдонуш</w:t>
      </w:r>
      <w:r w:rsidRPr="00184773">
        <w:rPr>
          <w:rFonts w:ascii="Times New Roman" w:eastAsia="Times New Roman" w:hAnsi="Times New Roman" w:cs="Times New Roman"/>
          <w:color w:val="000000" w:themeColor="text1"/>
          <w:sz w:val="24"/>
          <w:szCs w:val="24"/>
          <w:lang w:val="ky-KG" w:eastAsia="ru-RU"/>
        </w:rPr>
        <w:t>ууда</w:t>
      </w:r>
      <w:r w:rsidRPr="00184773">
        <w:rPr>
          <w:rFonts w:ascii="Times New Roman" w:eastAsia="Times New Roman" w:hAnsi="Times New Roman" w:cs="Times New Roman"/>
          <w:color w:val="000000" w:themeColor="text1"/>
          <w:sz w:val="24"/>
          <w:szCs w:val="24"/>
          <w:lang w:eastAsia="ru-RU"/>
        </w:rPr>
        <w:t xml:space="preserve">. </w:t>
      </w:r>
    </w:p>
    <w:p w:rsidR="00005458" w:rsidRPr="00184773" w:rsidRDefault="00005458" w:rsidP="00005458">
      <w:pPr>
        <w:spacing w:after="0" w:line="240" w:lineRule="auto"/>
        <w:ind w:right="-2" w:firstLine="567"/>
        <w:jc w:val="both"/>
        <w:rPr>
          <w:rFonts w:ascii="Times New Roman" w:eastAsia="Calibri"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ky-KG" w:eastAsia="ru-RU"/>
        </w:rPr>
        <w:t>Азыркы мезгилде б</w:t>
      </w:r>
      <w:r w:rsidRPr="00184773">
        <w:rPr>
          <w:rFonts w:ascii="Times New Roman" w:eastAsia="Times New Roman" w:hAnsi="Times New Roman" w:cs="Times New Roman"/>
          <w:color w:val="000000" w:themeColor="text1"/>
          <w:sz w:val="24"/>
          <w:szCs w:val="24"/>
          <w:lang w:eastAsia="ru-RU"/>
        </w:rPr>
        <w:t xml:space="preserve">илим берүү процессинде </w:t>
      </w:r>
      <w:r w:rsidRPr="00184773">
        <w:rPr>
          <w:rFonts w:ascii="Times New Roman" w:eastAsia="Times New Roman" w:hAnsi="Times New Roman" w:cs="Times New Roman"/>
          <w:color w:val="000000" w:themeColor="text1"/>
          <w:sz w:val="24"/>
          <w:szCs w:val="24"/>
          <w:lang w:val="en-US" w:eastAsia="ru-RU"/>
        </w:rPr>
        <w:t>e</w:t>
      </w:r>
      <w:r w:rsidRPr="00184773">
        <w:rPr>
          <w:rFonts w:ascii="Times New Roman" w:eastAsia="Times New Roman" w:hAnsi="Times New Roman" w:cs="Times New Roman"/>
          <w:color w:val="000000" w:themeColor="text1"/>
          <w:sz w:val="24"/>
          <w:szCs w:val="24"/>
          <w:lang w:eastAsia="ru-RU"/>
        </w:rPr>
        <w:t>-</w:t>
      </w:r>
      <w:r w:rsidRPr="00184773">
        <w:rPr>
          <w:rFonts w:ascii="Times New Roman" w:eastAsia="Times New Roman" w:hAnsi="Times New Roman" w:cs="Times New Roman"/>
          <w:color w:val="000000" w:themeColor="text1"/>
          <w:sz w:val="24"/>
          <w:szCs w:val="24"/>
          <w:lang w:val="en-US" w:eastAsia="ru-RU"/>
        </w:rPr>
        <w:t>learning</w:t>
      </w:r>
      <w:r w:rsidRPr="00184773">
        <w:rPr>
          <w:rFonts w:ascii="Times New Roman" w:eastAsia="Times New Roman" w:hAnsi="Times New Roman" w:cs="Times New Roman"/>
          <w:color w:val="000000" w:themeColor="text1"/>
          <w:sz w:val="24"/>
          <w:szCs w:val="24"/>
          <w:lang w:eastAsia="ru-RU"/>
        </w:rPr>
        <w:t xml:space="preserve"> аттуу термин </w:t>
      </w:r>
      <w:r w:rsidRPr="00184773">
        <w:rPr>
          <w:rFonts w:ascii="Times New Roman" w:eastAsia="Times New Roman" w:hAnsi="Times New Roman" w:cs="Times New Roman"/>
          <w:color w:val="000000" w:themeColor="text1"/>
          <w:sz w:val="24"/>
          <w:szCs w:val="24"/>
          <w:lang w:val="ky-KG" w:eastAsia="ru-RU"/>
        </w:rPr>
        <w:t xml:space="preserve">көп </w:t>
      </w:r>
      <w:r w:rsidRPr="00184773">
        <w:rPr>
          <w:rFonts w:ascii="Times New Roman" w:eastAsia="Times New Roman" w:hAnsi="Times New Roman" w:cs="Times New Roman"/>
          <w:color w:val="000000" w:themeColor="text1"/>
          <w:sz w:val="24"/>
          <w:szCs w:val="24"/>
          <w:lang w:eastAsia="ru-RU"/>
        </w:rPr>
        <w:t xml:space="preserve">кездешип, </w:t>
      </w:r>
      <w:r w:rsidRPr="00184773">
        <w:rPr>
          <w:rFonts w:ascii="Times New Roman" w:eastAsia="Times New Roman" w:hAnsi="Times New Roman" w:cs="Times New Roman"/>
          <w:color w:val="000000" w:themeColor="text1"/>
          <w:sz w:val="24"/>
          <w:szCs w:val="24"/>
          <w:lang w:val="ky-KG" w:eastAsia="ru-RU"/>
        </w:rPr>
        <w:t xml:space="preserve">сабактарда </w:t>
      </w:r>
      <w:r w:rsidRPr="00184773">
        <w:rPr>
          <w:rFonts w:ascii="Times New Roman" w:eastAsia="Calibri" w:hAnsi="Times New Roman" w:cs="Times New Roman"/>
          <w:color w:val="000000" w:themeColor="text1"/>
          <w:sz w:val="24"/>
          <w:szCs w:val="24"/>
        </w:rPr>
        <w:t xml:space="preserve">электрондук технологияларды </w:t>
      </w:r>
      <w:r w:rsidRPr="00184773">
        <w:rPr>
          <w:rFonts w:ascii="Times New Roman" w:eastAsia="Calibri" w:hAnsi="Times New Roman" w:cs="Times New Roman"/>
          <w:color w:val="000000" w:themeColor="text1"/>
          <w:sz w:val="24"/>
          <w:szCs w:val="24"/>
          <w:lang w:val="ky-KG"/>
        </w:rPr>
        <w:t xml:space="preserve">пайдалануу менен </w:t>
      </w:r>
      <w:r w:rsidRPr="00184773">
        <w:rPr>
          <w:rFonts w:ascii="Times New Roman" w:eastAsia="Calibri" w:hAnsi="Times New Roman" w:cs="Times New Roman"/>
          <w:color w:val="000000" w:themeColor="text1"/>
          <w:sz w:val="24"/>
          <w:szCs w:val="24"/>
        </w:rPr>
        <w:t>окуту</w:t>
      </w:r>
      <w:r w:rsidRPr="00184773">
        <w:rPr>
          <w:rFonts w:ascii="Times New Roman" w:eastAsia="Calibri" w:hAnsi="Times New Roman" w:cs="Times New Roman"/>
          <w:color w:val="000000" w:themeColor="text1"/>
          <w:sz w:val="24"/>
          <w:szCs w:val="24"/>
          <w:lang w:val="ky-KG"/>
        </w:rPr>
        <w:t>у жүргүзүлүп жатат</w:t>
      </w:r>
      <w:r w:rsidRPr="00184773">
        <w:rPr>
          <w:rFonts w:ascii="Times New Roman" w:eastAsia="Calibri" w:hAnsi="Times New Roman" w:cs="Times New Roman"/>
          <w:color w:val="000000" w:themeColor="text1"/>
          <w:sz w:val="24"/>
          <w:szCs w:val="24"/>
        </w:rPr>
        <w:t>.</w:t>
      </w:r>
    </w:p>
    <w:p w:rsidR="00005458" w:rsidRPr="00184773" w:rsidRDefault="00005458" w:rsidP="00005458">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Calibri" w:hAnsi="Times New Roman" w:cs="Times New Roman"/>
          <w:color w:val="000000" w:themeColor="text1"/>
          <w:sz w:val="24"/>
          <w:szCs w:val="24"/>
        </w:rPr>
        <w:t xml:space="preserve">Компьютерлер жана интернет билим берүү аймагына бекем </w:t>
      </w:r>
      <w:r w:rsidRPr="00184773">
        <w:rPr>
          <w:rFonts w:ascii="Times New Roman" w:eastAsia="Calibri" w:hAnsi="Times New Roman" w:cs="Times New Roman"/>
          <w:color w:val="000000" w:themeColor="text1"/>
          <w:sz w:val="24"/>
          <w:szCs w:val="24"/>
          <w:lang w:val="ky-KG"/>
        </w:rPr>
        <w:t>орношуп</w:t>
      </w:r>
      <w:r w:rsidRPr="00184773">
        <w:rPr>
          <w:rFonts w:ascii="Times New Roman" w:eastAsia="Calibri" w:hAnsi="Times New Roman" w:cs="Times New Roman"/>
          <w:color w:val="000000" w:themeColor="text1"/>
          <w:sz w:val="24"/>
          <w:szCs w:val="24"/>
        </w:rPr>
        <w:t xml:space="preserve">, мугалимдин жана окуучунун ишине </w:t>
      </w:r>
      <w:r w:rsidRPr="00184773">
        <w:rPr>
          <w:rFonts w:ascii="Times New Roman" w:eastAsia="Calibri" w:hAnsi="Times New Roman" w:cs="Times New Roman"/>
          <w:color w:val="000000" w:themeColor="text1"/>
          <w:sz w:val="24"/>
          <w:szCs w:val="24"/>
          <w:lang w:val="ky-KG"/>
        </w:rPr>
        <w:t xml:space="preserve">эң </w:t>
      </w:r>
      <w:r w:rsidRPr="00184773">
        <w:rPr>
          <w:rFonts w:ascii="Times New Roman" w:eastAsia="Calibri" w:hAnsi="Times New Roman" w:cs="Times New Roman"/>
          <w:color w:val="000000" w:themeColor="text1"/>
          <w:sz w:val="24"/>
          <w:szCs w:val="24"/>
        </w:rPr>
        <w:t>керектүү</w:t>
      </w:r>
      <w:r w:rsidRPr="00184773">
        <w:rPr>
          <w:rFonts w:ascii="Times New Roman" w:eastAsia="Calibri" w:hAnsi="Times New Roman" w:cs="Times New Roman"/>
          <w:color w:val="000000" w:themeColor="text1"/>
          <w:sz w:val="24"/>
          <w:szCs w:val="24"/>
          <w:lang w:val="ky-KG"/>
        </w:rPr>
        <w:t xml:space="preserve"> жана</w:t>
      </w:r>
      <w:r w:rsidRPr="00184773">
        <w:rPr>
          <w:rFonts w:ascii="Times New Roman" w:eastAsia="Calibri" w:hAnsi="Times New Roman" w:cs="Times New Roman"/>
          <w:color w:val="000000" w:themeColor="text1"/>
          <w:sz w:val="24"/>
          <w:szCs w:val="24"/>
        </w:rPr>
        <w:t xml:space="preserve"> маанил</w:t>
      </w:r>
      <w:r w:rsidRPr="00184773">
        <w:rPr>
          <w:rFonts w:ascii="Times New Roman" w:eastAsia="Times New Roman" w:hAnsi="Times New Roman" w:cs="Times New Roman"/>
          <w:color w:val="000000" w:themeColor="text1"/>
          <w:sz w:val="24"/>
          <w:szCs w:val="24"/>
          <w:lang w:eastAsia="ru-RU"/>
        </w:rPr>
        <w:t>үү</w:t>
      </w:r>
      <w:r w:rsidRPr="00184773">
        <w:rPr>
          <w:rFonts w:ascii="Times New Roman" w:eastAsia="Calibri" w:hAnsi="Times New Roman" w:cs="Times New Roman"/>
          <w:color w:val="000000" w:themeColor="text1"/>
          <w:sz w:val="24"/>
          <w:szCs w:val="24"/>
        </w:rPr>
        <w:t xml:space="preserve"> артыкчылыктарды, маалыматт</w:t>
      </w:r>
      <w:r w:rsidRPr="00184773">
        <w:rPr>
          <w:rFonts w:ascii="Times New Roman" w:eastAsia="Calibri" w:hAnsi="Times New Roman" w:cs="Times New Roman"/>
          <w:color w:val="000000" w:themeColor="text1"/>
          <w:sz w:val="24"/>
          <w:szCs w:val="24"/>
          <w:lang w:val="ky-KG"/>
        </w:rPr>
        <w:t>арды</w:t>
      </w:r>
      <w:r w:rsidRPr="00184773">
        <w:rPr>
          <w:rFonts w:ascii="Times New Roman" w:eastAsia="Calibri" w:hAnsi="Times New Roman" w:cs="Times New Roman"/>
          <w:color w:val="000000" w:themeColor="text1"/>
          <w:sz w:val="24"/>
          <w:szCs w:val="24"/>
        </w:rPr>
        <w:t xml:space="preserve"> табууга жана аларды билим берүү </w:t>
      </w:r>
      <w:r w:rsidRPr="00184773">
        <w:rPr>
          <w:rFonts w:ascii="Times New Roman" w:eastAsia="Calibri" w:hAnsi="Times New Roman" w:cs="Times New Roman"/>
          <w:color w:val="000000" w:themeColor="text1"/>
          <w:sz w:val="24"/>
          <w:szCs w:val="24"/>
          <w:lang w:val="ky-KG"/>
        </w:rPr>
        <w:t xml:space="preserve">жана билим алуу </w:t>
      </w:r>
      <w:r w:rsidRPr="00184773">
        <w:rPr>
          <w:rFonts w:ascii="Times New Roman" w:eastAsia="Calibri" w:hAnsi="Times New Roman" w:cs="Times New Roman"/>
          <w:color w:val="000000" w:themeColor="text1"/>
          <w:sz w:val="24"/>
          <w:szCs w:val="24"/>
        </w:rPr>
        <w:t>максатында пайдаланууга шарт түз</w:t>
      </w:r>
      <w:r w:rsidRPr="00184773">
        <w:rPr>
          <w:rFonts w:ascii="Times New Roman" w:eastAsia="Calibri" w:hAnsi="Times New Roman" w:cs="Times New Roman"/>
          <w:color w:val="000000" w:themeColor="text1"/>
          <w:sz w:val="24"/>
          <w:szCs w:val="24"/>
          <w:lang w:val="ky-KG"/>
        </w:rPr>
        <w:t>үүдө</w:t>
      </w:r>
      <w:r w:rsidRPr="00184773">
        <w:rPr>
          <w:rFonts w:ascii="Times New Roman" w:eastAsia="Calibri" w:hAnsi="Times New Roman" w:cs="Times New Roman"/>
          <w:color w:val="000000" w:themeColor="text1"/>
          <w:sz w:val="24"/>
          <w:szCs w:val="24"/>
        </w:rPr>
        <w:t>.</w:t>
      </w:r>
    </w:p>
    <w:p w:rsidR="00005458" w:rsidRPr="00184773" w:rsidRDefault="00005458" w:rsidP="00005458">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Заманбап технологияларды колдонуу менен окуучулар д</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йнөн</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н ар кайсы өлкөлөр</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ндөг</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 xml:space="preserve"> курбу-курдаштары менен тармактык коомдорду т</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з</w:t>
      </w:r>
      <w:r w:rsidRPr="00184773">
        <w:rPr>
          <w:rFonts w:ascii="Times New Roman" w:eastAsia="Calibri" w:hAnsi="Times New Roman" w:cs="Times New Roman"/>
          <w:color w:val="000000" w:themeColor="text1"/>
          <w:sz w:val="24"/>
          <w:szCs w:val="24"/>
        </w:rPr>
        <w:t>үшү</w:t>
      </w:r>
      <w:r w:rsidRPr="00184773">
        <w:rPr>
          <w:rFonts w:ascii="Times New Roman" w:eastAsia="Times New Roman" w:hAnsi="Times New Roman" w:cs="Times New Roman"/>
          <w:color w:val="000000" w:themeColor="text1"/>
          <w:sz w:val="24"/>
          <w:szCs w:val="24"/>
          <w:lang w:eastAsia="ru-RU"/>
        </w:rPr>
        <w:t>п, алар менен кенен баарлашууга м</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мк</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нд</w:t>
      </w:r>
      <w:r w:rsidRPr="00184773">
        <w:rPr>
          <w:rFonts w:ascii="Times New Roman" w:eastAsia="Calibri" w:hAnsi="Times New Roman" w:cs="Times New Roman"/>
          <w:color w:val="000000" w:themeColor="text1"/>
          <w:sz w:val="24"/>
          <w:szCs w:val="24"/>
        </w:rPr>
        <w:t>ү</w:t>
      </w:r>
      <w:r w:rsidRPr="00184773">
        <w:rPr>
          <w:rFonts w:ascii="Times New Roman" w:eastAsia="Times New Roman" w:hAnsi="Times New Roman" w:cs="Times New Roman"/>
          <w:color w:val="000000" w:themeColor="text1"/>
          <w:sz w:val="24"/>
          <w:szCs w:val="24"/>
          <w:lang w:eastAsia="ru-RU"/>
        </w:rPr>
        <w:t>к алышат.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Азыркы мезгилде англис тилин үйр</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нүү боюнча он-лайн ресурстарынын к</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п б</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лүгү билим берүү системасынын бардык башталгыч, ортонку, жогорку деңгээлдери үчүн сайттарда акысыз, ачык турат.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Анткени менен, маалымат компьютердик технологиялар менен жакшы тааныш</w:t>
      </w: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rPr>
        <w:t xml:space="preserve"> к</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пт</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г</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н жаш жана тажрыйбасыз мугалимдер окуу процессинде аларды пайдаланууга жетишээрлик тажрыйба</w:t>
      </w:r>
      <w:r w:rsidRPr="00184773">
        <w:rPr>
          <w:rFonts w:ascii="Times New Roman" w:eastAsia="Calibri" w:hAnsi="Times New Roman" w:cs="Times New Roman"/>
          <w:color w:val="000000" w:themeColor="text1"/>
          <w:sz w:val="24"/>
          <w:szCs w:val="24"/>
          <w:lang w:val="ky-KG"/>
        </w:rPr>
        <w:t>лары</w:t>
      </w:r>
      <w:r w:rsidRPr="00184773">
        <w:rPr>
          <w:rFonts w:ascii="Times New Roman" w:eastAsia="Calibri" w:hAnsi="Times New Roman" w:cs="Times New Roman"/>
          <w:color w:val="000000" w:themeColor="text1"/>
          <w:sz w:val="24"/>
          <w:szCs w:val="24"/>
        </w:rPr>
        <w:t xml:space="preserve"> жетпейт, </w:t>
      </w:r>
      <w:r w:rsidRPr="00184773">
        <w:rPr>
          <w:rFonts w:ascii="Times New Roman" w:eastAsia="Calibri" w:hAnsi="Times New Roman" w:cs="Times New Roman"/>
          <w:color w:val="000000" w:themeColor="text1"/>
          <w:sz w:val="24"/>
          <w:szCs w:val="24"/>
          <w:lang w:val="ky-KG"/>
        </w:rPr>
        <w:t xml:space="preserve">тескерисинче </w:t>
      </w:r>
      <w:r w:rsidRPr="00184773">
        <w:rPr>
          <w:rFonts w:ascii="Times New Roman" w:eastAsia="Calibri" w:hAnsi="Times New Roman" w:cs="Times New Roman"/>
          <w:color w:val="000000" w:themeColor="text1"/>
          <w:sz w:val="24"/>
          <w:szCs w:val="24"/>
        </w:rPr>
        <w:t>тажрыйбалуу мугалимдер болсо</w:t>
      </w: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rPr>
        <w:t xml:space="preserve"> маалымат технологиялары менен </w:t>
      </w:r>
      <w:r w:rsidRPr="00184773">
        <w:rPr>
          <w:rFonts w:ascii="Times New Roman" w:eastAsia="Calibri" w:hAnsi="Times New Roman" w:cs="Times New Roman"/>
          <w:color w:val="000000" w:themeColor="text1"/>
          <w:sz w:val="24"/>
          <w:szCs w:val="24"/>
          <w:lang w:val="ky-KG"/>
        </w:rPr>
        <w:t xml:space="preserve">жакындан жана </w:t>
      </w:r>
      <w:r w:rsidRPr="00184773">
        <w:rPr>
          <w:rFonts w:ascii="Times New Roman" w:eastAsia="Calibri" w:hAnsi="Times New Roman" w:cs="Times New Roman"/>
          <w:color w:val="000000" w:themeColor="text1"/>
          <w:sz w:val="24"/>
          <w:szCs w:val="24"/>
        </w:rPr>
        <w:t>дайыма эле тааныш эмес.</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Ошол эле электрондук окутуу көндүмүнө ээ жана окутууда аны колдонгон мугалимдер сабакка даярданаарда көп убакытты сабактын кызыктуу жана таасирдүү өтүшү үчүн материал чогултууга жумшашат, анткени жакшы ойлонулган жана даярдалган сабак гана мугалимге да, окуучуга да толук кайтарым натыйжа берет.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Электрондук окутуу системасын колдонуу боюнча педагогдордун билимин жогорулатуу үчүн, окуу программасына ылайык сапаттуу билим берүү ресурстарына жана технологияларына интернет шилтемелердин жалпы системасын түзүү жана аны менен камсыз кылуу, аларды мугалимдердин, окуучулардын, ата-энелердин туташ, тең түрд</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 xml:space="preserve"> пайдалануу максатында British Council </w:t>
      </w:r>
      <w:r w:rsidRPr="00184773">
        <w:rPr>
          <w:rFonts w:ascii="Times New Roman" w:eastAsia="Calibri" w:hAnsi="Times New Roman" w:cs="Times New Roman"/>
          <w:color w:val="000000" w:themeColor="text1"/>
          <w:sz w:val="24"/>
          <w:szCs w:val="24"/>
          <w:lang w:val="ky-KG"/>
        </w:rPr>
        <w:t xml:space="preserve">уюму </w:t>
      </w:r>
      <w:r w:rsidRPr="00184773">
        <w:rPr>
          <w:rFonts w:ascii="Times New Roman" w:eastAsia="Calibri" w:hAnsi="Times New Roman" w:cs="Times New Roman"/>
          <w:color w:val="000000" w:themeColor="text1"/>
          <w:sz w:val="24"/>
          <w:szCs w:val="24"/>
        </w:rPr>
        <w:t>Кыргыз Республикасынын Билим берүү жана илим министирлиги, Кыргыз билим берүү академиясынын мугалимдердин чеберчилигин жогорулатуу борбору</w:t>
      </w:r>
      <w:r w:rsidRPr="00184773">
        <w:rPr>
          <w:rFonts w:ascii="Times New Roman" w:eastAsia="Calibri" w:hAnsi="Times New Roman" w:cs="Times New Roman"/>
          <w:color w:val="000000" w:themeColor="text1"/>
          <w:sz w:val="24"/>
          <w:szCs w:val="24"/>
          <w:lang w:val="ky-KG"/>
        </w:rPr>
        <w:t>нун жардамы менен</w:t>
      </w:r>
      <w:r w:rsidRPr="00184773">
        <w:rPr>
          <w:rFonts w:ascii="Times New Roman" w:eastAsia="Calibri" w:hAnsi="Times New Roman" w:cs="Times New Roman"/>
          <w:color w:val="000000" w:themeColor="text1"/>
          <w:sz w:val="24"/>
          <w:szCs w:val="24"/>
        </w:rPr>
        <w:t xml:space="preserve"> мугалимдерди электрондук окутуу боюнча долбоор иштеп чык</w:t>
      </w:r>
      <w:r w:rsidRPr="00184773">
        <w:rPr>
          <w:rFonts w:ascii="Times New Roman" w:eastAsia="Calibri" w:hAnsi="Times New Roman" w:cs="Times New Roman"/>
          <w:color w:val="000000" w:themeColor="text1"/>
          <w:sz w:val="24"/>
          <w:szCs w:val="24"/>
          <w:lang w:val="ky-KG"/>
        </w:rPr>
        <w:t>кан (2015-2016-ж)</w:t>
      </w:r>
      <w:r w:rsidRPr="00184773">
        <w:rPr>
          <w:rFonts w:ascii="Times New Roman" w:eastAsia="Calibri" w:hAnsi="Times New Roman" w:cs="Times New Roman"/>
          <w:color w:val="000000" w:themeColor="text1"/>
          <w:sz w:val="24"/>
          <w:szCs w:val="24"/>
        </w:rPr>
        <w:t>.</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Долбоорго башталгыч, орто жана жогорку класстарда сабак берген жана англис тилин окутууда жана окуу материалдарын иштеп чыгууда тажрыйбасы к</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 xml:space="preserve">п 10 мугалимден турган жумушчу топ катышты. Долбоордун материалдары иштеп чыгуучулар аркылуу Кыргызстандын бардык областтарында мугалимдердин, окуучулардын арасында фокус топтордо талкууланып, сындан өттү жана </w:t>
      </w:r>
      <w:r w:rsidRPr="00184773">
        <w:rPr>
          <w:rFonts w:ascii="Times New Roman" w:eastAsia="Calibri" w:hAnsi="Times New Roman" w:cs="Times New Roman"/>
          <w:color w:val="000000" w:themeColor="text1"/>
          <w:sz w:val="24"/>
          <w:szCs w:val="24"/>
          <w:lang w:val="ky-KG"/>
        </w:rPr>
        <w:t xml:space="preserve">алар </w:t>
      </w:r>
      <w:r w:rsidRPr="00184773">
        <w:rPr>
          <w:rFonts w:ascii="Times New Roman" w:eastAsia="Calibri" w:hAnsi="Times New Roman" w:cs="Times New Roman"/>
          <w:color w:val="000000" w:themeColor="text1"/>
          <w:sz w:val="24"/>
          <w:szCs w:val="24"/>
        </w:rPr>
        <w:t>оозеки жана жазуу жүзүнд</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 xml:space="preserve"> колдонмонун мазмунун жакшыртууга пикир, сунуштарын беришти.</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xml:space="preserve">Мугалимдер үчүн </w:t>
      </w:r>
      <w:r w:rsidRPr="00184773">
        <w:rPr>
          <w:rFonts w:ascii="Times New Roman" w:eastAsia="Calibri" w:hAnsi="Times New Roman" w:cs="Times New Roman"/>
          <w:color w:val="000000" w:themeColor="text1"/>
          <w:sz w:val="24"/>
          <w:szCs w:val="24"/>
        </w:rPr>
        <w:t>колдонмо – к</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пчүлүк элдин чогуу иштеген ишинин натыйжасы</w:t>
      </w:r>
      <w:r w:rsidRPr="00184773">
        <w:rPr>
          <w:rFonts w:ascii="Times New Roman" w:eastAsia="Calibri" w:hAnsi="Times New Roman" w:cs="Times New Roman"/>
          <w:color w:val="000000" w:themeColor="text1"/>
          <w:sz w:val="24"/>
          <w:szCs w:val="24"/>
          <w:lang w:val="ky-KG"/>
        </w:rPr>
        <w:t xml:space="preserve"> болуп эсептелет</w:t>
      </w:r>
      <w:r w:rsidRPr="00184773">
        <w:rPr>
          <w:rFonts w:ascii="Times New Roman" w:eastAsia="Calibri" w:hAnsi="Times New Roman" w:cs="Times New Roman"/>
          <w:color w:val="000000" w:themeColor="text1"/>
          <w:sz w:val="24"/>
          <w:szCs w:val="24"/>
        </w:rPr>
        <w:t>. Колдонмонун негизги максаты – т</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рт негизги к</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ндүмд</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рдү (окуу, угуу, жазуу, с</w:t>
      </w:r>
      <w:r w:rsidRPr="00184773">
        <w:rPr>
          <w:rFonts w:ascii="Times New Roman" w:eastAsia="Times New Roman" w:hAnsi="Times New Roman" w:cs="Times New Roman"/>
          <w:color w:val="000000" w:themeColor="text1"/>
          <w:sz w:val="24"/>
          <w:szCs w:val="24"/>
          <w:lang w:eastAsia="ru-RU"/>
        </w:rPr>
        <w:t>ү</w:t>
      </w:r>
      <w:r w:rsidRPr="00184773">
        <w:rPr>
          <w:rFonts w:ascii="Times New Roman" w:eastAsia="Calibri" w:hAnsi="Times New Roman" w:cs="Times New Roman"/>
          <w:color w:val="000000" w:themeColor="text1"/>
          <w:sz w:val="24"/>
          <w:szCs w:val="24"/>
        </w:rPr>
        <w:t>йл</w:t>
      </w:r>
      <w:r w:rsidRPr="00184773">
        <w:rPr>
          <w:rFonts w:ascii="Times New Roman" w:eastAsia="Times New Roman" w:hAnsi="Times New Roman" w:cs="Times New Roman"/>
          <w:color w:val="000000" w:themeColor="text1"/>
          <w:sz w:val="24"/>
          <w:szCs w:val="24"/>
          <w:lang w:eastAsia="ru-RU"/>
        </w:rPr>
        <w:t>өө</w:t>
      </w:r>
      <w:r w:rsidRPr="00184773">
        <w:rPr>
          <w:rFonts w:ascii="Times New Roman" w:eastAsia="Calibri" w:hAnsi="Times New Roman" w:cs="Times New Roman"/>
          <w:color w:val="000000" w:themeColor="text1"/>
          <w:sz w:val="24"/>
          <w:szCs w:val="24"/>
        </w:rPr>
        <w:t xml:space="preserve">) </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нүктүрүү үчүн керектүү ресурстарды, к</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нүгүүл</w:t>
      </w:r>
      <w:r w:rsidRPr="00184773">
        <w:rPr>
          <w:rFonts w:ascii="Times New Roman" w:eastAsia="Times New Roman" w:hAnsi="Times New Roman" w:cs="Times New Roman"/>
          <w:color w:val="000000" w:themeColor="text1"/>
          <w:sz w:val="24"/>
          <w:szCs w:val="24"/>
          <w:lang w:eastAsia="ru-RU"/>
        </w:rPr>
        <w:t>ө</w:t>
      </w:r>
      <w:r w:rsidRPr="00184773">
        <w:rPr>
          <w:rFonts w:ascii="Times New Roman" w:eastAsia="Calibri" w:hAnsi="Times New Roman" w:cs="Times New Roman"/>
          <w:color w:val="000000" w:themeColor="text1"/>
          <w:sz w:val="24"/>
          <w:szCs w:val="24"/>
        </w:rPr>
        <w:t>рдү, оюндарды изд</w:t>
      </w:r>
      <w:r w:rsidRPr="00184773">
        <w:rPr>
          <w:rFonts w:ascii="Times New Roman" w:eastAsia="Times New Roman" w:hAnsi="Times New Roman" w:cs="Times New Roman"/>
          <w:color w:val="000000" w:themeColor="text1"/>
          <w:sz w:val="24"/>
          <w:szCs w:val="24"/>
          <w:lang w:eastAsia="ru-RU"/>
        </w:rPr>
        <w:t>өө</w:t>
      </w:r>
      <w:r w:rsidRPr="00184773">
        <w:rPr>
          <w:rFonts w:ascii="Times New Roman" w:eastAsia="Calibri" w:hAnsi="Times New Roman" w:cs="Times New Roman"/>
          <w:color w:val="000000" w:themeColor="text1"/>
          <w:sz w:val="24"/>
          <w:szCs w:val="24"/>
        </w:rPr>
        <w:t xml:space="preserve"> процессин жеңилдетүү болуп саналат.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en-US"/>
        </w:rPr>
        <w:lastRenderedPageBreak/>
        <w:t>LearnEnglish</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Kids</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LearnEnglish</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Teens</w:t>
      </w:r>
      <w:r w:rsidRPr="00184773">
        <w:rPr>
          <w:rFonts w:ascii="Times New Roman" w:eastAsia="Calibri" w:hAnsi="Times New Roman" w:cs="Times New Roman"/>
          <w:color w:val="000000" w:themeColor="text1"/>
          <w:sz w:val="24"/>
          <w:szCs w:val="24"/>
        </w:rPr>
        <w:t xml:space="preserve"> и </w:t>
      </w:r>
      <w:r w:rsidRPr="00184773">
        <w:rPr>
          <w:rFonts w:ascii="Times New Roman" w:eastAsia="Calibri" w:hAnsi="Times New Roman" w:cs="Times New Roman"/>
          <w:color w:val="000000" w:themeColor="text1"/>
          <w:sz w:val="24"/>
          <w:szCs w:val="24"/>
          <w:lang w:val="en-US"/>
        </w:rPr>
        <w:t>LearnEnglish</w:t>
      </w:r>
      <w:r w:rsidRPr="00184773">
        <w:rPr>
          <w:rFonts w:ascii="Times New Roman" w:eastAsia="Calibri" w:hAnsi="Times New Roman" w:cs="Times New Roman"/>
          <w:color w:val="000000" w:themeColor="text1"/>
          <w:sz w:val="24"/>
          <w:szCs w:val="24"/>
        </w:rPr>
        <w:t xml:space="preserve"> вэбсайттарында жайланышкан </w:t>
      </w:r>
      <w:r w:rsidRPr="00184773">
        <w:rPr>
          <w:rFonts w:ascii="Times New Roman" w:eastAsia="Calibri" w:hAnsi="Times New Roman" w:cs="Times New Roman"/>
          <w:color w:val="000000" w:themeColor="text1"/>
          <w:sz w:val="24"/>
          <w:szCs w:val="24"/>
          <w:lang w:val="en-US"/>
        </w:rPr>
        <w:t>British</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en-US"/>
        </w:rPr>
        <w:t>Council</w:t>
      </w:r>
      <w:r w:rsidRPr="00184773">
        <w:rPr>
          <w:rFonts w:ascii="Times New Roman" w:eastAsia="Calibri" w:hAnsi="Times New Roman" w:cs="Times New Roman"/>
          <w:color w:val="000000" w:themeColor="text1"/>
          <w:sz w:val="24"/>
          <w:szCs w:val="24"/>
        </w:rPr>
        <w:t xml:space="preserve"> ресурстарынын шилте</w:t>
      </w:r>
      <w:r w:rsidRPr="00184773">
        <w:rPr>
          <w:rFonts w:ascii="Times New Roman" w:eastAsia="Calibri" w:hAnsi="Times New Roman" w:cs="Times New Roman"/>
          <w:color w:val="000000" w:themeColor="text1"/>
          <w:sz w:val="24"/>
          <w:szCs w:val="24"/>
          <w:lang w:val="ky-KG"/>
        </w:rPr>
        <w:t>н</w:t>
      </w:r>
      <w:r w:rsidRPr="00184773">
        <w:rPr>
          <w:rFonts w:ascii="Times New Roman" w:eastAsia="Calibri" w:hAnsi="Times New Roman" w:cs="Times New Roman"/>
          <w:color w:val="000000" w:themeColor="text1"/>
          <w:sz w:val="24"/>
          <w:szCs w:val="24"/>
        </w:rPr>
        <w:t>мелери, окуу жана санариптик материалдар англис тили боюнча 3-11-класстар үчүн Кыргыз билим берүү академиясынын Окумуштуулар Кеңешинин чечими менен бекитилген</w:t>
      </w:r>
      <w:r w:rsidRPr="00184773">
        <w:rPr>
          <w:rFonts w:ascii="Times New Roman" w:eastAsia="Calibri" w:hAnsi="Times New Roman" w:cs="Times New Roman"/>
          <w:color w:val="000000" w:themeColor="text1"/>
          <w:sz w:val="24"/>
          <w:szCs w:val="24"/>
          <w:lang w:val="ky-KG"/>
        </w:rPr>
        <w:t xml:space="preserve"> жана</w:t>
      </w:r>
      <w:r w:rsidRPr="00184773">
        <w:rPr>
          <w:rFonts w:ascii="Times New Roman" w:eastAsia="Calibri" w:hAnsi="Times New Roman" w:cs="Times New Roman"/>
          <w:color w:val="000000" w:themeColor="text1"/>
          <w:sz w:val="24"/>
          <w:szCs w:val="24"/>
        </w:rPr>
        <w:t xml:space="preserve"> Кыргыз Республикасынын мамлекеттик предмет боюнча стандартынын талаптарына ылайык түзүлг</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н.</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Авторлор материалдарды гана топтобостон, аларды Кыргызстандын бардык областтарында бул долбоорду иштетип көрүшүп, кесиптештеринин пикирлерин угушуп, сындан өткөрүштү.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Мындан сырткары, Кыргызстандын жергиликтүү билим берүү органдары, мектеп директорлору жана мугалимдери уюштуруу иштеринде фокус тобун өткөрүштү жана талкууга катышышты, электрондук ресурстарды сындан өткөрүштү жана пикирлерин беришти.</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Биздин оюбузча көпчүлүк элдин бирдиктүү иши Кыргызстандын англис тили мугалимдери жана окуучуларына баа жеткис жардам болуп эсептелет.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British Council ресурстары англис тили мугалимдери үчүн ишеничтүү жана заманбап, кызыктуу жана пайдалуу, ошондой эле бардык талаптарга жооп берет.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Англис тили мугалимдерине жардам катары, керектүү материалдарды көп убакыт кетирбей, оңой табуу үчүн Казакстан жана Кыргызстандагы British Council уюму Кыргыз Республикасындагы Билим берүү жана илим министирлиги жана Кыргыз билим берүү академиясынын мугалимдердин чеберчилигин өркүндөтүү борборунун колдоосу менен жаңы долбоорду ишке киргизишти.</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Бул </w:t>
      </w:r>
      <w:r w:rsidRPr="00184773">
        <w:rPr>
          <w:rFonts w:ascii="Times New Roman" w:eastAsia="Calibri" w:hAnsi="Times New Roman" w:cs="Times New Roman"/>
          <w:color w:val="000000" w:themeColor="text1"/>
          <w:sz w:val="24"/>
          <w:szCs w:val="24"/>
          <w:lang w:val="ky-KG"/>
        </w:rPr>
        <w:sym w:font="Symbol" w:char="F02D"/>
      </w:r>
      <w:r w:rsidRPr="00184773">
        <w:rPr>
          <w:rFonts w:ascii="Times New Roman" w:eastAsia="Calibri" w:hAnsi="Times New Roman" w:cs="Times New Roman"/>
          <w:color w:val="000000" w:themeColor="text1"/>
          <w:sz w:val="24"/>
          <w:szCs w:val="24"/>
          <w:lang w:val="ky-KG"/>
        </w:rPr>
        <w:t xml:space="preserve"> мугалим үчүн колдонмо, жалпы билим берүүчү мектептердин педагогдорунун, тренерлеринин жана англис тили мугалимдеринин чогуу иштешкен эмгегинин натыйжасы.</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Колдонмонун негизги максаты жалпы билим берүүчү мектептердин 3-11-класстарынын окуучулары үчүн окуу планы менен ылайыкташтырылган British Council уюмунун электрондук ресурстарынын веб-сайттарга шилтенмелерин мугалимдерге кенен тандоо менен сунуштоо болуп эсептелет.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Бул максат англис тили мугалимдеринин электрондук көндүмдөрүн өнүктүрүүгө жана аны педагогикалык практикада колдонууга багытталган.</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Колдонмо мугалимдердин так маалымат алуусун жана керектүү окуу материалын издөөгө кеткен убакытты үнөмдөөсүн камсыз кылат жана окуучуларды окутуу процессинде он-лайн көнүгүүлөргө кызыктырат.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Мугалимдер үчүн колдонмо 9 жаштан 18 жашка чейинки окуучуларга ылайык көп көнүгүүлөргө шилтенмелерди камтыйт.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Колдонмону:</w:t>
      </w:r>
    </w:p>
    <w:p w:rsidR="00005458" w:rsidRPr="00184773" w:rsidRDefault="00005458" w:rsidP="000A0B34">
      <w:pPr>
        <w:numPr>
          <w:ilvl w:val="0"/>
          <w:numId w:val="116"/>
        </w:numPr>
        <w:spacing w:after="0" w:line="240" w:lineRule="auto"/>
        <w:ind w:left="0" w:firstLine="567"/>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Окутууда заманбап технологияларды пайдаланууну каалаган жаш адистер же педагогикалык жогорку окуу жайлардын студенттери, электрондук к</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нд</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мд</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р</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 xml:space="preserve"> бар, бирок окуу процессинде аларды колдонуу тажрыйбасы жок мугалимдер;</w:t>
      </w:r>
    </w:p>
    <w:p w:rsidR="00005458" w:rsidRPr="00184773" w:rsidRDefault="00005458" w:rsidP="000A0B34">
      <w:pPr>
        <w:numPr>
          <w:ilvl w:val="0"/>
          <w:numId w:val="116"/>
        </w:numPr>
        <w:spacing w:after="0" w:line="240" w:lineRule="auto"/>
        <w:ind w:left="0" w:firstLine="567"/>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Заманбап технологияларды пайдаланбаган тажрыйбалуу мугалимдер;</w:t>
      </w:r>
    </w:p>
    <w:p w:rsidR="00005458" w:rsidRPr="00184773" w:rsidRDefault="00005458" w:rsidP="000A0B34">
      <w:pPr>
        <w:numPr>
          <w:ilvl w:val="0"/>
          <w:numId w:val="116"/>
        </w:numPr>
        <w:spacing w:after="0" w:line="240" w:lineRule="auto"/>
        <w:ind w:left="0" w:firstLine="567"/>
        <w:contextualSpacing/>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Электрондук к</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нд</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мд</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р</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 xml:space="preserve"> бар жана пайдалануу боюнча тажрыйбалуу, маалымат изд</w:t>
      </w:r>
      <w:r w:rsidRPr="00184773">
        <w:rPr>
          <w:rFonts w:ascii="Times New Roman" w:eastAsia="Calibri" w:hAnsi="Times New Roman" w:cs="Times New Roman"/>
          <w:color w:val="000000" w:themeColor="text1"/>
          <w:sz w:val="24"/>
          <w:szCs w:val="24"/>
          <w:lang w:val="ky-KG"/>
        </w:rPr>
        <w:t>өө</w:t>
      </w:r>
      <w:r w:rsidRPr="00184773">
        <w:rPr>
          <w:rFonts w:ascii="Times New Roman" w:eastAsia="Calibri" w:hAnsi="Times New Roman" w:cs="Times New Roman"/>
          <w:color w:val="000000" w:themeColor="text1"/>
          <w:sz w:val="24"/>
          <w:szCs w:val="24"/>
        </w:rPr>
        <w:t>г</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 xml:space="preserve"> кеткен убакытты </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н</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мд</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г</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н мугалимдер пайдалана алышат.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Башталгыч, орто жана жогорку класстарда сабак берген жана англис тилин окутууда жана окуу материалдарын иштеп чыгууда тажрыйбасы к</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п, педагогикалык ишинде санариптик ресурстарды колдоно билген жана окутууда электрондук ресурстардын маанил</w:t>
      </w:r>
      <w:r w:rsidRPr="00184773">
        <w:rPr>
          <w:rFonts w:ascii="Times New Roman" w:eastAsia="Calibri" w:hAnsi="Times New Roman" w:cs="Times New Roman"/>
          <w:color w:val="000000" w:themeColor="text1"/>
          <w:sz w:val="24"/>
          <w:szCs w:val="24"/>
          <w:lang w:val="ky-KG"/>
        </w:rPr>
        <w:t>үүлү</w:t>
      </w:r>
      <w:r w:rsidRPr="00184773">
        <w:rPr>
          <w:rFonts w:ascii="Times New Roman" w:eastAsia="Calibri" w:hAnsi="Times New Roman" w:cs="Times New Roman"/>
          <w:color w:val="000000" w:themeColor="text1"/>
          <w:sz w:val="24"/>
          <w:szCs w:val="24"/>
        </w:rPr>
        <w:t>г</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н т</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ш</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нг</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 xml:space="preserve">н, 10 мугалимден турган жумушчу топ катышты.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Колдонмо жалпы билим берүүнүн ар кандай деңгээлдери үчүн түзүлгөн электрондук ресурстарга керектүү шилтенмелери бар 3 бөлүктөн турат. Ошондой эле грамматика боюнча кошумча бөлүмү бар.</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Ар бир бөлүм ар кайсы класс үчүн колдонууга боло турган көнүгүүлөрдү, тапшырмаларды, ырларды жана оюндарды сунуштайт.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Ошондой эле ал жерден кантип катталуу, шилтемени колдонуу жана маалыматты жүктөп алуу боюнча маалымат алса болот.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Ар бир бөлүмдөгү карта класстар боюнча мугалим үчүн жаңы билим алууга окуу материалына шилтенмени камтыйт. Бардык көнүгүүлөр окуучулар класста жана өз алдынча иштөөсү үчүн пайдаланылат, бул болсо алардын окууга болгон шыгын жогорулатат. Колдонмо төмөнкү бөлүмдөрдөн турат:</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БАШТАЛГЫЧ МЕКТЕП ҮЧҮН САНАРИПТИК РЕСУРСТАР</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Башталгыч мектеп бөлүмүнө киришүү.</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Катталуу боюнча колдонмо.</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Карта</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ОРТО МЕКТЕП ҮЧҮН САНАРИПТИК РЕСУРСТАР</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Орто мектеп бөлүмүнө киришүү.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Катталуу боюнча колдонмо.</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Карта</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ЖОГОРКУ МЕКТЕП ҮЧҮН САНАРИПТИК РЕСУРСТАР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Жогорку мектеп бөлүмүнө киришүү.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 Катталуу боюнча колдонмо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Карта</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БАРДЫК ДЕҢГЭЭЛДЕР ҮЧҮН ГРАММАТИКА </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Колдонмонун баалуулугу British Council электрондук ресурстары бардык деңгээлдер боюнча мамлекеттик окуу программасынын талаптарына жооп бере алат жана англис тилинин кептик, окуу, жазуу, угуп түшүнүү көндүмдөрүн өнүктүрүп, грамматиканы жана лексиканы үйрөнүүгө багытталган.</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Мугалимдер ресурстар менен иштөө үчүн төмөнкү веб-сайттарда катталууга тийиш:</w:t>
      </w:r>
    </w:p>
    <w:p w:rsidR="00005458" w:rsidRPr="00184773" w:rsidRDefault="00C478F6" w:rsidP="00005458">
      <w:pPr>
        <w:spacing w:after="0" w:line="240" w:lineRule="auto"/>
        <w:ind w:firstLine="567"/>
        <w:jc w:val="both"/>
        <w:rPr>
          <w:rFonts w:ascii="Times New Roman" w:eastAsia="Calibri" w:hAnsi="Times New Roman" w:cs="Times New Roman"/>
          <w:color w:val="000000" w:themeColor="text1"/>
          <w:sz w:val="24"/>
          <w:szCs w:val="24"/>
        </w:rPr>
      </w:pPr>
      <w:hyperlink r:id="rId69" w:history="1">
        <w:r w:rsidR="00005458" w:rsidRPr="00184773">
          <w:rPr>
            <w:rFonts w:ascii="Times New Roman" w:eastAsia="Calibri" w:hAnsi="Times New Roman" w:cs="Times New Roman"/>
            <w:color w:val="000000" w:themeColor="text1"/>
            <w:sz w:val="24"/>
            <w:szCs w:val="24"/>
            <w:u w:val="single"/>
          </w:rPr>
          <w:t>http://learnenglishkids.britishcouncil.org/en/</w:t>
        </w:r>
      </w:hyperlink>
      <w:r w:rsidR="00005458" w:rsidRPr="00184773">
        <w:rPr>
          <w:rFonts w:ascii="Times New Roman" w:eastAsia="Calibri" w:hAnsi="Times New Roman" w:cs="Times New Roman"/>
          <w:color w:val="000000" w:themeColor="text1"/>
          <w:sz w:val="24"/>
          <w:szCs w:val="24"/>
        </w:rPr>
        <w:t xml:space="preserve"> (3-4-класстар </w:t>
      </w:r>
      <w:r w:rsidR="00005458" w:rsidRPr="00184773">
        <w:rPr>
          <w:rFonts w:ascii="Times New Roman" w:eastAsia="Calibri" w:hAnsi="Times New Roman" w:cs="Times New Roman"/>
          <w:color w:val="000000" w:themeColor="text1"/>
          <w:sz w:val="24"/>
          <w:szCs w:val="24"/>
          <w:lang w:val="ky-KG"/>
        </w:rPr>
        <w:t>ү</w:t>
      </w:r>
      <w:r w:rsidR="00005458" w:rsidRPr="00184773">
        <w:rPr>
          <w:rFonts w:ascii="Times New Roman" w:eastAsia="Calibri" w:hAnsi="Times New Roman" w:cs="Times New Roman"/>
          <w:color w:val="000000" w:themeColor="text1"/>
          <w:sz w:val="24"/>
          <w:szCs w:val="24"/>
        </w:rPr>
        <w:t>ч</w:t>
      </w:r>
      <w:r w:rsidR="00005458" w:rsidRPr="00184773">
        <w:rPr>
          <w:rFonts w:ascii="Times New Roman" w:eastAsia="Calibri" w:hAnsi="Times New Roman" w:cs="Times New Roman"/>
          <w:color w:val="000000" w:themeColor="text1"/>
          <w:sz w:val="24"/>
          <w:szCs w:val="24"/>
          <w:lang w:val="ky-KG"/>
        </w:rPr>
        <w:t>ү</w:t>
      </w:r>
      <w:r w:rsidR="00005458" w:rsidRPr="00184773">
        <w:rPr>
          <w:rFonts w:ascii="Times New Roman" w:eastAsia="Calibri" w:hAnsi="Times New Roman" w:cs="Times New Roman"/>
          <w:color w:val="000000" w:themeColor="text1"/>
          <w:sz w:val="24"/>
          <w:szCs w:val="24"/>
        </w:rPr>
        <w:t xml:space="preserve">н) </w:t>
      </w:r>
    </w:p>
    <w:p w:rsidR="00005458" w:rsidRPr="00184773" w:rsidRDefault="00C478F6" w:rsidP="00005458">
      <w:pPr>
        <w:spacing w:after="0" w:line="240" w:lineRule="auto"/>
        <w:ind w:firstLine="567"/>
        <w:jc w:val="both"/>
        <w:rPr>
          <w:rFonts w:ascii="Times New Roman" w:eastAsia="Calibri" w:hAnsi="Times New Roman" w:cs="Times New Roman"/>
          <w:color w:val="000000" w:themeColor="text1"/>
          <w:sz w:val="24"/>
          <w:szCs w:val="24"/>
        </w:rPr>
      </w:pPr>
      <w:hyperlink r:id="rId70" w:history="1">
        <w:r w:rsidR="00005458" w:rsidRPr="00184773">
          <w:rPr>
            <w:rFonts w:ascii="Times New Roman" w:eastAsia="Calibri" w:hAnsi="Times New Roman" w:cs="Times New Roman"/>
            <w:color w:val="000000" w:themeColor="text1"/>
            <w:sz w:val="24"/>
            <w:szCs w:val="24"/>
            <w:u w:val="single"/>
          </w:rPr>
          <w:t>http://learnenglishteens.britishcouncil.org/</w:t>
        </w:r>
      </w:hyperlink>
      <w:r w:rsidR="00005458" w:rsidRPr="00184773">
        <w:rPr>
          <w:rFonts w:ascii="Times New Roman" w:eastAsia="Calibri" w:hAnsi="Times New Roman" w:cs="Times New Roman"/>
          <w:color w:val="000000" w:themeColor="text1"/>
          <w:sz w:val="24"/>
          <w:szCs w:val="24"/>
        </w:rPr>
        <w:t xml:space="preserve"> (5-9-класстар </w:t>
      </w:r>
      <w:r w:rsidR="00005458" w:rsidRPr="00184773">
        <w:rPr>
          <w:rFonts w:ascii="Times New Roman" w:eastAsia="Calibri" w:hAnsi="Times New Roman" w:cs="Times New Roman"/>
          <w:color w:val="000000" w:themeColor="text1"/>
          <w:sz w:val="24"/>
          <w:szCs w:val="24"/>
          <w:lang w:val="ky-KG"/>
        </w:rPr>
        <w:t>ү</w:t>
      </w:r>
      <w:r w:rsidR="00005458" w:rsidRPr="00184773">
        <w:rPr>
          <w:rFonts w:ascii="Times New Roman" w:eastAsia="Calibri" w:hAnsi="Times New Roman" w:cs="Times New Roman"/>
          <w:color w:val="000000" w:themeColor="text1"/>
          <w:sz w:val="24"/>
          <w:szCs w:val="24"/>
        </w:rPr>
        <w:t>ч</w:t>
      </w:r>
      <w:r w:rsidR="00005458" w:rsidRPr="00184773">
        <w:rPr>
          <w:rFonts w:ascii="Times New Roman" w:eastAsia="Calibri" w:hAnsi="Times New Roman" w:cs="Times New Roman"/>
          <w:color w:val="000000" w:themeColor="text1"/>
          <w:sz w:val="24"/>
          <w:szCs w:val="24"/>
          <w:lang w:val="ky-KG"/>
        </w:rPr>
        <w:t>ү</w:t>
      </w:r>
      <w:r w:rsidR="00005458" w:rsidRPr="00184773">
        <w:rPr>
          <w:rFonts w:ascii="Times New Roman" w:eastAsia="Calibri" w:hAnsi="Times New Roman" w:cs="Times New Roman"/>
          <w:color w:val="000000" w:themeColor="text1"/>
          <w:sz w:val="24"/>
          <w:szCs w:val="24"/>
        </w:rPr>
        <w:t xml:space="preserve">н) </w:t>
      </w:r>
    </w:p>
    <w:p w:rsidR="00005458" w:rsidRPr="00184773" w:rsidRDefault="00C478F6" w:rsidP="00005458">
      <w:pPr>
        <w:spacing w:after="0" w:line="240" w:lineRule="auto"/>
        <w:ind w:firstLine="567"/>
        <w:jc w:val="both"/>
        <w:rPr>
          <w:rFonts w:ascii="Times New Roman" w:eastAsia="Calibri" w:hAnsi="Times New Roman" w:cs="Times New Roman"/>
          <w:color w:val="000000" w:themeColor="text1"/>
          <w:sz w:val="24"/>
          <w:szCs w:val="24"/>
        </w:rPr>
      </w:pPr>
      <w:hyperlink r:id="rId71" w:history="1">
        <w:r w:rsidR="00005458" w:rsidRPr="00184773">
          <w:rPr>
            <w:rFonts w:ascii="Times New Roman" w:eastAsia="Calibri" w:hAnsi="Times New Roman" w:cs="Times New Roman"/>
            <w:color w:val="000000" w:themeColor="text1"/>
            <w:sz w:val="24"/>
            <w:szCs w:val="24"/>
            <w:u w:val="single"/>
          </w:rPr>
          <w:t>http://learnenglish.britishcouncil.org/en/</w:t>
        </w:r>
      </w:hyperlink>
      <w:r w:rsidR="00005458" w:rsidRPr="00184773">
        <w:rPr>
          <w:rFonts w:ascii="Times New Roman" w:eastAsia="Calibri" w:hAnsi="Times New Roman" w:cs="Times New Roman"/>
          <w:color w:val="000000" w:themeColor="text1"/>
          <w:sz w:val="24"/>
          <w:szCs w:val="24"/>
        </w:rPr>
        <w:t xml:space="preserve"> (10-11-класстар </w:t>
      </w:r>
      <w:r w:rsidR="00005458" w:rsidRPr="00184773">
        <w:rPr>
          <w:rFonts w:ascii="Times New Roman" w:eastAsia="Calibri" w:hAnsi="Times New Roman" w:cs="Times New Roman"/>
          <w:color w:val="000000" w:themeColor="text1"/>
          <w:sz w:val="24"/>
          <w:szCs w:val="24"/>
          <w:lang w:val="ky-KG"/>
        </w:rPr>
        <w:t>ү</w:t>
      </w:r>
      <w:r w:rsidR="00005458" w:rsidRPr="00184773">
        <w:rPr>
          <w:rFonts w:ascii="Times New Roman" w:eastAsia="Calibri" w:hAnsi="Times New Roman" w:cs="Times New Roman"/>
          <w:color w:val="000000" w:themeColor="text1"/>
          <w:sz w:val="24"/>
          <w:szCs w:val="24"/>
        </w:rPr>
        <w:t>ч</w:t>
      </w:r>
      <w:r w:rsidR="00005458" w:rsidRPr="00184773">
        <w:rPr>
          <w:rFonts w:ascii="Times New Roman" w:eastAsia="Calibri" w:hAnsi="Times New Roman" w:cs="Times New Roman"/>
          <w:color w:val="000000" w:themeColor="text1"/>
          <w:sz w:val="24"/>
          <w:szCs w:val="24"/>
          <w:lang w:val="ky-KG"/>
        </w:rPr>
        <w:t>ү</w:t>
      </w:r>
      <w:r w:rsidR="00005458" w:rsidRPr="00184773">
        <w:rPr>
          <w:rFonts w:ascii="Times New Roman" w:eastAsia="Calibri" w:hAnsi="Times New Roman" w:cs="Times New Roman"/>
          <w:color w:val="000000" w:themeColor="text1"/>
          <w:sz w:val="24"/>
          <w:szCs w:val="24"/>
        </w:rPr>
        <w:t>н)</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Веб-сайтка кантип катталуу ж</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н</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нд</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 xml:space="preserve"> маалымат ар бир б</w:t>
      </w:r>
      <w:r w:rsidRPr="00184773">
        <w:rPr>
          <w:rFonts w:ascii="Times New Roman" w:eastAsia="Calibri" w:hAnsi="Times New Roman" w:cs="Times New Roman"/>
          <w:color w:val="000000" w:themeColor="text1"/>
          <w:sz w:val="24"/>
          <w:szCs w:val="24"/>
          <w:lang w:val="ky-KG"/>
        </w:rPr>
        <w:t>ө</w:t>
      </w:r>
      <w:r w:rsidRPr="00184773">
        <w:rPr>
          <w:rFonts w:ascii="Times New Roman" w:eastAsia="Calibri" w:hAnsi="Times New Roman" w:cs="Times New Roman"/>
          <w:color w:val="000000" w:themeColor="text1"/>
          <w:sz w:val="24"/>
          <w:szCs w:val="24"/>
        </w:rPr>
        <w:t>л</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мд</w:t>
      </w:r>
      <w:r w:rsidRPr="00184773">
        <w:rPr>
          <w:rFonts w:ascii="Times New Roman" w:eastAsia="Calibri" w:hAnsi="Times New Roman" w:cs="Times New Roman"/>
          <w:color w:val="000000" w:themeColor="text1"/>
          <w:sz w:val="24"/>
          <w:szCs w:val="24"/>
          <w:lang w:val="ky-KG"/>
        </w:rPr>
        <w:t>ү</w:t>
      </w:r>
      <w:r w:rsidRPr="00184773">
        <w:rPr>
          <w:rFonts w:ascii="Times New Roman" w:eastAsia="Calibri" w:hAnsi="Times New Roman" w:cs="Times New Roman"/>
          <w:color w:val="000000" w:themeColor="text1"/>
          <w:sz w:val="24"/>
          <w:szCs w:val="24"/>
        </w:rPr>
        <w:t>н каттоо колдонмосунда жайгашкан.</w:t>
      </w:r>
    </w:p>
    <w:p w:rsidR="00005458" w:rsidRPr="00184773" w:rsidRDefault="00005458" w:rsidP="00005458">
      <w:pPr>
        <w:spacing w:after="0" w:line="240" w:lineRule="auto"/>
        <w:ind w:firstLine="567"/>
        <w:jc w:val="both"/>
        <w:rPr>
          <w:rFonts w:ascii="Times New Roman" w:eastAsia="Calibri" w:hAnsi="Times New Roman" w:cs="Times New Roman"/>
          <w:color w:val="000000" w:themeColor="text1"/>
          <w:sz w:val="24"/>
          <w:szCs w:val="24"/>
        </w:rPr>
      </w:pPr>
    </w:p>
    <w:p w:rsidR="00005458" w:rsidRPr="00184773" w:rsidRDefault="00005458" w:rsidP="00005458">
      <w:pPr>
        <w:spacing w:after="0" w:line="240" w:lineRule="auto"/>
        <w:ind w:firstLine="567"/>
        <w:jc w:val="both"/>
        <w:rPr>
          <w:rFonts w:ascii="Times New Roman" w:eastAsia="Calibri" w:hAnsi="Times New Roman" w:cs="Times New Roman"/>
          <w:b/>
          <w:color w:val="000000" w:themeColor="text1"/>
          <w:sz w:val="24"/>
          <w:szCs w:val="24"/>
          <w:lang w:val="ky-KG"/>
        </w:rPr>
      </w:pPr>
      <w:r w:rsidRPr="00184773">
        <w:rPr>
          <w:rFonts w:ascii="Times New Roman" w:eastAsia="Calibri" w:hAnsi="Times New Roman" w:cs="Times New Roman"/>
          <w:b/>
          <w:color w:val="000000" w:themeColor="text1"/>
          <w:sz w:val="24"/>
          <w:szCs w:val="24"/>
          <w:lang w:val="ky-KG"/>
        </w:rPr>
        <w:t>КОЛДОНУЛГАН АДАБИЯТТАР</w:t>
      </w:r>
    </w:p>
    <w:p w:rsidR="00005458" w:rsidRPr="00184773" w:rsidRDefault="00C478F6"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lang w:val="ky-KG"/>
        </w:rPr>
      </w:pPr>
      <w:hyperlink r:id="rId72" w:history="1">
        <w:r w:rsidR="00005458" w:rsidRPr="00184773">
          <w:rPr>
            <w:rFonts w:ascii="Times New Roman" w:eastAsia="Calibri" w:hAnsi="Times New Roman" w:cs="Times New Roman"/>
            <w:color w:val="000000" w:themeColor="text1"/>
            <w:sz w:val="24"/>
            <w:szCs w:val="24"/>
            <w:u w:val="single"/>
            <w:lang w:val="ky-KG"/>
          </w:rPr>
          <w:t>http://learnenglishkids.britishcouncil.org/en/</w:t>
        </w:r>
      </w:hyperlink>
    </w:p>
    <w:p w:rsidR="00005458" w:rsidRPr="00184773" w:rsidRDefault="00C478F6"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lang w:val="ky-KG"/>
        </w:rPr>
      </w:pPr>
      <w:hyperlink r:id="rId73" w:history="1">
        <w:r w:rsidR="00005458" w:rsidRPr="00184773">
          <w:rPr>
            <w:rFonts w:ascii="Times New Roman" w:eastAsia="Calibri" w:hAnsi="Times New Roman" w:cs="Times New Roman"/>
            <w:color w:val="000000" w:themeColor="text1"/>
            <w:sz w:val="24"/>
            <w:szCs w:val="24"/>
            <w:u w:val="single"/>
            <w:lang w:val="ky-KG"/>
          </w:rPr>
          <w:t>http://learnenglishteens.britishcouncil.org/en/</w:t>
        </w:r>
      </w:hyperlink>
    </w:p>
    <w:p w:rsidR="00005458" w:rsidRPr="00184773" w:rsidRDefault="00C478F6"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lang w:val="ky-KG"/>
        </w:rPr>
      </w:pPr>
      <w:hyperlink r:id="rId74" w:history="1">
        <w:r w:rsidR="00005458" w:rsidRPr="00184773">
          <w:rPr>
            <w:rFonts w:ascii="Times New Roman" w:eastAsia="Calibri" w:hAnsi="Times New Roman" w:cs="Times New Roman"/>
            <w:color w:val="000000" w:themeColor="text1"/>
            <w:sz w:val="24"/>
            <w:szCs w:val="24"/>
            <w:u w:val="single"/>
            <w:lang w:val="ky-KG"/>
          </w:rPr>
          <w:t>http://teachenglishteens.britishcouncil.org/en/</w:t>
        </w:r>
      </w:hyperlink>
    </w:p>
    <w:p w:rsidR="00005458" w:rsidRPr="00184773" w:rsidRDefault="00C478F6"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lang w:val="ky-KG"/>
        </w:rPr>
      </w:pPr>
      <w:hyperlink r:id="rId75" w:history="1">
        <w:r w:rsidR="00005458" w:rsidRPr="00184773">
          <w:rPr>
            <w:rFonts w:ascii="Times New Roman" w:eastAsia="Calibri" w:hAnsi="Times New Roman" w:cs="Times New Roman"/>
            <w:color w:val="000000" w:themeColor="text1"/>
            <w:sz w:val="24"/>
            <w:szCs w:val="24"/>
            <w:u w:val="single"/>
            <w:lang w:val="ky-KG"/>
          </w:rPr>
          <w:t>https://docplayer.ru/25889523-Ministerstvo-obrazovaniya-i-nauki-kyrgyzskoy-respubliki-predmetnyy-standart-po-inostrannomu-yazyku-3-4-5-9-klassy.html</w:t>
        </w:r>
      </w:hyperlink>
    </w:p>
    <w:p w:rsidR="00005458" w:rsidRPr="00184773" w:rsidRDefault="00005458"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en-US"/>
        </w:rPr>
        <w:t xml:space="preserve">Booklet for Kyrgyzstan </w:t>
      </w:r>
      <w:hyperlink r:id="rId76" w:history="1">
        <w:r w:rsidRPr="00184773">
          <w:rPr>
            <w:rFonts w:ascii="Times New Roman" w:eastAsia="Calibri" w:hAnsi="Times New Roman" w:cs="Times New Roman"/>
            <w:color w:val="000000" w:themeColor="text1"/>
            <w:sz w:val="24"/>
            <w:szCs w:val="24"/>
            <w:u w:val="single"/>
            <w:lang w:val="en-US"/>
          </w:rPr>
          <w:t>file:///C:/Users/User/Downloads/booklet_for_Kyrgyzstan.pdf</w:t>
        </w:r>
      </w:hyperlink>
      <w:r w:rsidRPr="00184773">
        <w:rPr>
          <w:rFonts w:ascii="Times New Roman" w:eastAsia="Calibri" w:hAnsi="Times New Roman" w:cs="Times New Roman"/>
          <w:color w:val="000000" w:themeColor="text1"/>
          <w:sz w:val="24"/>
          <w:szCs w:val="24"/>
          <w:lang w:val="en-US"/>
        </w:rPr>
        <w:t>.</w:t>
      </w:r>
    </w:p>
    <w:p w:rsidR="00005458" w:rsidRPr="00184773" w:rsidRDefault="00005458"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en-US"/>
        </w:rPr>
        <w:t>Booklet</w:t>
      </w:r>
      <w:r w:rsidR="0084428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en-US"/>
        </w:rPr>
        <w:t>for</w:t>
      </w:r>
      <w:r w:rsidR="0084428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en-US"/>
        </w:rPr>
        <w:t xml:space="preserve">Kazakhstan. </w:t>
      </w:r>
      <w:hyperlink r:id="rId77" w:history="1">
        <w:r w:rsidRPr="00184773">
          <w:rPr>
            <w:rFonts w:ascii="Times New Roman" w:eastAsia="Calibri" w:hAnsi="Times New Roman" w:cs="Times New Roman"/>
            <w:color w:val="000000" w:themeColor="text1"/>
            <w:sz w:val="24"/>
            <w:szCs w:val="24"/>
            <w:u w:val="single"/>
            <w:lang w:val="en-US"/>
          </w:rPr>
          <w:t>file:///C:/Users/User/Downloads/booklet_for_Kazakhstan.pdf</w:t>
        </w:r>
      </w:hyperlink>
      <w:r w:rsidRPr="00184773">
        <w:rPr>
          <w:rFonts w:ascii="Times New Roman" w:eastAsia="Calibri" w:hAnsi="Times New Roman" w:cs="Times New Roman"/>
          <w:color w:val="000000" w:themeColor="text1"/>
          <w:sz w:val="24"/>
          <w:szCs w:val="24"/>
          <w:lang w:val="en-US"/>
        </w:rPr>
        <w:t>.</w:t>
      </w:r>
    </w:p>
    <w:p w:rsidR="00005458" w:rsidRPr="00184773" w:rsidRDefault="00005458" w:rsidP="000A0B34">
      <w:pPr>
        <w:numPr>
          <w:ilvl w:val="0"/>
          <w:numId w:val="1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lang w:val="ky-KG"/>
        </w:rPr>
        <w:t xml:space="preserve">Жалпы билим берүүчү мектептердин англис тили боюнча программасы. </w:t>
      </w:r>
      <w:r w:rsidRPr="00184773">
        <w:rPr>
          <w:rFonts w:ascii="Times New Roman" w:eastAsia="Calibri" w:hAnsi="Times New Roman" w:cs="Times New Roman"/>
          <w:color w:val="000000" w:themeColor="text1"/>
          <w:sz w:val="24"/>
          <w:szCs w:val="24"/>
          <w:lang w:val="ky-KG"/>
        </w:rPr>
        <w:sym w:font="Symbol" w:char="F02D"/>
      </w:r>
      <w:r w:rsidRPr="00184773">
        <w:rPr>
          <w:rFonts w:ascii="Times New Roman" w:eastAsia="Calibri" w:hAnsi="Times New Roman" w:cs="Times New Roman"/>
          <w:color w:val="000000" w:themeColor="text1"/>
          <w:sz w:val="24"/>
          <w:szCs w:val="24"/>
          <w:lang w:val="ky-KG"/>
        </w:rPr>
        <w:t xml:space="preserve"> Бишкек., 2017.</w:t>
      </w:r>
    </w:p>
    <w:p w:rsidR="00307D40" w:rsidRPr="00184773" w:rsidRDefault="00307D40" w:rsidP="007C4635">
      <w:pPr>
        <w:widowControl w:val="0"/>
        <w:shd w:val="clear" w:color="auto" w:fill="FFFFFF"/>
        <w:tabs>
          <w:tab w:val="left" w:pos="851"/>
        </w:tabs>
        <w:autoSpaceDE w:val="0"/>
        <w:autoSpaceDN w:val="0"/>
        <w:adjustRightInd w:val="0"/>
        <w:spacing w:after="0" w:line="240" w:lineRule="auto"/>
        <w:jc w:val="both"/>
        <w:rPr>
          <w:rFonts w:ascii="Times New Roman" w:eastAsia="Calibri" w:hAnsi="Times New Roman" w:cs="Times New Roman"/>
          <w:color w:val="000000" w:themeColor="text1"/>
          <w:sz w:val="24"/>
          <w:szCs w:val="24"/>
          <w:lang w:val="ky-KG"/>
        </w:rPr>
      </w:pP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color w:val="000000" w:themeColor="text1"/>
          <w:sz w:val="24"/>
          <w:szCs w:val="24"/>
          <w:lang w:eastAsia="ru-RU"/>
        </w:rPr>
        <w:br w:type="column"/>
      </w:r>
      <w:r w:rsidRPr="00184773">
        <w:rPr>
          <w:rFonts w:ascii="Times New Roman" w:eastAsia="Times New Roman" w:hAnsi="Times New Roman" w:cs="Times New Roman"/>
          <w:b/>
          <w:i/>
          <w:color w:val="000000" w:themeColor="text1"/>
          <w:sz w:val="24"/>
          <w:szCs w:val="24"/>
        </w:rPr>
        <w:lastRenderedPageBreak/>
        <w:t>Алимбеков А.,</w:t>
      </w:r>
    </w:p>
    <w:p w:rsidR="000C6699" w:rsidRPr="00184773"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п.и.д., профессор</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Кыргыз–Түрк «Манас» университети</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p>
    <w:p w:rsidR="000C6699" w:rsidRPr="00184773"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Кыдыралиева А.</w:t>
      </w:r>
      <w:r w:rsidR="0061628B">
        <w:rPr>
          <w:rFonts w:ascii="Times New Roman" w:eastAsia="Times New Roman" w:hAnsi="Times New Roman" w:cs="Times New Roman"/>
          <w:b/>
          <w:i/>
          <w:color w:val="000000" w:themeColor="text1"/>
          <w:sz w:val="24"/>
          <w:szCs w:val="24"/>
        </w:rPr>
        <w:t>Р.</w:t>
      </w:r>
    </w:p>
    <w:p w:rsidR="00BC372C" w:rsidRPr="00184773" w:rsidRDefault="00BC372C" w:rsidP="00BC372C">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педагогика кафедрасынын башчысы</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Республикалык педагогикалык кызматкерлердин квалификациясын</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жогорулат</w:t>
      </w:r>
      <w:r w:rsidR="00BC372C">
        <w:rPr>
          <w:rFonts w:ascii="Times New Roman" w:eastAsia="Times New Roman" w:hAnsi="Times New Roman" w:cs="Times New Roman"/>
          <w:b/>
          <w:i/>
          <w:color w:val="000000" w:themeColor="text1"/>
          <w:sz w:val="24"/>
          <w:szCs w:val="24"/>
        </w:rPr>
        <w:t>уу жана кайра даярдоо институту</w:t>
      </w:r>
    </w:p>
    <w:p w:rsidR="000C6699" w:rsidRPr="00184773" w:rsidRDefault="000C6699" w:rsidP="000C6699">
      <w:pPr>
        <w:spacing w:after="0" w:line="240" w:lineRule="auto"/>
        <w:ind w:firstLine="567"/>
        <w:jc w:val="center"/>
        <w:rPr>
          <w:rFonts w:ascii="Times New Roman" w:eastAsia="Times New Roman" w:hAnsi="Times New Roman" w:cs="Times New Roman"/>
          <w:b/>
          <w:i/>
          <w:color w:val="000000" w:themeColor="text1"/>
          <w:sz w:val="24"/>
          <w:szCs w:val="24"/>
        </w:rPr>
      </w:pPr>
    </w:p>
    <w:p w:rsidR="00BC372C" w:rsidRDefault="000C6699" w:rsidP="00BC372C">
      <w:pPr>
        <w:spacing w:after="0" w:line="24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 xml:space="preserve">И. БЕКБОЕВДИН ДИДАКТИКАЛЫК ЭМГЕКТЕРИН ПЕДАГОГИКА </w:t>
      </w:r>
    </w:p>
    <w:p w:rsidR="000C6699" w:rsidRPr="00184773" w:rsidRDefault="000C6699" w:rsidP="00BC372C">
      <w:pPr>
        <w:spacing w:after="0" w:line="24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ДИСЦИПЛИНАЛАРЫН ОКУТУУДА КОЛДОНУУ МАСЕЛЕЛЕРИ</w:t>
      </w:r>
    </w:p>
    <w:p w:rsidR="000C6699" w:rsidRPr="00184773" w:rsidRDefault="000C6699" w:rsidP="000C6699">
      <w:pPr>
        <w:spacing w:after="0" w:line="240" w:lineRule="auto"/>
        <w:ind w:firstLine="567"/>
        <w:jc w:val="center"/>
        <w:rPr>
          <w:rFonts w:ascii="Times New Roman" w:eastAsia="Times New Roman" w:hAnsi="Times New Roman" w:cs="Times New Roman"/>
          <w:b/>
          <w:color w:val="000000" w:themeColor="text1"/>
          <w:sz w:val="24"/>
          <w:szCs w:val="24"/>
        </w:rPr>
      </w:pP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Алимбеков А.,</w:t>
      </w:r>
    </w:p>
    <w:p w:rsidR="000C6699" w:rsidRPr="00184773"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д.п.н., профессор</w:t>
      </w:r>
    </w:p>
    <w:p w:rsidR="000C6699" w:rsidRPr="00184773" w:rsidRDefault="00BC372C" w:rsidP="00BC372C">
      <w:pPr>
        <w:spacing w:after="0" w:line="240" w:lineRule="auto"/>
        <w:ind w:firstLine="567"/>
        <w:jc w:val="right"/>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Кыргызско-Турецкий университет</w:t>
      </w:r>
      <w:r w:rsidR="000C6699" w:rsidRPr="00184773">
        <w:rPr>
          <w:rFonts w:ascii="Times New Roman" w:eastAsia="Times New Roman" w:hAnsi="Times New Roman" w:cs="Times New Roman"/>
          <w:b/>
          <w:i/>
          <w:color w:val="000000" w:themeColor="text1"/>
          <w:sz w:val="24"/>
          <w:szCs w:val="24"/>
        </w:rPr>
        <w:t xml:space="preserve"> «Манас»</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p>
    <w:p w:rsidR="000C6699" w:rsidRPr="00184773"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Кыдыралиева А.Р.</w:t>
      </w:r>
    </w:p>
    <w:p w:rsidR="00BC372C"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shd w:val="clear" w:color="auto" w:fill="FFFFFF"/>
        </w:rPr>
      </w:pPr>
      <w:r>
        <w:rPr>
          <w:rFonts w:ascii="Times New Roman" w:eastAsia="Times New Roman" w:hAnsi="Times New Roman" w:cs="Times New Roman"/>
          <w:b/>
          <w:i/>
          <w:color w:val="000000" w:themeColor="text1"/>
          <w:sz w:val="24"/>
          <w:szCs w:val="24"/>
          <w:shd w:val="clear" w:color="auto" w:fill="FFFFFF"/>
        </w:rPr>
        <w:t>зав. кафедра</w:t>
      </w:r>
      <w:r w:rsidR="000C6699" w:rsidRPr="00184773">
        <w:rPr>
          <w:rFonts w:ascii="Times New Roman" w:eastAsia="Times New Roman" w:hAnsi="Times New Roman" w:cs="Times New Roman"/>
          <w:b/>
          <w:i/>
          <w:color w:val="000000" w:themeColor="text1"/>
          <w:sz w:val="24"/>
          <w:szCs w:val="24"/>
          <w:shd w:val="clear" w:color="auto" w:fill="FFFFFF"/>
        </w:rPr>
        <w:t xml:space="preserve"> педагогики </w:t>
      </w:r>
    </w:p>
    <w:p w:rsidR="00BC372C"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shd w:val="clear" w:color="auto" w:fill="FFFFFF"/>
        </w:rPr>
      </w:pPr>
      <w:r>
        <w:rPr>
          <w:rFonts w:ascii="Times New Roman" w:eastAsia="Times New Roman" w:hAnsi="Times New Roman" w:cs="Times New Roman"/>
          <w:b/>
          <w:i/>
          <w:color w:val="000000" w:themeColor="text1"/>
          <w:sz w:val="24"/>
          <w:szCs w:val="24"/>
          <w:shd w:val="clear" w:color="auto" w:fill="FFFFFF"/>
        </w:rPr>
        <w:t>Республиканский институт</w:t>
      </w:r>
      <w:r w:rsidR="000C6699" w:rsidRPr="00184773">
        <w:rPr>
          <w:rFonts w:ascii="Times New Roman" w:eastAsia="Times New Roman" w:hAnsi="Times New Roman" w:cs="Times New Roman"/>
          <w:b/>
          <w:i/>
          <w:color w:val="000000" w:themeColor="text1"/>
          <w:sz w:val="24"/>
          <w:szCs w:val="24"/>
          <w:shd w:val="clear" w:color="auto" w:fill="FFFFFF"/>
        </w:rPr>
        <w:t xml:space="preserve"> повышения квалификации и </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shd w:val="clear" w:color="auto" w:fill="FFFFFF"/>
        </w:rPr>
      </w:pPr>
      <w:r w:rsidRPr="00184773">
        <w:rPr>
          <w:rFonts w:ascii="Times New Roman" w:eastAsia="Times New Roman" w:hAnsi="Times New Roman" w:cs="Times New Roman"/>
          <w:b/>
          <w:i/>
          <w:color w:val="000000" w:themeColor="text1"/>
          <w:sz w:val="24"/>
          <w:szCs w:val="24"/>
          <w:shd w:val="clear" w:color="auto" w:fill="FFFFFF"/>
        </w:rPr>
        <w:t>переподготовки педагогических работников</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shd w:val="clear" w:color="auto" w:fill="FFFFFF"/>
        </w:rPr>
      </w:pPr>
    </w:p>
    <w:p w:rsidR="00BC372C" w:rsidRDefault="000C6699" w:rsidP="00BC372C">
      <w:pPr>
        <w:spacing w:after="0" w:line="24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 xml:space="preserve">ВОПРОСЫ ИСПОЛЬЗОВАНИЯ ДИДАКТИЧЕСКИХ ТРУДОВ И. БЕКБОЕВА </w:t>
      </w:r>
    </w:p>
    <w:p w:rsidR="000C6699" w:rsidRPr="00184773" w:rsidRDefault="000C6699" w:rsidP="00BC372C">
      <w:pPr>
        <w:spacing w:after="0" w:line="240" w:lineRule="auto"/>
        <w:jc w:val="center"/>
        <w:rPr>
          <w:rFonts w:ascii="Times New Roman" w:eastAsia="Times New Roman" w:hAnsi="Times New Roman" w:cs="Times New Roman"/>
          <w:b/>
          <w:color w:val="000000" w:themeColor="text1"/>
          <w:sz w:val="24"/>
          <w:szCs w:val="24"/>
        </w:rPr>
      </w:pPr>
      <w:r w:rsidRPr="00184773">
        <w:rPr>
          <w:rFonts w:ascii="Times New Roman" w:eastAsia="Times New Roman" w:hAnsi="Times New Roman" w:cs="Times New Roman"/>
          <w:b/>
          <w:color w:val="000000" w:themeColor="text1"/>
          <w:sz w:val="24"/>
          <w:szCs w:val="24"/>
        </w:rPr>
        <w:t>В ПРЕПОДАВАНИИ ПЕДАГОГИЧЕСКИХ ДИСЦИПЛИН</w:t>
      </w:r>
    </w:p>
    <w:p w:rsidR="000C6699" w:rsidRPr="00184773" w:rsidRDefault="000C6699" w:rsidP="000C6699">
      <w:pPr>
        <w:spacing w:after="0" w:line="240" w:lineRule="auto"/>
        <w:ind w:firstLine="567"/>
        <w:jc w:val="both"/>
        <w:rPr>
          <w:rFonts w:ascii="Times New Roman" w:eastAsia="Times New Roman" w:hAnsi="Times New Roman" w:cs="Times New Roman"/>
          <w:b/>
          <w:color w:val="000000" w:themeColor="text1"/>
          <w:sz w:val="24"/>
          <w:szCs w:val="24"/>
        </w:rPr>
      </w:pPr>
    </w:p>
    <w:p w:rsidR="000C6699" w:rsidRPr="00005D5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lang w:val="en-US"/>
        </w:rPr>
        <w:t>Alimbekov</w:t>
      </w:r>
      <w:r w:rsidRPr="00005D53">
        <w:rPr>
          <w:rFonts w:ascii="Times New Roman" w:eastAsia="Times New Roman" w:hAnsi="Times New Roman" w:cs="Times New Roman"/>
          <w:b/>
          <w:i/>
          <w:color w:val="000000" w:themeColor="text1"/>
          <w:sz w:val="24"/>
          <w:szCs w:val="24"/>
        </w:rPr>
        <w:t xml:space="preserve"> </w:t>
      </w:r>
      <w:r w:rsidRPr="00184773">
        <w:rPr>
          <w:rFonts w:ascii="Times New Roman" w:eastAsia="Times New Roman" w:hAnsi="Times New Roman" w:cs="Times New Roman"/>
          <w:b/>
          <w:i/>
          <w:color w:val="000000" w:themeColor="text1"/>
          <w:sz w:val="24"/>
          <w:szCs w:val="24"/>
          <w:lang w:val="en-US"/>
        </w:rPr>
        <w:t>A</w:t>
      </w:r>
      <w:r w:rsidRPr="00005D53">
        <w:rPr>
          <w:rFonts w:ascii="Times New Roman" w:eastAsia="Times New Roman" w:hAnsi="Times New Roman" w:cs="Times New Roman"/>
          <w:b/>
          <w:i/>
          <w:color w:val="000000" w:themeColor="text1"/>
          <w:sz w:val="24"/>
          <w:szCs w:val="24"/>
        </w:rPr>
        <w:t>.,</w:t>
      </w:r>
    </w:p>
    <w:p w:rsidR="00BC372C"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 xml:space="preserve">Doctor of Pedagogical Sciences, Professor </w:t>
      </w:r>
    </w:p>
    <w:p w:rsidR="000C6699" w:rsidRPr="00184773" w:rsidRDefault="00BC372C" w:rsidP="00BC372C">
      <w:pPr>
        <w:spacing w:after="0" w:line="240" w:lineRule="auto"/>
        <w:ind w:firstLine="567"/>
        <w:jc w:val="right"/>
        <w:rPr>
          <w:rFonts w:ascii="Times New Roman" w:eastAsia="Times New Roman" w:hAnsi="Times New Roman" w:cs="Times New Roman"/>
          <w:b/>
          <w:i/>
          <w:color w:val="000000" w:themeColor="text1"/>
          <w:sz w:val="24"/>
          <w:szCs w:val="24"/>
          <w:lang w:val="en-US"/>
        </w:rPr>
      </w:pPr>
      <w:r>
        <w:rPr>
          <w:rFonts w:ascii="Times New Roman" w:eastAsia="Times New Roman" w:hAnsi="Times New Roman" w:cs="Times New Roman"/>
          <w:b/>
          <w:i/>
          <w:color w:val="000000" w:themeColor="text1"/>
          <w:sz w:val="24"/>
          <w:szCs w:val="24"/>
          <w:lang w:val="en-US"/>
        </w:rPr>
        <w:t>Kyrgyz-Turkish</w:t>
      </w:r>
      <w:r>
        <w:rPr>
          <w:rFonts w:ascii="Times New Roman" w:eastAsia="Times New Roman" w:hAnsi="Times New Roman" w:cs="Times New Roman"/>
          <w:b/>
          <w:i/>
          <w:color w:val="000000" w:themeColor="text1"/>
          <w:sz w:val="24"/>
          <w:szCs w:val="24"/>
          <w:lang w:val="ky-KG"/>
        </w:rPr>
        <w:t xml:space="preserve"> </w:t>
      </w:r>
      <w:r w:rsidR="000C6699" w:rsidRPr="00184773">
        <w:rPr>
          <w:rFonts w:ascii="Times New Roman" w:eastAsia="Times New Roman" w:hAnsi="Times New Roman" w:cs="Times New Roman"/>
          <w:b/>
          <w:i/>
          <w:color w:val="000000" w:themeColor="text1"/>
          <w:sz w:val="24"/>
          <w:szCs w:val="24"/>
          <w:lang w:val="en-US"/>
        </w:rPr>
        <w:t xml:space="preserve">Manas University </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en-US"/>
        </w:rPr>
      </w:pPr>
    </w:p>
    <w:p w:rsidR="000C6699" w:rsidRPr="00184773" w:rsidRDefault="00BC372C" w:rsidP="000C6699">
      <w:pPr>
        <w:spacing w:after="0" w:line="240" w:lineRule="auto"/>
        <w:ind w:firstLine="567"/>
        <w:jc w:val="right"/>
        <w:rPr>
          <w:rFonts w:ascii="Times New Roman" w:eastAsia="Times New Roman" w:hAnsi="Times New Roman" w:cs="Times New Roman"/>
          <w:b/>
          <w:i/>
          <w:color w:val="000000" w:themeColor="text1"/>
          <w:sz w:val="24"/>
          <w:szCs w:val="24"/>
          <w:lang w:val="en-US"/>
        </w:rPr>
      </w:pPr>
      <w:r>
        <w:rPr>
          <w:rFonts w:ascii="Times New Roman" w:eastAsia="Times New Roman" w:hAnsi="Times New Roman" w:cs="Times New Roman"/>
          <w:b/>
          <w:i/>
          <w:color w:val="000000" w:themeColor="text1"/>
          <w:sz w:val="24"/>
          <w:szCs w:val="24"/>
          <w:lang w:val="en-US"/>
        </w:rPr>
        <w:t>Kydyralieva A.R.</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 xml:space="preserve"> Republican Institute for Continuing </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Education and Retraining of Teachers</w:t>
      </w:r>
    </w:p>
    <w:p w:rsidR="000C6699" w:rsidRPr="00184773" w:rsidRDefault="000C6699" w:rsidP="000C6699">
      <w:pPr>
        <w:spacing w:after="0" w:line="240" w:lineRule="auto"/>
        <w:ind w:firstLine="567"/>
        <w:jc w:val="center"/>
        <w:rPr>
          <w:rFonts w:ascii="Times New Roman" w:eastAsia="Times New Roman" w:hAnsi="Times New Roman" w:cs="Times New Roman"/>
          <w:b/>
          <w:i/>
          <w:color w:val="000000" w:themeColor="text1"/>
          <w:sz w:val="24"/>
          <w:szCs w:val="24"/>
          <w:lang w:val="en-US"/>
        </w:rPr>
      </w:pPr>
    </w:p>
    <w:p w:rsidR="00BC372C" w:rsidRDefault="000C6699" w:rsidP="00BC372C">
      <w:pPr>
        <w:spacing w:after="0" w:line="240" w:lineRule="auto"/>
        <w:jc w:val="center"/>
        <w:rPr>
          <w:rFonts w:ascii="Times New Roman" w:eastAsia="Times New Roman" w:hAnsi="Times New Roman" w:cs="Times New Roman"/>
          <w:b/>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US"/>
        </w:rPr>
        <w:t xml:space="preserve">ISSUES OF USE OF DIDACTIC WORKS OF </w:t>
      </w:r>
      <w:r w:rsidR="0041665B" w:rsidRPr="00184773">
        <w:rPr>
          <w:rFonts w:ascii="Times New Roman" w:eastAsia="Times New Roman" w:hAnsi="Times New Roman" w:cs="Times New Roman"/>
          <w:b/>
          <w:color w:val="000000" w:themeColor="text1"/>
          <w:sz w:val="24"/>
          <w:szCs w:val="24"/>
          <w:lang w:val="en-US"/>
        </w:rPr>
        <w:t xml:space="preserve">I. BEKBOYEV IN THE </w:t>
      </w:r>
    </w:p>
    <w:p w:rsidR="000C6699" w:rsidRPr="00184773" w:rsidRDefault="000C6699" w:rsidP="00BC372C">
      <w:pPr>
        <w:spacing w:after="0" w:line="240" w:lineRule="auto"/>
        <w:jc w:val="center"/>
        <w:rPr>
          <w:rFonts w:ascii="Times New Roman" w:eastAsia="Times New Roman" w:hAnsi="Times New Roman" w:cs="Times New Roman"/>
          <w:b/>
          <w:color w:val="000000" w:themeColor="text1"/>
          <w:sz w:val="24"/>
          <w:szCs w:val="24"/>
          <w:lang w:val="en-US"/>
        </w:rPr>
      </w:pPr>
      <w:r w:rsidRPr="00184773">
        <w:rPr>
          <w:rFonts w:ascii="Times New Roman" w:eastAsia="Times New Roman" w:hAnsi="Times New Roman" w:cs="Times New Roman"/>
          <w:b/>
          <w:color w:val="000000" w:themeColor="text1"/>
          <w:sz w:val="24"/>
          <w:szCs w:val="24"/>
          <w:lang w:val="en-US"/>
        </w:rPr>
        <w:t>TEACHING OF PEDAGOGICAL DISCIPLINES</w:t>
      </w:r>
    </w:p>
    <w:p w:rsidR="000C6699" w:rsidRPr="00184773" w:rsidRDefault="000C6699" w:rsidP="000C6699">
      <w:pPr>
        <w:spacing w:after="0" w:line="240" w:lineRule="auto"/>
        <w:ind w:firstLine="567"/>
        <w:jc w:val="both"/>
        <w:rPr>
          <w:rFonts w:ascii="Times New Roman" w:eastAsia="Times New Roman" w:hAnsi="Times New Roman" w:cs="Times New Roman"/>
          <w:b/>
          <w:color w:val="000000" w:themeColor="text1"/>
          <w:sz w:val="24"/>
          <w:szCs w:val="24"/>
          <w:lang w:val="en-US"/>
        </w:rPr>
      </w:pP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Аннотация:</w:t>
      </w:r>
      <w:r w:rsidRPr="00184773">
        <w:rPr>
          <w:rFonts w:ascii="Times New Roman" w:eastAsia="Times New Roman" w:hAnsi="Times New Roman" w:cs="Times New Roman"/>
          <w:i/>
          <w:color w:val="000000" w:themeColor="text1"/>
          <w:sz w:val="24"/>
          <w:szCs w:val="24"/>
          <w:lang w:val="ky-KG"/>
        </w:rPr>
        <w:t xml:space="preserve"> Макалада сыпаттама изилдөө моделинин негизинде Кыргызстандын залкар илимпоз</w:t>
      </w:r>
      <w:r w:rsidR="00BC372C">
        <w:rPr>
          <w:rFonts w:ascii="Times New Roman" w:eastAsia="Times New Roman" w:hAnsi="Times New Roman" w:cs="Times New Roman"/>
          <w:i/>
          <w:color w:val="000000" w:themeColor="text1"/>
          <w:sz w:val="24"/>
          <w:szCs w:val="24"/>
          <w:lang w:val="ky-KG"/>
        </w:rPr>
        <w:t xml:space="preserve"> педагогу И. Бекбоевдин илимий-</w:t>
      </w:r>
      <w:r w:rsidRPr="00184773">
        <w:rPr>
          <w:rFonts w:ascii="Times New Roman" w:eastAsia="Times New Roman" w:hAnsi="Times New Roman" w:cs="Times New Roman"/>
          <w:i/>
          <w:color w:val="000000" w:themeColor="text1"/>
          <w:sz w:val="24"/>
          <w:szCs w:val="24"/>
          <w:lang w:val="ky-KG"/>
        </w:rPr>
        <w:t>педагогикалык эмгектери жана алардын азыркы мугалимдердин дидактикалык компетенттүүлүгүн өнүктүрүүдөгү орду белгиленет. Болочок мугалимдерди даярдоо процессинин өзөктүү компоненти болгон педагогика дисциплинасын окутууда И.</w:t>
      </w:r>
      <w:r w:rsidR="00BC372C">
        <w:rPr>
          <w:rFonts w:ascii="Times New Roman" w:eastAsia="Times New Roman" w:hAnsi="Times New Roman" w:cs="Times New Roman"/>
          <w:i/>
          <w:color w:val="000000" w:themeColor="text1"/>
          <w:sz w:val="24"/>
          <w:szCs w:val="24"/>
          <w:lang w:val="ky-KG"/>
        </w:rPr>
        <w:t xml:space="preserve"> </w:t>
      </w:r>
      <w:r w:rsidRPr="00184773">
        <w:rPr>
          <w:rFonts w:ascii="Times New Roman" w:eastAsia="Times New Roman" w:hAnsi="Times New Roman" w:cs="Times New Roman"/>
          <w:i/>
          <w:color w:val="000000" w:themeColor="text1"/>
          <w:sz w:val="24"/>
          <w:szCs w:val="24"/>
          <w:lang w:val="ky-KG"/>
        </w:rPr>
        <w:t xml:space="preserve">Бекбоевдин эмгектерин колдонуунун мүмкүнчүлүктөрүнүн кеӊири экендиги фактылык материалдардын негизинде тастыкталат. </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Аннотация:</w:t>
      </w:r>
      <w:r w:rsidRPr="00184773">
        <w:rPr>
          <w:rFonts w:ascii="Times New Roman" w:eastAsia="Times New Roman" w:hAnsi="Times New Roman" w:cs="Times New Roman"/>
          <w:i/>
          <w:color w:val="000000" w:themeColor="text1"/>
          <w:sz w:val="24"/>
          <w:szCs w:val="24"/>
          <w:lang w:val="ky-KG"/>
        </w:rPr>
        <w:t xml:space="preserve"> В статье на основе модели качественного исследования отмечается роли и место научно-педагогических трудов выдающегося педагога ученого И. Бекбоева в развитии дидактической компетентности учителей. На основе фактических материалов доказана широкие возможности использования научно-педагогических трудов</w:t>
      </w:r>
      <w:r w:rsidRPr="00184773">
        <w:rPr>
          <w:rFonts w:ascii="Times New Roman" w:eastAsia="Times New Roman" w:hAnsi="Times New Roman" w:cs="Times New Roman"/>
          <w:i/>
          <w:color w:val="000000" w:themeColor="text1"/>
          <w:sz w:val="24"/>
          <w:szCs w:val="24"/>
        </w:rPr>
        <w:t xml:space="preserve"> </w:t>
      </w:r>
      <w:r w:rsidRPr="00184773">
        <w:rPr>
          <w:rFonts w:ascii="Times New Roman" w:eastAsia="Times New Roman" w:hAnsi="Times New Roman" w:cs="Times New Roman"/>
          <w:i/>
          <w:color w:val="000000" w:themeColor="text1"/>
          <w:sz w:val="24"/>
          <w:szCs w:val="24"/>
          <w:lang w:val="ky-KG"/>
        </w:rPr>
        <w:t xml:space="preserve">И. Бекбоева в преподавании педагогических дисциплин как стержневого компонента процесса подготовки будущих учителей. </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en-US"/>
        </w:rPr>
        <w:t xml:space="preserve">Annotation: </w:t>
      </w:r>
      <w:r w:rsidRPr="00184773">
        <w:rPr>
          <w:rFonts w:ascii="Times New Roman" w:eastAsia="Times New Roman" w:hAnsi="Times New Roman" w:cs="Times New Roman"/>
          <w:i/>
          <w:color w:val="000000" w:themeColor="text1"/>
          <w:sz w:val="24"/>
          <w:szCs w:val="24"/>
          <w:lang w:val="ky-KG"/>
        </w:rPr>
        <w:t>Based on the model of qualitative research, the article notes the roles and place of scientific and pedagogical works of the outstanding teacher scientist I. Bekboev in the development of didactic competence of teachers. On the basis of factual materials, the broad possibilities of using the scientific and pedagogical works of I. Bekboev in the teaching of pedagogical disciplines as the core component of the training of future teachers have been proved.</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ky-KG"/>
        </w:rPr>
      </w:pP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 xml:space="preserve">Түйүндүү сөздөр: </w:t>
      </w:r>
      <w:r w:rsidRPr="00184773">
        <w:rPr>
          <w:rFonts w:ascii="Times New Roman" w:eastAsia="Times New Roman" w:hAnsi="Times New Roman" w:cs="Times New Roman"/>
          <w:i/>
          <w:color w:val="000000" w:themeColor="text1"/>
          <w:sz w:val="24"/>
          <w:szCs w:val="24"/>
          <w:lang w:val="ky-KG"/>
        </w:rPr>
        <w:t>И. Бекбоев, мугалим, дидактика, педагогика, дисциплина, окутуу, даярдоо, компетенттүүлүк.</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Ключевые слова:</w:t>
      </w:r>
      <w:r w:rsidRPr="00184773">
        <w:rPr>
          <w:rFonts w:ascii="Times New Roman" w:eastAsia="Times New Roman" w:hAnsi="Times New Roman" w:cs="Times New Roman"/>
          <w:i/>
          <w:color w:val="000000" w:themeColor="text1"/>
          <w:sz w:val="24"/>
          <w:szCs w:val="24"/>
          <w:lang w:val="ky-KG"/>
        </w:rPr>
        <w:t xml:space="preserve"> И. Бекбоев, учитель, дидактика, педагогика, дисциплина, обучение, подготовка, компетентность.</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ky-KG"/>
        </w:rPr>
        <w:t>Keywords:</w:t>
      </w:r>
      <w:r w:rsidRPr="00184773">
        <w:rPr>
          <w:rFonts w:ascii="Times New Roman" w:eastAsia="Times New Roman" w:hAnsi="Times New Roman" w:cs="Times New Roman"/>
          <w:i/>
          <w:color w:val="000000" w:themeColor="text1"/>
          <w:sz w:val="24"/>
          <w:szCs w:val="24"/>
          <w:lang w:val="ky-KG"/>
        </w:rPr>
        <w:t xml:space="preserve"> I. Bekboyev, teacher, didactics, pedagogy, discipline, education, training, competence.</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en-US"/>
        </w:rPr>
      </w:pP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tr-TR"/>
        </w:rPr>
      </w:pPr>
      <w:r w:rsidRPr="00184773">
        <w:rPr>
          <w:rFonts w:ascii="Times New Roman" w:eastAsia="Times New Roman" w:hAnsi="Times New Roman" w:cs="Times New Roman"/>
          <w:color w:val="000000" w:themeColor="text1"/>
          <w:sz w:val="24"/>
          <w:szCs w:val="24"/>
          <w:lang w:val="tr-TR"/>
        </w:rPr>
        <w:t>Окутуу тарбиялоо жаатындагы адамзат топтогон ойлордун өнүгүшүнө олуттуу салым кошкон окумуштуулардын эмгектерин болочок мугалимдерди даярдоодо колдонуу жогорку педагогикалык билим берүү чөйрөсүндөгү абалтан келе жаткан салттарынын бири. Тигил же бул окумуштуунун эмгектери жана алардын таалим-тарбия мекемелеринин ишинин мазмунун өркүндөтүүгө кошкон салымы заманбап маселелерди чечүү жаатындагы актуалдуулугу менен өлчөнөт. Бирок, илим менен практикада жалпы илимий педагогикалык коомчулук үчүн өнөкөткө айланган салт бар. Ал азыркы педагогикалык билим берүүнүн анын ичинде педагогика дисциплинасынын мазмунун өркүндөтүүдө өткөн доорлордогу окумуштуу педагогдордун мурастарына кайрылуу менен чектелүү. Алсак, азыркы педагогика тарыхы курсунун мазмуну айрым учкай маалыматтарды эске албаганда негизинен ХХ кылымга чейинки ойчул педагогдордун илимий педагогикалык ишмердүүлүүгүнөн турат. Арийне, пед</w:t>
      </w:r>
      <w:r w:rsidR="00BC372C">
        <w:rPr>
          <w:rFonts w:ascii="Times New Roman" w:eastAsia="Times New Roman" w:hAnsi="Times New Roman" w:cs="Times New Roman"/>
          <w:color w:val="000000" w:themeColor="text1"/>
          <w:sz w:val="24"/>
          <w:szCs w:val="24"/>
          <w:lang w:val="tr-TR"/>
        </w:rPr>
        <w:t>агогика билимдердин өнүгүшүн Я.А. Коменский, А. Дистервег, К.</w:t>
      </w:r>
      <w:r w:rsidRPr="00184773">
        <w:rPr>
          <w:rFonts w:ascii="Times New Roman" w:eastAsia="Times New Roman" w:hAnsi="Times New Roman" w:cs="Times New Roman"/>
          <w:color w:val="000000" w:themeColor="text1"/>
          <w:sz w:val="24"/>
          <w:szCs w:val="24"/>
          <w:lang w:val="tr-TR"/>
        </w:rPr>
        <w:t>Д</w:t>
      </w:r>
      <w:r w:rsidR="00BC372C">
        <w:rPr>
          <w:rFonts w:ascii="Times New Roman" w:eastAsia="Times New Roman" w:hAnsi="Times New Roman" w:cs="Times New Roman"/>
          <w:color w:val="000000" w:themeColor="text1"/>
          <w:sz w:val="24"/>
          <w:szCs w:val="24"/>
          <w:lang w:val="tr-TR"/>
        </w:rPr>
        <w:t>. Ушинский, А.С. Макаренко, В.</w:t>
      </w:r>
      <w:r w:rsidRPr="00184773">
        <w:rPr>
          <w:rFonts w:ascii="Times New Roman" w:eastAsia="Times New Roman" w:hAnsi="Times New Roman" w:cs="Times New Roman"/>
          <w:color w:val="000000" w:themeColor="text1"/>
          <w:sz w:val="24"/>
          <w:szCs w:val="24"/>
          <w:lang w:val="tr-TR"/>
        </w:rPr>
        <w:t>А. Сухомлинский сыяктуу классик педагогдордун эмгектерисиз элестете албайбыз. Ошону менен бирдикте биздин оюбузча улуттук тарыхтагы көрүнүктүү окумуштуу педагогдордун илимий-чыгармачылык ишмердүүлүгү аркылуу камсыз калынган рационалдуу ойлор менен тажрыйбаларды көз жаздымда калтырууга болбойт. Анткени, ата мекендик аалымдардын педагогикалык идеялары республиканын мектептериндеги көйгөйлөрдүү чечүү зарылдыганан улам жаралып аны аны чечүү процесстери менен коштолгон. Кыргыз педагогикасында эмгектери дал ушундай функцияларды аткарган залкар илимпоз педагогдордун бири Кыргыз Эл мугалими, КРУИАнын мүчө-корреспонденти, педагогика илимдеринин доктору, профессор Исак Бекбоев. Кыргыз адабияты деген эсибизге обол Ч. Айтматов келгендей кыргыз илимий педагогикасы дегенде эң биринчи пайда болуучу ассоциация бул И. Бекбоевдин ысмы экендиги бүгүнкү күнү талашсыз чындык.</w:t>
      </w:r>
    </w:p>
    <w:p w:rsidR="000C6699" w:rsidRPr="00184773" w:rsidRDefault="000C6699" w:rsidP="000C6699">
      <w:pPr>
        <w:spacing w:after="0" w:line="240" w:lineRule="auto"/>
        <w:ind w:firstLine="567"/>
        <w:jc w:val="both"/>
        <w:rPr>
          <w:rFonts w:ascii="Times New Roman" w:eastAsia="Times New Roman" w:hAnsi="Times New Roman" w:cs="Times New Roman"/>
          <w:noProof/>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rPr>
        <w:t xml:space="preserve">Биздин пикирибизде Исак Бекбоевдин эмгектериндеги педагогиканын көп кырдуу актуалдуу проблемаларын жалпы жонунан төмөнкүдөй тизмектеп көрсөтүүгө болот: педагогиканын түйүндүү түшүнүктөрүн терминдер базасынын кыргызча эквиваленттерин, маани-маңызын аныктоо; бала окуу процессинин обьекти жана субьекти катары; мугалимдин жана мектеп жетекчисинин кесиптик инсандык сапаттарынын мазмуну, критерийлери; окутуунун методдору, принциптери, технологиялары; окуучулардын окуу жана танып билүү ишмердүүлүктөрүн калыптандыруунун негизги компоненттери; окутутуу процессин, класстык сабакты оптималдаштыруунун педагогикалык негиздери; математиканы турмуш менен байланышта окутуунун теориясы жана методикасы; окутуу процессин демократиялаштыруу, инсан таламдуу окутуу теориясы жана практикасы; </w:t>
      </w:r>
      <w:r w:rsidRPr="00184773">
        <w:rPr>
          <w:rFonts w:ascii="Times New Roman" w:eastAsia="Times New Roman" w:hAnsi="Times New Roman" w:cs="Times New Roman"/>
          <w:noProof/>
          <w:color w:val="000000" w:themeColor="text1"/>
          <w:sz w:val="24"/>
          <w:szCs w:val="24"/>
          <w:lang w:val="ky-KG" w:eastAsia="ru-RU"/>
        </w:rPr>
        <w:t>өлкөдөгү жалпы орто мектептерди мамлекеттик билим берүү стандартынын талаптарына жооп берген, жаңы оригиналдуу окуу китептер жана окуу куралдар менен массалык түрдө жабдуу жолдорун издөө.</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tr-TR"/>
        </w:rPr>
      </w:pPr>
      <w:r w:rsidRPr="00184773">
        <w:rPr>
          <w:rFonts w:ascii="Times New Roman" w:eastAsia="Times New Roman" w:hAnsi="Times New Roman" w:cs="Times New Roman"/>
          <w:color w:val="000000" w:themeColor="text1"/>
          <w:sz w:val="24"/>
          <w:szCs w:val="24"/>
          <w:lang w:val="ky-KG"/>
        </w:rPr>
        <w:t xml:space="preserve">Исак Бекбоевичтин «Азыркы сабакка коюлуучу дидактикалык талаптар жөнүндө» (1975), «Сабактын оптималдуу вариантын даярдап өткөрүүнүн методикасы» (1988), «Инсандын адистик жактан калыптанышынын илимий негиздери» (1989), «Окуучуларды эмгекке тарбиялоонун теориялык методикалык негиздери» (1992), «Мектеп окуу китебинин авторуна эскерткич» (1999), «Инсанга багыттануу» (2000), «Инсанга багытталган окутуу технологиясынын теориялык жана практикалык маселелери» (2003 жана 2004), «Педагогикалык процесс: эски көнүмүштөр жана жаңычыл көз караштар» (2005) сыяктуу эмгектери кыргыз мектептеринде, жогорку окуу жайларда кеңири белгилүү болуу менен </w:t>
      </w:r>
      <w:r w:rsidRPr="00184773">
        <w:rPr>
          <w:rFonts w:ascii="Times New Roman" w:eastAsia="Times New Roman" w:hAnsi="Times New Roman" w:cs="Times New Roman"/>
          <w:color w:val="000000" w:themeColor="text1"/>
          <w:sz w:val="24"/>
          <w:szCs w:val="24"/>
          <w:lang w:val="ky-KG"/>
        </w:rPr>
        <w:lastRenderedPageBreak/>
        <w:t xml:space="preserve">бирдикте </w:t>
      </w:r>
      <w:r w:rsidRPr="00184773">
        <w:rPr>
          <w:rFonts w:ascii="Times New Roman" w:eastAsia="Times New Roman" w:hAnsi="Times New Roman" w:cs="Times New Roman"/>
          <w:color w:val="000000" w:themeColor="text1"/>
          <w:sz w:val="24"/>
          <w:szCs w:val="24"/>
          <w:lang w:val="tr-TR"/>
        </w:rPr>
        <w:t>бүгүнкү мугалимдердин дидактикалык компетенттүүлүгүн өркүндөтүү үчүн ресурс катары кызмат кыл</w:t>
      </w:r>
      <w:r w:rsidRPr="00184773">
        <w:rPr>
          <w:rFonts w:ascii="Times New Roman" w:eastAsia="Times New Roman" w:hAnsi="Times New Roman" w:cs="Times New Roman"/>
          <w:color w:val="000000" w:themeColor="text1"/>
          <w:sz w:val="24"/>
          <w:szCs w:val="24"/>
          <w:lang w:val="ky-KG"/>
        </w:rPr>
        <w:t xml:space="preserve">ып келе жатат. </w:t>
      </w:r>
      <w:r w:rsidRPr="00184773">
        <w:rPr>
          <w:rFonts w:ascii="Times New Roman" w:eastAsia="Times New Roman" w:hAnsi="Times New Roman" w:cs="Times New Roman"/>
          <w:color w:val="000000" w:themeColor="text1"/>
          <w:sz w:val="24"/>
          <w:szCs w:val="24"/>
          <w:lang w:val="tr-TR"/>
        </w:rPr>
        <w:t xml:space="preserve">Жогорудагы эмгектердин аталыштары айкындап тургандай И. Бекбоевдин эмгектеринин ичинде дидактикалык эмгектер орчундуу орунду ээлейт.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tr-TR"/>
        </w:rPr>
      </w:pPr>
      <w:r w:rsidRPr="00184773">
        <w:rPr>
          <w:rFonts w:ascii="Times New Roman" w:eastAsia="Times New Roman" w:hAnsi="Times New Roman" w:cs="Times New Roman"/>
          <w:color w:val="000000" w:themeColor="text1"/>
          <w:sz w:val="24"/>
          <w:szCs w:val="24"/>
          <w:lang w:val="tr-TR"/>
        </w:rPr>
        <w:t>Биз буга байланыштуу мугалимдин дидактикалык дидактикалык компетенттүүлүгү түшүнүгүнө кыскача токтоло кетүүнү эп көрдүк. Жалпы жонунан кесиптик-дидактикалык компетенттүүлүк педагогдун образын толуктап анын инсанынын бүтүндүгүн туюндуруп турат. Мугалимдин педагогикалык маданиятынын бул түрүн өнүктүрүү анын бүтүндөй инсанынын идеалы, анын кесиптик билимдеринин жана дидактикалык көндүмдөрүнүн бай күч-кубаты менен байланышып кесипкөйдүн образын жаратууга багытталат. Кесиптик-дидактикалык компетенттүүлүк педагогдун инсанынын адамдык сапаттарын трансформациялайт, ошондой эле анын кесиптик жактан өзүн өзү жаратышына өбөлгө түзөт.</w:t>
      </w:r>
    </w:p>
    <w:p w:rsidR="000C6699" w:rsidRPr="00184773" w:rsidRDefault="000C6699" w:rsidP="000C6699">
      <w:pPr>
        <w:shd w:val="clear" w:color="auto" w:fill="FFFFFF"/>
        <w:spacing w:after="0" w:line="240" w:lineRule="auto"/>
        <w:ind w:left="46" w:firstLine="567"/>
        <w:jc w:val="both"/>
        <w:rPr>
          <w:rFonts w:ascii="Times New Roman" w:eastAsia="Times New Roman" w:hAnsi="Times New Roman" w:cs="Times New Roman"/>
          <w:color w:val="000000" w:themeColor="text1"/>
          <w:sz w:val="24"/>
          <w:szCs w:val="24"/>
          <w:lang w:val="tr-TR"/>
        </w:rPr>
      </w:pPr>
      <w:r w:rsidRPr="00184773">
        <w:rPr>
          <w:rFonts w:ascii="Times New Roman" w:eastAsia="Times New Roman" w:hAnsi="Times New Roman" w:cs="Times New Roman"/>
          <w:color w:val="000000" w:themeColor="text1"/>
          <w:sz w:val="24"/>
          <w:szCs w:val="24"/>
          <w:lang w:val="tr-TR"/>
        </w:rPr>
        <w:t xml:space="preserve">Илимий адабияттарда </w:t>
      </w:r>
      <w:r w:rsidR="00BC372C">
        <w:rPr>
          <w:rFonts w:ascii="Times New Roman" w:eastAsia="Times New Roman" w:hAnsi="Times New Roman" w:cs="Times New Roman"/>
          <w:color w:val="000000" w:themeColor="text1"/>
          <w:sz w:val="24"/>
          <w:szCs w:val="24"/>
          <w:lang w:val="tr-TR"/>
        </w:rPr>
        <w:t>дидактикалык компетенттүүлүк В.</w:t>
      </w:r>
      <w:r w:rsidRPr="00184773">
        <w:rPr>
          <w:rFonts w:ascii="Times New Roman" w:eastAsia="Times New Roman" w:hAnsi="Times New Roman" w:cs="Times New Roman"/>
          <w:color w:val="000000" w:themeColor="text1"/>
          <w:sz w:val="24"/>
          <w:szCs w:val="24"/>
          <w:lang w:val="tr-TR"/>
        </w:rPr>
        <w:t>И. Гринев тарабынан инсандык сапат, ишмердүүлүккѳ даярдык, компетенттүүлүктөрдүн тутуму, билим, билгичтик көндүмдөрдүн системасы катары аӊдалат [7]. Дидактикал</w:t>
      </w:r>
      <w:r w:rsidR="00BC372C">
        <w:rPr>
          <w:rFonts w:ascii="Times New Roman" w:eastAsia="Times New Roman" w:hAnsi="Times New Roman" w:cs="Times New Roman"/>
          <w:color w:val="000000" w:themeColor="text1"/>
          <w:sz w:val="24"/>
          <w:szCs w:val="24"/>
          <w:lang w:val="tr-TR"/>
        </w:rPr>
        <w:t>ык компетенттүүлүктүн маӊызы И.</w:t>
      </w:r>
      <w:r w:rsidRPr="00184773">
        <w:rPr>
          <w:rFonts w:ascii="Times New Roman" w:eastAsia="Times New Roman" w:hAnsi="Times New Roman" w:cs="Times New Roman"/>
          <w:color w:val="000000" w:themeColor="text1"/>
          <w:sz w:val="24"/>
          <w:szCs w:val="24"/>
          <w:lang w:val="tr-TR"/>
        </w:rPr>
        <w:t>Г. Шамсутдинова тарабынан дидактикалык маселелерди чечүүнүн кыска жана оптималдуу жолдорун таба билүү жана чечүү жөндөмү кат</w:t>
      </w:r>
      <w:r w:rsidR="00BC372C">
        <w:rPr>
          <w:rFonts w:ascii="Times New Roman" w:eastAsia="Times New Roman" w:hAnsi="Times New Roman" w:cs="Times New Roman"/>
          <w:color w:val="000000" w:themeColor="text1"/>
          <w:sz w:val="24"/>
          <w:szCs w:val="24"/>
          <w:lang w:val="tr-TR"/>
        </w:rPr>
        <w:t>ары ачыкталат. [11, c. 222]. В.</w:t>
      </w:r>
      <w:r w:rsidRPr="00184773">
        <w:rPr>
          <w:rFonts w:ascii="Times New Roman" w:eastAsia="Times New Roman" w:hAnsi="Times New Roman" w:cs="Times New Roman"/>
          <w:color w:val="000000" w:themeColor="text1"/>
          <w:sz w:val="24"/>
          <w:szCs w:val="24"/>
          <w:lang w:val="tr-TR"/>
        </w:rPr>
        <w:t>Б. Лебединцев дидактикалык компетенттүүлүктү «ар түрдүү окуучулар үчүн индивидуалдуу билим берүү маршруттарын кура билүүгө даярдык катары чечмелейт» [9, с. 37].</w:t>
      </w:r>
    </w:p>
    <w:p w:rsidR="000C6699" w:rsidRPr="00184773" w:rsidRDefault="000C6699" w:rsidP="000C6699">
      <w:pPr>
        <w:shd w:val="clear" w:color="auto" w:fill="FFFFFF"/>
        <w:spacing w:after="0" w:line="240" w:lineRule="auto"/>
        <w:ind w:left="46" w:firstLine="567"/>
        <w:jc w:val="both"/>
        <w:rPr>
          <w:rFonts w:ascii="Times New Roman" w:eastAsia="Times New Roman" w:hAnsi="Times New Roman" w:cs="Times New Roman"/>
          <w:color w:val="000000" w:themeColor="text1"/>
          <w:sz w:val="24"/>
          <w:szCs w:val="24"/>
          <w:lang w:val="tr-TR"/>
        </w:rPr>
      </w:pPr>
      <w:r w:rsidRPr="00184773">
        <w:rPr>
          <w:rFonts w:ascii="Times New Roman" w:eastAsia="Times New Roman" w:hAnsi="Times New Roman" w:cs="Times New Roman"/>
          <w:color w:val="000000" w:themeColor="text1"/>
          <w:sz w:val="24"/>
          <w:szCs w:val="24"/>
          <w:lang w:val="tr-TR"/>
        </w:rPr>
        <w:t xml:space="preserve">Жогорку окуу жайларда болочок мугалимдердин дидактикалык компетенттүүлүгүн калыптандырууга чакырылган дисциплиналардын бири педагогика дисциплинасы. </w:t>
      </w:r>
    </w:p>
    <w:p w:rsidR="000C6699" w:rsidRPr="00184773" w:rsidRDefault="000C6699" w:rsidP="000C6699">
      <w:pPr>
        <w:shd w:val="clear" w:color="auto" w:fill="FFFFFF"/>
        <w:spacing w:after="0" w:line="240" w:lineRule="auto"/>
        <w:ind w:left="46" w:firstLine="567"/>
        <w:jc w:val="both"/>
        <w:rPr>
          <w:rFonts w:ascii="Times New Roman" w:eastAsia="Times New Roman" w:hAnsi="Times New Roman" w:cs="Times New Roman"/>
          <w:color w:val="000000" w:themeColor="text1"/>
          <w:sz w:val="24"/>
          <w:szCs w:val="24"/>
          <w:lang w:val="tr-TR"/>
        </w:rPr>
      </w:pPr>
      <w:r w:rsidRPr="00184773">
        <w:rPr>
          <w:rFonts w:ascii="Times New Roman" w:eastAsia="Times New Roman" w:hAnsi="Times New Roman" w:cs="Times New Roman"/>
          <w:color w:val="000000" w:themeColor="text1"/>
          <w:sz w:val="24"/>
          <w:szCs w:val="24"/>
          <w:lang w:val="tr-TR"/>
        </w:rPr>
        <w:t xml:space="preserve">Педагогика дисциплинасынын алкагында И. Бекбоевдин педагогикалык идеяларын колдонууда курсту алып барган окутуучунун субьективдүү кѳз карашына эмес, белгилүү илимий принциптерге негизделиши шарт. Алардын ичинен кесипке багытталгандык репрезентативдүүлүк принциптерин ѳзгѳчѳ бѳлүп кароо абзел. </w:t>
      </w:r>
      <w:r w:rsidRPr="00184773">
        <w:rPr>
          <w:rFonts w:ascii="Times New Roman" w:eastAsia="Times New Roman" w:hAnsi="Times New Roman" w:cs="Times New Roman"/>
          <w:i/>
          <w:color w:val="000000" w:themeColor="text1"/>
          <w:sz w:val="24"/>
          <w:szCs w:val="24"/>
          <w:lang w:val="tr-TR"/>
        </w:rPr>
        <w:t>Кесиптик ишмердүүлүккѳ багытталгандык принциби</w:t>
      </w:r>
      <w:r w:rsidRPr="00184773">
        <w:rPr>
          <w:rFonts w:ascii="Times New Roman" w:eastAsia="Times New Roman" w:hAnsi="Times New Roman" w:cs="Times New Roman"/>
          <w:color w:val="000000" w:themeColor="text1"/>
          <w:sz w:val="24"/>
          <w:szCs w:val="24"/>
          <w:lang w:val="tr-TR"/>
        </w:rPr>
        <w:t xml:space="preserve"> И. Бекбоевдин педагогикалык идеяларын тандоодо болочок мугалимдин кесиптик дидактикалык компетенттүүлүгүн ѳнүктүрүүгѳ канчалык деңгээлде салым кошо алаарын таразалап талдап алууну талап этилет. Буга ылайык тандалып алынган материалдардын кѳптүгүнѳ эмес, алардын азыркы педагогикалык процесске таандык пайдалуулук касиетине басым жасоо абзел. Резантативдүүлүк ‒ бул И. Бекбоевдин түрдүү жылдарда жарыяланган эмгектери жаралган тарыхый жана саясий шарттарды эске алууну талап этет. Жалпыга маалым педагогикалык баалуулуктар тынымсыз жаңыланып ѳзгѳрүп олтурат. Айрыкча Совет доорунда жаралган ар кандай илимпоздун эмгектерине бүгүнкү мерчем менен кароо зарылдыгы бар.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Жогорку педагогикалык окуу жайларда болочок мугалимдерди кесптик педагогикалык жактан даярдоодо И. Бекбоевдин дидактикалык эмгектерин колдонууда негизги роль педагогика дисциплинасына таандык экендигин биздин Кыргыз-Түрк “Манас” университетинде жана Республикалык педагогикалык кызматкерлердин квалификациясын жогорулатуу жана кайра даярдоо институнунда жүргүзгѳн тажрыйбаларыбыз таасын кѳрсѳттү. Аталган дисциплина болочок мугалимдерди адистештирүү багытындагы интегративдик мүнѳзгѳ ээ. Биздин изилдөөлөрүбүз И. Бекбоевдин дидактикалык эмгектерин колдонуу педагогикалык билимдерди реалдуу кыргыз мектептеринин проблемалары менен бүтүндѳштүрүп аталган дисциплинанын кайтарымдуулугун, баалуулулугун да жогорулатууга таасир этээрин кѳрсѳттү. Сѳзүбүз ынанымдуу болуш үчүн айрым ѳрнѳктѳргѳ кайрыла кетели. “Педагогика” курсунун алгачкы темасында түйүндүү түшүнүктѳр, категориялар каралат. Тике айтканда бул тема ѳтѳ татаал ошону менен бирдикте башка илимий педагогикалык билимдерди ѳздѳштүрүүгѳ ачкыч катары кызмат кылган сабак. Кыргызстандын жогорку окуу жайларында бул сабакты И. Бекбоевдин табылгалары менен байланышсыз ѳтүүгѳ болбойт. Анткени, И. Бекбоев педагогика жаатындагы илимий терминдердин улуттук тилдеги эквиваленттерин табууга башкалардан көбүрөөк эмгек сарптаган окумуштуу. И. Бекбоев тарабынан «Эл агартуу» журналынын беттеринде “прораммалаштырылган окутуу”, “окутуу методддору”, “педагогикалык тажрыйба”,“педагогикалык коллектив”, Эстетика; “эрудиция” “эргономика”,” эклектика”, “экзамен”, “акселерация”, “эвристическая беседа”. “эгоизм”, </w:t>
      </w:r>
      <w:r w:rsidRPr="00184773">
        <w:rPr>
          <w:rFonts w:ascii="Times New Roman" w:eastAsia="Times New Roman" w:hAnsi="Times New Roman" w:cs="Times New Roman"/>
          <w:color w:val="000000" w:themeColor="text1"/>
          <w:sz w:val="24"/>
          <w:szCs w:val="24"/>
          <w:lang w:val="ky-KG" w:eastAsia="tr-TR"/>
        </w:rPr>
        <w:lastRenderedPageBreak/>
        <w:t xml:space="preserve">“билим жана анын түрлөрү”, “педагогикалык консилиум” </w:t>
      </w:r>
      <w:r w:rsidR="00BC372C">
        <w:rPr>
          <w:rFonts w:ascii="Times New Roman" w:eastAsia="Times New Roman" w:hAnsi="Times New Roman" w:cs="Times New Roman"/>
          <w:color w:val="000000" w:themeColor="text1"/>
          <w:sz w:val="24"/>
          <w:szCs w:val="24"/>
          <w:lang w:val="ky-KG" w:eastAsia="tr-TR"/>
        </w:rPr>
        <w:t>сыяктуу ж.</w:t>
      </w:r>
      <w:r w:rsidRPr="00184773">
        <w:rPr>
          <w:rFonts w:ascii="Times New Roman" w:eastAsia="Times New Roman" w:hAnsi="Times New Roman" w:cs="Times New Roman"/>
          <w:color w:val="000000" w:themeColor="text1"/>
          <w:sz w:val="24"/>
          <w:szCs w:val="24"/>
          <w:lang w:val="ky-KG" w:eastAsia="tr-TR"/>
        </w:rPr>
        <w:t>б. бир катар терминдердин маани-маңызы кыргызча ачыкталып алар жогорку окуу жайлардын педагогика жана методика курстары боюнча кыргызча дарс окуган окутуучулар, аспиранттар, студенттер тарабынан эң негизги таяныч булактар катары колдонула баштаган [8].</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Адатта “Педагогика” курсунун алгачкы темаларынын биринде аталган илимдин пайда болуу жана ѳнүгүү тарыхына кыскача экскурс жасалат. Сѳз башында эскерткенибиздей соңку жылдарда жарык кѳргѳн кыргыз тилиндеги кѳпчүлүк окуу программа, окуу китептерде педагогика илиминин ѳнүгүш тарыхы боюнча маалыматтарда кыргыз окумуштууларына орун табылбай келет. Биздин пикирибизде </w:t>
      </w:r>
      <w:r w:rsidR="00BC372C">
        <w:rPr>
          <w:rFonts w:ascii="Times New Roman" w:eastAsia="Times New Roman" w:hAnsi="Times New Roman" w:cs="Times New Roman"/>
          <w:color w:val="000000" w:themeColor="text1"/>
          <w:sz w:val="24"/>
          <w:szCs w:val="24"/>
          <w:lang w:val="ky-KG" w:eastAsia="tr-TR"/>
        </w:rPr>
        <w:t>аталган теманын контекстинде Б.</w:t>
      </w:r>
      <w:r w:rsidRPr="00184773">
        <w:rPr>
          <w:rFonts w:ascii="Times New Roman" w:eastAsia="Times New Roman" w:hAnsi="Times New Roman" w:cs="Times New Roman"/>
          <w:color w:val="000000" w:themeColor="text1"/>
          <w:sz w:val="24"/>
          <w:szCs w:val="24"/>
          <w:lang w:val="ky-KG" w:eastAsia="tr-TR"/>
        </w:rPr>
        <w:t xml:space="preserve">К. Кулдашев, </w:t>
      </w:r>
      <w:r w:rsidR="00BC372C">
        <w:rPr>
          <w:rFonts w:ascii="Times New Roman" w:eastAsia="Times New Roman" w:hAnsi="Times New Roman" w:cs="Times New Roman"/>
          <w:bCs/>
          <w:color w:val="000000" w:themeColor="text1"/>
          <w:sz w:val="24"/>
          <w:szCs w:val="24"/>
          <w:lang w:val="ky-KG" w:eastAsia="tr-TR"/>
        </w:rPr>
        <w:t>А.</w:t>
      </w:r>
      <w:r w:rsidRPr="00184773">
        <w:rPr>
          <w:rFonts w:ascii="Times New Roman" w:eastAsia="Times New Roman" w:hAnsi="Times New Roman" w:cs="Times New Roman"/>
          <w:bCs/>
          <w:color w:val="000000" w:themeColor="text1"/>
          <w:sz w:val="24"/>
          <w:szCs w:val="24"/>
          <w:lang w:val="ky-KG" w:eastAsia="tr-TR"/>
        </w:rPr>
        <w:t>Я. Арет,</w:t>
      </w:r>
      <w:r w:rsidR="00BC372C">
        <w:rPr>
          <w:rFonts w:ascii="Times New Roman" w:eastAsia="Times New Roman" w:hAnsi="Times New Roman" w:cs="Times New Roman"/>
          <w:color w:val="000000" w:themeColor="text1"/>
          <w:sz w:val="24"/>
          <w:szCs w:val="24"/>
          <w:lang w:val="ky-KG" w:eastAsia="tr-TR"/>
        </w:rPr>
        <w:t xml:space="preserve"> А.Э.</w:t>
      </w:r>
      <w:r w:rsidR="002C2265">
        <w:rPr>
          <w:rFonts w:ascii="Times New Roman" w:eastAsia="Times New Roman" w:hAnsi="Times New Roman" w:cs="Times New Roman"/>
          <w:color w:val="000000" w:themeColor="text1"/>
          <w:sz w:val="24"/>
          <w:szCs w:val="24"/>
          <w:lang w:val="ky-KG" w:eastAsia="tr-TR"/>
        </w:rPr>
        <w:t xml:space="preserve"> </w:t>
      </w:r>
      <w:r w:rsidR="00BC372C">
        <w:rPr>
          <w:rFonts w:ascii="Times New Roman" w:eastAsia="Times New Roman" w:hAnsi="Times New Roman" w:cs="Times New Roman"/>
          <w:color w:val="000000" w:themeColor="text1"/>
          <w:sz w:val="24"/>
          <w:szCs w:val="24"/>
          <w:lang w:val="ky-KG" w:eastAsia="tr-TR"/>
        </w:rPr>
        <w:t>Измайлов, И. Бекбоев, Л.</w:t>
      </w:r>
      <w:r w:rsidRPr="00184773">
        <w:rPr>
          <w:rFonts w:ascii="Times New Roman" w:eastAsia="Times New Roman" w:hAnsi="Times New Roman" w:cs="Times New Roman"/>
          <w:color w:val="000000" w:themeColor="text1"/>
          <w:sz w:val="24"/>
          <w:szCs w:val="24"/>
          <w:lang w:val="ky-KG" w:eastAsia="tr-TR"/>
        </w:rPr>
        <w:t>А. Шейман, Э. Мамбетакунов, Т. Ормонов сыяктуу илимде рационалдуу салымы бар окумуштуулардын ысымдарынын аталышы адилеттүү. Алсак, Кыргыз улуттук илимий педагогикасынын жаралыш, өнүгүш, калыптаныш тарыхын И. Бекбоевдин илимпоздук этаптарынан ажыратып кароого болбойт. Кыргыз илимий педагогикасы Исак Бекбоевдин илимий-ишмердүүлүгү менен жашташ, аны менен ажырагыс биримдикте калыптанды [2]. Исак Бекбоев кыргыз педагогика илиминин тарыхындагы этаптуу урунттуу учурларында көч башында болуп, билими, акылмандыгы, кеменгерлиги кыраакылыгы менен анын келечегине чексиз салым кошуп келе жаткан адам. Ал кыргызча педагогикалык текст жаратуунун баштоочусу. Өзүнүн оргиналдуу окуу китептери менен өз өлкөсүнүн педагогикалык брендин башка өлкөлөргө таркаткан Борбордук Азияда аналогу жок окумуштуу-педагог. Анын классикалык дидактикалык эмгектери республикабызда билим берүү ишин өнүктүрүүнүн реалдуу факторуна, ал эми өмүр жашоо нускасы, өрнөгү дидактикалык санатка айланган [2].</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“Педагогика” курсунунун алкагында дидактикалык теорияга жол ачкан темалардын бири “Билим берүүнүн мазмуну”. Мында инсанды өнүктүрүүнүн бирден бир каражаты болгон окутуу ишин ийгиликтүү жүзөгө ашыруу үчүн, окуучуларды эмнеге окутуу керек? Ошондой эле окутуунун натыйжасында балдар эмнелерге ээ болушу керек?- деген суроолор каралат. Бул маселелерди чагылдыруучу мамлекеттик документтер катары окуу план, окуу программа, окуу китептер талдоого алынат.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Дал ушул теманын алкагында И. Бекбоевдин эмгектерин колдонуу мүмкүнчүлүгү кеңири. И. Бекбоев баш болгон Кыргызстандык педагогдор билим берүүнүн мазмунун чечмелөөдө жалпы дидактик</w:t>
      </w:r>
      <w:r w:rsidR="00BC372C">
        <w:rPr>
          <w:rFonts w:ascii="Times New Roman" w:eastAsia="Times New Roman" w:hAnsi="Times New Roman" w:cs="Times New Roman"/>
          <w:color w:val="000000" w:themeColor="text1"/>
          <w:sz w:val="24"/>
          <w:szCs w:val="24"/>
          <w:lang w:val="ky-KG" w:eastAsia="tr-TR"/>
        </w:rPr>
        <w:t>алык багыттардын бири катары И.Я. Лернердин жана М.</w:t>
      </w:r>
      <w:r w:rsidRPr="00184773">
        <w:rPr>
          <w:rFonts w:ascii="Times New Roman" w:eastAsia="Times New Roman" w:hAnsi="Times New Roman" w:cs="Times New Roman"/>
          <w:color w:val="000000" w:themeColor="text1"/>
          <w:sz w:val="24"/>
          <w:szCs w:val="24"/>
          <w:lang w:val="ky-KG" w:eastAsia="tr-TR"/>
        </w:rPr>
        <w:t>Н. Скаткиндин концепциясын тандап алышып, методист-математиктер бул мазмунду педагогикалык жактан ыңгайлашкан билим, билгичтик жана көндүмдөрдүн системасы, чыгармачыл ишмердүүлүк тажрыйбасы жана ишмердүүлүккө карата эмоционалдык-баалуулук мамиле тажрыйбасы сыяктуу көп аспектиде изилдешкен.</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Анткени, И. Бекбоев жана анын шакриттеринин кайраттуу эмгегинин натыйжасында ѳлкѳ тарыхында алгачкы ирет I, II, Ш, IV, V, VI, VII, VIII, IX, Х, XI класстардын окуучулары үчүн математика сабагынын окуу программалары, окуу китептери иштелип чыккан. Бул изилдөөдө билим берүүнү гуманитаризациялаштыруу жана демократизациялаштыруу маселелери каралып, заманбап мектептин ишмердүүлүгүнүн мазмунун жаңыртуу боюнча талаптар иштелип чыккан, математиканы окутуу методикасынын этномаданий багытталгандыгы айкындалат (1991, 1999). Мындан тышкары И.Б. Бекбоевдин жетекчилиги астында Кыргыз билим берүү институтунун кызматкерлери ХХ кылымдын 90-жылдарынын биринчи жарымында ушундай концепцияларды, анын ичинде математика тармагы боюнча концепцияны иштеп чыгышкан. Бул теманы үйрѳнүүдѳ И. Бекбоевдин жетекчилиги менен жаралган билим берүү концепцияларды, окуу программаларды, окуу китептерди студенттерге тааныштыруу менен эле чектелбестен аларды анализдѳѳгѳ байланыштуу тапшырмаларды аткартууга тартуу алардын түшүнүктѳрүн конкреттештирет.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“Педагогика” курсунда окутуу процессинин максат, милдеттери, методдор, технологиялар баары түгѳлү менен класстык сабактын алкагында ишке ашып чындыкка айланат. Ошондуктан “Педагогика” дисциплинасынын мазмунундагы “Окуу процессин пландаштыруу” аттуу тема бүтүндѳй программалык материалдардын түйүнү болуп эсептелет. </w:t>
      </w:r>
      <w:r w:rsidRPr="00184773">
        <w:rPr>
          <w:rFonts w:ascii="Times New Roman" w:eastAsia="Times New Roman" w:hAnsi="Times New Roman" w:cs="Times New Roman"/>
          <w:color w:val="000000" w:themeColor="text1"/>
          <w:sz w:val="24"/>
          <w:szCs w:val="24"/>
          <w:lang w:val="ky-KG" w:eastAsia="tr-TR"/>
        </w:rPr>
        <w:lastRenderedPageBreak/>
        <w:t xml:space="preserve">Бул маселе И. Бекбоевдин А. Алимбеков менен биргеликте даярдап жарыялаган эмгегинде (Бекбоев И., Алимбеков А. Азыркы сабак жана аны өткөрүүнүн технологиясы. Жалпы билим берүү мектептин муг-дери жогорку окуу жайларынын студенттери үчүн. – Б.; 2011. </w:t>
      </w:r>
      <w:r w:rsidRPr="00184773">
        <w:rPr>
          <w:rFonts w:ascii="Times New Roman" w:eastAsia="Times New Roman" w:hAnsi="Times New Roman" w:cs="Times New Roman"/>
          <w:color w:val="000000" w:themeColor="text1"/>
          <w:sz w:val="24"/>
          <w:szCs w:val="24"/>
          <w:lang w:val="ky-KG" w:eastAsia="tr-TR"/>
        </w:rPr>
        <w:sym w:font="Symbol" w:char="F02D"/>
      </w:r>
      <w:r w:rsidRPr="00184773">
        <w:rPr>
          <w:rFonts w:ascii="Times New Roman" w:eastAsia="Times New Roman" w:hAnsi="Times New Roman" w:cs="Times New Roman"/>
          <w:color w:val="000000" w:themeColor="text1"/>
          <w:sz w:val="24"/>
          <w:szCs w:val="24"/>
          <w:lang w:val="ky-KG" w:eastAsia="tr-TR"/>
        </w:rPr>
        <w:t xml:space="preserve"> 170 б.) дал ушундай аңдалып тѳмѳнкүчѳ ачыкталган: “Адатта мектеп дегенде сөздү эшиткенибизде эсибизге эрксизден класстык сабактын элеси келет. Анткени, мектептеги окуу ишинин 98 % сабак формасында өтөт. Орто мектепти бүтүргөн ар бир окуучу кеминде 10 миң сабак алат. Ал эми университетти бүткөндөн баштап пенсия курагына чейин иштеген ар бир мугалим кеминде 25 миң сабак өтөт. Бир тамчы шүүдүрүмдөн бүт ааламдын элеси көрүнгөндөй 45-минуталык сабак да мектептин окуу-методикалык, тарбиялык, уюштуруучулук иштеринин мүн</w:t>
      </w:r>
      <w:r w:rsidR="00BC372C">
        <w:rPr>
          <w:rFonts w:ascii="Times New Roman" w:eastAsia="Times New Roman" w:hAnsi="Times New Roman" w:cs="Times New Roman"/>
          <w:color w:val="000000" w:themeColor="text1"/>
          <w:sz w:val="24"/>
          <w:szCs w:val="24"/>
          <w:lang w:val="ky-KG" w:eastAsia="tr-TR"/>
        </w:rPr>
        <w:t>өзүн түгөл чагылдырып көрсөтөт”</w:t>
      </w:r>
      <w:r w:rsidRPr="00184773">
        <w:rPr>
          <w:rFonts w:ascii="Times New Roman" w:eastAsia="Times New Roman" w:hAnsi="Times New Roman" w:cs="Times New Roman"/>
          <w:color w:val="000000" w:themeColor="text1"/>
          <w:sz w:val="24"/>
          <w:szCs w:val="24"/>
          <w:lang w:val="ky-KG" w:eastAsia="tr-TR"/>
        </w:rPr>
        <w:t xml:space="preserve"> [6, 4]. Аталган эмгек болочок мугалимдерди окутуу ишмердүүлүгүнѳ даярдоонун бардык аспекттерин ичине камтыйт. Баса белгилей кетүү абзел. Бүгүн класстык сабак маселеси педагогикалык адабияттардын көпчүлүгүндө тике жана кыйыр түрдө каралып келет. Ал эми И. Бекбоев жана А. Алимбеков тарабынан сунушталган эмгек жападан жалгыз сабак проблемасына арналып мугалимдерди сабакты даярдоо жана аны өткөрүү технологиясы боюнча көп кырдуу билимдерге ээ кылуу максатын көздөйт. Сапаттуу сабак дайыма жакшылап ойлонуштурулган план түзүүдөн башталаарын баса белгилешип аталган китептин бешинчи бөлүмүндѳ окуу ишин пландаштыруунун пайдалуу жактары, календарлык тематикалык жана күндөлүк сабак планын түзүүнүн ыкмалары, аларды баалоонун критерийлерин негиздеп беришкен. Соңку бөлүмдө өзүнүн жана башкалардын сабактарын анализдей билүү мугалимдин педагогикалык чеберчилигинин өнүгүшүнүн бирден бир шарты катары каралып сабакты талдоодо жетекчиликке алынуучу принциптер, сабактын этаптарын, өткөрүү технологиясын анализдөөдө колдонуулуучу болжолдуу суроолор, түрдүү схемалар берилген. Биздин пикирибизде педагогика дисциплинасы боюнча азыркы окуу куралдарда дал ушундай бѳлүм жетишпейт.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Бир макаланын алкагында И. Бекбоевдин эмгектерин педагогика сабактарында колдонуунун бардык аспекттерин камтуу мүмкүн болбогондуктан айрым темалардын тегерегинде гана токтолдук.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Биз тарабынан талдоого алынган материалдар жана жүргүзүлгѳн тажрыйбалар тѳмѳнкүдѳй жалпылоолорду жасап, корутунду чыгарууга мүмкүнчүлүк берет:</w:t>
      </w:r>
    </w:p>
    <w:p w:rsidR="000C6699" w:rsidRPr="00184773" w:rsidRDefault="000C6699" w:rsidP="000A0B34">
      <w:pPr>
        <w:numPr>
          <w:ilvl w:val="0"/>
          <w:numId w:val="118"/>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И. Бекбоевдин эмгектеринде “Педагогика” дисциплинасынын программалык материалдарын мазмундук жактан байытуу, ѳркүндѳтүүгѳ ѳбѳлгѳ болгон ойлор жана табылгалар арбын. Ал илимий практикалык табылгалар бүгүнкү мугалимдин компетенттүүлүгүн калыптандыруунун актуалдуу милдеттери менен үндѳш.</w:t>
      </w:r>
    </w:p>
    <w:p w:rsidR="000C6699" w:rsidRPr="00184773" w:rsidRDefault="000C6699" w:rsidP="000A0B34">
      <w:pPr>
        <w:numPr>
          <w:ilvl w:val="0"/>
          <w:numId w:val="118"/>
        </w:numPr>
        <w:tabs>
          <w:tab w:val="left" w:pos="851"/>
        </w:tabs>
        <w:spacing w:after="0" w:line="240" w:lineRule="auto"/>
        <w:ind w:left="0"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 xml:space="preserve">И. Бекбоев жана башка ата мекендик окумуштуулардын эмгектерин үйрѳнүү жана мугалимдерди даярдоо практикасында колдонуу аларды кыргыз мектептеринин ѳз топурагында жаралган жандуу педагогикалык билимдерге ээ болуусуна ѳбѳлгѳ болот.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r w:rsidRPr="00184773">
        <w:rPr>
          <w:rFonts w:ascii="Times New Roman" w:eastAsia="Times New Roman" w:hAnsi="Times New Roman" w:cs="Times New Roman"/>
          <w:color w:val="000000" w:themeColor="text1"/>
          <w:sz w:val="24"/>
          <w:szCs w:val="24"/>
          <w:lang w:val="ky-KG" w:eastAsia="tr-TR"/>
        </w:rPr>
        <w:t>Ошондуктан ата мекендик илимпоз педагогдордун табылгаларын изилдеп тактоо, тажрыйбада колдонуу илимдеги актуалдуу проблемалардын катарында кароо абзел.</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tr-TR"/>
        </w:rPr>
      </w:pPr>
    </w:p>
    <w:p w:rsidR="000C6699" w:rsidRDefault="000C6699" w:rsidP="000C6699">
      <w:pPr>
        <w:spacing w:after="0" w:line="240" w:lineRule="auto"/>
        <w:ind w:firstLine="567"/>
        <w:jc w:val="both"/>
        <w:rPr>
          <w:rFonts w:ascii="Times New Roman" w:eastAsia="Times New Roman" w:hAnsi="Times New Roman" w:cs="Times New Roman"/>
          <w:b/>
          <w:color w:val="000000" w:themeColor="text1"/>
          <w:sz w:val="24"/>
          <w:szCs w:val="24"/>
          <w:lang w:val="ky-KG" w:eastAsia="tr-TR"/>
        </w:rPr>
      </w:pPr>
      <w:r w:rsidRPr="00184773">
        <w:rPr>
          <w:rFonts w:ascii="Times New Roman" w:eastAsia="Times New Roman" w:hAnsi="Times New Roman" w:cs="Times New Roman"/>
          <w:b/>
          <w:color w:val="000000" w:themeColor="text1"/>
          <w:sz w:val="24"/>
          <w:szCs w:val="24"/>
          <w:lang w:val="ky-KG" w:eastAsia="tr-TR"/>
        </w:rPr>
        <w:t>АДАБИЯТТАР</w:t>
      </w:r>
      <w:r w:rsidR="00BC372C">
        <w:rPr>
          <w:rFonts w:ascii="Times New Roman" w:eastAsia="Times New Roman" w:hAnsi="Times New Roman" w:cs="Times New Roman"/>
          <w:b/>
          <w:color w:val="000000" w:themeColor="text1"/>
          <w:sz w:val="24"/>
          <w:szCs w:val="24"/>
          <w:lang w:val="ky-KG" w:eastAsia="tr-TR"/>
        </w:rPr>
        <w:t>:</w:t>
      </w:r>
    </w:p>
    <w:p w:rsidR="00BC372C" w:rsidRPr="00184773" w:rsidRDefault="00BC372C" w:rsidP="000C6699">
      <w:pPr>
        <w:spacing w:after="0" w:line="240" w:lineRule="auto"/>
        <w:ind w:firstLine="567"/>
        <w:jc w:val="both"/>
        <w:rPr>
          <w:rFonts w:ascii="Times New Roman" w:eastAsia="Times New Roman" w:hAnsi="Times New Roman" w:cs="Times New Roman"/>
          <w:b/>
          <w:color w:val="000000" w:themeColor="text1"/>
          <w:sz w:val="24"/>
          <w:szCs w:val="24"/>
          <w:lang w:val="ky-KG" w:eastAsia="tr-TR"/>
        </w:rPr>
      </w:pPr>
    </w:p>
    <w:p w:rsidR="000C6699" w:rsidRPr="00184773" w:rsidRDefault="00BC372C" w:rsidP="000A0B34">
      <w:pPr>
        <w:numPr>
          <w:ilvl w:val="0"/>
          <w:numId w:val="119"/>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Абдиев А.</w:t>
      </w:r>
      <w:r w:rsidR="000C6699" w:rsidRPr="00184773">
        <w:rPr>
          <w:rFonts w:ascii="Times New Roman" w:eastAsia="Times New Roman" w:hAnsi="Times New Roman" w:cs="Times New Roman"/>
          <w:color w:val="000000" w:themeColor="text1"/>
          <w:sz w:val="24"/>
          <w:szCs w:val="24"/>
          <w:lang w:val="ky-KG"/>
        </w:rPr>
        <w:t>А. Основатель научной школы методистов-</w:t>
      </w:r>
      <w:r>
        <w:rPr>
          <w:rFonts w:ascii="Times New Roman" w:eastAsia="Times New Roman" w:hAnsi="Times New Roman" w:cs="Times New Roman"/>
          <w:color w:val="000000" w:themeColor="text1"/>
          <w:sz w:val="24"/>
          <w:szCs w:val="24"/>
          <w:lang w:val="ky-KG"/>
        </w:rPr>
        <w:t>математиков в Кыргызстане // И.</w:t>
      </w:r>
      <w:r w:rsidR="000C6699" w:rsidRPr="00184773">
        <w:rPr>
          <w:rFonts w:ascii="Times New Roman" w:eastAsia="Times New Roman" w:hAnsi="Times New Roman" w:cs="Times New Roman"/>
          <w:color w:val="000000" w:themeColor="text1"/>
          <w:sz w:val="24"/>
          <w:szCs w:val="24"/>
          <w:lang w:val="ky-KG"/>
        </w:rPr>
        <w:t xml:space="preserve">Б. Бекбоев – мугалимдердин мугалими, окумуштуу-методисттер, аспиранттар жана мугалимдер үчүн. </w:t>
      </w:r>
      <w:r w:rsidR="000C6699" w:rsidRPr="00184773">
        <w:rPr>
          <w:rFonts w:ascii="Times New Roman" w:eastAsia="Calibri" w:hAnsi="Times New Roman" w:cs="Times New Roman"/>
          <w:color w:val="000000" w:themeColor="text1"/>
          <w:sz w:val="24"/>
          <w:szCs w:val="24"/>
          <w:lang w:val="ky-KG"/>
        </w:rPr>
        <w:sym w:font="Symbol" w:char="F02D"/>
      </w:r>
      <w:r w:rsidR="000C6699" w:rsidRPr="00184773">
        <w:rPr>
          <w:rFonts w:ascii="Times New Roman" w:eastAsia="Times New Roman" w:hAnsi="Times New Roman" w:cs="Times New Roman"/>
          <w:color w:val="000000" w:themeColor="text1"/>
          <w:sz w:val="24"/>
          <w:szCs w:val="24"/>
          <w:lang w:val="ky-KG"/>
        </w:rPr>
        <w:t xml:space="preserve"> Б.: "Гүлчынар", 2008. </w:t>
      </w:r>
      <w:r w:rsidR="000C6699" w:rsidRPr="00184773">
        <w:rPr>
          <w:rFonts w:ascii="Times New Roman" w:eastAsia="Times New Roman" w:hAnsi="Times New Roman" w:cs="Times New Roman"/>
          <w:color w:val="000000" w:themeColor="text1"/>
          <w:sz w:val="24"/>
          <w:szCs w:val="24"/>
          <w:lang w:val="ky-KG"/>
        </w:rPr>
        <w:sym w:font="Symbol" w:char="F02D"/>
      </w:r>
      <w:r w:rsidR="000C6699" w:rsidRPr="00184773">
        <w:rPr>
          <w:rFonts w:ascii="Times New Roman" w:eastAsia="Times New Roman" w:hAnsi="Times New Roman" w:cs="Times New Roman"/>
          <w:color w:val="000000" w:themeColor="text1"/>
          <w:sz w:val="24"/>
          <w:szCs w:val="24"/>
          <w:lang w:val="ky-KG"/>
        </w:rPr>
        <w:t xml:space="preserve"> 160 б. /ошол китепте 40-51 бб.</w:t>
      </w:r>
    </w:p>
    <w:p w:rsidR="000C6699" w:rsidRPr="00184773" w:rsidRDefault="000C6699" w:rsidP="000A0B34">
      <w:pPr>
        <w:numPr>
          <w:ilvl w:val="0"/>
          <w:numId w:val="119"/>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Алимбеков А. Кыргыз педагогикасындагы "Исак Бекбоев феномени" /Заман Кыргызстан.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2010, 15- январь.</w:t>
      </w:r>
    </w:p>
    <w:p w:rsidR="000C6699" w:rsidRPr="00184773" w:rsidRDefault="000C6699" w:rsidP="000A0B34">
      <w:pPr>
        <w:numPr>
          <w:ilvl w:val="0"/>
          <w:numId w:val="119"/>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Байгазиев С. "Улуттук педагогиканын улуу устаты Исак Бекбоев". (педагогикалык портрет).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Б., 2010.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87 б.</w:t>
      </w:r>
    </w:p>
    <w:p w:rsidR="000C6699" w:rsidRPr="00184773" w:rsidRDefault="000C6699" w:rsidP="000A0B34">
      <w:pPr>
        <w:numPr>
          <w:ilvl w:val="0"/>
          <w:numId w:val="119"/>
        </w:numPr>
        <w:tabs>
          <w:tab w:val="left" w:pos="851"/>
          <w:tab w:val="center" w:pos="4677"/>
          <w:tab w:val="right" w:pos="9355"/>
        </w:tabs>
        <w:spacing w:after="0" w:line="240" w:lineRule="auto"/>
        <w:ind w:left="0"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 xml:space="preserve">Бекбоев И. Проблемы новой ориентации системы образования. Теория и практика инновационного образования. //Кырг. институт образования.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2000.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С. 117-126.</w:t>
      </w:r>
    </w:p>
    <w:p w:rsidR="000C6699" w:rsidRPr="00184773" w:rsidRDefault="000C6699" w:rsidP="000A0B34">
      <w:pPr>
        <w:numPr>
          <w:ilvl w:val="0"/>
          <w:numId w:val="119"/>
        </w:numPr>
        <w:tabs>
          <w:tab w:val="left" w:pos="851"/>
          <w:tab w:val="center" w:pos="4677"/>
          <w:tab w:val="right" w:pos="9355"/>
        </w:tabs>
        <w:spacing w:after="0" w:line="240" w:lineRule="auto"/>
        <w:ind w:left="0"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lastRenderedPageBreak/>
        <w:t xml:space="preserve">Бекбоев И. Учебник юного Кырг. в XXI веке. // Русский язык и литература в школах Кыргызстана.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2000.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 1-2.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С. 1-11.</w:t>
      </w:r>
    </w:p>
    <w:p w:rsidR="000C6699" w:rsidRPr="00184773" w:rsidRDefault="000C6699" w:rsidP="000A0B34">
      <w:pPr>
        <w:numPr>
          <w:ilvl w:val="0"/>
          <w:numId w:val="119"/>
        </w:numPr>
        <w:tabs>
          <w:tab w:val="left" w:pos="851"/>
          <w:tab w:val="center" w:pos="4677"/>
          <w:tab w:val="right" w:pos="9355"/>
        </w:tabs>
        <w:spacing w:after="0" w:line="240" w:lineRule="auto"/>
        <w:ind w:left="0" w:firstLine="567"/>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Бекбоев И., Алимбеков А</w:t>
      </w:r>
      <w:r w:rsidR="00BC372C">
        <w:rPr>
          <w:rFonts w:ascii="Times New Roman" w:eastAsia="Times New Roman" w:hAnsi="Times New Roman" w:cs="Times New Roman"/>
          <w:color w:val="000000" w:themeColor="text1"/>
          <w:sz w:val="24"/>
          <w:szCs w:val="24"/>
          <w:lang w:val="ky-KG"/>
        </w:rPr>
        <w:t>.</w:t>
      </w:r>
      <w:r w:rsidRPr="00184773">
        <w:rPr>
          <w:rFonts w:ascii="Times New Roman" w:eastAsia="Times New Roman" w:hAnsi="Times New Roman" w:cs="Times New Roman"/>
          <w:color w:val="000000" w:themeColor="text1"/>
          <w:sz w:val="24"/>
          <w:szCs w:val="24"/>
          <w:lang w:val="ky-KG"/>
        </w:rPr>
        <w:t xml:space="preserve"> Азыркы сабак жана аны өткөрүүнүн технологиясы. Жалпы билим берүү мектептин муг-дери жогорку окуу жайларынын студенттери үчүн. – Б., 2011.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170 б.</w:t>
      </w:r>
    </w:p>
    <w:p w:rsidR="000C6699" w:rsidRPr="00184773" w:rsidRDefault="00BA38E7" w:rsidP="000A0B34">
      <w:pPr>
        <w:numPr>
          <w:ilvl w:val="0"/>
          <w:numId w:val="119"/>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Гринев В.</w:t>
      </w:r>
      <w:r w:rsidR="000C6699" w:rsidRPr="00184773">
        <w:rPr>
          <w:rFonts w:ascii="Times New Roman" w:eastAsia="Times New Roman" w:hAnsi="Times New Roman" w:cs="Times New Roman"/>
          <w:color w:val="000000" w:themeColor="text1"/>
          <w:sz w:val="24"/>
          <w:szCs w:val="24"/>
          <w:lang w:val="ky-KG"/>
        </w:rPr>
        <w:t>И. Формирование дидактической культуры будущего учителя : дис. … канд. пед. наук.– Харьков, 2003.</w:t>
      </w:r>
    </w:p>
    <w:p w:rsidR="000C6699" w:rsidRPr="00184773" w:rsidRDefault="00BA38E7" w:rsidP="000A0B34">
      <w:pPr>
        <w:numPr>
          <w:ilvl w:val="0"/>
          <w:numId w:val="119"/>
        </w:numPr>
        <w:tabs>
          <w:tab w:val="left" w:pos="851"/>
          <w:tab w:val="center" w:pos="4677"/>
          <w:tab w:val="right" w:pos="9355"/>
        </w:tabs>
        <w:spacing w:after="0" w:line="240" w:lineRule="auto"/>
        <w:ind w:left="0" w:firstLine="567"/>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Кыдыралиева А.</w:t>
      </w:r>
      <w:r w:rsidR="000C6699" w:rsidRPr="00184773">
        <w:rPr>
          <w:rFonts w:ascii="Times New Roman" w:eastAsia="Times New Roman" w:hAnsi="Times New Roman" w:cs="Times New Roman"/>
          <w:color w:val="000000" w:themeColor="text1"/>
          <w:sz w:val="24"/>
          <w:szCs w:val="24"/>
          <w:lang w:val="ky-KG"/>
        </w:rPr>
        <w:t>И. Бекбоевдин эмгектериндеги окутуу-тарбиялоонун жалпы маселелери //</w:t>
      </w:r>
      <w:r w:rsidR="000C6699" w:rsidRPr="00184773">
        <w:rPr>
          <w:rFonts w:ascii="Times New Roman" w:eastAsia="Times New Roman" w:hAnsi="Times New Roman" w:cs="Times New Roman"/>
          <w:color w:val="000000" w:themeColor="text1"/>
          <w:sz w:val="24"/>
          <w:szCs w:val="24"/>
        </w:rPr>
        <w:t xml:space="preserve"> </w:t>
      </w:r>
      <w:r w:rsidR="000C6699" w:rsidRPr="00184773">
        <w:rPr>
          <w:rFonts w:ascii="Times New Roman" w:eastAsia="Times New Roman" w:hAnsi="Times New Roman" w:cs="Times New Roman"/>
          <w:color w:val="000000" w:themeColor="text1"/>
          <w:sz w:val="24"/>
          <w:szCs w:val="24"/>
          <w:lang w:val="ky-KG"/>
        </w:rPr>
        <w:t xml:space="preserve">Наука и новые технологии, 2013, № 5. </w:t>
      </w:r>
      <w:r w:rsidR="000C6699" w:rsidRPr="00184773">
        <w:rPr>
          <w:rFonts w:ascii="Times New Roman" w:eastAsia="Times New Roman" w:hAnsi="Times New Roman" w:cs="Times New Roman"/>
          <w:color w:val="000000" w:themeColor="text1"/>
          <w:sz w:val="24"/>
          <w:szCs w:val="24"/>
          <w:lang w:val="ky-KG"/>
        </w:rPr>
        <w:sym w:font="Symbol" w:char="F02D"/>
      </w:r>
      <w:r w:rsidR="000C6699" w:rsidRPr="00184773">
        <w:rPr>
          <w:rFonts w:ascii="Times New Roman" w:eastAsia="Times New Roman" w:hAnsi="Times New Roman" w:cs="Times New Roman"/>
          <w:color w:val="000000" w:themeColor="text1"/>
          <w:sz w:val="24"/>
          <w:szCs w:val="24"/>
          <w:lang w:val="ky-KG"/>
        </w:rPr>
        <w:t xml:space="preserve"> 309-311 б.</w:t>
      </w:r>
    </w:p>
    <w:p w:rsidR="000C6699" w:rsidRPr="00184773" w:rsidRDefault="00BA38E7" w:rsidP="000A0B34">
      <w:pPr>
        <w:numPr>
          <w:ilvl w:val="0"/>
          <w:numId w:val="119"/>
        </w:numPr>
        <w:tabs>
          <w:tab w:val="left" w:pos="851"/>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Лебединцев В.</w:t>
      </w:r>
      <w:r w:rsidR="000C6699" w:rsidRPr="00184773">
        <w:rPr>
          <w:rFonts w:ascii="Times New Roman" w:eastAsia="Times New Roman" w:hAnsi="Times New Roman" w:cs="Times New Roman"/>
          <w:color w:val="000000" w:themeColor="text1"/>
          <w:sz w:val="24"/>
          <w:szCs w:val="24"/>
          <w:lang w:val="ky-KG"/>
        </w:rPr>
        <w:t xml:space="preserve">Б. Коллективные учебные занятия как средство обеспечения индивидуальных учебных траекторий учащихся малочисленных сельских школ : дис. … канд. пед. наук. – Красноярск, 2008 </w:t>
      </w:r>
    </w:p>
    <w:p w:rsidR="000C6699" w:rsidRPr="00184773" w:rsidRDefault="000C6699" w:rsidP="000A0B34">
      <w:pPr>
        <w:numPr>
          <w:ilvl w:val="0"/>
          <w:numId w:val="119"/>
        </w:numPr>
        <w:tabs>
          <w:tab w:val="left" w:pos="851"/>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Мамбетакунов Э., Байсалов Д. «И. Бекбоевдин илимий</w:t>
      </w:r>
      <w:r w:rsidR="00BA38E7">
        <w:rPr>
          <w:rFonts w:ascii="Times New Roman" w:eastAsia="Times New Roman" w:hAnsi="Times New Roman" w:cs="Times New Roman"/>
          <w:color w:val="000000" w:themeColor="text1"/>
          <w:sz w:val="24"/>
          <w:szCs w:val="24"/>
          <w:lang w:val="ky-KG"/>
        </w:rPr>
        <w:t>-педагогикалык портреттери» /И.</w:t>
      </w:r>
      <w:r w:rsidRPr="00184773">
        <w:rPr>
          <w:rFonts w:ascii="Times New Roman" w:eastAsia="Times New Roman" w:hAnsi="Times New Roman" w:cs="Times New Roman"/>
          <w:color w:val="000000" w:themeColor="text1"/>
          <w:sz w:val="24"/>
          <w:szCs w:val="24"/>
          <w:lang w:val="ky-KG"/>
        </w:rPr>
        <w:t xml:space="preserve">Б. Бекбоев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мугалимдердин мугалими. Окумуштуу-методисттер, аспиранттар, мугалимдер </w:t>
      </w:r>
      <w:r w:rsidRPr="00184773">
        <w:rPr>
          <w:rFonts w:ascii="Times New Roman" w:eastAsia="Calibri" w:hAnsi="Times New Roman" w:cs="Times New Roman"/>
          <w:color w:val="000000" w:themeColor="text1"/>
          <w:sz w:val="24"/>
          <w:szCs w:val="24"/>
          <w:lang w:val="ky-KG"/>
        </w:rPr>
        <w:t>ү</w:t>
      </w:r>
      <w:r w:rsidRPr="00184773">
        <w:rPr>
          <w:rFonts w:ascii="Times New Roman" w:eastAsia="Times New Roman" w:hAnsi="Times New Roman" w:cs="Times New Roman"/>
          <w:color w:val="000000" w:themeColor="text1"/>
          <w:sz w:val="24"/>
          <w:szCs w:val="24"/>
          <w:lang w:val="ky-KG"/>
        </w:rPr>
        <w:t>ч</w:t>
      </w:r>
      <w:r w:rsidRPr="00184773">
        <w:rPr>
          <w:rFonts w:ascii="Times New Roman" w:eastAsia="Calibri" w:hAnsi="Times New Roman" w:cs="Times New Roman"/>
          <w:color w:val="000000" w:themeColor="text1"/>
          <w:sz w:val="24"/>
          <w:szCs w:val="24"/>
          <w:lang w:val="ky-KG"/>
        </w:rPr>
        <w:t>ү</w:t>
      </w:r>
      <w:r w:rsidRPr="00184773">
        <w:rPr>
          <w:rFonts w:ascii="Times New Roman" w:eastAsia="Times New Roman" w:hAnsi="Times New Roman" w:cs="Times New Roman"/>
          <w:color w:val="000000" w:themeColor="text1"/>
          <w:sz w:val="24"/>
          <w:szCs w:val="24"/>
          <w:lang w:val="ky-KG"/>
        </w:rPr>
        <w:t>н. Т</w:t>
      </w:r>
      <w:r w:rsidRPr="00184773">
        <w:rPr>
          <w:rFonts w:ascii="Times New Roman" w:eastAsia="Calibri" w:hAnsi="Times New Roman" w:cs="Times New Roman"/>
          <w:color w:val="000000" w:themeColor="text1"/>
          <w:sz w:val="24"/>
          <w:szCs w:val="24"/>
          <w:lang w:val="ky-KG"/>
        </w:rPr>
        <w:t>ү</w:t>
      </w:r>
      <w:r w:rsidR="00BA38E7">
        <w:rPr>
          <w:rFonts w:ascii="Times New Roman" w:eastAsia="Times New Roman" w:hAnsi="Times New Roman" w:cs="Times New Roman"/>
          <w:color w:val="000000" w:themeColor="text1"/>
          <w:sz w:val="24"/>
          <w:szCs w:val="24"/>
          <w:lang w:val="ky-KG"/>
        </w:rPr>
        <w:t>з. С. Рысбаев, А.</w:t>
      </w:r>
      <w:r w:rsidRPr="00184773">
        <w:rPr>
          <w:rFonts w:ascii="Times New Roman" w:eastAsia="Times New Roman" w:hAnsi="Times New Roman" w:cs="Times New Roman"/>
          <w:color w:val="000000" w:themeColor="text1"/>
          <w:sz w:val="24"/>
          <w:szCs w:val="24"/>
          <w:lang w:val="ky-KG"/>
        </w:rPr>
        <w:t xml:space="preserve">А.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Б.: «Гулчынар», 2008. </w:t>
      </w:r>
      <w:r w:rsidRPr="00184773">
        <w:rPr>
          <w:rFonts w:ascii="Times New Roman" w:eastAsia="Times New Roman" w:hAnsi="Times New Roman" w:cs="Times New Roman"/>
          <w:color w:val="000000" w:themeColor="text1"/>
          <w:sz w:val="24"/>
          <w:szCs w:val="24"/>
          <w:lang w:val="ky-KG"/>
        </w:rPr>
        <w:sym w:font="Symbol" w:char="F02D"/>
      </w:r>
      <w:r w:rsidRPr="00184773">
        <w:rPr>
          <w:rFonts w:ascii="Times New Roman" w:eastAsia="Times New Roman" w:hAnsi="Times New Roman" w:cs="Times New Roman"/>
          <w:color w:val="000000" w:themeColor="text1"/>
          <w:sz w:val="24"/>
          <w:szCs w:val="24"/>
          <w:lang w:val="ky-KG"/>
        </w:rPr>
        <w:t xml:space="preserve"> 22-24 бб.</w:t>
      </w:r>
    </w:p>
    <w:p w:rsidR="000C6699" w:rsidRPr="00184773" w:rsidRDefault="00BA38E7" w:rsidP="000A0B34">
      <w:pPr>
        <w:numPr>
          <w:ilvl w:val="0"/>
          <w:numId w:val="119"/>
        </w:numPr>
        <w:tabs>
          <w:tab w:val="left" w:pos="851"/>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val="ky-KG"/>
        </w:rPr>
      </w:pPr>
      <w:r>
        <w:rPr>
          <w:rFonts w:ascii="Times New Roman" w:eastAsia="Times New Roman" w:hAnsi="Times New Roman" w:cs="Times New Roman"/>
          <w:color w:val="000000" w:themeColor="text1"/>
          <w:sz w:val="24"/>
          <w:szCs w:val="24"/>
          <w:lang w:val="ky-KG"/>
        </w:rPr>
        <w:t>Шамсутдинова И.</w:t>
      </w:r>
      <w:r w:rsidR="000C6699" w:rsidRPr="00184773">
        <w:rPr>
          <w:rFonts w:ascii="Times New Roman" w:eastAsia="Times New Roman" w:hAnsi="Times New Roman" w:cs="Times New Roman"/>
          <w:color w:val="000000" w:themeColor="text1"/>
          <w:sz w:val="24"/>
          <w:szCs w:val="24"/>
          <w:lang w:val="ky-KG"/>
        </w:rPr>
        <w:t>Г. Дидактическая компетентность учителя // Высшее педагогическое образование в России: материалы международ. науч.-практ. конф.: в 2 ч. – М., 1997. – Ч. 1.</w:t>
      </w:r>
    </w:p>
    <w:p w:rsidR="000C6699" w:rsidRPr="00184773" w:rsidRDefault="000C6699" w:rsidP="000C6699">
      <w:pPr>
        <w:pStyle w:val="38"/>
        <w:spacing w:after="0" w:line="240" w:lineRule="auto"/>
        <w:ind w:firstLine="567"/>
        <w:jc w:val="right"/>
        <w:rPr>
          <w:i/>
          <w:color w:val="000000" w:themeColor="text1"/>
          <w:sz w:val="24"/>
          <w:szCs w:val="24"/>
        </w:rPr>
      </w:pPr>
      <w:r w:rsidRPr="00184773">
        <w:rPr>
          <w:color w:val="000000" w:themeColor="text1"/>
          <w:sz w:val="24"/>
          <w:szCs w:val="24"/>
          <w:lang w:val="ky-KG"/>
        </w:rPr>
        <w:br w:type="column"/>
      </w:r>
      <w:r w:rsidRPr="00184773">
        <w:rPr>
          <w:i/>
          <w:color w:val="000000" w:themeColor="text1"/>
          <w:sz w:val="24"/>
          <w:szCs w:val="24"/>
        </w:rPr>
        <w:lastRenderedPageBreak/>
        <w:t>Коз</w:t>
      </w:r>
      <w:r w:rsidR="00350B8C">
        <w:rPr>
          <w:i/>
          <w:color w:val="000000" w:themeColor="text1"/>
          <w:sz w:val="24"/>
          <w:szCs w:val="24"/>
        </w:rPr>
        <w:t>убаева Бурул Увайдуллаевна</w:t>
      </w:r>
    </w:p>
    <w:p w:rsidR="00D4187E" w:rsidRPr="00184773" w:rsidRDefault="00D4187E" w:rsidP="00D4187E">
      <w:pPr>
        <w:spacing w:after="0" w:line="240" w:lineRule="auto"/>
        <w:ind w:firstLine="567"/>
        <w:jc w:val="right"/>
        <w:rPr>
          <w:rFonts w:ascii="Times New Roman" w:eastAsia="Times New Roman" w:hAnsi="Times New Roman" w:cs="Times New Roman"/>
          <w:b/>
          <w:bCs/>
          <w:i/>
          <w:color w:val="000000" w:themeColor="text1"/>
          <w:sz w:val="24"/>
          <w:szCs w:val="24"/>
          <w:lang w:eastAsia="ru-RU"/>
        </w:rPr>
      </w:pPr>
      <w:r>
        <w:rPr>
          <w:rFonts w:ascii="Times New Roman" w:eastAsia="Times New Roman" w:hAnsi="Times New Roman" w:cs="Times New Roman"/>
          <w:b/>
          <w:bCs/>
          <w:i/>
          <w:color w:val="000000" w:themeColor="text1"/>
          <w:sz w:val="24"/>
          <w:szCs w:val="24"/>
          <w:lang w:eastAsia="ru-RU"/>
        </w:rPr>
        <w:t>ага илимий кызматкер</w:t>
      </w:r>
    </w:p>
    <w:p w:rsidR="000C6699" w:rsidRPr="00184773" w:rsidRDefault="00D4187E" w:rsidP="000C6699">
      <w:pPr>
        <w:spacing w:after="0" w:line="240" w:lineRule="auto"/>
        <w:ind w:firstLine="567"/>
        <w:jc w:val="right"/>
        <w:rPr>
          <w:rFonts w:ascii="Times New Roman" w:eastAsia="Times New Roman" w:hAnsi="Times New Roman" w:cs="Times New Roman"/>
          <w:b/>
          <w:bCs/>
          <w:i/>
          <w:color w:val="000000" w:themeColor="text1"/>
          <w:sz w:val="24"/>
          <w:szCs w:val="24"/>
          <w:lang w:eastAsia="ru-RU"/>
        </w:rPr>
      </w:pPr>
      <w:r>
        <w:rPr>
          <w:rFonts w:ascii="Times New Roman" w:eastAsia="Times New Roman" w:hAnsi="Times New Roman" w:cs="Times New Roman"/>
          <w:b/>
          <w:bCs/>
          <w:i/>
          <w:color w:val="000000" w:themeColor="text1"/>
          <w:sz w:val="24"/>
          <w:szCs w:val="24"/>
          <w:lang w:eastAsia="ru-RU"/>
        </w:rPr>
        <w:t>Кыргыз билим берүү академиясы</w:t>
      </w:r>
      <w:r w:rsidR="000C6699" w:rsidRPr="00184773">
        <w:rPr>
          <w:rFonts w:ascii="Times New Roman" w:eastAsia="Times New Roman" w:hAnsi="Times New Roman" w:cs="Times New Roman"/>
          <w:b/>
          <w:bCs/>
          <w:i/>
          <w:color w:val="000000" w:themeColor="text1"/>
          <w:sz w:val="24"/>
          <w:szCs w:val="24"/>
          <w:lang w:eastAsia="ru-RU"/>
        </w:rPr>
        <w:t xml:space="preserve"> </w:t>
      </w:r>
    </w:p>
    <w:p w:rsidR="000C6699" w:rsidRPr="00184773" w:rsidRDefault="000C6699" w:rsidP="000C6699">
      <w:pPr>
        <w:spacing w:after="0" w:line="240" w:lineRule="auto"/>
        <w:ind w:firstLine="567"/>
        <w:jc w:val="right"/>
        <w:rPr>
          <w:rFonts w:ascii="Times New Roman" w:eastAsia="Times New Roman" w:hAnsi="Times New Roman" w:cs="Times New Roman"/>
          <w:b/>
          <w:bCs/>
          <w:i/>
          <w:color w:val="000000" w:themeColor="text1"/>
          <w:sz w:val="24"/>
          <w:szCs w:val="24"/>
          <w:lang w:eastAsia="ru-RU"/>
        </w:rPr>
      </w:pPr>
    </w:p>
    <w:p w:rsidR="000C6699" w:rsidRPr="00184773" w:rsidRDefault="000C6699" w:rsidP="00350B8C">
      <w:pPr>
        <w:spacing w:after="0" w:line="240" w:lineRule="auto"/>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eastAsia="ru-RU"/>
        </w:rPr>
        <w:t>КЫРГЫЗСТАН ТАРЫХЫ</w:t>
      </w:r>
      <w:r w:rsidRPr="00184773">
        <w:rPr>
          <w:rFonts w:ascii="Times New Roman" w:eastAsia="Times New Roman" w:hAnsi="Times New Roman" w:cs="Times New Roman"/>
          <w:b/>
          <w:color w:val="000000" w:themeColor="text1"/>
          <w:sz w:val="24"/>
          <w:szCs w:val="24"/>
          <w:lang w:val="ky-KG" w:eastAsia="ru-RU"/>
        </w:rPr>
        <w:t>НЫН МАЗМУНУН КОМПЕТЕНТТҮҮЛҮК МАМИЛЕНИН НЕГИЗИНДЕ ОПТИМАЛДАШТЫРУУНУН ТЕОРИЯЛЫК НЕГИЗДЕРИ</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p>
    <w:p w:rsidR="000C6699" w:rsidRPr="00184773" w:rsidRDefault="00350B8C" w:rsidP="000C6699">
      <w:pPr>
        <w:spacing w:after="0" w:line="240" w:lineRule="auto"/>
        <w:ind w:firstLine="567"/>
        <w:jc w:val="right"/>
        <w:rPr>
          <w:rFonts w:ascii="Times New Roman" w:eastAsia="Times New Roman" w:hAnsi="Times New Roman" w:cs="Times New Roman"/>
          <w:b/>
          <w:bCs/>
          <w:i/>
          <w:color w:val="000000" w:themeColor="text1"/>
          <w:sz w:val="24"/>
          <w:szCs w:val="24"/>
          <w:lang w:eastAsia="ru-RU"/>
        </w:rPr>
      </w:pPr>
      <w:r>
        <w:rPr>
          <w:rFonts w:ascii="Times New Roman" w:eastAsia="Times New Roman" w:hAnsi="Times New Roman" w:cs="Times New Roman"/>
          <w:b/>
          <w:bCs/>
          <w:i/>
          <w:color w:val="000000" w:themeColor="text1"/>
          <w:sz w:val="24"/>
          <w:szCs w:val="24"/>
          <w:lang w:eastAsia="ru-RU"/>
        </w:rPr>
        <w:t>Козубаева Бурул Увайдуллаевна</w:t>
      </w:r>
    </w:p>
    <w:p w:rsidR="000C6699" w:rsidRPr="00184773" w:rsidRDefault="000C6699" w:rsidP="000C6699">
      <w:pPr>
        <w:spacing w:after="0" w:line="240" w:lineRule="auto"/>
        <w:ind w:firstLine="567"/>
        <w:jc w:val="right"/>
        <w:rPr>
          <w:rFonts w:ascii="Times New Roman" w:eastAsia="Times New Roman" w:hAnsi="Times New Roman" w:cs="Times New Roman"/>
          <w:b/>
          <w:bCs/>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eastAsia="ru-RU"/>
        </w:rPr>
        <w:t xml:space="preserve">старший научный сотрудник </w:t>
      </w:r>
    </w:p>
    <w:p w:rsidR="000C6699" w:rsidRPr="00184773" w:rsidRDefault="000C6699" w:rsidP="000C6699">
      <w:pPr>
        <w:spacing w:after="0" w:line="240" w:lineRule="auto"/>
        <w:ind w:firstLine="567"/>
        <w:jc w:val="right"/>
        <w:rPr>
          <w:rFonts w:ascii="Times New Roman" w:eastAsia="Times New Roman" w:hAnsi="Times New Roman" w:cs="Times New Roman"/>
          <w:b/>
          <w:bCs/>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eastAsia="ru-RU"/>
        </w:rPr>
        <w:t>Кыргызс</w:t>
      </w:r>
      <w:r w:rsidR="00D4187E">
        <w:rPr>
          <w:rFonts w:ascii="Times New Roman" w:eastAsia="Times New Roman" w:hAnsi="Times New Roman" w:cs="Times New Roman"/>
          <w:b/>
          <w:bCs/>
          <w:i/>
          <w:color w:val="000000" w:themeColor="text1"/>
          <w:sz w:val="24"/>
          <w:szCs w:val="24"/>
          <w:lang w:eastAsia="ru-RU"/>
        </w:rPr>
        <w:t>кая академия</w:t>
      </w:r>
      <w:r w:rsidRPr="00184773">
        <w:rPr>
          <w:rFonts w:ascii="Times New Roman" w:eastAsia="Times New Roman" w:hAnsi="Times New Roman" w:cs="Times New Roman"/>
          <w:b/>
          <w:bCs/>
          <w:i/>
          <w:color w:val="000000" w:themeColor="text1"/>
          <w:sz w:val="24"/>
          <w:szCs w:val="24"/>
          <w:lang w:eastAsia="ru-RU"/>
        </w:rPr>
        <w:t xml:space="preserve"> образования</w:t>
      </w:r>
    </w:p>
    <w:p w:rsidR="000C6699" w:rsidRPr="00184773" w:rsidRDefault="000C6699" w:rsidP="000C6699">
      <w:pPr>
        <w:spacing w:after="0" w:line="240" w:lineRule="auto"/>
        <w:ind w:firstLine="567"/>
        <w:jc w:val="right"/>
        <w:rPr>
          <w:rFonts w:ascii="Times New Roman" w:eastAsia="Times New Roman" w:hAnsi="Times New Roman" w:cs="Times New Roman"/>
          <w:bCs/>
          <w:i/>
          <w:color w:val="000000" w:themeColor="text1"/>
          <w:sz w:val="24"/>
          <w:szCs w:val="24"/>
          <w:lang w:val="ky-KG" w:eastAsia="ru-RU"/>
        </w:rPr>
      </w:pPr>
    </w:p>
    <w:p w:rsidR="000C6699" w:rsidRPr="00184773" w:rsidRDefault="000C6699" w:rsidP="00350B8C">
      <w:pPr>
        <w:spacing w:after="0" w:line="240" w:lineRule="auto"/>
        <w:ind w:right="15"/>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ТЕОРЕТИЧЕСКИЕ ОСНОВЫ ОПТИМИЗАЦИИ СОДЕРЖАНИЯ ИСТОРИИ КЫРГЫЗСТАНА НА ОСНОВЕ КОМПЕТЕНТНОСТНОГО ПОДХОДА</w:t>
      </w:r>
    </w:p>
    <w:p w:rsidR="000C6699" w:rsidRPr="00184773" w:rsidRDefault="000C6699" w:rsidP="000C6699">
      <w:pPr>
        <w:spacing w:after="0" w:line="240" w:lineRule="auto"/>
        <w:ind w:right="15" w:firstLine="567"/>
        <w:jc w:val="right"/>
        <w:rPr>
          <w:rFonts w:ascii="Times New Roman" w:eastAsia="Times New Roman" w:hAnsi="Times New Roman" w:cs="Times New Roman"/>
          <w:b/>
          <w:i/>
          <w:color w:val="000000" w:themeColor="text1"/>
          <w:sz w:val="24"/>
          <w:szCs w:val="24"/>
          <w:lang w:val="ky-KG" w:eastAsia="ru-RU"/>
        </w:rPr>
      </w:pPr>
    </w:p>
    <w:p w:rsidR="000C6699" w:rsidRPr="00184773" w:rsidRDefault="000C6699" w:rsidP="000C6699">
      <w:pPr>
        <w:keepNext/>
        <w:spacing w:after="0" w:line="240" w:lineRule="auto"/>
        <w:ind w:firstLine="567"/>
        <w:jc w:val="right"/>
        <w:outlineLvl w:val="0"/>
        <w:rPr>
          <w:rFonts w:ascii="Times New Roman" w:eastAsia="Times New Roman" w:hAnsi="Times New Roman" w:cs="Times New Roman"/>
          <w:b/>
          <w:i/>
          <w:color w:val="000000" w:themeColor="text1"/>
          <w:kern w:val="32"/>
          <w:sz w:val="24"/>
          <w:szCs w:val="24"/>
          <w:lang w:val="en-US" w:eastAsia="x-none"/>
        </w:rPr>
      </w:pPr>
      <w:r w:rsidRPr="00184773">
        <w:rPr>
          <w:rFonts w:ascii="Times New Roman" w:eastAsia="Times New Roman" w:hAnsi="Times New Roman" w:cs="Times New Roman"/>
          <w:b/>
          <w:bCs/>
          <w:i/>
          <w:color w:val="000000" w:themeColor="text1"/>
          <w:kern w:val="32"/>
          <w:sz w:val="24"/>
          <w:szCs w:val="24"/>
          <w:lang w:val="en" w:eastAsia="x-none"/>
        </w:rPr>
        <w:t>Kozubaeva Burul Uvaydullaevna</w:t>
      </w:r>
    </w:p>
    <w:p w:rsidR="000C6699" w:rsidRPr="00184773" w:rsidRDefault="00D4187E" w:rsidP="000C6699">
      <w:pPr>
        <w:spacing w:after="0" w:line="240" w:lineRule="auto"/>
        <w:ind w:right="15" w:firstLine="567"/>
        <w:jc w:val="right"/>
        <w:rPr>
          <w:rFonts w:ascii="Times New Roman" w:eastAsia="Times New Roman" w:hAnsi="Times New Roman" w:cs="Times New Roman"/>
          <w:b/>
          <w:i/>
          <w:color w:val="000000" w:themeColor="text1"/>
          <w:sz w:val="24"/>
          <w:szCs w:val="24"/>
          <w:lang w:val="en-US" w:eastAsia="ru-RU"/>
        </w:rPr>
      </w:pPr>
      <w:r>
        <w:rPr>
          <w:rFonts w:ascii="Times New Roman" w:eastAsia="Times New Roman" w:hAnsi="Times New Roman" w:cs="Times New Roman"/>
          <w:b/>
          <w:i/>
          <w:color w:val="000000" w:themeColor="text1"/>
          <w:sz w:val="24"/>
          <w:szCs w:val="24"/>
          <w:lang w:val="en" w:eastAsia="ru-RU"/>
        </w:rPr>
        <w:t xml:space="preserve">Senior Researcher </w:t>
      </w:r>
      <w:r w:rsidR="000C6699" w:rsidRPr="00184773">
        <w:rPr>
          <w:rFonts w:ascii="Times New Roman" w:eastAsia="Times New Roman" w:hAnsi="Times New Roman" w:cs="Times New Roman"/>
          <w:b/>
          <w:i/>
          <w:color w:val="000000" w:themeColor="text1"/>
          <w:sz w:val="24"/>
          <w:szCs w:val="24"/>
          <w:lang w:val="en" w:eastAsia="ru-RU"/>
        </w:rPr>
        <w:t xml:space="preserve"> </w:t>
      </w:r>
    </w:p>
    <w:p w:rsidR="000C6699" w:rsidRPr="00184773" w:rsidRDefault="000C6699" w:rsidP="000C6699">
      <w:pPr>
        <w:spacing w:after="0" w:line="240" w:lineRule="auto"/>
        <w:ind w:right="15"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 w:eastAsia="ru-RU"/>
        </w:rPr>
        <w:t>Kyrgyz Academy of Education</w:t>
      </w:r>
    </w:p>
    <w:p w:rsidR="000C6699" w:rsidRPr="00184773" w:rsidRDefault="000C6699" w:rsidP="000C6699">
      <w:pPr>
        <w:spacing w:after="0" w:line="240" w:lineRule="auto"/>
        <w:ind w:right="15" w:firstLine="567"/>
        <w:jc w:val="right"/>
        <w:rPr>
          <w:rFonts w:ascii="Times New Roman" w:eastAsia="Times New Roman" w:hAnsi="Times New Roman" w:cs="Times New Roman"/>
          <w:b/>
          <w:i/>
          <w:color w:val="000000" w:themeColor="text1"/>
          <w:sz w:val="24"/>
          <w:szCs w:val="24"/>
          <w:lang w:val="en-US" w:eastAsia="ru-RU"/>
        </w:rPr>
      </w:pPr>
    </w:p>
    <w:p w:rsidR="000C6699" w:rsidRPr="00184773" w:rsidRDefault="000C6699" w:rsidP="00350B8C">
      <w:pPr>
        <w:spacing w:after="0" w:line="240" w:lineRule="auto"/>
        <w:ind w:right="15"/>
        <w:jc w:val="center"/>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color w:val="000000" w:themeColor="text1"/>
          <w:sz w:val="24"/>
          <w:szCs w:val="24"/>
          <w:lang w:val="en" w:eastAsia="ru-RU"/>
        </w:rPr>
        <w:t>THEORETICAL FOUNDATIONS OF OPTIMIZING THE CONTENT OF THE HISTORY OF KYRGYZSTAN BASED ON THE COMPETENCY-BASED APPROACH</w:t>
      </w:r>
    </w:p>
    <w:p w:rsidR="000C6699" w:rsidRPr="00184773" w:rsidRDefault="000C6699" w:rsidP="000C6699">
      <w:pPr>
        <w:spacing w:after="0" w:line="240" w:lineRule="auto"/>
        <w:ind w:firstLine="567"/>
        <w:jc w:val="both"/>
        <w:rPr>
          <w:rFonts w:ascii="Times New Roman" w:eastAsia="Times New Roman" w:hAnsi="Times New Roman" w:cs="Times New Roman"/>
          <w:b/>
          <w:color w:val="000000" w:themeColor="text1"/>
          <w:sz w:val="24"/>
          <w:szCs w:val="24"/>
          <w:lang w:val="en-US" w:eastAsia="ru-RU"/>
        </w:rPr>
      </w:pP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Аннотация</w:t>
      </w:r>
      <w:r w:rsidRPr="00184773">
        <w:rPr>
          <w:rFonts w:ascii="Times New Roman" w:eastAsia="Times New Roman" w:hAnsi="Times New Roman" w:cs="Times New Roman"/>
          <w:b/>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Макалада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жөнүндө</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жалпы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түшүнүк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берилип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Кыргызстандын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тарыхый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берүүсүнүн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мазмунуна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Кыргызстан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курсунун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киргизилүүсүнүн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тарыхына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сарасеп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салынган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Ар</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кайсы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жылдары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Кыргызстан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курсу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кандай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өнүктү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жана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калыптанды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деген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суроого</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жооп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берилип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заманбап</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коомго</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ылайык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анын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өзгөртүү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керектиги</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тууралуу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айтылган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Дүйнөлүк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жана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Кыргызстандын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бири</w:t>
      </w:r>
      <w:r w:rsidRPr="00184773">
        <w:rPr>
          <w:rFonts w:ascii="Times New Roman" w:eastAsia="Times New Roman" w:hAnsi="Times New Roman" w:cs="Times New Roman"/>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eastAsia="ru-RU"/>
        </w:rPr>
        <w:t>бири</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менен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байланышта</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өнүккөндүктөн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алардын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өзгөртүүнүн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жалпы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себептери</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көрсөтүлгөн</w:t>
      </w:r>
      <w:r w:rsidRPr="00184773">
        <w:rPr>
          <w:rFonts w:ascii="Times New Roman" w:eastAsia="Times New Roman" w:hAnsi="Times New Roman" w:cs="Times New Roman"/>
          <w:i/>
          <w:color w:val="000000" w:themeColor="text1"/>
          <w:sz w:val="24"/>
          <w:szCs w:val="24"/>
          <w:lang w:val="en-US" w:eastAsia="ru-RU"/>
        </w:rPr>
        <w:t>.</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Аннотация:</w:t>
      </w:r>
      <w:r w:rsidRPr="00184773">
        <w:rPr>
          <w:rFonts w:ascii="Times New Roman" w:eastAsia="Times New Roman" w:hAnsi="Times New Roman" w:cs="Times New Roman"/>
          <w:i/>
          <w:color w:val="000000" w:themeColor="text1"/>
          <w:sz w:val="24"/>
          <w:szCs w:val="24"/>
          <w:lang w:eastAsia="ru-RU"/>
        </w:rPr>
        <w:t xml:space="preserve"> В статье автором даны общие понятия о содержании образования, а также о роли курса истории Кыргызстана в содержании исторического образования Кыргызстана. Также говорится о необходимости изменения содержания истории Кыргызстана, дается ответ на вопрос в какие годы и как формировался и развивался история Кыргызстана. Так как мировая история и история Кыргызстана развивался неразрывно, дана причина тотальной трансформации их содержания.</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Annotatoin:</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val="en" w:eastAsia="ru-RU"/>
        </w:rPr>
        <w:t>In the article the author gives the general idea of ​​the content of education, and the role of exchange rate history of Kyrgyzstan in the content of history education in Kyrgyzstan. Also referred to the need to change the content of the history of Kyrgyzstan, we answer the question in what years and how was formed and developed the history of Kyrgyzstan. Since world history and the history of Kyrgyzstan developed intrinsically, given the reason for a total transformation of their content.</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Түйүндүү</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сөздөр</w:t>
      </w:r>
      <w:r w:rsidRPr="00184773">
        <w:rPr>
          <w:rFonts w:ascii="Times New Roman" w:eastAsia="Times New Roman" w:hAnsi="Times New Roman" w:cs="Times New Roman"/>
          <w:b/>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билим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берүүнүн</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мазмуну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саясий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тарыхый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инсандарды</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окуп</w:t>
      </w:r>
      <w:r w:rsidRPr="00184773">
        <w:rPr>
          <w:rFonts w:ascii="Times New Roman" w:eastAsia="Times New Roman" w:hAnsi="Times New Roman" w:cs="Times New Roman"/>
          <w:i/>
          <w:color w:val="000000" w:themeColor="text1"/>
          <w:sz w:val="24"/>
          <w:szCs w:val="24"/>
          <w:lang w:val="en-US" w:eastAsia="ru-RU"/>
        </w:rPr>
        <w:t>-</w:t>
      </w:r>
      <w:r w:rsidRPr="00184773">
        <w:rPr>
          <w:rFonts w:ascii="Times New Roman" w:eastAsia="Times New Roman" w:hAnsi="Times New Roman" w:cs="Times New Roman"/>
          <w:i/>
          <w:color w:val="000000" w:themeColor="text1"/>
          <w:sz w:val="24"/>
          <w:szCs w:val="24"/>
          <w:lang w:eastAsia="ru-RU"/>
        </w:rPr>
        <w:t>үйрөнүү</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методу</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европацентризм</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жарандык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иденттүүлүк</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этномаданий</w:t>
      </w:r>
      <w:r w:rsidRPr="00184773">
        <w:rPr>
          <w:rFonts w:ascii="Times New Roman" w:eastAsia="Times New Roman" w:hAnsi="Times New Roman" w:cs="Times New Roman"/>
          <w:i/>
          <w:color w:val="000000" w:themeColor="text1"/>
          <w:sz w:val="24"/>
          <w:szCs w:val="24"/>
          <w:lang w:val="en-US" w:eastAsia="ru-RU"/>
        </w:rPr>
        <w:t xml:space="preserve"> </w:t>
      </w:r>
      <w:r w:rsidRPr="00184773">
        <w:rPr>
          <w:rFonts w:ascii="Times New Roman" w:eastAsia="Times New Roman" w:hAnsi="Times New Roman" w:cs="Times New Roman"/>
          <w:i/>
          <w:color w:val="000000" w:themeColor="text1"/>
          <w:sz w:val="24"/>
          <w:szCs w:val="24"/>
          <w:lang w:eastAsia="ru-RU"/>
        </w:rPr>
        <w:t>биримдүүлүк</w:t>
      </w:r>
      <w:r w:rsidRPr="00184773">
        <w:rPr>
          <w:rFonts w:ascii="Times New Roman" w:eastAsia="Times New Roman" w:hAnsi="Times New Roman" w:cs="Times New Roman"/>
          <w:i/>
          <w:color w:val="000000" w:themeColor="text1"/>
          <w:sz w:val="24"/>
          <w:szCs w:val="24"/>
          <w:lang w:val="en-US" w:eastAsia="ru-RU"/>
        </w:rPr>
        <w:t xml:space="preserve">. </w:t>
      </w:r>
    </w:p>
    <w:p w:rsidR="000C6699" w:rsidRPr="00184773" w:rsidRDefault="000C6699" w:rsidP="000C6699">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Ключевые слова:</w:t>
      </w:r>
      <w:r w:rsidRPr="00184773">
        <w:rPr>
          <w:rFonts w:ascii="Times New Roman" w:eastAsia="Times New Roman" w:hAnsi="Times New Roman" w:cs="Times New Roman"/>
          <w:i/>
          <w:color w:val="000000" w:themeColor="text1"/>
          <w:sz w:val="24"/>
          <w:szCs w:val="24"/>
          <w:lang w:eastAsia="ru-RU"/>
        </w:rPr>
        <w:t xml:space="preserve"> содержания образования, политическая история, метод изучения исторических личностей, европацентризм, гражданская идентичность, этнокультура. </w:t>
      </w:r>
    </w:p>
    <w:p w:rsidR="000C6699" w:rsidRPr="00184773" w:rsidRDefault="000C6699" w:rsidP="000C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themeColor="text1"/>
          <w:sz w:val="24"/>
          <w:szCs w:val="24"/>
          <w:lang w:val="en-US" w:eastAsia="x-none"/>
        </w:rPr>
      </w:pPr>
      <w:r w:rsidRPr="00184773">
        <w:rPr>
          <w:rFonts w:ascii="Times New Roman" w:eastAsia="Times New Roman" w:hAnsi="Times New Roman" w:cs="Times New Roman"/>
          <w:b/>
          <w:i/>
          <w:color w:val="000000" w:themeColor="text1"/>
          <w:sz w:val="24"/>
          <w:szCs w:val="24"/>
          <w:lang w:val="en-US" w:eastAsia="x-none"/>
        </w:rPr>
        <w:t>Key words:</w:t>
      </w:r>
      <w:r w:rsidRPr="00184773">
        <w:rPr>
          <w:rFonts w:ascii="Times New Roman" w:eastAsia="Times New Roman" w:hAnsi="Times New Roman" w:cs="Times New Roman"/>
          <w:i/>
          <w:color w:val="000000" w:themeColor="text1"/>
          <w:sz w:val="24"/>
          <w:szCs w:val="24"/>
          <w:lang w:val="en-US" w:eastAsia="x-none"/>
        </w:rPr>
        <w:t xml:space="preserve"> </w:t>
      </w:r>
      <w:r w:rsidRPr="00184773">
        <w:rPr>
          <w:rFonts w:ascii="Times New Roman" w:eastAsia="Times New Roman" w:hAnsi="Times New Roman" w:cs="Times New Roman"/>
          <w:i/>
          <w:color w:val="000000" w:themeColor="text1"/>
          <w:sz w:val="24"/>
          <w:szCs w:val="24"/>
          <w:lang w:val="en" w:eastAsia="x-none"/>
        </w:rPr>
        <w:t>the content of education, political history, method of studying historical figures evropatsentrizm, civil identity, ethnocentrism.</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en-US" w:eastAsia="ru-RU"/>
        </w:rPr>
      </w:pP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w:t>
      </w:r>
      <w:r w:rsidRPr="00184773">
        <w:rPr>
          <w:rFonts w:ascii="Times New Roman" w:eastAsia="Times New Roman" w:hAnsi="Times New Roman" w:cs="Times New Roman"/>
          <w:color w:val="000000" w:themeColor="text1"/>
          <w:sz w:val="24"/>
          <w:szCs w:val="24"/>
          <w:lang w:eastAsia="ru-RU"/>
        </w:rPr>
        <w:t>арыхый</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билим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берүү</w:t>
      </w:r>
      <w:r w:rsidRPr="00184773">
        <w:rPr>
          <w:rFonts w:ascii="Times New Roman" w:eastAsia="Times New Roman" w:hAnsi="Times New Roman" w:cs="Times New Roman"/>
          <w:color w:val="000000" w:themeColor="text1"/>
          <w:sz w:val="24"/>
          <w:szCs w:val="24"/>
          <w:lang w:val="ky-KG" w:eastAsia="ru-RU"/>
        </w:rPr>
        <w:t xml:space="preserve">нүн бүгүнкү негизги талабы окуучунун билимин </w:t>
      </w:r>
      <w:r w:rsidRPr="00184773">
        <w:rPr>
          <w:rFonts w:ascii="Times New Roman" w:eastAsia="Times New Roman" w:hAnsi="Times New Roman" w:cs="Times New Roman"/>
          <w:color w:val="000000" w:themeColor="text1"/>
          <w:sz w:val="24"/>
          <w:szCs w:val="24"/>
          <w:lang w:eastAsia="ru-RU"/>
        </w:rPr>
        <w:t>күндөлүк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жашоосунда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колдоно</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алуу</w:t>
      </w:r>
      <w:r w:rsidRPr="00184773">
        <w:rPr>
          <w:rFonts w:ascii="Times New Roman" w:eastAsia="Times New Roman" w:hAnsi="Times New Roman" w:cs="Times New Roman"/>
          <w:color w:val="000000" w:themeColor="text1"/>
          <w:sz w:val="24"/>
          <w:szCs w:val="24"/>
          <w:lang w:val="ky-KG" w:eastAsia="ru-RU"/>
        </w:rPr>
        <w:t xml:space="preserve">га жөндөмдүүлүктөрүн калыптандыруу болуп саналат. Ошол эле мезгилде тарых билим берүүчү жана баяндоочу предмет. Тарых предметинде ар бир сабакта жаңы тема өтүлүп, окуучуларга жаңы билимдер берилип, темага байланышкан түшүнүктөрдү </w:t>
      </w:r>
      <w:r w:rsidRPr="00184773">
        <w:rPr>
          <w:rFonts w:ascii="Times New Roman" w:eastAsia="Times New Roman" w:hAnsi="Times New Roman" w:cs="Times New Roman"/>
          <w:color w:val="000000" w:themeColor="text1"/>
          <w:sz w:val="24"/>
          <w:szCs w:val="24"/>
          <w:lang w:val="ky-KG" w:eastAsia="ru-RU"/>
        </w:rPr>
        <w:lastRenderedPageBreak/>
        <w:t xml:space="preserve">калыптандырып баруу керек. Окуучу өз алдынча чыграмачылык изденүү менен тапшырмаларды аткаруудан мурда ага тарыхый билимдердин жыйындысын берүү зарыл. Андан соң гана компетенттүүлүк жөнүндө сөз кылуу жөндүү.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Жалпы билим берүүчү мектептер дүйнөнү жалпы таанып-билүүгө багытталган. Билим берүү тармагындагы нормативдер: стандарт, программа жана окуу методикалык комплекстердин талаптарына ылайык 5-6-класстан баштап окуучу байыркы коомду бардык тармактарын: жаратылышын, чарбасын, саясий жана социалдык-экономикалык өнүгүүсүн, күндөлүк турмушун жана маданиятын окуп-үйрөнүүгө милдеттүү. Курсту аяктаганда окуучу анык коюлган компетенттүүлүктөргө жетишүүсү керек. Бирок, окуу материалынын көлөмү окуучунун жаш өзгөчөлүгүнө туура келеби, окуу китептер бул материалды эске алып жазылганбы, бул чоң суроо.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Демек, Кыргызстан тарыхы предметинин мазмунун оптималдаштыруу процессинде салттуу окутууга негизделген окуучулардын чыгармачыл изденүүсүнө шарт түзүүчү жаңы тарыхый билим берүүнүн мазмунун түзүү керектелет.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Мазмун – билим берүү системасынын негизги компоненти болуп эсептелет. Ошондуктан, педгогикада билим берүүнүн мазмунун, критерийлерин аныктоо жана аларды окутуу процесси үчүн тандоо актуалдуу маселелерден болуп саналат. Биринчиден, билим берүүнүн мазмунунун түзүлүшүн жана структурасын аныктоо, экинчиден, мазмундун логикалык ирээттүү түзүлүшү маанилүү болуп эсептелет.</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Билим берүүнүн мазмунун төмөнкүдөй бөлүнөт:</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1. Жалпы билим берүүнүн түзүлүшү эки аспекттен: техникалык жана адисттик; экинчиси, жалпы билим берүүчү мектептерден турат. Бул деңгээл окуу курстарынын топтомун жана ага кирүүчү окуу предметтерин, логикалык иреттүүлүк жана окуучунун жаш өзгөчөлүгүн эске алуудан түзүлүп, окуу пландарын түзүү менен ишке ашырылат;</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2. Конкреттүү окуу предметтердин мазмуну: сапаттык жана сандык көлөмдүн, өздөштүрүү деңгээлинин татаалдыгын аныктоо, логикалык иреттүүлүктү тандоо жана окуп-үйрөнүүгө негизделип, окуу программаларды түзүү жана окуу китептерин жазуу менен ишке ашырылат;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3. Ар бир окуу предметинин ичиндеги бөлүмдөрдүн мазмуну, темалар жана сабактар [7, с. 57-64]</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О.э. билим берүүнүн мазмунун экиге:</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Биринчиси – теориялык бөлүк;</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Экинчиси – прог</w:t>
      </w:r>
      <w:r w:rsidRPr="00184773">
        <w:rPr>
          <w:rFonts w:ascii="Times New Roman" w:eastAsia="Times New Roman" w:hAnsi="Times New Roman" w:cs="Times New Roman"/>
          <w:color w:val="000000" w:themeColor="text1"/>
          <w:sz w:val="24"/>
          <w:szCs w:val="24"/>
          <w:lang w:val="ky-KG" w:eastAsia="ru-RU"/>
        </w:rPr>
        <w:t>р</w:t>
      </w:r>
      <w:r w:rsidRPr="00184773">
        <w:rPr>
          <w:rFonts w:ascii="Times New Roman" w:eastAsia="Times New Roman" w:hAnsi="Times New Roman" w:cs="Times New Roman"/>
          <w:color w:val="000000" w:themeColor="text1"/>
          <w:sz w:val="24"/>
          <w:szCs w:val="24"/>
          <w:lang w:eastAsia="ru-RU"/>
        </w:rPr>
        <w:t>аммалык документтер жана окуу-методикалык комплекттерден [8, с .143] турат деп бөлүп жүрүшөт.</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Кыргызстандын жана кыргыз элинин тарыхы курс катары Кыргызстандын билим берүү системасына ХХ к., 50-жж. киргизилип, мазмуну түзүлгөн. Бул жылдардын аралыгында Кыргызстан тарыхы тарыхчы-окумуштуу агайларыбыз тарабынан тынбай изилденип, үйрөнүлүп, мазмуну калыптанып барды. Негизинен Кыргызстан тарыхынын республиканын билим берүү системасына курс катары кирүүсүн үч этапка бөлсөк болот:</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1 – этап: Кыргызстан тарыхынын алгачкы курс катары киргизилиши (1957-1989-жж.);</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2 – этап: Кыргызстан тарыхы курсунун калыптануу мезгили (1989-2005-жж.);</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3 – этап: Кыргызстан тарыхы курсунун бүгүнкү абалы (2005-2015-жж.).</w:t>
      </w:r>
    </w:p>
    <w:p w:rsidR="000C6699" w:rsidRPr="00184773" w:rsidRDefault="000C6699" w:rsidP="000C6699">
      <w:pPr>
        <w:spacing w:after="0" w:line="240" w:lineRule="auto"/>
        <w:ind w:right="17"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Алгачкы этапта Кыргызстандын жана кыргыз элинин тарыхын жалпы билим берүүчү мектептерде «СССРдин тарыхы» предметинин арасында кошумча саат катары аз саат болсо да окутуу киргизилген. Бул мезгилде мугалимдер толук түзүлүп бүтпөгөн программа, толукталышы керек болгон окуу китептери менен аз болсо да камсыз болушкан. Бул иштерди турмушка ашырууда Б.</w:t>
      </w:r>
      <w:r w:rsidR="00D4187E">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Жамгирчинов, А.</w:t>
      </w:r>
      <w:r w:rsidR="00D4187E">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Каниметов, И.Н.</w:t>
      </w:r>
      <w:r w:rsidR="00D4187E">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Шерстюктун баа жеткис эмгектери бар. Бул тарыхый эмгектерде окуучуларга берилүүчү алгачкы материалдардын топтомдору келтирилген. Экинчи этапта, 1989-жылдан баштап, 90-жж. А.А.</w:t>
      </w:r>
      <w:r w:rsidR="00D4187E">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eastAsia="ru-RU"/>
        </w:rPr>
        <w:t>Чукубаевдин жетекчилиги менен толук кандуу окуу программа [9</w:t>
      </w:r>
      <w:r w:rsidRPr="00184773">
        <w:rPr>
          <w:rFonts w:ascii="Times New Roman" w:eastAsia="Times New Roman" w:hAnsi="Times New Roman" w:cs="Times New Roman"/>
          <w:color w:val="000000" w:themeColor="text1"/>
          <w:sz w:val="24"/>
          <w:szCs w:val="24"/>
          <w:lang w:val="ky-KG" w:eastAsia="ru-RU"/>
        </w:rPr>
        <w:t>, с. 4.], А.</w:t>
      </w:r>
      <w:r w:rsidR="00D4187E">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Кожобаевдин башчылыгында Кыргыз Республикасынын мектептеринде тарыхый билим берүүнүн концепциясы </w:t>
      </w:r>
      <w:r w:rsidRPr="00184773">
        <w:rPr>
          <w:rFonts w:ascii="Times New Roman" w:eastAsia="Times New Roman" w:hAnsi="Times New Roman" w:cs="Times New Roman"/>
          <w:noProof/>
          <w:color w:val="000000" w:themeColor="text1"/>
          <w:sz w:val="24"/>
          <w:szCs w:val="24"/>
          <w:lang w:val="ky-KG" w:eastAsia="ru-RU"/>
        </w:rPr>
        <w:sym w:font="Symbol" w:char="F05B"/>
      </w:r>
      <w:r w:rsidRPr="00184773">
        <w:rPr>
          <w:rFonts w:ascii="Times New Roman" w:eastAsia="Times New Roman" w:hAnsi="Times New Roman" w:cs="Times New Roman"/>
          <w:noProof/>
          <w:color w:val="000000" w:themeColor="text1"/>
          <w:sz w:val="24"/>
          <w:szCs w:val="24"/>
          <w:lang w:val="ky-KG" w:eastAsia="ru-RU"/>
        </w:rPr>
        <w:t>2, 180-198-бб.</w:t>
      </w:r>
      <w:r w:rsidRPr="00184773">
        <w:rPr>
          <w:rFonts w:ascii="Times New Roman" w:eastAsia="Times New Roman" w:hAnsi="Times New Roman" w:cs="Times New Roman"/>
          <w:noProof/>
          <w:color w:val="000000" w:themeColor="text1"/>
          <w:sz w:val="24"/>
          <w:szCs w:val="24"/>
          <w:lang w:val="ky-KG" w:eastAsia="ru-RU"/>
        </w:rPr>
        <w:sym w:font="Symbol" w:char="F05D"/>
      </w:r>
      <w:r w:rsidRPr="00184773">
        <w:rPr>
          <w:rFonts w:ascii="Times New Roman" w:eastAsia="Times New Roman" w:hAnsi="Times New Roman" w:cs="Times New Roman"/>
          <w:noProof/>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иштелип чыккан. Аталган концепция Тарыхый билим берүүнүн биринчи окуу-нормативдик </w:t>
      </w:r>
      <w:r w:rsidRPr="00184773">
        <w:rPr>
          <w:rFonts w:ascii="Times New Roman" w:eastAsia="Times New Roman" w:hAnsi="Times New Roman" w:cs="Times New Roman"/>
          <w:color w:val="000000" w:themeColor="text1"/>
          <w:sz w:val="24"/>
          <w:szCs w:val="24"/>
          <w:lang w:val="ky-KG" w:eastAsia="ru-RU"/>
        </w:rPr>
        <w:lastRenderedPageBreak/>
        <w:t xml:space="preserve">базасы болуп, стандарттын түзүлүшүнө жол ачты. 90-жж. экинчи жарымы Тарых предмети үчүн жемиштүү жылдардан болуп, жаңы стандарт </w:t>
      </w:r>
      <w:r w:rsidRPr="00184773">
        <w:rPr>
          <w:rFonts w:ascii="Times New Roman" w:eastAsia="Times New Roman" w:hAnsi="Times New Roman" w:cs="Times New Roman"/>
          <w:color w:val="000000" w:themeColor="text1"/>
          <w:spacing w:val="4"/>
          <w:sz w:val="24"/>
          <w:szCs w:val="24"/>
          <w:lang w:val="ky-KG" w:eastAsia="ru-RU"/>
        </w:rPr>
        <w:sym w:font="Symbol" w:char="F05B"/>
      </w:r>
      <w:r w:rsidRPr="00184773">
        <w:rPr>
          <w:rFonts w:ascii="Times New Roman" w:eastAsia="Times New Roman" w:hAnsi="Times New Roman" w:cs="Times New Roman"/>
          <w:color w:val="000000" w:themeColor="text1"/>
          <w:spacing w:val="4"/>
          <w:sz w:val="24"/>
          <w:szCs w:val="24"/>
          <w:lang w:val="ky-KG" w:eastAsia="ru-RU"/>
        </w:rPr>
        <w:t>1</w:t>
      </w:r>
      <w:r w:rsidRPr="00184773">
        <w:rPr>
          <w:rFonts w:ascii="Times New Roman" w:eastAsia="Times New Roman" w:hAnsi="Times New Roman" w:cs="Times New Roman"/>
          <w:color w:val="000000" w:themeColor="text1"/>
          <w:spacing w:val="4"/>
          <w:sz w:val="24"/>
          <w:szCs w:val="24"/>
          <w:lang w:val="ky-KG" w:eastAsia="ru-RU"/>
        </w:rPr>
        <w:sym w:font="Symbol" w:char="F05D"/>
      </w:r>
      <w:r w:rsidRPr="00184773">
        <w:rPr>
          <w:rFonts w:ascii="Times New Roman" w:eastAsia="Times New Roman" w:hAnsi="Times New Roman" w:cs="Times New Roman"/>
          <w:color w:val="000000" w:themeColor="text1"/>
          <w:spacing w:val="4"/>
          <w:sz w:val="24"/>
          <w:szCs w:val="24"/>
          <w:lang w:val="ky-KG" w:eastAsia="ru-RU"/>
        </w:rPr>
        <w:t>;</w:t>
      </w:r>
      <w:r w:rsidRPr="00184773">
        <w:rPr>
          <w:rFonts w:ascii="Times New Roman" w:eastAsia="Times New Roman" w:hAnsi="Times New Roman" w:cs="Times New Roman"/>
          <w:color w:val="000000" w:themeColor="text1"/>
          <w:sz w:val="24"/>
          <w:szCs w:val="24"/>
          <w:lang w:val="ky-KG" w:eastAsia="ru-RU"/>
        </w:rPr>
        <w:t xml:space="preserve"> толукталган, кайра иштелген концепция, программа, окуу китептери иштелип чыгып, мектептерге таркатылган. Үчүнчү этапта, т.а. азыркы мезгилди кошкондо 2005-жылдан бери Кыргызстандын Жалпы билим берүүчү уюмдарында Тарыхый билим берүүнүн стандартынын [3, 249-270-бб</w:t>
      </w:r>
      <w:r w:rsidRPr="00184773">
        <w:rPr>
          <w:rFonts w:ascii="Times New Roman" w:eastAsia="Times New Roman" w:hAnsi="Times New Roman" w:cs="Times New Roman"/>
          <w:color w:val="000000" w:themeColor="text1"/>
          <w:spacing w:val="4"/>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негизинде түзүлгөн Кыргызстан тарыхы курсу окутулуп келе жатат. </w:t>
      </w:r>
    </w:p>
    <w:p w:rsidR="000C6699" w:rsidRPr="00184773" w:rsidRDefault="000C6699" w:rsidP="000C6699">
      <w:pPr>
        <w:spacing w:after="0" w:line="240" w:lineRule="auto"/>
        <w:ind w:right="17"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Акыркы жылдары тарых предметинин мазмунун түп тамырынан бери карап чыгуу зарыл деген пикирлер байма-бай айтылып келүүдө. Бул пикирлердин жаралуусунун эң биринчи себеби жогоруда айтылган компетенттүү инсанды тарбиялап чыгаруу, ошол эле мезгилде окуучуларда жарандык-патриоттук сезимдерди калыптандыруу болсо, экинчи бир чоң себеби, бүгүнкү күндөгү тарых предметинин мазмунун оордугу, көптүгү болууда. Буга байланыштуу көптөгөн тарыхчылар мурдагы формациялык өңүттөн цивилизациялык өңүткө өтүүнү сунушташууда. Бул сунушту колдоого алуу, бул багытты колдонуу тарых предметинин мазмунун бүтүндөй өзгөртүүгө алып келет. Албетте, тарых предметинин түпкү мазмуну ошол бойдон калат, болгону биз тарыхты маданий жактан окуп-үйрөнүүгө бет алабыз. Т.а. тарыхтын мазмунун басымдуу бөлүгү мурдагыдай фактылар, окуялар, даталардан турган саясаттан эмес, маданий жетишкендиктери, ачылыштары, элдердин, цивилизациялардын социалдык-коомдук өнүгүүсү, күндөлүк жашоосу тууралуу болмокчу. </w:t>
      </w:r>
    </w:p>
    <w:p w:rsidR="000C6699" w:rsidRPr="00184773" w:rsidRDefault="000C6699" w:rsidP="000C6699">
      <w:pPr>
        <w:spacing w:after="0" w:line="240" w:lineRule="auto"/>
        <w:ind w:right="17"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xml:space="preserve">Эң биринчиден, курстун теориялык негизин түзүү иштерин колго алуу жөндүү. Анткени, биринчиден, тарыхтын мазмунун саясий тарых түзөт. Эгер бүгүнкү күндөгү тарых окуу китептерин талдай турган болсок, анда эң биринчиден салттуу болуп калган саясий тарых биринчи орунда турат. Тарыхый билим берүүнүн стандарты боюнча окуучулар окуу китепте берилген тарыхый окуялардын датасын, жүрүшүн, кимдер катышкандыгын билүүгө шарт. Бирок, окуучулар, мисалы, кандайдыр бир тарыхый окуянын чыгуу себебин, шартын жана натыйжасын анчейин жакшы түшүнө беришпейт. Анткени, дээрлик бардык тарых боюнча окуу китептеринде бул боюнча ыраттуу берилген маалымат жок. Албетте, окуучулардын өткөндү кабыл алуусу абстарктуу эмес, тарыхый фактылар жана окуяларга негизделип калыптанат. Бирок, жүргүзүлгөн эксперименталдык иштер 5-6-класстын окуучусу тарыхый материалды окуп-үйрөнгөндөн кийин 4-6 гана түшүнүктү (дата, факт, тарыхый ысым, термин ж.б.) эстеп калыша тургандыгын тастыктады. </w:t>
      </w:r>
      <w:r w:rsidRPr="00184773">
        <w:rPr>
          <w:rFonts w:ascii="Times New Roman" w:eastAsia="Times New Roman" w:hAnsi="Times New Roman" w:cs="Times New Roman"/>
          <w:color w:val="000000" w:themeColor="text1"/>
          <w:sz w:val="24"/>
          <w:szCs w:val="24"/>
          <w:lang w:eastAsia="ru-RU"/>
        </w:rPr>
        <w:t xml:space="preserve">Айрыкча бул мезгилде окуучу үчүн тарых предмети: </w:t>
      </w:r>
    </w:p>
    <w:p w:rsidR="000C6699" w:rsidRPr="00184773" w:rsidRDefault="000C6699" w:rsidP="00D4187E">
      <w:pPr>
        <w:numPr>
          <w:ilvl w:val="0"/>
          <w:numId w:val="129"/>
        </w:num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өткөн мезгил тууралуу жаңы жана кызыктуу маалыматтары;</w:t>
      </w:r>
    </w:p>
    <w:p w:rsidR="000C6699" w:rsidRPr="00184773" w:rsidRDefault="000C6699" w:rsidP="00D4187E">
      <w:pPr>
        <w:numPr>
          <w:ilvl w:val="0"/>
          <w:numId w:val="129"/>
        </w:num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табышмактуу жана сырдуу тарыхый окуялары;</w:t>
      </w:r>
    </w:p>
    <w:p w:rsidR="000C6699" w:rsidRPr="00184773" w:rsidRDefault="000C6699" w:rsidP="00D4187E">
      <w:pPr>
        <w:numPr>
          <w:ilvl w:val="0"/>
          <w:numId w:val="129"/>
        </w:num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тарыхый инсандардын ишмердүүлүгү менен өзүнө тартат.</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Бул мезгилде окуучуларды «абдан маанилүү» деп берилген толтура даталар, «татаал ысымдар», узун, түшүнүксүз сүйлөмдөрдөн турган көп маалыматтар эмес, кандайдыр бир кызыктуу окуялар, иллюстрациялар кызыктырат. Бирок, биз окуучуга жалаң көркөм сүрөттөрдөн турган тарыхты бербестен, акырындык менен аларды тарых илиминин кандайдыр бир жаңы маанини билдирген түшүнүктөр, терминдери менен тааныштырып, илимий тилге көнүктүрүп барышыбыз керек. Мисалы, Байыркы Даван мамлекети жөнүндө сөз кылганда, окуучуларды Давандагы шаарлардын саны, Кытай менен болгон согушу, аскерлердин саны, даталарга караганда, Давандын «көктөн түшкөн аргымактары», дыйканчылыгы, шаарлардын курулушу кызыктырат. Демек, тарыхый маалыматтарды берүүдө окуучуга Давандын чарбасы, күндөлүк турмушу, коомдук-социалдык абалы, Кытай менен болгон согушунун чыгуу себеби, шарттары жана натыйжасы жөнүндө маалыматтарды берүү максатка ылайыктуу болмок.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Экинчиден (жогорудагы пикирге кошумча), тарыхый билим берүүдө көптөгөн тарыхый инсандардын ысымдары аталып, алардын өмүр баянын окуп-үйрөнүү методу алдыңкы катарда турганына күбө болобуз. Автор үчүн кайсы бир доор, мамлекет жөнүндө айтып жатканда андагы бардык инсандар маанилүү. Бирок, окуучу үчүн бул жөн гана ысым. Мисалы, Усун мамлекети боюнча темада көптөгөн ысымдар аталат. Алар Усун мамлекетинин күнбийлери; </w:t>
      </w:r>
      <w:r w:rsidRPr="00184773">
        <w:rPr>
          <w:rFonts w:ascii="Times New Roman" w:eastAsia="Times New Roman" w:hAnsi="Times New Roman" w:cs="Times New Roman"/>
          <w:color w:val="000000" w:themeColor="text1"/>
          <w:sz w:val="24"/>
          <w:szCs w:val="24"/>
          <w:lang w:eastAsia="ru-RU"/>
        </w:rPr>
        <w:lastRenderedPageBreak/>
        <w:t>усундар жөнүндө жазган тарыхчылар, окумуштуулар; Кыргызстандын аймагына, Усун мамлекетине тиешелүү мурдагы жана кийинки ысымдар берилет [6, 83-91-бб.]. Алардын баарын эстеп калуу окуучу үчүн абдан кыйынга турат. Ал эми 6-класста берилген усундардын башчысы Унгүйми күнбий [6, 87-б.], 5-класста такыр эле башка тарыхый инсан: кытайлык каныша Унгүйми [5, 40-б.] болуп берилет. Мындай так эместиктер башка жерлерде дагы учурайт. Усун мамлекети Ө.Ж.Осмоновдун 5-класстарга арналган окуу китебинде жакшы берилген. Бул жерде окуучулардын жаш өзгөчөлүгү эске алынып, материал өтө жөнөкөй жана жатык тилде баяндалып, документтүү материалда ордо төңкөрүшү жөнүндө кызыктуу окуя сүрөттөлөт [4, 46-50-бб.].</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Үчүнчүдөн, Дүйнөлүк тарых предметинин мазмуну европацентристтик мамиледе берилген, анын түзүлүшү жана мазмуну Советтик тарыхый билим берүүнүн таасири астында калган. Т.а. биздин окуучулар Батыш мамлекеттеринин тарыхын бул мамлекеттердин жарандарынан жакшы билет десек жаңылбайбыз. Эгемендүү болгондон кийин дагы Дүйнөлүк тарыхтын мазмуну кандайдыр бир өзгөрүүсүз окутулуп келет. Болгону, СССРдин жана КПССтин тарыхы окутулбай калды.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Албетте, Дүйнөлүк элдердин тарыхы, мамлекеттердин өнүгүүсү менен тааныш болуу окуучунун кругозорун өстүрүп, анын коомго социалдашуусуна жардам берүүсү мүмкүн. Бирок, окуучуну кыйнап, мынчалык чоң көлөмдөгү Европанын тарыхын ийне-жибине чейин окуп-үйрөнүү керекпи?! Терең жана ар тараптуу материалдарды камтыган Дүйнөлүк тарыхтын бай мазмунун профилдик класстарга берүүгө эмнеге болбосун?! Жалпы билим берүүчү уюмдардын окуучулары Тарых жөнүндө жалпы маалымат алганы жетиштүү го. Бул багытта Чыгыш мамлекеттеринин жетишкендиктери, өнүгүүсү жөнүндөгү маалыматтар кенен берилип, Кыргызстан тарыхынын мазмунундагы Түрк элдеринин жана мамлекеттеринин тарыхы бул жакка өткөрүлсө кыргыздардын жана Кыргызстандын тарыхын кенен жана терең окуп-үйрөнүүгө шарт түзүлөт. Т.а. Дүйнөлүк тарых курсунун окуу жүктөмүндө Чыгыш цивилизацияларына басымдуу саат бөлүү. Согуштар, жортуулдар, инквизициялык репрессиялардан турган Европанын тарыхына караганда, бир топ кызыктуу маалыматтарга толтура Чыгыштын маданияты, адабияты, архитектурасынын тарыхы окуучунун кызыгуусун жаратып, руханий баалуулуктарын калыптандырып, нравалык-моралдык жүрүш-турушун аныктоого жардам бериши мүмкүн.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Ар бир мамлекет үчүн анын бекемдигин жана стабилдүүлүгүн сактап туруу үчүн улуттук сыймык жана этномаданий биримдүүлүк керек. Бүгүнкү окуу китептериндеги жылаңач чындыктан келип чыккан, улут үчүн коркунучтуу болгон жаштардагы «кыргыздар дайыма көз каранды болгон» деген көз караштын калыптанышы, улут үчүн сыймыктануу сезимдерине доо кетирип жаткан болбосун. Албетте, тарыхый окуяларды бурмалап болбойт, бирок, окуяларды башкача сөздөр менен чындыктан алыстабай, жалганга ыктабай берсе болот. Бул этноцентризмдик принцип менен түздөн-түз байланыштуу. Анткени, улут үчүн сыймыктануу, этностук биримдик, т.а. этноцентризм: улуттун дүйнө элдери менен тыгыз байланышында жана коңшу мамлекеттер менен мамилесинде көрүнөт [10]. Кыргыздардын тарыхы Дүйнөлүк тарых менен кандайдыр бир учурларда биригип, жалпысынан өз алдынча болсо дагы, биздин окуучулар сөзсүз Дүйнөлүк тарыхтагы орчундуу окуялар: Алгачкы жамааттык коомду, Байыркы Дүйнөнүн жана Орто кылымдардын цивиилизацияларын, о.э. Жаңы мезгилди окуп-үйрөнөт. Бул келечектеги жарандарыбыздын дүйнө таанымынын кең болуусуна жана Кыргызстандын чек арасынан сыртка чыкканда билимдерин колдонууга негиз болот.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 xml:space="preserve">Тарых предмети түз жана кыйыр түрдө окуучунун көз карашынын калыптануусуна өбөлгө түзөт. Айрыкча Кыргызстан тарыхы курсу окуучуну Ата Мекенди сүйүү, коргоо, сыймыктануу сыяктуу патриоттук сезимдерге тарбиялоо милдеттерин алдына коёт. Тарых предметинин мазмуну бул багытта алдыңкы орунда туруп, жөн эле «кургак» тарыхты окутпастан алдына койгон максат, милдеттерин ишке ашырып, акылдуу жана билимдүү, компетенттүү жана мекенчил жаранды тарбиялап чыгарууну ишке ашырууну көздөйт. </w:t>
      </w:r>
    </w:p>
    <w:p w:rsidR="000C6699" w:rsidRPr="00184773" w:rsidRDefault="000C6699"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8F6BAF" w:rsidRPr="00184773" w:rsidRDefault="008F6BAF"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41665B" w:rsidRPr="00184773" w:rsidRDefault="0041665B" w:rsidP="000C6699">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0C6699" w:rsidRDefault="000C6699" w:rsidP="000C6699">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184773">
        <w:rPr>
          <w:rFonts w:ascii="Times New Roman" w:eastAsia="Times New Roman" w:hAnsi="Times New Roman" w:cs="Times New Roman"/>
          <w:b/>
          <w:color w:val="000000" w:themeColor="text1"/>
          <w:sz w:val="24"/>
          <w:szCs w:val="24"/>
          <w:lang w:eastAsia="ru-RU"/>
        </w:rPr>
        <w:t>АДАБИЯТТАР:</w:t>
      </w:r>
    </w:p>
    <w:p w:rsidR="00D4187E" w:rsidRPr="00184773" w:rsidRDefault="00D4187E" w:rsidP="000C6699">
      <w:pPr>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val="x-none" w:eastAsia="ja-JP"/>
        </w:rPr>
      </w:pPr>
      <w:r w:rsidRPr="00184773">
        <w:rPr>
          <w:rFonts w:ascii="Times New Roman" w:eastAsia="Times New Roman" w:hAnsi="Times New Roman" w:cs="Times New Roman"/>
          <w:color w:val="000000" w:themeColor="text1"/>
          <w:sz w:val="24"/>
          <w:szCs w:val="24"/>
          <w:lang w:val="x-none" w:eastAsia="ja-JP"/>
        </w:rPr>
        <w:t>Государственный стандарт по истории для основной и средней общеобразовательной школы</w:t>
      </w:r>
      <w:r w:rsidRPr="00184773">
        <w:rPr>
          <w:rFonts w:ascii="Times New Roman" w:eastAsia="Times New Roman" w:hAnsi="Times New Roman" w:cs="Times New Roman"/>
          <w:color w:val="000000" w:themeColor="text1"/>
          <w:sz w:val="24"/>
          <w:szCs w:val="24"/>
          <w:lang w:eastAsia="ja-JP"/>
        </w:rPr>
        <w:t xml:space="preserve"> </w:t>
      </w:r>
      <w:r w:rsidRPr="00184773">
        <w:rPr>
          <w:rFonts w:ascii="Times New Roman" w:eastAsia="Times New Roman" w:hAnsi="Times New Roman" w:cs="Times New Roman"/>
          <w:color w:val="000000" w:themeColor="text1"/>
          <w:sz w:val="24"/>
          <w:szCs w:val="24"/>
          <w:lang w:val="x-none" w:eastAsia="ja-JP"/>
        </w:rPr>
        <w:t>[Текст]</w:t>
      </w:r>
      <w:r w:rsidRPr="00184773">
        <w:rPr>
          <w:rFonts w:ascii="Times New Roman" w:eastAsia="Times New Roman" w:hAnsi="Times New Roman" w:cs="Times New Roman"/>
          <w:color w:val="000000" w:themeColor="text1"/>
          <w:sz w:val="24"/>
          <w:szCs w:val="24"/>
          <w:lang w:eastAsia="ja-JP"/>
        </w:rPr>
        <w:t>:</w:t>
      </w:r>
      <w:r w:rsidRPr="00184773">
        <w:rPr>
          <w:rFonts w:ascii="Times New Roman" w:eastAsia="Times New Roman" w:hAnsi="Times New Roman" w:cs="Times New Roman"/>
          <w:color w:val="000000" w:themeColor="text1"/>
          <w:sz w:val="24"/>
          <w:szCs w:val="24"/>
          <w:lang w:val="x-none" w:eastAsia="ja-JP"/>
        </w:rPr>
        <w:t xml:space="preserve"> </w:t>
      </w:r>
      <w:r w:rsidRPr="00184773">
        <w:rPr>
          <w:rFonts w:ascii="Times New Roman" w:eastAsia="Times New Roman" w:hAnsi="Times New Roman" w:cs="Times New Roman"/>
          <w:color w:val="000000" w:themeColor="text1"/>
          <w:sz w:val="24"/>
          <w:szCs w:val="24"/>
          <w:lang w:eastAsia="ja-JP"/>
        </w:rPr>
        <w:t>п</w:t>
      </w:r>
      <w:r w:rsidRPr="00184773">
        <w:rPr>
          <w:rFonts w:ascii="Times New Roman" w:eastAsia="Times New Roman" w:hAnsi="Times New Roman" w:cs="Times New Roman"/>
          <w:color w:val="000000" w:themeColor="text1"/>
          <w:sz w:val="24"/>
          <w:szCs w:val="24"/>
          <w:lang w:val="x-none" w:eastAsia="ja-JP"/>
        </w:rPr>
        <w:t>роект</w:t>
      </w:r>
      <w:r w:rsidRPr="00184773">
        <w:rPr>
          <w:rFonts w:ascii="Times New Roman" w:eastAsia="Times New Roman" w:hAnsi="Times New Roman" w:cs="Times New Roman"/>
          <w:color w:val="000000" w:themeColor="text1"/>
          <w:sz w:val="24"/>
          <w:szCs w:val="24"/>
          <w:lang w:eastAsia="ja-JP"/>
        </w:rPr>
        <w:t xml:space="preserve"> /</w:t>
      </w:r>
      <w:r w:rsidRPr="00184773">
        <w:rPr>
          <w:rFonts w:ascii="Times New Roman" w:eastAsia="Times New Roman" w:hAnsi="Times New Roman" w:cs="Times New Roman"/>
          <w:color w:val="000000" w:themeColor="text1"/>
          <w:sz w:val="24"/>
          <w:szCs w:val="24"/>
          <w:lang w:val="x-none" w:eastAsia="ja-JP"/>
        </w:rPr>
        <w:t xml:space="preserve"> Составители: Идинов</w:t>
      </w:r>
      <w:r w:rsidRPr="00184773">
        <w:rPr>
          <w:rFonts w:ascii="Times New Roman" w:eastAsia="Times New Roman" w:hAnsi="Times New Roman" w:cs="Times New Roman"/>
          <w:color w:val="000000" w:themeColor="text1"/>
          <w:sz w:val="24"/>
          <w:szCs w:val="24"/>
          <w:lang w:eastAsia="ja-JP"/>
        </w:rPr>
        <w:t xml:space="preserve"> А.</w:t>
      </w:r>
      <w:r w:rsidRPr="00184773">
        <w:rPr>
          <w:rFonts w:ascii="Times New Roman" w:eastAsia="Times New Roman" w:hAnsi="Times New Roman" w:cs="Times New Roman"/>
          <w:color w:val="000000" w:themeColor="text1"/>
          <w:sz w:val="24"/>
          <w:szCs w:val="24"/>
          <w:lang w:val="x-none" w:eastAsia="ja-JP"/>
        </w:rPr>
        <w:t xml:space="preserve">, Иманкулов </w:t>
      </w:r>
      <w:r w:rsidRPr="00184773">
        <w:rPr>
          <w:rFonts w:ascii="Times New Roman" w:eastAsia="Times New Roman" w:hAnsi="Times New Roman" w:cs="Times New Roman"/>
          <w:color w:val="000000" w:themeColor="text1"/>
          <w:sz w:val="24"/>
          <w:szCs w:val="24"/>
          <w:lang w:eastAsia="ja-JP"/>
        </w:rPr>
        <w:t xml:space="preserve">М. </w:t>
      </w:r>
      <w:r w:rsidRPr="00184773">
        <w:rPr>
          <w:rFonts w:ascii="Times New Roman" w:eastAsia="Times New Roman" w:hAnsi="Times New Roman" w:cs="Times New Roman"/>
          <w:color w:val="000000" w:themeColor="text1"/>
          <w:sz w:val="24"/>
          <w:szCs w:val="24"/>
          <w:lang w:val="x-none" w:eastAsia="ja-JP"/>
        </w:rPr>
        <w:t xml:space="preserve">и.др. </w:t>
      </w:r>
      <w:r w:rsidRPr="00184773">
        <w:rPr>
          <w:rFonts w:ascii="Times New Roman" w:eastAsia="Times New Roman" w:hAnsi="Times New Roman" w:cs="Times New Roman"/>
          <w:color w:val="000000" w:themeColor="text1"/>
          <w:sz w:val="24"/>
          <w:szCs w:val="24"/>
          <w:lang w:val="x-none" w:eastAsia="ja-JP"/>
        </w:rPr>
        <w:sym w:font="Symbol" w:char="F02D"/>
      </w:r>
      <w:r w:rsidRPr="00184773">
        <w:rPr>
          <w:rFonts w:ascii="Times New Roman" w:eastAsia="Times New Roman" w:hAnsi="Times New Roman" w:cs="Times New Roman"/>
          <w:color w:val="000000" w:themeColor="text1"/>
          <w:sz w:val="24"/>
          <w:szCs w:val="24"/>
          <w:lang w:eastAsia="ja-JP"/>
        </w:rPr>
        <w:t xml:space="preserve"> </w:t>
      </w:r>
      <w:r w:rsidRPr="00184773">
        <w:rPr>
          <w:rFonts w:ascii="Times New Roman" w:eastAsia="Times New Roman" w:hAnsi="Times New Roman" w:cs="Times New Roman"/>
          <w:color w:val="000000" w:themeColor="text1"/>
          <w:sz w:val="24"/>
          <w:szCs w:val="24"/>
          <w:lang w:val="x-none" w:eastAsia="ja-JP"/>
        </w:rPr>
        <w:t>Б.</w:t>
      </w:r>
      <w:r w:rsidRPr="00184773">
        <w:rPr>
          <w:rFonts w:ascii="Times New Roman" w:eastAsia="Times New Roman" w:hAnsi="Times New Roman" w:cs="Times New Roman"/>
          <w:color w:val="000000" w:themeColor="text1"/>
          <w:sz w:val="24"/>
          <w:szCs w:val="24"/>
          <w:lang w:eastAsia="ja-JP"/>
        </w:rPr>
        <w:t xml:space="preserve">, </w:t>
      </w:r>
      <w:r w:rsidRPr="00184773">
        <w:rPr>
          <w:rFonts w:ascii="Times New Roman" w:eastAsia="Times New Roman" w:hAnsi="Times New Roman" w:cs="Times New Roman"/>
          <w:color w:val="000000" w:themeColor="text1"/>
          <w:sz w:val="24"/>
          <w:szCs w:val="24"/>
          <w:lang w:val="x-none" w:eastAsia="ja-JP"/>
        </w:rPr>
        <w:t>1997.</w:t>
      </w:r>
      <w:r w:rsidRPr="00184773">
        <w:rPr>
          <w:rFonts w:ascii="Times New Roman" w:eastAsia="Times New Roman" w:hAnsi="Times New Roman" w:cs="Times New Roman"/>
          <w:color w:val="000000" w:themeColor="text1"/>
          <w:sz w:val="24"/>
          <w:szCs w:val="24"/>
          <w:lang w:eastAsia="ja-JP"/>
        </w:rPr>
        <w:t xml:space="preserve"> </w:t>
      </w:r>
      <w:r w:rsidRPr="00184773">
        <w:rPr>
          <w:rFonts w:ascii="Times New Roman" w:eastAsia="Times New Roman" w:hAnsi="Times New Roman" w:cs="Times New Roman"/>
          <w:color w:val="000000" w:themeColor="text1"/>
          <w:sz w:val="24"/>
          <w:szCs w:val="24"/>
          <w:lang w:val="x-none" w:eastAsia="ja-JP"/>
        </w:rPr>
        <w:sym w:font="Symbol" w:char="F02D"/>
      </w:r>
      <w:r w:rsidRPr="00184773">
        <w:rPr>
          <w:rFonts w:ascii="Times New Roman" w:eastAsia="Times New Roman" w:hAnsi="Times New Roman" w:cs="Times New Roman"/>
          <w:color w:val="000000" w:themeColor="text1"/>
          <w:sz w:val="24"/>
          <w:szCs w:val="24"/>
          <w:lang w:eastAsia="ja-JP"/>
        </w:rPr>
        <w:t xml:space="preserve"> 42 с.</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 Республикасынын мектептеринде предметтик билим берүүнү жаңылоонун концепциялары </w:t>
      </w:r>
      <w:r w:rsidRPr="00184773">
        <w:rPr>
          <w:rFonts w:ascii="Times New Roman" w:eastAsia="Times New Roman" w:hAnsi="Times New Roman" w:cs="Times New Roman"/>
          <w:color w:val="000000" w:themeColor="text1"/>
          <w:sz w:val="24"/>
          <w:szCs w:val="24"/>
          <w:lang w:eastAsia="ru-RU"/>
        </w:rPr>
        <w:t xml:space="preserve">[Текст].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Бишкек, 1995, </w:t>
      </w:r>
      <w:r w:rsidRPr="00184773">
        <w:rPr>
          <w:rFonts w:ascii="Times New Roman" w:eastAsia="Times New Roman" w:hAnsi="Times New Roman" w:cs="Times New Roman"/>
          <w:color w:val="000000" w:themeColor="text1"/>
          <w:sz w:val="24"/>
          <w:szCs w:val="24"/>
          <w:lang w:eastAsia="ru-RU"/>
        </w:rPr>
        <w:sym w:font="Symbol" w:char="F02D"/>
      </w:r>
      <w:r w:rsidRPr="00184773">
        <w:rPr>
          <w:rFonts w:ascii="Times New Roman" w:eastAsia="Times New Roman" w:hAnsi="Times New Roman" w:cs="Times New Roman"/>
          <w:color w:val="000000" w:themeColor="text1"/>
          <w:sz w:val="24"/>
          <w:szCs w:val="24"/>
          <w:lang w:val="ky-KG" w:eastAsia="ru-RU"/>
        </w:rPr>
        <w:t xml:space="preserve"> 180-198-бб.</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pacing w:val="4"/>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 Республикасынын мектептеринде предметтик билим берүүнүн мамлекеттик стандарттары [Текст]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Бишкек: “Билим куту”.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2006.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249-270-бб</w:t>
      </w:r>
      <w:r w:rsidRPr="00184773">
        <w:rPr>
          <w:rFonts w:ascii="Times New Roman" w:eastAsia="Times New Roman" w:hAnsi="Times New Roman" w:cs="Times New Roman"/>
          <w:color w:val="000000" w:themeColor="text1"/>
          <w:spacing w:val="4"/>
          <w:sz w:val="24"/>
          <w:szCs w:val="24"/>
          <w:lang w:val="ky-KG" w:eastAsia="ru-RU"/>
        </w:rPr>
        <w:t>.</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Кыргызстан тарыхы боюнча аңг</w:t>
      </w:r>
      <w:r w:rsidR="00D4187E">
        <w:rPr>
          <w:rFonts w:ascii="Times New Roman" w:eastAsia="Times New Roman" w:hAnsi="Times New Roman" w:cs="Times New Roman"/>
          <w:color w:val="000000" w:themeColor="text1"/>
          <w:sz w:val="24"/>
          <w:szCs w:val="24"/>
          <w:lang w:val="ky-KG" w:eastAsia="ru-RU"/>
        </w:rPr>
        <w:t>емелер. 5-кл. А.С.Мырзакматова., Ө.</w:t>
      </w:r>
      <w:r w:rsidRPr="00184773">
        <w:rPr>
          <w:rFonts w:ascii="Times New Roman" w:eastAsia="Times New Roman" w:hAnsi="Times New Roman" w:cs="Times New Roman"/>
          <w:color w:val="000000" w:themeColor="text1"/>
          <w:sz w:val="24"/>
          <w:szCs w:val="24"/>
          <w:lang w:val="ky-KG" w:eastAsia="ru-RU"/>
        </w:rPr>
        <w:t xml:space="preserve">Ж.Осмонов., К.С. Молдокасымов. </w:t>
      </w:r>
      <w:r w:rsidRPr="00184773">
        <w:rPr>
          <w:rFonts w:ascii="Calibri" w:eastAsia="Times New Roman" w:hAnsi="Calibri" w:cs="Times New Roman"/>
          <w:color w:val="000000" w:themeColor="text1"/>
          <w:sz w:val="24"/>
          <w:szCs w:val="24"/>
          <w:lang w:eastAsia="ru-RU"/>
        </w:rPr>
        <w:sym w:font="Symbol" w:char="F02D"/>
      </w:r>
      <w:r w:rsidRPr="00D4187E">
        <w:rPr>
          <w:rFonts w:ascii="Calibri" w:eastAsia="Times New Roman" w:hAnsi="Calibri"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eastAsia="ru-RU"/>
        </w:rPr>
        <w:t xml:space="preserve">Б.: «Билим-компьютер», 2008.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val="ky-KG" w:eastAsia="ru-RU"/>
        </w:rPr>
        <w:t>25</w:t>
      </w:r>
      <w:r w:rsidRPr="00184773">
        <w:rPr>
          <w:rFonts w:ascii="Times New Roman" w:eastAsia="Times New Roman" w:hAnsi="Times New Roman" w:cs="Times New Roman"/>
          <w:color w:val="000000" w:themeColor="text1"/>
          <w:sz w:val="24"/>
          <w:szCs w:val="24"/>
          <w:lang w:eastAsia="ru-RU"/>
        </w:rPr>
        <w:t xml:space="preserve">6 б. </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Кыргызстандын тарыхы боюнча кыскача аңгемелер. 5-кл. А. Доталиев.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Б., 2009. 23-б.</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 xml:space="preserve">Кыргыздардын жана Кыргызстандын тарыхы. </w:t>
      </w:r>
      <w:r w:rsidRPr="00184773">
        <w:rPr>
          <w:rFonts w:ascii="Times New Roman" w:eastAsia="Times New Roman" w:hAnsi="Times New Roman" w:cs="Times New Roman"/>
          <w:color w:val="000000" w:themeColor="text1"/>
          <w:sz w:val="24"/>
          <w:szCs w:val="24"/>
          <w:lang w:eastAsia="ru-RU"/>
        </w:rPr>
        <w:t xml:space="preserve">6-кл. Т.К. Чоротегин., Т.Н. Өмүрбеков. «Билим-компьютер».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 xml:space="preserve">Б., 2008.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87-б.</w:t>
      </w:r>
    </w:p>
    <w:p w:rsidR="000C6699" w:rsidRPr="00184773" w:rsidRDefault="00D4187E"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Леднев В.</w:t>
      </w:r>
      <w:r w:rsidR="000C6699" w:rsidRPr="00184773">
        <w:rPr>
          <w:rFonts w:ascii="Times New Roman" w:eastAsia="Times New Roman" w:hAnsi="Times New Roman" w:cs="Times New Roman"/>
          <w:color w:val="000000" w:themeColor="text1"/>
          <w:sz w:val="24"/>
          <w:szCs w:val="24"/>
          <w:lang w:eastAsia="ru-RU"/>
        </w:rPr>
        <w:t>С. Содержание образования [Текст]: Учебное пособие / В.С. Леднев. – М.: Высшая школа. 1989. – С. 57-64.</w:t>
      </w:r>
    </w:p>
    <w:p w:rsidR="000C6699" w:rsidRPr="00184773" w:rsidRDefault="000C6699" w:rsidP="00D4187E">
      <w:pPr>
        <w:numPr>
          <w:ilvl w:val="0"/>
          <w:numId w:val="120"/>
        </w:numPr>
        <w:tabs>
          <w:tab w:val="left" w:pos="284"/>
        </w:tabs>
        <w:spacing w:after="0" w:line="240" w:lineRule="auto"/>
        <w:ind w:left="567" w:right="17"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Монахов В.М. Проблемы единого уровня общеобразвательной подготовки учащихся в средних учебных заведениях [Текст] / В.М.Монахов. – М., Педагогика, 1983. – 143 с.</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val="x-none" w:eastAsia="ja-JP"/>
        </w:rPr>
      </w:pPr>
      <w:r w:rsidRPr="00184773">
        <w:rPr>
          <w:rFonts w:ascii="Times New Roman" w:eastAsia="Times New Roman" w:hAnsi="Times New Roman" w:cs="Times New Roman"/>
          <w:color w:val="000000" w:themeColor="text1"/>
          <w:sz w:val="24"/>
          <w:szCs w:val="24"/>
          <w:lang w:val="ky-KG" w:eastAsia="ja-JP"/>
        </w:rPr>
        <w:t xml:space="preserve">Программы для средних учебных заведений </w:t>
      </w:r>
      <w:r w:rsidRPr="00184773">
        <w:rPr>
          <w:rFonts w:ascii="Times New Roman" w:eastAsia="Times New Roman" w:hAnsi="Times New Roman" w:cs="Times New Roman"/>
          <w:color w:val="000000" w:themeColor="text1"/>
          <w:sz w:val="24"/>
          <w:szCs w:val="24"/>
          <w:lang w:val="x-none" w:eastAsia="ja-JP"/>
        </w:rPr>
        <w:t>[Текст]</w:t>
      </w:r>
      <w:r w:rsidRPr="00184773">
        <w:rPr>
          <w:rFonts w:ascii="Times New Roman" w:eastAsia="Times New Roman" w:hAnsi="Times New Roman" w:cs="Times New Roman"/>
          <w:color w:val="000000" w:themeColor="text1"/>
          <w:sz w:val="24"/>
          <w:szCs w:val="24"/>
          <w:lang w:eastAsia="ja-JP"/>
        </w:rPr>
        <w:t>:</w:t>
      </w:r>
      <w:r w:rsidRPr="00184773">
        <w:rPr>
          <w:rFonts w:ascii="Times New Roman" w:eastAsia="Times New Roman" w:hAnsi="Times New Roman" w:cs="Times New Roman"/>
          <w:color w:val="000000" w:themeColor="text1"/>
          <w:sz w:val="24"/>
          <w:szCs w:val="24"/>
          <w:lang w:val="x-none" w:eastAsia="ja-JP"/>
        </w:rPr>
        <w:t xml:space="preserve"> </w:t>
      </w:r>
      <w:r w:rsidRPr="00184773">
        <w:rPr>
          <w:rFonts w:ascii="Times New Roman" w:eastAsia="Times New Roman" w:hAnsi="Times New Roman" w:cs="Times New Roman"/>
          <w:color w:val="000000" w:themeColor="text1"/>
          <w:sz w:val="24"/>
          <w:szCs w:val="24"/>
          <w:lang w:val="ky-KG" w:eastAsia="ja-JP"/>
        </w:rPr>
        <w:t xml:space="preserve">История 4-10 (5-11) классы. Государственный комитет СССР по Народному образованию / – Фрунзе, “Мектеп”. 1990. </w:t>
      </w:r>
      <w:r w:rsidRPr="00184773">
        <w:rPr>
          <w:rFonts w:ascii="Times New Roman" w:eastAsia="Times New Roman" w:hAnsi="Times New Roman" w:cs="Times New Roman"/>
          <w:color w:val="000000" w:themeColor="text1"/>
          <w:sz w:val="24"/>
          <w:szCs w:val="24"/>
          <w:lang w:val="x-none" w:eastAsia="ja-JP"/>
        </w:rPr>
        <w:sym w:font="Symbol" w:char="F02D"/>
      </w:r>
      <w:r w:rsidRPr="00184773">
        <w:rPr>
          <w:rFonts w:ascii="Times New Roman" w:eastAsia="Times New Roman" w:hAnsi="Times New Roman" w:cs="Times New Roman"/>
          <w:color w:val="000000" w:themeColor="text1"/>
          <w:sz w:val="24"/>
          <w:szCs w:val="24"/>
          <w:lang w:eastAsia="ja-JP"/>
        </w:rPr>
        <w:t xml:space="preserve"> </w:t>
      </w:r>
      <w:r w:rsidRPr="00184773">
        <w:rPr>
          <w:rFonts w:ascii="Times New Roman" w:eastAsia="Times New Roman" w:hAnsi="Times New Roman" w:cs="Times New Roman"/>
          <w:color w:val="000000" w:themeColor="text1"/>
          <w:sz w:val="24"/>
          <w:szCs w:val="24"/>
          <w:lang w:val="ky-KG" w:eastAsia="ja-JP"/>
        </w:rPr>
        <w:t xml:space="preserve">С.4. </w:t>
      </w:r>
    </w:p>
    <w:p w:rsidR="000C6699" w:rsidRPr="00184773" w:rsidRDefault="000C6699" w:rsidP="00D4187E">
      <w:pPr>
        <w:numPr>
          <w:ilvl w:val="0"/>
          <w:numId w:val="120"/>
        </w:numPr>
        <w:tabs>
          <w:tab w:val="left" w:pos="284"/>
        </w:tabs>
        <w:spacing w:after="0" w:line="240" w:lineRule="auto"/>
        <w:ind w:left="567" w:right="15" w:hanging="425"/>
        <w:jc w:val="both"/>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Ферро М. Как рассказывают историю детям в разных странах мира [Текст] / М. Ферро. – М.: Высшая школа, 1992. </w:t>
      </w:r>
      <w:r w:rsidRPr="00184773">
        <w:rPr>
          <w:rFonts w:ascii="Calibri" w:eastAsia="Times New Roman" w:hAnsi="Calibri" w:cs="Times New Roman"/>
          <w:color w:val="000000" w:themeColor="text1"/>
          <w:sz w:val="24"/>
          <w:szCs w:val="24"/>
          <w:lang w:eastAsia="ru-RU"/>
        </w:rPr>
        <w:sym w:font="Symbol" w:char="F02D"/>
      </w:r>
      <w:r w:rsidRPr="00184773">
        <w:rPr>
          <w:rFonts w:ascii="Calibri" w:eastAsia="Times New Roman" w:hAnsi="Calibri"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351 с.</w:t>
      </w:r>
    </w:p>
    <w:p w:rsidR="000C6699" w:rsidRPr="00184773" w:rsidRDefault="000C6699" w:rsidP="000C6699">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Times New Roman" w:hAnsi="Times New Roman" w:cs="Times New Roman"/>
          <w:color w:val="000000" w:themeColor="text1"/>
          <w:sz w:val="24"/>
          <w:szCs w:val="24"/>
          <w:lang w:eastAsia="ru-RU"/>
        </w:rPr>
        <w:br w:type="column"/>
      </w:r>
      <w:r w:rsidR="00005D53">
        <w:rPr>
          <w:rFonts w:ascii="Times New Roman" w:eastAsia="Calibri" w:hAnsi="Times New Roman" w:cs="Times New Roman"/>
          <w:b/>
          <w:i/>
          <w:color w:val="000000" w:themeColor="text1"/>
          <w:sz w:val="24"/>
          <w:szCs w:val="24"/>
          <w:lang w:val="ky-KG"/>
        </w:rPr>
        <w:lastRenderedPageBreak/>
        <w:t>Элебесова А.Б.</w:t>
      </w:r>
    </w:p>
    <w:p w:rsidR="000C6699" w:rsidRPr="00184773" w:rsidRDefault="000C6699" w:rsidP="000C6699">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п.и.к., доцент, </w:t>
      </w:r>
    </w:p>
    <w:p w:rsidR="000C6699" w:rsidRPr="00184773" w:rsidRDefault="000C6699" w:rsidP="000C6699">
      <w:pPr>
        <w:spacing w:after="0" w:line="240" w:lineRule="auto"/>
        <w:ind w:firstLine="567"/>
        <w:jc w:val="right"/>
        <w:rPr>
          <w:rFonts w:ascii="Times New Roman" w:eastAsia="Calibri" w:hAnsi="Times New Roman" w:cs="Times New Roman"/>
          <w:b/>
          <w:bCs/>
          <w:i/>
          <w:color w:val="000000" w:themeColor="text1"/>
          <w:sz w:val="24"/>
          <w:szCs w:val="24"/>
          <w:shd w:val="clear" w:color="auto" w:fill="FFFFFF"/>
          <w:lang w:val="ky-KG"/>
        </w:rPr>
      </w:pPr>
      <w:r w:rsidRPr="00184773">
        <w:rPr>
          <w:rFonts w:ascii="Times New Roman" w:eastAsia="Calibri" w:hAnsi="Times New Roman" w:cs="Times New Roman"/>
          <w:b/>
          <w:i/>
          <w:color w:val="000000" w:themeColor="text1"/>
          <w:sz w:val="24"/>
          <w:szCs w:val="24"/>
          <w:lang w:val="ky-KG"/>
        </w:rPr>
        <w:t xml:space="preserve">Кыргыз Республикасынын Билим берүү жана илим министрлигинин алдындагы </w:t>
      </w:r>
      <w:r w:rsidRPr="00184773">
        <w:rPr>
          <w:rFonts w:ascii="Times New Roman" w:eastAsia="Calibri" w:hAnsi="Times New Roman" w:cs="Times New Roman"/>
          <w:b/>
          <w:bCs/>
          <w:i/>
          <w:color w:val="000000" w:themeColor="text1"/>
          <w:sz w:val="24"/>
          <w:szCs w:val="24"/>
          <w:shd w:val="clear" w:color="auto" w:fill="FFFFFF"/>
          <w:lang w:val="ky-KG"/>
        </w:rPr>
        <w:t>Республикалык педагогикалык кызматкерлердин</w:t>
      </w:r>
    </w:p>
    <w:p w:rsidR="000C6699" w:rsidRPr="00184773" w:rsidRDefault="000C6699" w:rsidP="000C6699">
      <w:pPr>
        <w:spacing w:after="0" w:line="240" w:lineRule="auto"/>
        <w:ind w:firstLine="567"/>
        <w:jc w:val="right"/>
        <w:rPr>
          <w:rFonts w:ascii="Times New Roman" w:eastAsia="Calibri" w:hAnsi="Times New Roman" w:cs="Times New Roman"/>
          <w:b/>
          <w:bCs/>
          <w:i/>
          <w:color w:val="000000" w:themeColor="text1"/>
          <w:sz w:val="24"/>
          <w:szCs w:val="24"/>
          <w:shd w:val="clear" w:color="auto" w:fill="FFFFFF"/>
          <w:lang w:val="ky-KG"/>
        </w:rPr>
      </w:pPr>
      <w:r w:rsidRPr="00184773">
        <w:rPr>
          <w:rFonts w:ascii="Times New Roman" w:eastAsia="Calibri" w:hAnsi="Times New Roman" w:cs="Times New Roman"/>
          <w:b/>
          <w:bCs/>
          <w:i/>
          <w:color w:val="000000" w:themeColor="text1"/>
          <w:sz w:val="24"/>
          <w:szCs w:val="24"/>
          <w:shd w:val="clear" w:color="auto" w:fill="FFFFFF"/>
          <w:lang w:val="ky-KG"/>
        </w:rPr>
        <w:t>квалификациясын жогорулатуу жана кайра даярдоо институту,</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Calibri" w:hAnsi="Times New Roman" w:cs="Times New Roman"/>
          <w:b/>
          <w:bCs/>
          <w:i/>
          <w:color w:val="000000" w:themeColor="text1"/>
          <w:sz w:val="24"/>
          <w:szCs w:val="24"/>
          <w:shd w:val="clear" w:color="auto" w:fill="FFFFFF"/>
          <w:lang w:val="ky-KG"/>
        </w:rPr>
        <w:t>Бишкек ш. Кыргыз Республикасы</w:t>
      </w:r>
    </w:p>
    <w:p w:rsidR="000C6699" w:rsidRPr="00184773" w:rsidRDefault="000C6699" w:rsidP="000C6699">
      <w:pPr>
        <w:spacing w:after="0" w:line="240" w:lineRule="auto"/>
        <w:ind w:firstLine="567"/>
        <w:jc w:val="right"/>
        <w:rPr>
          <w:rFonts w:ascii="Times New Roman" w:eastAsia="Calibri" w:hAnsi="Times New Roman" w:cs="Times New Roman"/>
          <w:b/>
          <w:bCs/>
          <w:i/>
          <w:color w:val="000000" w:themeColor="text1"/>
          <w:sz w:val="24"/>
          <w:szCs w:val="24"/>
          <w:shd w:val="clear" w:color="auto" w:fill="FFFFFF"/>
          <w:lang w:val="ky-KG"/>
        </w:rPr>
      </w:pPr>
    </w:p>
    <w:p w:rsidR="000C6699" w:rsidRPr="00184773" w:rsidRDefault="000C6699" w:rsidP="00005D53">
      <w:pPr>
        <w:spacing w:after="0" w:line="240" w:lineRule="auto"/>
        <w:jc w:val="center"/>
        <w:textAlignment w:val="top"/>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САБАКТАН ТЫШКАРКЫ ОКУУ ИШМЕРДҮҮЛҮГҮ — ОКУУЧУЛАРГА СОЦИАЛДЫК ТААЛИМ-ТАРБИЯ БЕРҮҮНҮН ӨЗӨГҮ</w:t>
      </w:r>
    </w:p>
    <w:p w:rsidR="000C6699" w:rsidRPr="00184773" w:rsidRDefault="000C6699" w:rsidP="000C6699">
      <w:pPr>
        <w:spacing w:after="0" w:line="240" w:lineRule="auto"/>
        <w:ind w:firstLine="567"/>
        <w:jc w:val="right"/>
        <w:rPr>
          <w:rFonts w:ascii="Times New Roman" w:eastAsia="Times New Roman" w:hAnsi="Times New Roman" w:cs="Times New Roman"/>
          <w:b/>
          <w:color w:val="000000" w:themeColor="text1"/>
          <w:sz w:val="24"/>
          <w:szCs w:val="24"/>
          <w:lang w:val="ky-KG" w:eastAsia="ru-RU"/>
        </w:rPr>
      </w:pPr>
    </w:p>
    <w:p w:rsidR="000C6699" w:rsidRPr="00184773" w:rsidRDefault="00005D53" w:rsidP="000C6699">
      <w:pPr>
        <w:spacing w:after="0" w:line="240" w:lineRule="auto"/>
        <w:ind w:firstLine="567"/>
        <w:jc w:val="right"/>
        <w:rPr>
          <w:rFonts w:ascii="Times New Roman" w:eastAsia="Calibri" w:hAnsi="Times New Roman" w:cs="Times New Roman"/>
          <w:b/>
          <w:i/>
          <w:color w:val="000000" w:themeColor="text1"/>
          <w:sz w:val="24"/>
          <w:szCs w:val="24"/>
          <w:lang w:val="ky-KG"/>
        </w:rPr>
      </w:pPr>
      <w:r>
        <w:rPr>
          <w:rFonts w:ascii="Times New Roman" w:eastAsia="Calibri" w:hAnsi="Times New Roman" w:cs="Times New Roman"/>
          <w:b/>
          <w:i/>
          <w:color w:val="000000" w:themeColor="text1"/>
          <w:sz w:val="24"/>
          <w:szCs w:val="24"/>
          <w:lang w:val="ky-KG"/>
        </w:rPr>
        <w:t>Элебесова А.Б.</w:t>
      </w:r>
    </w:p>
    <w:p w:rsidR="000C6699" w:rsidRPr="00184773" w:rsidRDefault="000C6699" w:rsidP="000C6699">
      <w:pPr>
        <w:spacing w:after="0" w:line="240" w:lineRule="auto"/>
        <w:ind w:firstLine="567"/>
        <w:jc w:val="right"/>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 xml:space="preserve">к.п.н., доцент, </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Республиканск</w:t>
      </w:r>
      <w:r w:rsidRPr="00184773">
        <w:rPr>
          <w:rFonts w:ascii="Times New Roman" w:eastAsia="Times New Roman" w:hAnsi="Times New Roman" w:cs="Times New Roman"/>
          <w:b/>
          <w:i/>
          <w:color w:val="000000" w:themeColor="text1"/>
          <w:sz w:val="24"/>
          <w:szCs w:val="24"/>
          <w:lang w:val="ky-KG" w:eastAsia="ru-RU"/>
        </w:rPr>
        <w:t>ий</w:t>
      </w:r>
      <w:r w:rsidRPr="00184773">
        <w:rPr>
          <w:rFonts w:ascii="Times New Roman" w:eastAsia="Times New Roman" w:hAnsi="Times New Roman" w:cs="Times New Roman"/>
          <w:b/>
          <w:i/>
          <w:color w:val="000000" w:themeColor="text1"/>
          <w:sz w:val="24"/>
          <w:szCs w:val="24"/>
          <w:lang w:eastAsia="ru-RU"/>
        </w:rPr>
        <w:t xml:space="preserve"> институт повышения квалификации и переподготовки педагогических работников при Министерстве образования и науки</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К</w:t>
      </w:r>
      <w:r w:rsidRPr="00184773">
        <w:rPr>
          <w:rFonts w:ascii="Times New Roman" w:eastAsia="Times New Roman" w:hAnsi="Times New Roman" w:cs="Times New Roman"/>
          <w:b/>
          <w:i/>
          <w:color w:val="000000" w:themeColor="text1"/>
          <w:sz w:val="24"/>
          <w:szCs w:val="24"/>
          <w:lang w:val="ky-KG" w:eastAsia="ru-RU"/>
        </w:rPr>
        <w:t xml:space="preserve">ыргызской </w:t>
      </w:r>
      <w:r w:rsidRPr="00184773">
        <w:rPr>
          <w:rFonts w:ascii="Times New Roman" w:eastAsia="Times New Roman" w:hAnsi="Times New Roman" w:cs="Times New Roman"/>
          <w:b/>
          <w:i/>
          <w:color w:val="000000" w:themeColor="text1"/>
          <w:sz w:val="24"/>
          <w:szCs w:val="24"/>
          <w:lang w:eastAsia="ru-RU"/>
        </w:rPr>
        <w:t>Р</w:t>
      </w:r>
      <w:r w:rsidRPr="00184773">
        <w:rPr>
          <w:rFonts w:ascii="Times New Roman" w:eastAsia="Times New Roman" w:hAnsi="Times New Roman" w:cs="Times New Roman"/>
          <w:b/>
          <w:i/>
          <w:color w:val="000000" w:themeColor="text1"/>
          <w:sz w:val="24"/>
          <w:szCs w:val="24"/>
          <w:lang w:val="ky-KG" w:eastAsia="ru-RU"/>
        </w:rPr>
        <w:t xml:space="preserve">еспублики, </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г. Бишкек, Кыргызская Республика</w:t>
      </w:r>
    </w:p>
    <w:p w:rsidR="000C6699" w:rsidRPr="00184773" w:rsidRDefault="000C6699" w:rsidP="000C6699">
      <w:pPr>
        <w:spacing w:after="0" w:line="240" w:lineRule="auto"/>
        <w:ind w:firstLine="567"/>
        <w:jc w:val="right"/>
        <w:rPr>
          <w:rFonts w:ascii="Times New Roman" w:eastAsia="Times New Roman" w:hAnsi="Times New Roman" w:cs="Times New Roman"/>
          <w:b/>
          <w:color w:val="000000" w:themeColor="text1"/>
          <w:sz w:val="24"/>
          <w:szCs w:val="24"/>
          <w:lang w:val="ky-KG" w:eastAsia="ru-RU"/>
        </w:rPr>
      </w:pPr>
    </w:p>
    <w:p w:rsidR="000C6699" w:rsidRPr="00184773" w:rsidRDefault="000C6699" w:rsidP="00005D53">
      <w:pPr>
        <w:spacing w:after="0" w:line="240" w:lineRule="auto"/>
        <w:jc w:val="center"/>
        <w:textAlignment w:val="top"/>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eastAsia="ru-RU"/>
        </w:rPr>
        <w:t xml:space="preserve">ВНЕУРОЧНАЯ УЧЕБНАЯ ДЕЯТЕЛЬНОСТЬ </w:t>
      </w:r>
      <w:r w:rsidRPr="00184773">
        <w:rPr>
          <w:rFonts w:ascii="Times New Roman" w:eastAsia="Times New Roman" w:hAnsi="Times New Roman" w:cs="Times New Roman"/>
          <w:b/>
          <w:color w:val="000000" w:themeColor="text1"/>
          <w:sz w:val="24"/>
          <w:szCs w:val="24"/>
          <w:lang w:val="ky-KG"/>
        </w:rPr>
        <w:t xml:space="preserve">— ОСНОВА СОЦИАЛЬНОГО ОБУЧЕНИЯ УЧАЩИХСЯ </w:t>
      </w:r>
    </w:p>
    <w:p w:rsidR="000C6699" w:rsidRPr="00184773" w:rsidRDefault="000C6699" w:rsidP="000C6699">
      <w:pPr>
        <w:spacing w:after="0" w:line="240" w:lineRule="auto"/>
        <w:ind w:firstLine="567"/>
        <w:jc w:val="right"/>
        <w:rPr>
          <w:rFonts w:ascii="Times New Roman" w:eastAsia="Times New Roman" w:hAnsi="Times New Roman" w:cs="Times New Roman"/>
          <w:b/>
          <w:color w:val="000000" w:themeColor="text1"/>
          <w:sz w:val="24"/>
          <w:szCs w:val="24"/>
          <w:lang w:val="ky-KG" w:eastAsia="ru-RU"/>
        </w:rPr>
      </w:pP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Elebesova A.</w:t>
      </w:r>
      <w:r w:rsidR="00005D53">
        <w:rPr>
          <w:rFonts w:ascii="Times New Roman" w:eastAsia="Times New Roman" w:hAnsi="Times New Roman" w:cs="Times New Roman"/>
          <w:b/>
          <w:i/>
          <w:color w:val="000000" w:themeColor="text1"/>
          <w:sz w:val="24"/>
          <w:szCs w:val="24"/>
          <w:lang w:val="en-US" w:eastAsia="ru-RU"/>
        </w:rPr>
        <w:t>B.</w:t>
      </w:r>
    </w:p>
    <w:p w:rsidR="000C6699" w:rsidRPr="00184773" w:rsidRDefault="000C6699" w:rsidP="000C6699">
      <w:pPr>
        <w:spacing w:after="0" w:line="240" w:lineRule="auto"/>
        <w:ind w:firstLine="567"/>
        <w:jc w:val="right"/>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Candidate of Pedagogical Sciences, Associate Professor,</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Republican Institute for Advanced Studies and Retraining of Teachers at the Ministry of Education and Science of the Kyrgyz Republic,</w:t>
      </w:r>
    </w:p>
    <w:p w:rsidR="000C6699" w:rsidRPr="00184773" w:rsidRDefault="000C6699" w:rsidP="000C6699">
      <w:pPr>
        <w:spacing w:after="0" w:line="240" w:lineRule="auto"/>
        <w:ind w:firstLine="567"/>
        <w:jc w:val="right"/>
        <w:rPr>
          <w:rFonts w:ascii="Times New Roman" w:eastAsia="Times New Roman"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rPr>
        <w:t xml:space="preserve">Bishkek, Kyrgyz </w:t>
      </w:r>
      <w:r w:rsidRPr="00184773">
        <w:rPr>
          <w:rFonts w:ascii="Times New Roman" w:eastAsia="Calibri" w:hAnsi="Times New Roman" w:cs="Times New Roman"/>
          <w:b/>
          <w:i/>
          <w:color w:val="000000" w:themeColor="text1"/>
          <w:sz w:val="24"/>
          <w:szCs w:val="24"/>
          <w:lang w:val="en-US"/>
        </w:rPr>
        <w:t>Republic.</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en-US" w:eastAsia="ru-RU"/>
        </w:rPr>
      </w:pPr>
    </w:p>
    <w:p w:rsidR="005D623F" w:rsidRDefault="000C6699" w:rsidP="00005D53">
      <w:pPr>
        <w:spacing w:after="0" w:line="240" w:lineRule="auto"/>
        <w:jc w:val="center"/>
        <w:textAlignment w:val="top"/>
        <w:rPr>
          <w:rFonts w:ascii="Times New Roman" w:eastAsia="Times New Roman" w:hAnsi="Times New Roman" w:cs="Times New Roman"/>
          <w:b/>
          <w:color w:val="000000" w:themeColor="text1"/>
          <w:sz w:val="24"/>
          <w:szCs w:val="24"/>
          <w:lang w:val="ky-KG"/>
        </w:rPr>
      </w:pPr>
      <w:r w:rsidRPr="00184773">
        <w:rPr>
          <w:rFonts w:ascii="Times New Roman" w:eastAsia="Times New Roman" w:hAnsi="Times New Roman" w:cs="Times New Roman"/>
          <w:b/>
          <w:color w:val="000000" w:themeColor="text1"/>
          <w:sz w:val="24"/>
          <w:szCs w:val="24"/>
          <w:lang w:val="ky-KG"/>
        </w:rPr>
        <w:t>EXTRA</w:t>
      </w:r>
      <w:r w:rsidR="005D623F">
        <w:rPr>
          <w:rFonts w:ascii="Times New Roman" w:eastAsia="Times New Roman" w:hAnsi="Times New Roman" w:cs="Times New Roman"/>
          <w:b/>
          <w:color w:val="000000" w:themeColor="text1"/>
          <w:sz w:val="24"/>
          <w:szCs w:val="24"/>
          <w:lang w:val="ky-KG"/>
        </w:rPr>
        <w:t xml:space="preserve"> </w:t>
      </w:r>
      <w:r w:rsidRPr="00184773">
        <w:rPr>
          <w:rFonts w:ascii="Times New Roman" w:eastAsia="Times New Roman" w:hAnsi="Times New Roman" w:cs="Times New Roman"/>
          <w:b/>
          <w:color w:val="000000" w:themeColor="text1"/>
          <w:sz w:val="24"/>
          <w:szCs w:val="24"/>
          <w:lang w:val="en-US"/>
        </w:rPr>
        <w:t>CURRICULAR</w:t>
      </w:r>
      <w:r w:rsidRPr="00184773">
        <w:rPr>
          <w:rFonts w:ascii="Times New Roman" w:eastAsia="Times New Roman" w:hAnsi="Times New Roman" w:cs="Times New Roman"/>
          <w:b/>
          <w:color w:val="000000" w:themeColor="text1"/>
          <w:sz w:val="24"/>
          <w:szCs w:val="24"/>
          <w:lang w:val="ky-KG"/>
        </w:rPr>
        <w:t xml:space="preserve"> EDUCATIONAL ACTIVITY </w:t>
      </w:r>
      <w:r w:rsidRPr="00184773">
        <w:rPr>
          <w:rFonts w:ascii="Times New Roman" w:eastAsia="Times New Roman" w:hAnsi="Times New Roman" w:cs="Times New Roman"/>
          <w:b/>
          <w:color w:val="000000" w:themeColor="text1"/>
          <w:sz w:val="24"/>
          <w:szCs w:val="24"/>
          <w:lang w:val="en-US"/>
        </w:rPr>
        <w:t>IS</w:t>
      </w:r>
      <w:r w:rsidRPr="00184773">
        <w:rPr>
          <w:rFonts w:ascii="Times New Roman" w:eastAsia="Times New Roman" w:hAnsi="Times New Roman" w:cs="Times New Roman"/>
          <w:b/>
          <w:color w:val="000000" w:themeColor="text1"/>
          <w:sz w:val="24"/>
          <w:szCs w:val="24"/>
          <w:lang w:val="ky-KG"/>
        </w:rPr>
        <w:t xml:space="preserve"> THE BASIS OF SOCIAL </w:t>
      </w:r>
    </w:p>
    <w:p w:rsidR="000C6699" w:rsidRPr="00184773" w:rsidRDefault="000C6699" w:rsidP="00005D53">
      <w:pPr>
        <w:spacing w:after="0" w:line="240" w:lineRule="auto"/>
        <w:jc w:val="center"/>
        <w:textAlignment w:val="top"/>
        <w:rPr>
          <w:rFonts w:ascii="Times New Roman" w:eastAsia="Times New Roman" w:hAnsi="Times New Roman" w:cs="Times New Roman"/>
          <w:b/>
          <w:color w:val="000000" w:themeColor="text1"/>
          <w:sz w:val="24"/>
          <w:szCs w:val="24"/>
          <w:lang w:val="ky-KG"/>
        </w:rPr>
      </w:pPr>
      <w:r w:rsidRPr="001E1598">
        <w:rPr>
          <w:rFonts w:ascii="Times New Roman" w:eastAsia="Times New Roman" w:hAnsi="Times New Roman" w:cs="Times New Roman"/>
          <w:b/>
          <w:color w:val="000000" w:themeColor="text1"/>
          <w:sz w:val="24"/>
          <w:szCs w:val="24"/>
          <w:lang w:val="ky-KG"/>
        </w:rPr>
        <w:t>TEACHING</w:t>
      </w:r>
      <w:r w:rsidRPr="00184773">
        <w:rPr>
          <w:rFonts w:ascii="Times New Roman" w:eastAsia="Times New Roman" w:hAnsi="Times New Roman" w:cs="Times New Roman"/>
          <w:b/>
          <w:color w:val="000000" w:themeColor="text1"/>
          <w:sz w:val="24"/>
          <w:szCs w:val="24"/>
          <w:lang w:val="ky-KG"/>
        </w:rPr>
        <w:t xml:space="preserve"> OF SCHOOLCHILDREN</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p>
    <w:p w:rsidR="000C6699" w:rsidRPr="00184773" w:rsidRDefault="000C6699" w:rsidP="000C6699">
      <w:pPr>
        <w:spacing w:after="0" w:line="240" w:lineRule="auto"/>
        <w:ind w:firstLine="567"/>
        <w:jc w:val="both"/>
        <w:textAlignment w:val="top"/>
        <w:rPr>
          <w:rFonts w:ascii="Times New Roman" w:eastAsia="Calibri" w:hAnsi="Times New Roman" w:cs="Times New Roman"/>
          <w:i/>
          <w:color w:val="000000" w:themeColor="text1"/>
          <w:sz w:val="24"/>
          <w:szCs w:val="24"/>
          <w:shd w:val="clear" w:color="auto" w:fill="FFFFFF"/>
          <w:lang w:val="ky-KG"/>
        </w:rPr>
      </w:pPr>
      <w:r w:rsidRPr="00184773">
        <w:rPr>
          <w:rFonts w:ascii="Times New Roman" w:eastAsia="Times New Roman" w:hAnsi="Times New Roman" w:cs="Times New Roman"/>
          <w:b/>
          <w:i/>
          <w:color w:val="000000" w:themeColor="text1"/>
          <w:sz w:val="24"/>
          <w:szCs w:val="24"/>
          <w:lang w:val="ky-KG" w:eastAsia="ru-RU"/>
        </w:rPr>
        <w:t>Аннотация:</w:t>
      </w:r>
      <w:r w:rsidR="001E1598">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i/>
          <w:color w:val="000000" w:themeColor="text1"/>
          <w:sz w:val="24"/>
          <w:szCs w:val="24"/>
          <w:lang w:val="ky-KG"/>
        </w:rPr>
        <w:t xml:space="preserve">Макалада заманбап жалпы билим берүүчү мектепте сабактан тышкаркы окуу ишмердүүлүгү окуучуларга таалим-тарбия берүүнүн өзөгүн түзө тургандыгы тууралуу актуалдуу маселе каралды, сабактан тышкаркы окуу ишмердүүлүгүн уюштуруунун талаптары </w:t>
      </w:r>
      <w:r w:rsidRPr="00184773">
        <w:rPr>
          <w:rFonts w:ascii="Times New Roman" w:eastAsia="Calibri" w:hAnsi="Times New Roman" w:cs="Times New Roman"/>
          <w:i/>
          <w:color w:val="000000" w:themeColor="text1"/>
          <w:sz w:val="24"/>
          <w:szCs w:val="24"/>
          <w:lang w:val="ky-KG"/>
        </w:rPr>
        <w:t>тастыкталды</w:t>
      </w:r>
      <w:r w:rsidRPr="00184773">
        <w:rPr>
          <w:rFonts w:ascii="Times New Roman" w:eastAsia="Calibri" w:hAnsi="Times New Roman" w:cs="Times New Roman"/>
          <w:i/>
          <w:color w:val="000000" w:themeColor="text1"/>
          <w:sz w:val="24"/>
          <w:szCs w:val="24"/>
          <w:shd w:val="clear" w:color="auto" w:fill="FFFFFF"/>
          <w:lang w:val="ky-KG"/>
        </w:rPr>
        <w:t xml:space="preserve">. Кыргыз Республикасынын </w:t>
      </w:r>
      <w:r w:rsidRPr="00184773">
        <w:rPr>
          <w:rFonts w:ascii="Times New Roman" w:eastAsia="Times New Roman" w:hAnsi="Times New Roman" w:cs="Times New Roman"/>
          <w:i/>
          <w:color w:val="000000" w:themeColor="text1"/>
          <w:sz w:val="24"/>
          <w:szCs w:val="24"/>
          <w:lang w:val="ky-KG"/>
        </w:rPr>
        <w:t xml:space="preserve">жалпы билим берүүчү мектептеринде сабактан тышкаркы окуу ишмердүүлүгү боюнча уюштурулган иштердин жана жүргүзүлгөн изилдөөлөрдүн жыйынтыктары чыгарылды. </w:t>
      </w:r>
    </w:p>
    <w:p w:rsidR="000C6699" w:rsidRPr="00184773" w:rsidRDefault="000C6699" w:rsidP="000C6699">
      <w:pPr>
        <w:spacing w:after="0" w:line="240" w:lineRule="auto"/>
        <w:ind w:firstLine="567"/>
        <w:jc w:val="both"/>
        <w:textAlignment w:val="top"/>
        <w:rPr>
          <w:rFonts w:ascii="Times New Roman" w:eastAsia="Calibri" w:hAnsi="Times New Roman" w:cs="Times New Roman"/>
          <w:i/>
          <w:color w:val="000000" w:themeColor="text1"/>
          <w:sz w:val="24"/>
          <w:szCs w:val="24"/>
          <w:shd w:val="clear" w:color="auto" w:fill="FFFFFF"/>
          <w:lang w:val="ky-KG"/>
        </w:rPr>
      </w:pPr>
      <w:r w:rsidRPr="00184773">
        <w:rPr>
          <w:rFonts w:ascii="Times New Roman" w:eastAsia="Times New Roman" w:hAnsi="Times New Roman" w:cs="Times New Roman"/>
          <w:b/>
          <w:i/>
          <w:color w:val="000000" w:themeColor="text1"/>
          <w:sz w:val="24"/>
          <w:szCs w:val="24"/>
          <w:lang w:val="ky-KG" w:eastAsia="ru-RU"/>
        </w:rPr>
        <w:t>Аннотация:</w:t>
      </w:r>
      <w:r w:rsidRPr="00184773">
        <w:rPr>
          <w:rFonts w:ascii="Times New Roman" w:eastAsia="Times New Roman" w:hAnsi="Times New Roman" w:cs="Times New Roman"/>
          <w:i/>
          <w:color w:val="000000" w:themeColor="text1"/>
          <w:sz w:val="24"/>
          <w:szCs w:val="24"/>
          <w:lang w:val="ky-KG" w:eastAsia="ru-RU"/>
        </w:rPr>
        <w:t xml:space="preserve"> </w:t>
      </w:r>
      <w:r w:rsidRPr="00184773">
        <w:rPr>
          <w:rFonts w:ascii="Times New Roman" w:eastAsia="Calibri" w:hAnsi="Times New Roman" w:cs="Times New Roman"/>
          <w:i/>
          <w:color w:val="000000" w:themeColor="text1"/>
          <w:sz w:val="24"/>
          <w:szCs w:val="24"/>
          <w:shd w:val="clear" w:color="auto" w:fill="FFFFFF"/>
          <w:lang w:val="ky-KG"/>
        </w:rPr>
        <w:t>В статье рассмотрена проблема внеурочной учебной деятельности и требования к её организации, которая является основой учебно-воспитательной работы современной общеобразовательной школы. Подведены итоги исследовательской работы по внеурочной учебной деятельности</w:t>
      </w:r>
      <w:r w:rsidRPr="00184773">
        <w:rPr>
          <w:rFonts w:ascii="Times New Roman" w:eastAsia="Times New Roman" w:hAnsi="Times New Roman" w:cs="Times New Roman"/>
          <w:i/>
          <w:color w:val="000000" w:themeColor="text1"/>
          <w:sz w:val="24"/>
          <w:szCs w:val="24"/>
          <w:lang w:val="ky-KG"/>
        </w:rPr>
        <w:t xml:space="preserve">. </w:t>
      </w:r>
    </w:p>
    <w:p w:rsidR="000C6699" w:rsidRPr="00184773" w:rsidRDefault="000C6699" w:rsidP="000C6699">
      <w:pPr>
        <w:spacing w:after="0" w:line="240" w:lineRule="auto"/>
        <w:ind w:firstLine="567"/>
        <w:jc w:val="both"/>
        <w:textAlignment w:val="top"/>
        <w:rPr>
          <w:rFonts w:ascii="Times New Roman" w:eastAsia="Calibri" w:hAnsi="Times New Roman" w:cs="Times New Roman"/>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Annotation:</w:t>
      </w:r>
      <w:r w:rsidRPr="00184773">
        <w:rPr>
          <w:rFonts w:ascii="Times New Roman" w:eastAsia="Calibri" w:hAnsi="Times New Roman" w:cs="Times New Roman"/>
          <w:i/>
          <w:color w:val="000000" w:themeColor="text1"/>
          <w:sz w:val="24"/>
          <w:szCs w:val="24"/>
          <w:lang w:val="ky-KG"/>
        </w:rPr>
        <w:t xml:space="preserve"> The article </w:t>
      </w:r>
      <w:r w:rsidRPr="00184773">
        <w:rPr>
          <w:rFonts w:ascii="Times New Roman" w:eastAsia="Calibri" w:hAnsi="Times New Roman" w:cs="Times New Roman"/>
          <w:i/>
          <w:color w:val="000000" w:themeColor="text1"/>
          <w:sz w:val="24"/>
          <w:szCs w:val="24"/>
          <w:lang w:val="en-US"/>
        </w:rPr>
        <w:t>addresses to</w:t>
      </w:r>
      <w:r w:rsidRPr="00184773">
        <w:rPr>
          <w:rFonts w:ascii="Times New Roman" w:eastAsia="Calibri" w:hAnsi="Times New Roman" w:cs="Times New Roman"/>
          <w:i/>
          <w:color w:val="000000" w:themeColor="text1"/>
          <w:sz w:val="24"/>
          <w:szCs w:val="24"/>
          <w:lang w:val="ky-KG"/>
        </w:rPr>
        <w:t xml:space="preserve"> the problems of extracurricular educational activities, the requirements </w:t>
      </w:r>
      <w:r w:rsidRPr="00184773">
        <w:rPr>
          <w:rFonts w:ascii="Times New Roman" w:eastAsia="Calibri" w:hAnsi="Times New Roman" w:cs="Times New Roman"/>
          <w:i/>
          <w:color w:val="000000" w:themeColor="text1"/>
          <w:sz w:val="24"/>
          <w:szCs w:val="24"/>
          <w:lang w:val="en-US"/>
        </w:rPr>
        <w:t>for</w:t>
      </w:r>
      <w:r w:rsidRPr="00184773">
        <w:rPr>
          <w:rFonts w:ascii="Times New Roman" w:eastAsia="Calibri" w:hAnsi="Times New Roman" w:cs="Times New Roman"/>
          <w:i/>
          <w:color w:val="000000" w:themeColor="text1"/>
          <w:sz w:val="24"/>
          <w:szCs w:val="24"/>
          <w:lang w:val="ky-KG"/>
        </w:rPr>
        <w:t xml:space="preserve"> its organization as an urgent problem, which creates the basis for the educational work of a modern school. The results of research work on extracurricular activities are summarized.</w:t>
      </w:r>
    </w:p>
    <w:p w:rsidR="000C6699" w:rsidRPr="00184773" w:rsidRDefault="000C6699" w:rsidP="000C6699">
      <w:pPr>
        <w:spacing w:after="0" w:line="240" w:lineRule="auto"/>
        <w:ind w:firstLine="567"/>
        <w:jc w:val="both"/>
        <w:textAlignment w:val="top"/>
        <w:rPr>
          <w:rFonts w:ascii="Times New Roman" w:eastAsia="Calibri" w:hAnsi="Times New Roman" w:cs="Times New Roman"/>
          <w:i/>
          <w:color w:val="000000" w:themeColor="text1"/>
          <w:sz w:val="24"/>
          <w:szCs w:val="24"/>
          <w:shd w:val="clear" w:color="auto" w:fill="FFFFFF"/>
          <w:lang w:val="ky-KG"/>
        </w:rPr>
      </w:pPr>
    </w:p>
    <w:p w:rsidR="000C6699" w:rsidRPr="00184773" w:rsidRDefault="000C6699" w:rsidP="000C6699">
      <w:pPr>
        <w:spacing w:after="0" w:line="240" w:lineRule="auto"/>
        <w:ind w:firstLine="567"/>
        <w:jc w:val="both"/>
        <w:textAlignment w:val="top"/>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Түйүндүү сөздөр:</w:t>
      </w:r>
      <w:r w:rsidRPr="00184773">
        <w:rPr>
          <w:rFonts w:ascii="Times New Roman" w:eastAsia="Times New Roman" w:hAnsi="Times New Roman" w:cs="Times New Roman"/>
          <w:i/>
          <w:color w:val="000000" w:themeColor="text1"/>
          <w:sz w:val="24"/>
          <w:szCs w:val="24"/>
          <w:lang w:val="ky-KG" w:eastAsia="ru-RU"/>
        </w:rPr>
        <w:t xml:space="preserve"> </w:t>
      </w:r>
      <w:bookmarkStart w:id="2" w:name="_GoBack"/>
      <w:r w:rsidRPr="00184773">
        <w:rPr>
          <w:rFonts w:ascii="Times New Roman" w:eastAsia="Times New Roman" w:hAnsi="Times New Roman" w:cs="Times New Roman"/>
          <w:i/>
          <w:color w:val="000000" w:themeColor="text1"/>
          <w:sz w:val="24"/>
          <w:szCs w:val="24"/>
          <w:lang w:val="ky-KG" w:eastAsia="ru-RU"/>
        </w:rPr>
        <w:t>компетенттүүлүк, руханий-адептик багыт, сабактан тышкаркы окуу ишмердүүлүгү.</w:t>
      </w:r>
    </w:p>
    <w:bookmarkEnd w:id="2"/>
    <w:p w:rsidR="000C6699" w:rsidRPr="00184773" w:rsidRDefault="000C6699" w:rsidP="000C6699">
      <w:pPr>
        <w:spacing w:after="0" w:line="240" w:lineRule="auto"/>
        <w:ind w:firstLine="567"/>
        <w:jc w:val="both"/>
        <w:textAlignment w:val="top"/>
        <w:rPr>
          <w:rFonts w:ascii="Times New Roman" w:eastAsia="Times New Roman" w:hAnsi="Times New Roman" w:cs="Times New Roman"/>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Ключевык слова:</w:t>
      </w:r>
      <w:r w:rsidRPr="00184773">
        <w:rPr>
          <w:rFonts w:ascii="Times New Roman" w:eastAsia="Times New Roman" w:hAnsi="Times New Roman" w:cs="Times New Roman"/>
          <w:i/>
          <w:color w:val="000000" w:themeColor="text1"/>
          <w:sz w:val="24"/>
          <w:szCs w:val="24"/>
          <w:lang w:val="ky-KG" w:eastAsia="ru-RU"/>
        </w:rPr>
        <w:t xml:space="preserve"> компетентность, духовно-нравственное направление, внеурочная учебная деятельность.</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i/>
          <w:color w:val="000000" w:themeColor="text1"/>
          <w:sz w:val="24"/>
          <w:szCs w:val="24"/>
          <w:lang w:val="ky-KG" w:eastAsia="ru-RU"/>
        </w:rPr>
      </w:pPr>
      <w:r w:rsidRPr="00184773">
        <w:rPr>
          <w:rFonts w:ascii="Times New Roman" w:eastAsia="Calibri" w:hAnsi="Times New Roman" w:cs="Times New Roman"/>
          <w:b/>
          <w:i/>
          <w:color w:val="000000" w:themeColor="text1"/>
          <w:sz w:val="24"/>
          <w:szCs w:val="24"/>
          <w:lang w:val="ky-KG"/>
        </w:rPr>
        <w:t>Key</w:t>
      </w:r>
      <w:r w:rsidR="00005D53">
        <w:rPr>
          <w:rFonts w:ascii="Times New Roman" w:eastAsia="Calibri" w:hAnsi="Times New Roman" w:cs="Times New Roman"/>
          <w:b/>
          <w:i/>
          <w:color w:val="000000" w:themeColor="text1"/>
          <w:sz w:val="24"/>
          <w:szCs w:val="24"/>
          <w:lang w:val="ky-KG"/>
        </w:rPr>
        <w:t xml:space="preserve"> </w:t>
      </w:r>
      <w:r w:rsidRPr="00184773">
        <w:rPr>
          <w:rFonts w:ascii="Times New Roman" w:eastAsia="Calibri" w:hAnsi="Times New Roman" w:cs="Times New Roman"/>
          <w:b/>
          <w:i/>
          <w:color w:val="000000" w:themeColor="text1"/>
          <w:sz w:val="24"/>
          <w:szCs w:val="24"/>
          <w:lang w:val="ky-KG"/>
        </w:rPr>
        <w:t>words:</w:t>
      </w:r>
      <w:r w:rsidRPr="00184773">
        <w:rPr>
          <w:rFonts w:ascii="Times New Roman" w:eastAsia="Calibri" w:hAnsi="Times New Roman" w:cs="Times New Roman"/>
          <w:i/>
          <w:color w:val="000000" w:themeColor="text1"/>
          <w:sz w:val="24"/>
          <w:szCs w:val="24"/>
          <w:lang w:val="en-US"/>
        </w:rPr>
        <w:t xml:space="preserve"> </w:t>
      </w:r>
      <w:r w:rsidRPr="00184773">
        <w:rPr>
          <w:rFonts w:ascii="Times New Roman" w:eastAsia="Calibri" w:hAnsi="Times New Roman" w:cs="Times New Roman"/>
          <w:i/>
          <w:color w:val="000000" w:themeColor="text1"/>
          <w:sz w:val="24"/>
          <w:szCs w:val="24"/>
          <w:lang w:val="ky-KG"/>
        </w:rPr>
        <w:t>competence, spiritual and moral direction, extracurricular activities.</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b/>
          <w:color w:val="000000" w:themeColor="text1"/>
          <w:sz w:val="24"/>
          <w:szCs w:val="24"/>
          <w:lang w:val="ky-KG" w:eastAsia="ru-RU"/>
        </w:rPr>
      </w:pP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Макалада каралган проблеманын актуалдуулугу.</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rPr>
        <w:t xml:space="preserve">Азыркы учурдагы заманбап жалпы билим берүүчү мектеп инсандын, коомдун жана мамлекеттин учурдагы жана болочок актуалдуу муктаждыктарын камсыз кылуу, инсандын жана коомдун жарандык өзүн-өзү </w:t>
      </w:r>
      <w:r w:rsidRPr="00184773">
        <w:rPr>
          <w:rFonts w:ascii="Times New Roman" w:eastAsia="Times New Roman" w:hAnsi="Times New Roman" w:cs="Times New Roman"/>
          <w:color w:val="000000" w:themeColor="text1"/>
          <w:sz w:val="24"/>
          <w:szCs w:val="24"/>
          <w:lang w:val="ky-KG"/>
        </w:rPr>
        <w:lastRenderedPageBreak/>
        <w:t xml:space="preserve">аңдоосун өнүктүрүү, өсүп жетилип келе жаткан муундун саламаттыгын сактоо жана чыңдоо милдеттерин ырааттуу жүзөгө ашырууга багытталган. Сабактан тышкаркы окуу ишмердүүлүгү бул милдеттерди чечүүчү каражаттардын өзөктүүсү болуп саналат. Ал </w:t>
      </w: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shd w:val="clear" w:color="auto" w:fill="FFFFFF"/>
          <w:lang w:val="ky-KG"/>
        </w:rPr>
        <w:t>Кыргыз Республикасында жалпы орто билим берүүнүн мамлекеттик билим берүү стандартында</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Times New Roman" w:hAnsi="Times New Roman" w:cs="Times New Roman"/>
          <w:color w:val="000000" w:themeColor="text1"/>
          <w:sz w:val="24"/>
          <w:szCs w:val="24"/>
          <w:lang w:val="ky-KG"/>
        </w:rPr>
        <w:t xml:space="preserve">[4] </w:t>
      </w:r>
      <w:r w:rsidRPr="00184773">
        <w:rPr>
          <w:rFonts w:ascii="Times New Roman" w:eastAsia="Calibri" w:hAnsi="Times New Roman" w:cs="Times New Roman"/>
          <w:color w:val="000000" w:themeColor="text1"/>
          <w:sz w:val="24"/>
          <w:szCs w:val="24"/>
          <w:shd w:val="clear" w:color="auto" w:fill="FFFFFF"/>
          <w:lang w:val="ky-KG"/>
        </w:rPr>
        <w:t>окуучулардын метапредметтик жана инсандык натыйжаларга жетүүсүнө багытталган ишмердүүлүк катары каралган</w:t>
      </w:r>
      <w:r w:rsidRPr="00184773">
        <w:rPr>
          <w:rFonts w:ascii="Times New Roman" w:eastAsia="Times New Roman" w:hAnsi="Times New Roman" w:cs="Times New Roman"/>
          <w:color w:val="000000" w:themeColor="text1"/>
          <w:sz w:val="24"/>
          <w:szCs w:val="24"/>
          <w:lang w:val="ky-KG"/>
        </w:rPr>
        <w:t>.</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Изилдөөнүн материалдары жана методикасы.</w:t>
      </w:r>
      <w:r w:rsidRPr="00184773">
        <w:rPr>
          <w:rFonts w:ascii="Times New Roman" w:eastAsia="Times New Roman" w:hAnsi="Times New Roman" w:cs="Times New Roman"/>
          <w:color w:val="000000" w:themeColor="text1"/>
          <w:sz w:val="24"/>
          <w:szCs w:val="24"/>
          <w:lang w:val="ky-KG" w:eastAsia="ru-RU"/>
        </w:rPr>
        <w:t xml:space="preserve"> Изилдөө иши сабактан тышкаркы окуу ишмердүүлүгү боюнча педагогикалык эмгектерге талдоо жүргү</w:t>
      </w:r>
      <w:r w:rsidR="00005D53">
        <w:rPr>
          <w:rFonts w:ascii="Times New Roman" w:eastAsia="Times New Roman" w:hAnsi="Times New Roman" w:cs="Times New Roman"/>
          <w:color w:val="000000" w:themeColor="text1"/>
          <w:sz w:val="24"/>
          <w:szCs w:val="24"/>
          <w:lang w:val="ky-KG" w:eastAsia="ru-RU"/>
        </w:rPr>
        <w:t>зүүнүн негизинде жүргүзүлдү (Л.В. Байбородова [1], И.Б. Бекбоев [2], Д.В. Григорьев [3], А.Н. Леонтьев [5], М.</w:t>
      </w:r>
      <w:r w:rsidRPr="00184773">
        <w:rPr>
          <w:rFonts w:ascii="Times New Roman" w:eastAsia="Times New Roman" w:hAnsi="Times New Roman" w:cs="Times New Roman"/>
          <w:color w:val="000000" w:themeColor="text1"/>
          <w:sz w:val="24"/>
          <w:szCs w:val="24"/>
          <w:lang w:val="ky-KG" w:eastAsia="ru-RU"/>
        </w:rPr>
        <w:t>И. Рожков [6], А.Б. Элебесова [7] ж.б.). Изилдөө жүргүзүүнүн методу катары сабактан тышкаркы окуу ишмердүүлүгүн уюштуруунун алдынкы тажрыйбаларына талдоо жүргүзүү, мугалимдер менен аңгемелешүү, мугалимдер жана окуучулар арасында анкеталык сурамжылоо жүргүзүү ыкмалары колдонулду.</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Азыркы учурда Кыргызстандагы жалпы билим берүүнүн заманбап этабы </w:t>
      </w:r>
      <w:r w:rsidRPr="00184773">
        <w:rPr>
          <w:rFonts w:ascii="Times New Roman" w:eastAsia="Times New Roman" w:hAnsi="Times New Roman" w:cs="Times New Roman"/>
          <w:i/>
          <w:color w:val="000000" w:themeColor="text1"/>
          <w:sz w:val="24"/>
          <w:szCs w:val="24"/>
          <w:lang w:val="ky-KG" w:eastAsia="ru-RU"/>
        </w:rPr>
        <w:t>компетенттүүлүк</w:t>
      </w:r>
      <w:r w:rsidRPr="00184773">
        <w:rPr>
          <w:rFonts w:ascii="Times New Roman" w:eastAsia="Times New Roman" w:hAnsi="Times New Roman" w:cs="Times New Roman"/>
          <w:color w:val="000000" w:themeColor="text1"/>
          <w:sz w:val="24"/>
          <w:szCs w:val="24"/>
          <w:lang w:val="ky-KG" w:eastAsia="ru-RU"/>
        </w:rPr>
        <w:t xml:space="preserve"> категориясы менен, тактап айтканда, билимдерди жана билгиликтерди интеграциялоого, аларды учурдагы чөйрөнүн тез өзгөрүлмө талаптарына ылайык колдоно билүүгө жөндөмдүүлүктү калыптандыруу менен мүнөздөлөт. Компетенттүүлүккө окутуу окуучунун билимдерге ээ болуу, алар боюнча ойлоно жана аналитикалык ой жүгүртө билүү маданияты, өз алдынча иш жүргүзө билүү маданияты жана кабыл алган чечимдери үчүн жооп берүү сыяктуу инсандык сапаттарды калыптандырууга багытталат. Адамдын бул жөндөмдүүлүктөрү жана ишмердүүлүк иш-аракеттери руханий жана адеп-ахлактык баалуулуктарга негизденип турууга тийиштиги менен мүнөздөлөт. </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Ошентип, жалпылап айтканыбызда, Кыргызстандагы жалпы билим берүүнүн заманбап этабы өсүп жетилип келе жаткан инсандын калыптануусун шарттаган </w:t>
      </w:r>
      <w:r w:rsidRPr="00184773">
        <w:rPr>
          <w:rFonts w:ascii="Times New Roman" w:eastAsia="Times New Roman" w:hAnsi="Times New Roman" w:cs="Times New Roman"/>
          <w:i/>
          <w:color w:val="000000" w:themeColor="text1"/>
          <w:sz w:val="24"/>
          <w:szCs w:val="24"/>
          <w:lang w:val="ky-KG" w:eastAsia="ru-RU"/>
        </w:rPr>
        <w:t>көп кырдуу маданий-билим берүүчүлүк мейкиндиктин калыптанышы</w:t>
      </w:r>
      <w:r w:rsidRPr="00184773">
        <w:rPr>
          <w:rFonts w:ascii="Times New Roman" w:eastAsia="Times New Roman" w:hAnsi="Times New Roman" w:cs="Times New Roman"/>
          <w:color w:val="000000" w:themeColor="text1"/>
          <w:sz w:val="24"/>
          <w:szCs w:val="24"/>
          <w:lang w:val="ky-KG" w:eastAsia="ru-RU"/>
        </w:rPr>
        <w:t xml:space="preserve"> менен мүнөздөлөт. Бул мейкиндиктин көп кырдуулугу аны уюштуруунун карама-каршылыктуулугу менен аныкталат. Себеби мында реалдуу дагы, тууроо ыкмалары дагы орун алган жаңычылдык, таалим-тарбия берүү жана социалдаштыруу процесстеринин дискреттүүлүгү (айрым бөлүктөрдөн түзүлгөн, үзгүлтүктүү), системалуулугу, консервативдүүлүк жана чыгармачылдык орун алган окутуу технологиялары колдонулат [6]. Мына ушундай көп кырдуу маданий-билим берүүчүлүк мейкиндиктин курамдык бөлүктөрүнүн бири </w:t>
      </w:r>
      <w:r w:rsidRPr="00184773">
        <w:rPr>
          <w:rFonts w:ascii="Times New Roman" w:eastAsia="Times New Roman" w:hAnsi="Times New Roman" w:cs="Times New Roman"/>
          <w:i/>
          <w:color w:val="000000" w:themeColor="text1"/>
          <w:sz w:val="24"/>
          <w:szCs w:val="24"/>
          <w:lang w:val="ky-KG" w:eastAsia="ru-RU"/>
        </w:rPr>
        <w:t>сабактан тышкаркы окуу ишмердүүлүгү</w:t>
      </w:r>
      <w:r w:rsidRPr="00184773">
        <w:rPr>
          <w:rFonts w:ascii="Times New Roman" w:eastAsia="Times New Roman" w:hAnsi="Times New Roman" w:cs="Times New Roman"/>
          <w:color w:val="000000" w:themeColor="text1"/>
          <w:sz w:val="24"/>
          <w:szCs w:val="24"/>
          <w:lang w:val="ky-KG" w:eastAsia="ru-RU"/>
        </w:rPr>
        <w:t xml:space="preserve"> болуп саналат. </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Сабактан тышкаркы окуу ишмердүүлүгү жалпы билим берүүчү уюмдун жана билим берүү алакасында болгон бардык субъекттердин (окуучу, ата-эне, педагог, социалдык өнөктөштөр) жарандык коомдун социалдык жактан маанилүү баалуулуктарын кабыл алууга жана бөлүшүүгө жөндөмдүү болгон инсанды калыптандыруудагы иш-аракеттеринин натыйжалуу болушун шарттай турган мүмкүнчүлүктөрү жана даярдыктары өз ара макулдашылып жүргүзүлөт. Сабактан тышкаркы окуу ишмердүүлүгүндө, албетте, окуучулардын социалдык мамилелер тутумундагы өзүнүн социалдык ролун ийгиликтүү өздөштүрүү тажрыйбасына ээ болушуна көмөктөшүүсү күтүлөт.</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Өсүп жетилип келе жаткан муунга таалим-тарбия берүүнүн жана аны социалдаштыруунун маанилүү фактору айылдык мектеп болуп саналат. Бул айыл жеринде калктын жыйнактуу жайгашуусу, этнопедагогикалык каада-салттардын сакталып калышы жана балдардын реалдуу турмуштук проблемаларды чечүүгө эртелеп аралашуусу менен шартталат [3]. Ошону менен бирге эле айылдык педагогдордун басымдуу көпчүлүгү сабактан тышкаркы окуу ишмердүүлүгүн уюштурууда кыйынчылыктарга дуушар болушкандыктан, иш анчалык натыйжалуу болбой жаткандыгы белгилүү болду. Биз мындай жыйынтыкка Ысык-Көл облусуна караштуу Тоң районундагы бир катар </w:t>
      </w:r>
      <w:r w:rsidRPr="00184773">
        <w:rPr>
          <w:rFonts w:ascii="Times New Roman" w:eastAsia="Calibri" w:hAnsi="Times New Roman" w:cs="Times New Roman"/>
          <w:color w:val="000000" w:themeColor="text1"/>
          <w:sz w:val="24"/>
          <w:szCs w:val="24"/>
          <w:lang w:val="ky-KG"/>
        </w:rPr>
        <w:t>жалпы орто билим берүүчү мектептердеги сабактан тышкаркы окуу ишмердүүлүктөрүн изилдеп өздөштүрүүнүн натыйжасында келдик.</w:t>
      </w:r>
      <w:r w:rsidRPr="00184773">
        <w:rPr>
          <w:rFonts w:ascii="Times New Roman" w:eastAsia="Times New Roman" w:hAnsi="Times New Roman" w:cs="Times New Roman"/>
          <w:color w:val="000000" w:themeColor="text1"/>
          <w:sz w:val="24"/>
          <w:szCs w:val="24"/>
          <w:lang w:val="ky-KG" w:eastAsia="ru-RU"/>
        </w:rPr>
        <w:t xml:space="preserve"> Бул макалада Шамей Токтобай уулу атындагы, </w:t>
      </w:r>
      <w:r w:rsidRPr="00184773">
        <w:rPr>
          <w:rFonts w:ascii="Times New Roman" w:eastAsia="Calibri" w:hAnsi="Times New Roman" w:cs="Times New Roman"/>
          <w:color w:val="000000" w:themeColor="text1"/>
          <w:sz w:val="24"/>
          <w:szCs w:val="24"/>
          <w:lang w:val="ky-KG"/>
        </w:rPr>
        <w:t>Жолочу Алтымышбаев атындагы, Болот Мамбетов атындагы жалпы орто билим берүүчү мектептерде жүргүзүлгөн сабактан тышкаркы окуу ишмердүүлүктөрүнө токтолдук.</w:t>
      </w:r>
    </w:p>
    <w:p w:rsidR="000C6699" w:rsidRPr="00184773" w:rsidRDefault="000C6699" w:rsidP="000C6699">
      <w:pPr>
        <w:spacing w:after="0" w:line="240" w:lineRule="auto"/>
        <w:ind w:firstLine="567"/>
        <w:jc w:val="both"/>
        <w:textAlignment w:val="top"/>
        <w:rPr>
          <w:rFonts w:ascii="Times New Roman" w:eastAsia="Calibri"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eastAsia="ru-RU"/>
        </w:rPr>
        <w:lastRenderedPageBreak/>
        <w:t xml:space="preserve">Адегенде 2019-жылдын 25-ноябрынан 5-декабрына чейин өткөрүлгөн </w:t>
      </w:r>
      <w:r w:rsidRPr="00184773">
        <w:rPr>
          <w:rFonts w:ascii="Times New Roman" w:eastAsia="Calibri" w:hAnsi="Times New Roman" w:cs="Times New Roman"/>
          <w:i/>
          <w:color w:val="000000" w:themeColor="text1"/>
          <w:sz w:val="24"/>
          <w:szCs w:val="24"/>
          <w:lang w:val="ky-KG"/>
        </w:rPr>
        <w:t>«Сабактан тышкары окуу ишмердүүлүгү: Социалдык долбоорлоо»</w:t>
      </w:r>
      <w:r w:rsidRPr="00184773">
        <w:rPr>
          <w:rFonts w:ascii="Times New Roman" w:eastAsia="Calibri" w:hAnsi="Times New Roman" w:cs="Times New Roman"/>
          <w:b/>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ky-KG"/>
        </w:rPr>
        <w:t xml:space="preserve">деген аталыштагы </w:t>
      </w:r>
      <w:r w:rsidRPr="00184773">
        <w:rPr>
          <w:rFonts w:ascii="Times New Roman" w:eastAsia="Times New Roman" w:hAnsi="Times New Roman" w:cs="Times New Roman"/>
          <w:color w:val="000000" w:themeColor="text1"/>
          <w:sz w:val="24"/>
          <w:szCs w:val="24"/>
          <w:lang w:val="ky-KG" w:eastAsia="ru-RU"/>
        </w:rPr>
        <w:t xml:space="preserve">көчмө курстун учурунда окууга келген 22 угуучунун — </w:t>
      </w:r>
      <w:r w:rsidRPr="00184773">
        <w:rPr>
          <w:rFonts w:ascii="Times New Roman" w:eastAsia="Calibri" w:hAnsi="Times New Roman" w:cs="Times New Roman"/>
          <w:color w:val="000000" w:themeColor="text1"/>
          <w:sz w:val="24"/>
          <w:szCs w:val="24"/>
          <w:lang w:val="ky-KG"/>
        </w:rPr>
        <w:t xml:space="preserve">жалпы билим берүүчү </w:t>
      </w:r>
      <w:r w:rsidRPr="00184773">
        <w:rPr>
          <w:rFonts w:ascii="Times New Roman" w:eastAsia="Times New Roman" w:hAnsi="Times New Roman" w:cs="Times New Roman"/>
          <w:bCs/>
          <w:color w:val="000000" w:themeColor="text1"/>
          <w:sz w:val="24"/>
          <w:szCs w:val="24"/>
          <w:lang w:val="ky-KG" w:eastAsia="ru-RU"/>
        </w:rPr>
        <w:t xml:space="preserve">уюмдардын </w:t>
      </w:r>
      <w:r w:rsidRPr="00184773">
        <w:rPr>
          <w:rFonts w:ascii="Times New Roman" w:eastAsia="Calibri" w:hAnsi="Times New Roman" w:cs="Times New Roman"/>
          <w:color w:val="000000" w:themeColor="text1"/>
          <w:sz w:val="24"/>
          <w:szCs w:val="24"/>
          <w:lang w:val="ky-KG"/>
        </w:rPr>
        <w:t>директорлорунун, директордун орун басарларынин, предметтик мугалимдердин, ийрим жетекчилеринин</w:t>
      </w:r>
      <w:r w:rsidRPr="00184773">
        <w:rPr>
          <w:rFonts w:ascii="Times New Roman" w:eastAsia="Times New Roman" w:hAnsi="Times New Roman" w:cs="Times New Roman"/>
          <w:bCs/>
          <w:color w:val="000000" w:themeColor="text1"/>
          <w:sz w:val="24"/>
          <w:szCs w:val="24"/>
          <w:lang w:val="ky-KG" w:eastAsia="ru-RU"/>
        </w:rPr>
        <w:t xml:space="preserve">, </w:t>
      </w:r>
      <w:r w:rsidRPr="00184773">
        <w:rPr>
          <w:rFonts w:ascii="Times New Roman" w:eastAsia="Calibri" w:hAnsi="Times New Roman" w:cs="Times New Roman"/>
          <w:color w:val="000000" w:themeColor="text1"/>
          <w:sz w:val="24"/>
          <w:szCs w:val="24"/>
          <w:lang w:val="ky-KG"/>
        </w:rPr>
        <w:t xml:space="preserve">балдар жана өспүрүмдөр чыгармачылык борборунун педагогикалык кызматкерлеринин жана китепканачылардын сабактан тышкаркы окуу ишмердүүлүктөрүнүн уюштурулушуна жана өткөрүлүшүнө карата мамилелерин аныктоо максатындагы баарлашып ой бөлүшүү жана анкеталык сурамжылоо иштери жүргүзүлдү. </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shd w:val="clear" w:color="auto" w:fill="FFFFFF"/>
          <w:lang w:val="ky-KG"/>
        </w:rPr>
        <w:t>Кыргыз Республикасында жалпы орто билим берүүнүн мамлекеттик билим берүү стандартынын</w:t>
      </w:r>
      <w:r w:rsidRPr="00184773">
        <w:rPr>
          <w:rFonts w:ascii="Times New Roman" w:eastAsia="Calibri" w:hAnsi="Times New Roman" w:cs="Times New Roman"/>
          <w:color w:val="000000" w:themeColor="text1"/>
          <w:sz w:val="24"/>
          <w:szCs w:val="24"/>
          <w:lang w:val="ky-KG"/>
        </w:rPr>
        <w:t>» талабына ылайык, окуучуларга сабактан тышкаркы окуу ишмердүүлүгү аркылуу таалим-тарбия берүү маселесин аркалаган «Сабактан тышкары окуу ишмердүүлүгү: Социалдык долбоорлоо» курсу педагогикалык кызматкерлердин квалификациясын жогорулатуу системасына жаңыдан киргизилип жаткандыктан, Тоң районунда өтүлгөн көчмө курстун угуучуларын анкеталык сурамжылоо биздин изилдөө ишибиздин маанилүү милдети болду. Биз үчүн айылдык педагогдор сабактан тышкаркы окуу ишмердүүлүгүн уюштуруунун теориясын жана методикасын канчалык деңгээлде билишерин, атап айтканда, сабактан тышкаркы окуу ишмердүүлүгүнүн маани-маңызы жана мазмуну жөнүндө, аны уюштуруунун принциптери жана өңүттөрү жөнүндө, анын натыйжаларына коюлуучу талаптар жөнүндө эмнелерди билишерин билүү кызык болду. Угуучуларга сабактан тышкаркы окуу ишмердүүлүгүн уюштурууда кандай кыйынчылыктарга тушугуп жатышкандыктары тууралуу суроолор берилди.</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Изилдөө жүргүзүүнүн натыйжасында төмөнкүдөй маалыматтар алынды:</w:t>
      </w:r>
    </w:p>
    <w:p w:rsidR="000C6699" w:rsidRPr="00184773" w:rsidRDefault="000C6699" w:rsidP="000A0B34">
      <w:pPr>
        <w:numPr>
          <w:ilvl w:val="0"/>
          <w:numId w:val="122"/>
        </w:numPr>
        <w:tabs>
          <w:tab w:val="left" w:pos="993"/>
        </w:tabs>
        <w:spacing w:after="0" w:line="240" w:lineRule="auto"/>
        <w:ind w:left="0" w:firstLine="567"/>
        <w:contextualSpacing/>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Тоң районунда өткөрүлгөн көчмө курстун угуучуларынын сабактан тышкаркы окуу ишмердүүлүгүнүн теориясы боюнча билимдерин канааттандырарлык деп эсептөөгө болот. А</w:t>
      </w:r>
      <w:r w:rsidR="00005D53">
        <w:rPr>
          <w:rFonts w:ascii="Times New Roman" w:eastAsia="Times New Roman" w:hAnsi="Times New Roman" w:cs="Times New Roman"/>
          <w:color w:val="000000" w:themeColor="text1"/>
          <w:sz w:val="24"/>
          <w:szCs w:val="24"/>
          <w:lang w:val="ky-KG" w:eastAsia="ru-RU"/>
        </w:rPr>
        <w:t>лардын басымдуу көпчүлүгү (72,7</w:t>
      </w:r>
      <w:r w:rsidRPr="00184773">
        <w:rPr>
          <w:rFonts w:ascii="Times New Roman" w:eastAsia="Times New Roman" w:hAnsi="Times New Roman" w:cs="Times New Roman"/>
          <w:color w:val="000000" w:themeColor="text1"/>
          <w:sz w:val="24"/>
          <w:szCs w:val="24"/>
          <w:lang w:val="ky-KG" w:eastAsia="ru-RU"/>
        </w:rPr>
        <w:t>%) сабактан тышкаркы окуу ишмердүүлүгүнүн маани-маңызын жана мазмунун аныктоочу ченемдик документтерди, атап айтканда, — «</w:t>
      </w:r>
      <w:r w:rsidRPr="00184773">
        <w:rPr>
          <w:rFonts w:ascii="Times New Roman" w:eastAsia="Times New Roman" w:hAnsi="Times New Roman" w:cs="Times New Roman"/>
          <w:color w:val="000000" w:themeColor="text1"/>
          <w:sz w:val="24"/>
          <w:szCs w:val="24"/>
          <w:shd w:val="clear" w:color="auto" w:fill="FFFFFF"/>
          <w:lang w:val="ky-KG" w:eastAsia="ru-RU"/>
        </w:rPr>
        <w:t>Кыргыз Республикасында жалпы орто билим берүүнүн мамлекеттик билим берүү стандартын</w:t>
      </w:r>
      <w:r w:rsidRPr="00184773">
        <w:rPr>
          <w:rFonts w:ascii="Times New Roman" w:eastAsia="Times New Roman" w:hAnsi="Times New Roman" w:cs="Times New Roman"/>
          <w:color w:val="000000" w:themeColor="text1"/>
          <w:sz w:val="24"/>
          <w:szCs w:val="24"/>
          <w:lang w:val="ky-KG" w:eastAsia="ru-RU"/>
        </w:rPr>
        <w:t>» жана предметтик стандарттарды биле тургандыктарын көрсөтүштү. Сурамжылоо жүргүзүлгө</w:t>
      </w:r>
      <w:r w:rsidR="00005D53">
        <w:rPr>
          <w:rFonts w:ascii="Times New Roman" w:eastAsia="Times New Roman" w:hAnsi="Times New Roman" w:cs="Times New Roman"/>
          <w:color w:val="000000" w:themeColor="text1"/>
          <w:sz w:val="24"/>
          <w:szCs w:val="24"/>
          <w:lang w:val="ky-KG" w:eastAsia="ru-RU"/>
        </w:rPr>
        <w:t>н педагогдордун айрымдары (27,3</w:t>
      </w:r>
      <w:r w:rsidRPr="00184773">
        <w:rPr>
          <w:rFonts w:ascii="Times New Roman" w:eastAsia="Times New Roman" w:hAnsi="Times New Roman" w:cs="Times New Roman"/>
          <w:color w:val="000000" w:themeColor="text1"/>
          <w:sz w:val="24"/>
          <w:szCs w:val="24"/>
          <w:lang w:val="ky-KG" w:eastAsia="ru-RU"/>
        </w:rPr>
        <w:t>%) сабактан тышкаркы окуу ишмердүүлүгүнүн методологиялык негиздерин жакшы билбей тургандыктары аныкталды.</w:t>
      </w:r>
    </w:p>
    <w:p w:rsidR="000C6699" w:rsidRPr="00184773" w:rsidRDefault="000C6699" w:rsidP="000A0B34">
      <w:pPr>
        <w:numPr>
          <w:ilvl w:val="0"/>
          <w:numId w:val="122"/>
        </w:numPr>
        <w:tabs>
          <w:tab w:val="left" w:pos="993"/>
        </w:tabs>
        <w:spacing w:after="0" w:line="240" w:lineRule="auto"/>
        <w:ind w:left="0" w:firstLine="567"/>
        <w:contextualSpacing/>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Педагогдордун сабактан тышкаркы окуу ишмердүүлүгүнүн методикасын биле тургандыгы өзүн-өзү баалоонун негизинде да аныкталды. Алардын ичинен 13 педагог (59,09 %) өзүнүн сабактан тышкаркы окуу ишмердүүлүгүнүн методикасына ээ болуу деңгээлин жогору деп баалашты. Алар негизинен тажрыйбалуу мугалимдер (эмгек стажылары 10–15 жылдан жогору) болуп саналат. Ал эми педагогдук эмгек стажысы аз болгон айрым жаш мугалимдер өздөрүнүн методикалык чеберчиликтери жетишсиз экендигин моюндарына алышты жана ээ болууга дилгирликтерин айтышты. </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rPr>
        <w:t xml:space="preserve">Ошентип, сурамжылоонун натыйжасы төмөнкүлөрдү көрсөттү: жаш мугалимдер </w:t>
      </w:r>
      <w:r w:rsidRPr="00184773">
        <w:rPr>
          <w:rFonts w:ascii="Times New Roman" w:eastAsia="Times New Roman" w:hAnsi="Times New Roman" w:cs="Times New Roman"/>
          <w:color w:val="000000" w:themeColor="text1"/>
          <w:sz w:val="24"/>
          <w:szCs w:val="24"/>
          <w:lang w:val="ky-KG" w:eastAsia="ru-RU"/>
        </w:rPr>
        <w:t>окуучулардын сабактан тышкаркы окуу ишмердүүлүктөрүн уюштуруу талаптарын аныктоочу ченемдик документтерди өздөштүрүүлөрү керектигин; басымдуу көпчүлүгүнүн сабактан тышкаркы окуу ишмердүүлүктөрүн пландаштыруу жана долбоорлоо жаатындагы билимдери жетишсиз экендигин; окуучулардын жаш курактык жана жекече жөндөмдүүлүгүнө жараша иш жүргүзүү формаларын өздөштүрүүлөрү керектигин; уюштуруучулук жана коммуникациялык иш билгиликтерин өркүндөтүү керектигин.</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Баарлашуунун жана сурамжылоонун натыйжасында сабактан тышкаркы окуу ишмердүүлүгүнүн натыйжалуулугун төмөндөтүүчү тескери факторлордун бар экендиги аныкталды. Алар: жалпы билим берүүчү уюмдарды кадрдык жана материалдык-каржылык жактан камсыз кылуунун жетишсиздиги, айылдык мугалимдердин профилге багыттоочу кесипкөйлүк байланыштарынын тардыгы, илимий-методикалык жана маданий борборлордон алыстыгы, компетенттүүлүктүн жетишсиздиги, ЖОЖдо алган адистиктери боюнча гана иштөөнү каалагандык ж.б. Ошондой эле айылдык педагогдордун сабактан тышкаркы окуу ишмердүүлүгүнүн айылдык жашоо ыңгайынын жана айыл чарба өндүрүшүнүн мүнөздүү </w:t>
      </w:r>
      <w:r w:rsidRPr="00184773">
        <w:rPr>
          <w:rFonts w:ascii="Times New Roman" w:eastAsia="Times New Roman" w:hAnsi="Times New Roman" w:cs="Times New Roman"/>
          <w:color w:val="000000" w:themeColor="text1"/>
          <w:sz w:val="24"/>
          <w:szCs w:val="24"/>
          <w:lang w:val="ky-KG" w:eastAsia="ru-RU"/>
        </w:rPr>
        <w:lastRenderedPageBreak/>
        <w:t>өзгөчөлүктөрүнө байланыштуу приоритеттүү багыттары боюнча иш жүргүзүүдөгү объективдүү жана субъективдүү кыйынчылыктар.</w:t>
      </w:r>
    </w:p>
    <w:p w:rsidR="000C6699" w:rsidRPr="00184773" w:rsidRDefault="000C6699" w:rsidP="000C669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Андан кийин бул курстун угуучуларынын жардамы менен жогоруда аталган айылдык мектептердин 75 окуучусу анкеталык сурамжылоодон өткөрүлдү. Анкета сабактан тышкаркы окуу ишмердүүлүгүнүн мазмунун, анын түрлөрүн, окуучунун шык-жөндөмүнө жана кызыкчылыктарына ылайыктуулугун, билимин өркүндөтүү мүмкүнчүлүктөрүн баалоого байланыштуу суроолордон турат. Ошондой эле окуучунун өзүнүн сабактан тышкаркы иш-чараларга катышуу деңгээлин жана коомдук жигердүүлүк деңгээлин баалоо боюнча суроолор киргизилген.</w:t>
      </w:r>
    </w:p>
    <w:p w:rsidR="000C6699" w:rsidRPr="00184773" w:rsidRDefault="000C6699" w:rsidP="000C6699">
      <w:pPr>
        <w:spacing w:after="0" w:line="240" w:lineRule="auto"/>
        <w:ind w:firstLine="567"/>
        <w:jc w:val="both"/>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Анкеталык сурамжылоого талдоо жүргүзүү төмөнкүлөр</w:t>
      </w:r>
      <w:r w:rsidRPr="00184773">
        <w:rPr>
          <w:rFonts w:ascii="Times New Roman" w:eastAsia="Times New Roman" w:hAnsi="Times New Roman" w:cs="Times New Roman"/>
          <w:color w:val="000000" w:themeColor="text1"/>
          <w:sz w:val="24"/>
          <w:szCs w:val="24"/>
          <w:lang w:val="ky-KG" w:eastAsia="ru-RU"/>
        </w:rPr>
        <w:t>дү көрсөттү:</w:t>
      </w:r>
    </w:p>
    <w:p w:rsidR="000C6699" w:rsidRPr="00184773" w:rsidRDefault="00005D53" w:rsidP="000A0B34">
      <w:pPr>
        <w:numPr>
          <w:ilvl w:val="0"/>
          <w:numId w:val="123"/>
        </w:numPr>
        <w:tabs>
          <w:tab w:val="left" w:pos="993"/>
        </w:tabs>
        <w:spacing w:after="0" w:line="240" w:lineRule="auto"/>
        <w:ind w:left="0" w:firstLine="567"/>
        <w:contextualSpacing/>
        <w:jc w:val="both"/>
        <w:textAlignment w:val="top"/>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44 окуучу (58,6</w:t>
      </w:r>
      <w:r w:rsidR="000C6699" w:rsidRPr="00184773">
        <w:rPr>
          <w:rFonts w:ascii="Times New Roman" w:eastAsia="Times New Roman" w:hAnsi="Times New Roman" w:cs="Times New Roman"/>
          <w:color w:val="000000" w:themeColor="text1"/>
          <w:sz w:val="24"/>
          <w:szCs w:val="24"/>
          <w:lang w:val="ky-KG" w:eastAsia="ru-RU"/>
        </w:rPr>
        <w:t>%) алардын мектебиндеги сабактан тышкаркы окуу ишмердүүлүгү айыл чөйрөсү менен гана чектелгендиктен, баарлашуу чөйрөсүнүн кеңейишине шарт түзүлүшү мүмкүн эместигин белгилешкен. Ошол эле учурда 31 окуучу (41,4 %) алардын мектебиндеги сабактан тышкаркы окуу ишмердүүлүгү райондогу, ал тургай, облустагы жана республикадагы башка мектептер менен өз ара байланыштарды түзүүнү шарттай тургандай ар тараптуу жана кызыктуу деп баалашкан. Алар негизинен экскурсияларды, туристтик чыгууларды жана мектептин маалыматтык технологиялар менен жабдылышын белгилешкен;</w:t>
      </w:r>
    </w:p>
    <w:p w:rsidR="000C6699" w:rsidRPr="00184773" w:rsidRDefault="00005D53" w:rsidP="000A0B34">
      <w:pPr>
        <w:numPr>
          <w:ilvl w:val="0"/>
          <w:numId w:val="123"/>
        </w:numPr>
        <w:tabs>
          <w:tab w:val="left" w:pos="993"/>
        </w:tabs>
        <w:spacing w:after="0" w:line="240" w:lineRule="auto"/>
        <w:ind w:left="0" w:firstLine="567"/>
        <w:contextualSpacing/>
        <w:jc w:val="both"/>
        <w:textAlignment w:val="top"/>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39 окуучу (52</w:t>
      </w:r>
      <w:r w:rsidR="000C6699" w:rsidRPr="00184773">
        <w:rPr>
          <w:rFonts w:ascii="Times New Roman" w:eastAsia="Times New Roman" w:hAnsi="Times New Roman" w:cs="Times New Roman"/>
          <w:color w:val="000000" w:themeColor="text1"/>
          <w:sz w:val="24"/>
          <w:szCs w:val="24"/>
          <w:lang w:val="ky-KG" w:eastAsia="ru-RU"/>
        </w:rPr>
        <w:t>%) өздөрүнүн коомдук жигердүүлүктөрү төмөн экендигин, ал эми 26 окуучу (34,7</w:t>
      </w:r>
      <w:r>
        <w:rPr>
          <w:rFonts w:ascii="Times New Roman" w:eastAsia="Times New Roman" w:hAnsi="Times New Roman" w:cs="Times New Roman"/>
          <w:color w:val="000000" w:themeColor="text1"/>
          <w:sz w:val="24"/>
          <w:szCs w:val="24"/>
          <w:lang w:val="ky-KG" w:eastAsia="ru-RU"/>
        </w:rPr>
        <w:t>%) – орто жана 10 окуучу (13,3</w:t>
      </w:r>
      <w:r w:rsidR="000C6699" w:rsidRPr="00184773">
        <w:rPr>
          <w:rFonts w:ascii="Times New Roman" w:eastAsia="Times New Roman" w:hAnsi="Times New Roman" w:cs="Times New Roman"/>
          <w:color w:val="000000" w:themeColor="text1"/>
          <w:sz w:val="24"/>
          <w:szCs w:val="24"/>
          <w:lang w:val="ky-KG" w:eastAsia="ru-RU"/>
        </w:rPr>
        <w:t>%) – жогору экендигин белгилешкен.</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Биздин изилдөөбүз үчүн аксиологиялык негиздин маанилүүлүгүн эске алуу менен биз жогорку класстардын окуучуларынын алардын мектептеринде уюштурулган сабактан тышкаркы окуу ишмердүүлүктөрүнүн формаларына карата баалуулук өңүттөгү мамилелерин аныктоону чечтик.</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u w:val="single"/>
          <w:lang w:val="ky-KG" w:eastAsia="ru-RU"/>
        </w:rPr>
        <w:t>Биринчиден,</w:t>
      </w:r>
      <w:r w:rsidRPr="00184773">
        <w:rPr>
          <w:rFonts w:ascii="Times New Roman" w:eastAsia="Times New Roman" w:hAnsi="Times New Roman" w:cs="Times New Roman"/>
          <w:color w:val="000000" w:themeColor="text1"/>
          <w:sz w:val="24"/>
          <w:szCs w:val="24"/>
          <w:lang w:val="ky-KG" w:eastAsia="ru-RU"/>
        </w:rPr>
        <w:t xml:space="preserve"> жогорку класстардын окуучулары сабактан тышкаркы окуу ишмердүүлүгүнүн максималдуу эркиндик берген формаларын жактыра тургандыктары аныкталды: жаратылышта өтк</w:t>
      </w:r>
      <w:r w:rsidR="00005D53">
        <w:rPr>
          <w:rFonts w:ascii="Times New Roman" w:eastAsia="Times New Roman" w:hAnsi="Times New Roman" w:cs="Times New Roman"/>
          <w:color w:val="000000" w:themeColor="text1"/>
          <w:sz w:val="24"/>
          <w:szCs w:val="24"/>
          <w:lang w:val="ky-KG" w:eastAsia="ru-RU"/>
        </w:rPr>
        <w:t>өрүлүүчү тажрыйбалык иштер – 86%, экскурсиялар – 79%, тематикалык кечелер – 73</w:t>
      </w:r>
      <w:r w:rsidRPr="00184773">
        <w:rPr>
          <w:rFonts w:ascii="Times New Roman" w:eastAsia="Times New Roman" w:hAnsi="Times New Roman" w:cs="Times New Roman"/>
          <w:color w:val="000000" w:themeColor="text1"/>
          <w:sz w:val="24"/>
          <w:szCs w:val="24"/>
          <w:lang w:val="ky-KG" w:eastAsia="ru-RU"/>
        </w:rPr>
        <w:t>%, спорттук оюнда</w:t>
      </w:r>
      <w:r w:rsidR="00005D53">
        <w:rPr>
          <w:rFonts w:ascii="Times New Roman" w:eastAsia="Times New Roman" w:hAnsi="Times New Roman" w:cs="Times New Roman"/>
          <w:color w:val="000000" w:themeColor="text1"/>
          <w:sz w:val="24"/>
          <w:szCs w:val="24"/>
          <w:lang w:val="ky-KG" w:eastAsia="ru-RU"/>
        </w:rPr>
        <w:t>р – 67</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u w:val="single"/>
          <w:lang w:val="ky-KG" w:eastAsia="ru-RU"/>
        </w:rPr>
        <w:t>Экинчиден,</w:t>
      </w:r>
      <w:r w:rsidRPr="00184773">
        <w:rPr>
          <w:rFonts w:ascii="Times New Roman" w:eastAsia="Times New Roman" w:hAnsi="Times New Roman" w:cs="Times New Roman"/>
          <w:color w:val="000000" w:themeColor="text1"/>
          <w:sz w:val="24"/>
          <w:szCs w:val="24"/>
          <w:lang w:val="ky-KG" w:eastAsia="ru-RU"/>
        </w:rPr>
        <w:t xml:space="preserve"> мугалимдер үчүн дагы, окуучулар үчүн дагы сабактан тышкаркы окуу ишмердүүлүгүнүн интеллектуалдык күч-аракетти жана физикалык чыңалууну талап кылган формалары (тренинг, тегерек отурум, дискуссия, акыл чабуулу) бир кыйла оор болуп саналат. </w:t>
      </w:r>
      <w:r w:rsidRPr="00184773">
        <w:rPr>
          <w:rFonts w:ascii="Times New Roman" w:eastAsia="Times New Roman" w:hAnsi="Times New Roman" w:cs="Times New Roman"/>
          <w:color w:val="000000" w:themeColor="text1"/>
          <w:sz w:val="24"/>
          <w:szCs w:val="24"/>
          <w:u w:val="single"/>
          <w:lang w:val="ky-KG" w:eastAsia="ru-RU"/>
        </w:rPr>
        <w:t>Үчүнчүдөн,</w:t>
      </w:r>
      <w:r w:rsidRPr="00184773">
        <w:rPr>
          <w:rFonts w:ascii="Times New Roman" w:eastAsia="Times New Roman" w:hAnsi="Times New Roman" w:cs="Times New Roman"/>
          <w:color w:val="000000" w:themeColor="text1"/>
          <w:sz w:val="24"/>
          <w:szCs w:val="24"/>
          <w:lang w:val="ky-KG" w:eastAsia="ru-RU"/>
        </w:rPr>
        <w:t xml:space="preserve"> долбоордук жана изилдөө иштерине мугалимдер дагы, окуучулар дагы болжол менен бирдей эле артыкчылык беришет. Бул сабактан тышкаркы окуу ишмердүүлүгүндө долбоордук изилдөө иштеринин жүргүзүлүшүнө кеңири мүмкүнчүлүктөрдүн түзүлүшү керектигин шарттап турат.</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Мына ошентип, </w:t>
      </w:r>
      <w:r w:rsidRPr="00184773">
        <w:rPr>
          <w:rFonts w:ascii="Times New Roman" w:eastAsia="Calibri" w:hAnsi="Times New Roman" w:cs="Times New Roman"/>
          <w:color w:val="000000" w:themeColor="text1"/>
          <w:sz w:val="24"/>
          <w:szCs w:val="24"/>
          <w:lang w:val="ky-KG"/>
        </w:rPr>
        <w:t xml:space="preserve">«Сабактан тышкары окуу ишмердүүлүгү: Социалдык долбоорлоо» автордук курсунун </w:t>
      </w:r>
      <w:r w:rsidRPr="00184773">
        <w:rPr>
          <w:rFonts w:ascii="Times New Roman" w:eastAsia="Times New Roman" w:hAnsi="Times New Roman" w:cs="Times New Roman"/>
          <w:color w:val="000000" w:themeColor="text1"/>
          <w:sz w:val="24"/>
          <w:szCs w:val="24"/>
          <w:lang w:val="ky-KG" w:eastAsia="ru-RU"/>
        </w:rPr>
        <w:t xml:space="preserve">алкагында жүргүзүлгөн изилдөө ишинин натыйжасында айылдык жалпы билим берүүчү мектептин алдына коюлган окуучулардын инсандык сапатын калыптандыруу, шык-жөндөмдүүлүктөрүн жана кызыкчылыктарын социалдык жана кесипкөйлүк багытта өз алдынча аныктоо милдети менен айылдык мектептерде сабактан тышкаркы таалим-тарбия берүү ишмердүүлүгүн коюлган милдетти чечүүнүн каражаттары катары натыйжалуу уюштуруунун жетишсиздигинин ортосунда карама-каршылык бар деп тыянак чыгарууга болот. </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Демек, сабактан тышкаркы окуу ишмердүүлүгү — </w:t>
      </w:r>
      <w:r w:rsidRPr="00184773">
        <w:rPr>
          <w:rFonts w:ascii="Times New Roman" w:eastAsia="Times New Roman" w:hAnsi="Times New Roman" w:cs="Times New Roman"/>
          <w:color w:val="000000" w:themeColor="text1"/>
          <w:sz w:val="24"/>
          <w:szCs w:val="24"/>
          <w:lang w:val="ky-KG"/>
        </w:rPr>
        <w:t>окуучуларга таалим-тарбия берүүнүн өзөгүн түзүп турган</w:t>
      </w:r>
      <w:r w:rsidRPr="00184773">
        <w:rPr>
          <w:rFonts w:ascii="Times New Roman" w:eastAsia="Times New Roman" w:hAnsi="Times New Roman" w:cs="Times New Roman"/>
          <w:color w:val="000000" w:themeColor="text1"/>
          <w:sz w:val="24"/>
          <w:szCs w:val="24"/>
          <w:lang w:val="ky-KG" w:eastAsia="ru-RU"/>
        </w:rPr>
        <w:t xml:space="preserve"> </w:t>
      </w:r>
      <w:r w:rsidRPr="00184773">
        <w:rPr>
          <w:rFonts w:ascii="Times New Roman" w:eastAsia="Times New Roman" w:hAnsi="Times New Roman" w:cs="Times New Roman"/>
          <w:color w:val="000000" w:themeColor="text1"/>
          <w:sz w:val="24"/>
          <w:szCs w:val="24"/>
          <w:lang w:val="ky-KG"/>
        </w:rPr>
        <w:t xml:space="preserve">социалдаштыруу каражаты. </w:t>
      </w:r>
      <w:r w:rsidRPr="00184773">
        <w:rPr>
          <w:rFonts w:ascii="Times New Roman" w:eastAsia="Times New Roman" w:hAnsi="Times New Roman" w:cs="Times New Roman"/>
          <w:color w:val="000000" w:themeColor="text1"/>
          <w:sz w:val="24"/>
          <w:szCs w:val="24"/>
          <w:lang w:val="ky-KG" w:eastAsia="ru-RU"/>
        </w:rPr>
        <w:t xml:space="preserve">Сабактан тышкаркы окуу ишмердүүлүгү — сабактан тышкаркы окуу ишмердүүлүгүн уюштуруу боюнча ченемдик документтерди жана методикалык материалдарды өздөштүрүү жана аткаруу иш-аракеттерин камтыган көп кырдуу чыгармачылык процесс. Ошондуктан </w:t>
      </w:r>
      <w:r w:rsidRPr="00184773">
        <w:rPr>
          <w:rFonts w:ascii="Times New Roman" w:eastAsia="Calibri" w:hAnsi="Times New Roman" w:cs="Times New Roman"/>
          <w:color w:val="000000" w:themeColor="text1"/>
          <w:sz w:val="24"/>
          <w:szCs w:val="24"/>
          <w:lang w:val="ky-KG"/>
        </w:rPr>
        <w:t>«</w:t>
      </w:r>
      <w:r w:rsidRPr="00184773">
        <w:rPr>
          <w:rFonts w:ascii="Times New Roman" w:eastAsia="Calibri" w:hAnsi="Times New Roman" w:cs="Times New Roman"/>
          <w:color w:val="000000" w:themeColor="text1"/>
          <w:sz w:val="24"/>
          <w:szCs w:val="24"/>
          <w:shd w:val="clear" w:color="auto" w:fill="FFFFFF"/>
          <w:lang w:val="ky-KG"/>
        </w:rPr>
        <w:t>Кыргыз Республикасында жалпы орто билим берүүнүн мамлекеттик билим берүү стандартынын</w:t>
      </w:r>
      <w:r w:rsidRPr="00184773">
        <w:rPr>
          <w:rFonts w:ascii="Times New Roman" w:eastAsia="Calibri" w:hAnsi="Times New Roman" w:cs="Times New Roman"/>
          <w:color w:val="000000" w:themeColor="text1"/>
          <w:sz w:val="24"/>
          <w:szCs w:val="24"/>
          <w:lang w:val="ky-KG"/>
        </w:rPr>
        <w:t>» талабына ылайык, мектептик билим берүү процессинин мазмунуна педагогдордун ишмердүүлүгүнүн өзөгү катары окуучуларды руханий-адептик жактан тарбиялоо багытын киргизүү зарыл.</w:t>
      </w:r>
      <w:r w:rsidRPr="00184773">
        <w:rPr>
          <w:rFonts w:ascii="Times New Roman" w:eastAsia="Times New Roman" w:hAnsi="Times New Roman" w:cs="Times New Roman"/>
          <w:color w:val="000000" w:themeColor="text1"/>
          <w:sz w:val="24"/>
          <w:szCs w:val="24"/>
          <w:lang w:val="ky-KG" w:eastAsia="ru-RU"/>
        </w:rPr>
        <w:t xml:space="preserve"> Анткени бул багыт окуучуларга таалим-тарбия берүүнүн патриоттук, укуктук, социалдык, экологиялык жана башка түрлөрүн камтып турган бир бүтүн тутумдук процесс болуп саналат. </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lastRenderedPageBreak/>
        <w:t>Жыйынтыктап айтканыбызда, таалим-тарбия берүүнүн мындай бүтүндүүлүгү анын сабактык окуу процессинде дагы, сабактан тышкаркы окуу ишмердүүлүгүндө дагы окуучулардын ар тараптуу өнүгүшүн камсыз кылуучу билим берүү чөйрөсүнүн түзүлүшүн шарттап турат [4]. Бул инсанга багыттап окутуунун натыйжасында окуучулардын метапредметтик натыйжаларга жетишүүсүн камсыз кылуучу сабактан тышкаркы окуу ишмерүүлүгүн уюштурууда педагогдордун компетенттүүлүгү актуалдуу болуп саналат. Азыркы учурда биздин өлкөбүздөгү педагогикалык жогорку окуу жайларындагы психологиялык-педагогикалык дисциплиналарды өздөштүрүү процессинде бул милдетти чечүүнүн илимий-технологиялык негиздери иштелип чыга электигине байланыштуу мындай компетенттүүлүктү калыптандыруу маселеси оор көйгөй бойдон калууда. Бирок бул маселе өзүнчө башка илимий макаланын мазмунунда каралууга тийиш.</w:t>
      </w:r>
    </w:p>
    <w:p w:rsidR="000C6699" w:rsidRPr="00184773" w:rsidRDefault="000C6699" w:rsidP="000C6699">
      <w:pPr>
        <w:spacing w:after="0" w:line="240" w:lineRule="auto"/>
        <w:ind w:firstLine="567"/>
        <w:jc w:val="both"/>
        <w:textAlignment w:val="top"/>
        <w:rPr>
          <w:rFonts w:ascii="Times New Roman" w:eastAsia="Times New Roman" w:hAnsi="Times New Roman" w:cs="Times New Roman"/>
          <w:color w:val="000000" w:themeColor="text1"/>
          <w:sz w:val="24"/>
          <w:szCs w:val="24"/>
          <w:lang w:val="ky-KG" w:eastAsia="ru-RU"/>
        </w:rPr>
      </w:pPr>
    </w:p>
    <w:p w:rsidR="000C6699" w:rsidRDefault="000C6699" w:rsidP="000C6699">
      <w:pPr>
        <w:spacing w:after="0" w:line="240" w:lineRule="auto"/>
        <w:ind w:firstLine="567"/>
        <w:jc w:val="both"/>
        <w:textAlignment w:val="top"/>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ПАЙДАЛАНЫЛГАН АДАБИЯТТАР</w:t>
      </w:r>
      <w:r w:rsidR="00005D53">
        <w:rPr>
          <w:rFonts w:ascii="Times New Roman" w:eastAsia="Times New Roman" w:hAnsi="Times New Roman" w:cs="Times New Roman"/>
          <w:b/>
          <w:color w:val="000000" w:themeColor="text1"/>
          <w:sz w:val="24"/>
          <w:szCs w:val="24"/>
          <w:lang w:val="ky-KG" w:eastAsia="ru-RU"/>
        </w:rPr>
        <w:t>:</w:t>
      </w:r>
    </w:p>
    <w:p w:rsidR="00005D53" w:rsidRPr="00184773" w:rsidRDefault="00005D53" w:rsidP="000C6699">
      <w:pPr>
        <w:spacing w:after="0" w:line="240" w:lineRule="auto"/>
        <w:ind w:firstLine="567"/>
        <w:jc w:val="both"/>
        <w:textAlignment w:val="top"/>
        <w:rPr>
          <w:rFonts w:ascii="Times New Roman" w:eastAsia="Times New Roman" w:hAnsi="Times New Roman" w:cs="Times New Roman"/>
          <w:b/>
          <w:color w:val="000000" w:themeColor="text1"/>
          <w:sz w:val="24"/>
          <w:szCs w:val="24"/>
          <w:lang w:val="ky-KG" w:eastAsia="ru-RU"/>
        </w:rPr>
      </w:pPr>
    </w:p>
    <w:p w:rsidR="000C6699" w:rsidRPr="00184773" w:rsidRDefault="00005D53" w:rsidP="00005D53">
      <w:pPr>
        <w:numPr>
          <w:ilvl w:val="0"/>
          <w:numId w:val="124"/>
        </w:numPr>
        <w:tabs>
          <w:tab w:val="left" w:pos="851"/>
        </w:tabs>
        <w:spacing w:after="0" w:line="240" w:lineRule="auto"/>
        <w:ind w:left="567" w:hanging="283"/>
        <w:contextualSpacing/>
        <w:jc w:val="both"/>
        <w:textAlignment w:val="top"/>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eastAsia="ru-RU"/>
        </w:rPr>
        <w:t>Байбородова Л.</w:t>
      </w:r>
      <w:r w:rsidR="000C6699" w:rsidRPr="00184773">
        <w:rPr>
          <w:rFonts w:ascii="Times New Roman" w:eastAsia="Times New Roman" w:hAnsi="Times New Roman" w:cs="Times New Roman"/>
          <w:color w:val="000000" w:themeColor="text1"/>
          <w:sz w:val="24"/>
          <w:szCs w:val="24"/>
          <w:lang w:eastAsia="ru-RU"/>
        </w:rPr>
        <w:t>В. Внеурочная деятельность школьников в разновозрастных группах. – М.: Просвещение, 2014. – 176 с.</w:t>
      </w:r>
    </w:p>
    <w:p w:rsidR="000C6699" w:rsidRPr="00184773" w:rsidRDefault="00005D53" w:rsidP="00005D53">
      <w:pPr>
        <w:numPr>
          <w:ilvl w:val="0"/>
          <w:numId w:val="124"/>
        </w:numPr>
        <w:tabs>
          <w:tab w:val="left" w:pos="851"/>
        </w:tabs>
        <w:spacing w:after="0" w:line="240" w:lineRule="auto"/>
        <w:ind w:left="567" w:hanging="283"/>
        <w:contextualSpacing/>
        <w:jc w:val="both"/>
        <w:textAlignment w:val="top"/>
        <w:rPr>
          <w:rFonts w:ascii="Times New Roman" w:eastAsia="Times New Roman" w:hAnsi="Times New Roman" w:cs="Times New Roman"/>
          <w:b/>
          <w:color w:val="000000" w:themeColor="text1"/>
          <w:sz w:val="24"/>
          <w:szCs w:val="24"/>
          <w:lang w:val="ky-KG" w:eastAsia="ru-RU"/>
        </w:rPr>
      </w:pPr>
      <w:r>
        <w:rPr>
          <w:rFonts w:ascii="Times New Roman" w:eastAsia="Times New Roman" w:hAnsi="Times New Roman" w:cs="Times New Roman"/>
          <w:color w:val="000000" w:themeColor="text1"/>
          <w:sz w:val="24"/>
          <w:szCs w:val="24"/>
          <w:lang w:val="ky-KG" w:eastAsia="ru-RU"/>
        </w:rPr>
        <w:t>Бекбоев И.</w:t>
      </w:r>
      <w:r w:rsidR="000C6699" w:rsidRPr="00184773">
        <w:rPr>
          <w:rFonts w:ascii="Times New Roman" w:eastAsia="Times New Roman" w:hAnsi="Times New Roman" w:cs="Times New Roman"/>
          <w:color w:val="000000" w:themeColor="text1"/>
          <w:sz w:val="24"/>
          <w:szCs w:val="24"/>
          <w:lang w:val="ky-KG" w:eastAsia="ru-RU"/>
        </w:rPr>
        <w:t>Б.</w:t>
      </w:r>
      <w:r w:rsidR="000C6699" w:rsidRPr="00184773">
        <w:rPr>
          <w:rFonts w:ascii="Times New Roman" w:eastAsia="Times New Roman" w:hAnsi="Times New Roman" w:cs="Times New Roman"/>
          <w:b/>
          <w:color w:val="000000" w:themeColor="text1"/>
          <w:sz w:val="24"/>
          <w:szCs w:val="24"/>
          <w:lang w:val="ky-KG" w:eastAsia="ru-RU"/>
        </w:rPr>
        <w:t xml:space="preserve"> </w:t>
      </w:r>
      <w:r w:rsidR="000C6699" w:rsidRPr="00184773">
        <w:rPr>
          <w:rFonts w:ascii="Times New Roman" w:eastAsia="Times New Roman" w:hAnsi="Times New Roman" w:cs="Times New Roman"/>
          <w:bCs/>
          <w:color w:val="000000" w:themeColor="text1"/>
          <w:sz w:val="24"/>
          <w:szCs w:val="24"/>
          <w:shd w:val="clear" w:color="auto" w:fill="FFFFFF"/>
          <w:lang w:val="ky-KG" w:eastAsia="ru-RU"/>
        </w:rPr>
        <w:t>Инсанга багыттап окутуу технологиясынын теориялык жана практикалык маселелери. – Б.: Педагогика, 2003. – 304 б.</w:t>
      </w:r>
    </w:p>
    <w:p w:rsidR="000C6699" w:rsidRPr="00184773" w:rsidRDefault="00005D53" w:rsidP="00005D53">
      <w:pPr>
        <w:numPr>
          <w:ilvl w:val="0"/>
          <w:numId w:val="124"/>
        </w:numPr>
        <w:tabs>
          <w:tab w:val="left" w:pos="851"/>
        </w:tabs>
        <w:spacing w:after="0" w:line="240" w:lineRule="auto"/>
        <w:ind w:left="567" w:hanging="283"/>
        <w:contextualSpacing/>
        <w:jc w:val="both"/>
        <w:textAlignment w:val="top"/>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eastAsia="ru-RU"/>
        </w:rPr>
        <w:t>Григорьев Д.</w:t>
      </w:r>
      <w:r w:rsidR="000C6699" w:rsidRPr="00184773">
        <w:rPr>
          <w:rFonts w:ascii="Times New Roman" w:eastAsia="Times New Roman" w:hAnsi="Times New Roman" w:cs="Times New Roman"/>
          <w:color w:val="000000" w:themeColor="text1"/>
          <w:sz w:val="24"/>
          <w:szCs w:val="24"/>
          <w:lang w:eastAsia="ru-RU"/>
        </w:rPr>
        <w:t>В. Внеурочная деятельность школьников. – М.: Просвещение, 2010. – 223 с.</w:t>
      </w:r>
    </w:p>
    <w:p w:rsidR="000C6699" w:rsidRPr="00184773" w:rsidRDefault="000C6699" w:rsidP="00005D53">
      <w:pPr>
        <w:numPr>
          <w:ilvl w:val="0"/>
          <w:numId w:val="124"/>
        </w:numPr>
        <w:tabs>
          <w:tab w:val="left" w:pos="851"/>
        </w:tabs>
        <w:spacing w:after="0" w:line="240" w:lineRule="auto"/>
        <w:ind w:left="567" w:hanging="283"/>
        <w:contextualSpacing/>
        <w:jc w:val="both"/>
        <w:textAlignment w:val="top"/>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«Кыргыз Республикасындагы жалпы билим берүү боюнча мамлекеттик билим берүү стандарты». Кыргыз Республикасынын Өкмөтүнүн 2014-жылдын 21-июлундагы № 403-токтому менен кабыл алынган. </w:t>
      </w:r>
    </w:p>
    <w:p w:rsidR="000C6699" w:rsidRPr="00184773" w:rsidRDefault="00005D53" w:rsidP="00005D53">
      <w:pPr>
        <w:numPr>
          <w:ilvl w:val="0"/>
          <w:numId w:val="124"/>
        </w:numPr>
        <w:tabs>
          <w:tab w:val="left" w:pos="851"/>
        </w:tabs>
        <w:spacing w:after="0" w:line="240" w:lineRule="auto"/>
        <w:ind w:left="567" w:hanging="283"/>
        <w:contextualSpacing/>
        <w:jc w:val="both"/>
        <w:textAlignment w:val="top"/>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eastAsia="ru-RU"/>
        </w:rPr>
        <w:t>Леонтьев А.</w:t>
      </w:r>
      <w:r w:rsidR="000C6699" w:rsidRPr="00184773">
        <w:rPr>
          <w:rFonts w:ascii="Times New Roman" w:eastAsia="Times New Roman" w:hAnsi="Times New Roman" w:cs="Times New Roman"/>
          <w:color w:val="000000" w:themeColor="text1"/>
          <w:sz w:val="24"/>
          <w:szCs w:val="24"/>
          <w:lang w:eastAsia="ru-RU"/>
        </w:rPr>
        <w:t>Н. Деятельность, сознание, личность. – М.: Академия, 2005. – 352 с.</w:t>
      </w:r>
    </w:p>
    <w:p w:rsidR="000C6699" w:rsidRPr="00184773" w:rsidRDefault="00005D53" w:rsidP="00005D53">
      <w:pPr>
        <w:numPr>
          <w:ilvl w:val="0"/>
          <w:numId w:val="124"/>
        </w:numPr>
        <w:tabs>
          <w:tab w:val="left" w:pos="851"/>
        </w:tabs>
        <w:spacing w:after="0" w:line="240" w:lineRule="auto"/>
        <w:ind w:left="567" w:hanging="283"/>
        <w:contextualSpacing/>
        <w:jc w:val="both"/>
        <w:textAlignment w:val="top"/>
        <w:rPr>
          <w:rFonts w:ascii="Times New Roman" w:eastAsia="Times New Roman" w:hAnsi="Times New Roman" w:cs="Times New Roman"/>
          <w:color w:val="000000" w:themeColor="text1"/>
          <w:sz w:val="24"/>
          <w:szCs w:val="24"/>
          <w:lang w:val="ky-KG" w:eastAsia="ru-RU"/>
        </w:rPr>
      </w:pPr>
      <w:r>
        <w:rPr>
          <w:rFonts w:ascii="Times New Roman" w:eastAsia="Times New Roman" w:hAnsi="Times New Roman" w:cs="Times New Roman"/>
          <w:color w:val="000000" w:themeColor="text1"/>
          <w:sz w:val="24"/>
          <w:szCs w:val="24"/>
          <w:lang w:eastAsia="ru-RU"/>
        </w:rPr>
        <w:t>Рожков М.И., Байбородова Л.</w:t>
      </w:r>
      <w:r w:rsidR="000C6699" w:rsidRPr="00184773">
        <w:rPr>
          <w:rFonts w:ascii="Times New Roman" w:eastAsia="Times New Roman" w:hAnsi="Times New Roman" w:cs="Times New Roman"/>
          <w:color w:val="000000" w:themeColor="text1"/>
          <w:sz w:val="24"/>
          <w:szCs w:val="24"/>
          <w:lang w:eastAsia="ru-RU"/>
        </w:rPr>
        <w:t>В. Организация воспитательного процесса в школе: учеб. пособие для студ. высш. учеб. заведений. – М.: Гуманит. изд. центр ВЛАДОС, 2000. – 256 с.</w:t>
      </w:r>
    </w:p>
    <w:p w:rsidR="000C6699" w:rsidRPr="00005D53" w:rsidRDefault="00005D53" w:rsidP="00005D53">
      <w:pPr>
        <w:numPr>
          <w:ilvl w:val="0"/>
          <w:numId w:val="124"/>
        </w:numPr>
        <w:tabs>
          <w:tab w:val="left" w:pos="851"/>
        </w:tabs>
        <w:spacing w:after="0" w:line="240" w:lineRule="auto"/>
        <w:ind w:left="567" w:hanging="283"/>
        <w:jc w:val="both"/>
        <w:textAlignment w:val="top"/>
        <w:rPr>
          <w:rFonts w:ascii="Times New Roman" w:eastAsia="Calibri" w:hAnsi="Times New Roman" w:cs="Times New Roman"/>
          <w:color w:val="000000" w:themeColor="text1"/>
          <w:sz w:val="24"/>
          <w:szCs w:val="24"/>
          <w:lang w:val="ky-KG"/>
        </w:rPr>
      </w:pPr>
      <w:r w:rsidRPr="00005D53">
        <w:rPr>
          <w:rFonts w:ascii="Times New Roman" w:eastAsia="Times New Roman" w:hAnsi="Times New Roman" w:cs="Times New Roman"/>
          <w:bCs/>
          <w:iCs/>
          <w:color w:val="000000" w:themeColor="text1"/>
          <w:sz w:val="24"/>
          <w:szCs w:val="24"/>
          <w:lang w:val="ky-KG"/>
        </w:rPr>
        <w:t>Элебесова А.</w:t>
      </w:r>
      <w:r w:rsidR="000C6699" w:rsidRPr="00005D53">
        <w:rPr>
          <w:rFonts w:ascii="Times New Roman" w:eastAsia="Times New Roman" w:hAnsi="Times New Roman" w:cs="Times New Roman"/>
          <w:bCs/>
          <w:iCs/>
          <w:color w:val="000000" w:themeColor="text1"/>
          <w:sz w:val="24"/>
          <w:szCs w:val="24"/>
          <w:lang w:val="ky-KG"/>
        </w:rPr>
        <w:t xml:space="preserve">Б. </w:t>
      </w:r>
      <w:r w:rsidR="000C6699" w:rsidRPr="00005D53">
        <w:rPr>
          <w:rFonts w:ascii="Times New Roman" w:eastAsia="Times New Roman" w:hAnsi="Times New Roman" w:cs="Times New Roman"/>
          <w:bCs/>
          <w:color w:val="000000" w:themeColor="text1"/>
          <w:sz w:val="24"/>
          <w:szCs w:val="24"/>
          <w:lang w:val="ky-KG"/>
        </w:rPr>
        <w:t xml:space="preserve">Профилдик билим берүүдө гуманитардык предметтерди интеграциялоонун дидактикалык негиздери [Текст]: пед. ил-нин канд. … дис. ... / </w:t>
      </w:r>
      <w:r>
        <w:rPr>
          <w:rFonts w:ascii="Times New Roman" w:eastAsia="Times New Roman" w:hAnsi="Times New Roman" w:cs="Times New Roman"/>
          <w:bCs/>
          <w:color w:val="000000" w:themeColor="text1"/>
          <w:sz w:val="24"/>
          <w:szCs w:val="24"/>
          <w:lang w:val="ky-KG"/>
        </w:rPr>
        <w:t>А.</w:t>
      </w:r>
      <w:r w:rsidR="000C6699" w:rsidRPr="00184773">
        <w:rPr>
          <w:rFonts w:ascii="Times New Roman" w:eastAsia="Times New Roman" w:hAnsi="Times New Roman" w:cs="Times New Roman"/>
          <w:bCs/>
          <w:color w:val="000000" w:themeColor="text1"/>
          <w:sz w:val="24"/>
          <w:szCs w:val="24"/>
          <w:lang w:val="ky-KG"/>
        </w:rPr>
        <w:t>Б. Элебесова.</w:t>
      </w:r>
      <w:r w:rsidR="000C6699" w:rsidRPr="00005D53">
        <w:rPr>
          <w:rFonts w:ascii="Times New Roman" w:eastAsia="Times New Roman" w:hAnsi="Times New Roman" w:cs="Times New Roman"/>
          <w:bCs/>
          <w:color w:val="000000" w:themeColor="text1"/>
          <w:sz w:val="24"/>
          <w:szCs w:val="24"/>
          <w:lang w:val="ky-KG"/>
        </w:rPr>
        <w:t xml:space="preserve"> – Б., 2015. – 215 б.</w:t>
      </w:r>
    </w:p>
    <w:p w:rsidR="000C6699" w:rsidRPr="00005D53" w:rsidRDefault="000C6699" w:rsidP="00005D53">
      <w:pPr>
        <w:numPr>
          <w:ilvl w:val="0"/>
          <w:numId w:val="124"/>
        </w:numPr>
        <w:tabs>
          <w:tab w:val="left" w:pos="851"/>
        </w:tabs>
        <w:spacing w:after="0" w:line="240" w:lineRule="auto"/>
        <w:ind w:left="567" w:hanging="283"/>
        <w:jc w:val="both"/>
        <w:textAlignment w:val="top"/>
        <w:rPr>
          <w:rFonts w:ascii="Times New Roman" w:eastAsia="Calibri" w:hAnsi="Times New Roman" w:cs="Times New Roman"/>
          <w:color w:val="000000" w:themeColor="text1"/>
          <w:sz w:val="24"/>
          <w:szCs w:val="24"/>
          <w:lang w:val="ky-KG"/>
        </w:rPr>
      </w:pPr>
      <w:r w:rsidRPr="00005D53">
        <w:rPr>
          <w:rFonts w:ascii="Times New Roman" w:eastAsia="Times New Roman" w:hAnsi="Times New Roman" w:cs="Times New Roman"/>
          <w:color w:val="000000" w:themeColor="text1"/>
          <w:sz w:val="24"/>
          <w:szCs w:val="24"/>
          <w:lang w:val="ky-KG"/>
        </w:rPr>
        <w:t xml:space="preserve"> </w:t>
      </w:r>
      <w:r w:rsidR="00005D53" w:rsidRPr="00005D53">
        <w:rPr>
          <w:rFonts w:ascii="Times New Roman" w:eastAsia="Times New Roman" w:hAnsi="Times New Roman" w:cs="Times New Roman"/>
          <w:bCs/>
          <w:iCs/>
          <w:color w:val="000000" w:themeColor="text1"/>
          <w:sz w:val="24"/>
          <w:szCs w:val="24"/>
          <w:lang w:val="ky-KG"/>
        </w:rPr>
        <w:t>Элебесова А.</w:t>
      </w:r>
      <w:r w:rsidRPr="00005D53">
        <w:rPr>
          <w:rFonts w:ascii="Times New Roman" w:eastAsia="Times New Roman" w:hAnsi="Times New Roman" w:cs="Times New Roman"/>
          <w:bCs/>
          <w:iCs/>
          <w:color w:val="000000" w:themeColor="text1"/>
          <w:sz w:val="24"/>
          <w:szCs w:val="24"/>
          <w:lang w:val="ky-KG"/>
        </w:rPr>
        <w:t xml:space="preserve">Б. </w:t>
      </w:r>
      <w:r w:rsidRPr="00184773">
        <w:rPr>
          <w:rFonts w:ascii="Times New Roman" w:eastAsia="Times New Roman" w:hAnsi="Times New Roman" w:cs="Times New Roman"/>
          <w:bCs/>
          <w:color w:val="000000" w:themeColor="text1"/>
          <w:sz w:val="24"/>
          <w:szCs w:val="24"/>
          <w:lang w:val="kk-KZ"/>
        </w:rPr>
        <w:t>Тарыхты инсанга багыттап окутуунун технологиялары: Мугалимдер үчүн методикалык колдонмо</w:t>
      </w:r>
      <w:r w:rsidRPr="00184773">
        <w:rPr>
          <w:rFonts w:ascii="Times New Roman" w:eastAsia="Times New Roman" w:hAnsi="Times New Roman" w:cs="Times New Roman"/>
          <w:color w:val="000000" w:themeColor="text1"/>
          <w:sz w:val="24"/>
          <w:szCs w:val="24"/>
          <w:lang w:val="ky-KG"/>
        </w:rPr>
        <w:t xml:space="preserve">. </w:t>
      </w:r>
      <w:r w:rsidRPr="00184773">
        <w:rPr>
          <w:rFonts w:ascii="Times New Roman" w:eastAsia="Times New Roman" w:hAnsi="Times New Roman" w:cs="Times New Roman"/>
          <w:bCs/>
          <w:color w:val="000000" w:themeColor="text1"/>
          <w:sz w:val="24"/>
          <w:szCs w:val="24"/>
          <w:lang w:val="kk-KZ"/>
        </w:rPr>
        <w:t>– Б.: «Полиграфбумресурсы», 2017. – 152 б.</w:t>
      </w:r>
    </w:p>
    <w:p w:rsidR="00016113" w:rsidRPr="00184773" w:rsidRDefault="000C6699" w:rsidP="00016113">
      <w:pPr>
        <w:jc w:val="center"/>
        <w:rPr>
          <w:rStyle w:val="40pt"/>
          <w:rFonts w:eastAsiaTheme="minorHAnsi"/>
          <w:bCs w:val="0"/>
          <w:color w:val="000000" w:themeColor="text1"/>
          <w:sz w:val="24"/>
          <w:szCs w:val="24"/>
          <w:lang w:val="ky-KG"/>
        </w:rPr>
      </w:pPr>
      <w:r w:rsidRPr="00184773">
        <w:rPr>
          <w:rFonts w:ascii="Times New Roman" w:hAnsi="Times New Roman"/>
          <w:b/>
          <w:i/>
          <w:color w:val="000000" w:themeColor="text1"/>
          <w:sz w:val="24"/>
          <w:szCs w:val="24"/>
          <w:lang w:val="ky-KG"/>
        </w:rPr>
        <w:br w:type="column"/>
      </w:r>
      <w:r w:rsidR="00016113" w:rsidRPr="00184773">
        <w:rPr>
          <w:rStyle w:val="40pt"/>
          <w:rFonts w:eastAsiaTheme="minorHAnsi"/>
          <w:i/>
          <w:color w:val="000000" w:themeColor="text1"/>
          <w:sz w:val="24"/>
          <w:szCs w:val="24"/>
          <w:lang w:val="ky-KG"/>
        </w:rPr>
        <w:lastRenderedPageBreak/>
        <w:t>«Кыргыз билим берүү академиясынын кабарлары»</w:t>
      </w:r>
      <w:r w:rsidR="008A39FD" w:rsidRPr="00184773">
        <w:rPr>
          <w:rStyle w:val="40pt"/>
          <w:rFonts w:eastAsiaTheme="minorHAnsi"/>
          <w:i/>
          <w:color w:val="000000" w:themeColor="text1"/>
          <w:sz w:val="24"/>
          <w:szCs w:val="24"/>
          <w:lang w:val="ky-KG"/>
        </w:rPr>
        <w:t xml:space="preserve"> илимий</w:t>
      </w:r>
      <w:r w:rsidR="00016113" w:rsidRPr="00184773">
        <w:rPr>
          <w:rStyle w:val="40pt"/>
          <w:rFonts w:eastAsiaTheme="minorHAnsi"/>
          <w:i/>
          <w:color w:val="000000" w:themeColor="text1"/>
          <w:sz w:val="24"/>
          <w:szCs w:val="24"/>
          <w:lang w:val="ky-KG"/>
        </w:rPr>
        <w:t xml:space="preserve"> журналына</w:t>
      </w:r>
    </w:p>
    <w:p w:rsidR="00016113" w:rsidRPr="00184773" w:rsidRDefault="00016113" w:rsidP="00016113">
      <w:pPr>
        <w:pStyle w:val="42"/>
        <w:shd w:val="clear" w:color="auto" w:fill="auto"/>
        <w:spacing w:line="276" w:lineRule="auto"/>
        <w:ind w:firstLine="567"/>
        <w:jc w:val="center"/>
        <w:rPr>
          <w:i/>
          <w:color w:val="000000" w:themeColor="text1"/>
          <w:sz w:val="24"/>
          <w:szCs w:val="24"/>
          <w:lang w:val="ky-KG"/>
        </w:rPr>
      </w:pPr>
      <w:r w:rsidRPr="00184773">
        <w:rPr>
          <w:rStyle w:val="40pt"/>
          <w:b/>
          <w:i/>
          <w:color w:val="000000" w:themeColor="text1"/>
          <w:sz w:val="24"/>
          <w:szCs w:val="24"/>
          <w:lang w:val="ky-KG"/>
        </w:rPr>
        <w:t>чыгарылуучу макалаларга коюлган талаптар</w:t>
      </w:r>
    </w:p>
    <w:p w:rsidR="00016113" w:rsidRPr="00184773" w:rsidRDefault="00016113" w:rsidP="00016113">
      <w:pPr>
        <w:pStyle w:val="18"/>
        <w:shd w:val="clear" w:color="auto" w:fill="auto"/>
        <w:spacing w:line="276" w:lineRule="auto"/>
        <w:ind w:right="-1" w:firstLine="567"/>
        <w:rPr>
          <w:rFonts w:ascii="Times New Roman" w:hAnsi="Times New Roman" w:cs="Times New Roman"/>
          <w:b/>
          <w:i/>
          <w:color w:val="000000" w:themeColor="text1"/>
          <w:sz w:val="24"/>
          <w:szCs w:val="24"/>
          <w:lang w:val="ky-KG"/>
        </w:rPr>
      </w:pP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Макалалар А-4 форматта 2 экземплярда басылып (1-экземпляр эксперттер үчүн фамилиясы жазылбай жашыруун берилет, ал эми 2-экземпляр иштеп чыгуу үчүн фамилиясы жазылып берилет) жана электрондук түрдө кабыл алынат. Автор менен байланыш үчүн 2-экземплярга мобилдүү телефонуңуздун номерин жана электрондук почтаңыздын адресин сөзсүз түрдө көргөзүүңүз зарыл. Редакцияга түшкөн макала жөнүндө ырастоо электрондук почта аркылуу жиберилет.</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КРнын илимий макалаларга коюлган талаптарына ылайык анын негизги текстинде төмөнкү зарыл элементтер камтылыш керек:</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актуалдуу педагогикалык көйгөйлөрдү жалпы түрдө коюу жана анын маанилүү илимий же практикалык милдеттери менен байланышы;</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берилген көйгөйдү чечмелөөнүн негиздери камтылган жана аларга автор таянып акыркы изилдөөлөр менен жарыкка чыккан эмгектердин талдоосу;</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lang w:val="ky-KG"/>
        </w:rPr>
        <w:t>жалпы көйгөйдүн мурда чечмеленбеген бөлүктөрүнө жазылган макалада арналгандыгын көрсөтүү;</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макаланын алдына коюлган максатты жана милдеттерди аныктоо;</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өткөрүлгөн изилдөөнүн алынган илимий жыйынтыктарын толук негиздөө менен баяндоо;</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жүргүзүлгөн изилдөөдөн тыянактарды чыгаруу менен аталган багыт боюнча келечекте өнүктүрүүнүн перспективаларын көрсөтүү талап кылынат.</w:t>
      </w:r>
    </w:p>
    <w:p w:rsidR="00016113" w:rsidRPr="00184773" w:rsidRDefault="00016113" w:rsidP="00016113">
      <w:pPr>
        <w:pStyle w:val="18"/>
        <w:shd w:val="clear" w:color="auto" w:fill="auto"/>
        <w:spacing w:line="276" w:lineRule="auto"/>
        <w:ind w:right="-1" w:firstLine="567"/>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t>Автордук оригиналга коюлган талаптар</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форматы - М</w:t>
      </w:r>
      <w:r w:rsidRPr="00184773">
        <w:rPr>
          <w:rFonts w:ascii="Times New Roman" w:hAnsi="Times New Roman" w:cs="Times New Roman"/>
          <w:i/>
          <w:color w:val="000000" w:themeColor="text1"/>
          <w:sz w:val="24"/>
          <w:szCs w:val="24"/>
          <w:lang w:val="en-US"/>
        </w:rPr>
        <w:t>S Word</w:t>
      </w:r>
      <w:r w:rsidRPr="00184773">
        <w:rPr>
          <w:rFonts w:ascii="Times New Roman" w:hAnsi="Times New Roman" w:cs="Times New Roman"/>
          <w:i/>
          <w:color w:val="000000" w:themeColor="text1"/>
          <w:sz w:val="24"/>
          <w:szCs w:val="24"/>
          <w:lang w:val="ky-KG"/>
        </w:rPr>
        <w:t>.</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гарнитурасы - Т</w:t>
      </w:r>
      <w:r w:rsidRPr="00184773">
        <w:rPr>
          <w:rFonts w:ascii="Times New Roman" w:hAnsi="Times New Roman" w:cs="Times New Roman"/>
          <w:i/>
          <w:color w:val="000000" w:themeColor="text1"/>
          <w:sz w:val="24"/>
          <w:szCs w:val="24"/>
          <w:lang w:val="en-US"/>
        </w:rPr>
        <w:t>imes New R</w:t>
      </w:r>
      <w:r w:rsidRPr="00184773">
        <w:rPr>
          <w:rFonts w:ascii="Times New Roman" w:hAnsi="Times New Roman" w:cs="Times New Roman"/>
          <w:i/>
          <w:color w:val="000000" w:themeColor="text1"/>
          <w:sz w:val="24"/>
          <w:szCs w:val="24"/>
        </w:rPr>
        <w:t>отеп.</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шрифттин өлчөмү (кеглъ) -14</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саптардын ортосундагы аралык (интервал) -1</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абзацтык ачык жер - 1,27</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бардык талаачар -2 см</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мүмкүн болгон болуп чыгаруулар - курсив, каралжын түстө, макаланын аягында адабияттардын тизмесине кирген эмгектерге тексттин ичиндеги шилтемелер квадраттык кашаанын ичинде тизмедеги булактын номерин жана беттердин номерлерин көрсөтүү менен келтирилет.</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дефис тиреден айырмаланышы тийиш.</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тире менен тырмакчалар макаланын бардык текстинде бирдей сызыктуу болушу керек.</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абзацтардын ортосунда өтө чоң аралыктар болбош керек.</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сүрөттөр жарым тондуу эмес даана ак-кара, </w:t>
      </w:r>
      <w:r w:rsidRPr="00184773">
        <w:rPr>
          <w:rFonts w:ascii="Times New Roman" w:hAnsi="Times New Roman" w:cs="Times New Roman"/>
          <w:i/>
          <w:color w:val="000000" w:themeColor="text1"/>
          <w:sz w:val="24"/>
          <w:szCs w:val="24"/>
          <w:lang w:val="en-US"/>
        </w:rPr>
        <w:t>W</w:t>
      </w:r>
      <w:r w:rsidRPr="00184773">
        <w:rPr>
          <w:rFonts w:ascii="Times New Roman" w:hAnsi="Times New Roman" w:cs="Times New Roman"/>
          <w:i/>
          <w:color w:val="000000" w:themeColor="text1"/>
          <w:sz w:val="24"/>
          <w:szCs w:val="24"/>
        </w:rPr>
        <w:t xml:space="preserve">МР, ЕМЕ, </w:t>
      </w:r>
      <w:r w:rsidRPr="00184773">
        <w:rPr>
          <w:rStyle w:val="1pt"/>
          <w:rFonts w:eastAsiaTheme="minorHAnsi"/>
          <w:color w:val="000000" w:themeColor="text1"/>
          <w:sz w:val="24"/>
          <w:szCs w:val="24"/>
          <w:lang w:val="en-US"/>
        </w:rPr>
        <w:t>CDR</w:t>
      </w:r>
      <w:r w:rsidRPr="00184773">
        <w:rPr>
          <w:rStyle w:val="1pt"/>
          <w:rFonts w:eastAsiaTheme="minorHAnsi"/>
          <w:color w:val="000000" w:themeColor="text1"/>
          <w:sz w:val="24"/>
          <w:szCs w:val="24"/>
        </w:rPr>
        <w:t>,</w:t>
      </w:r>
      <w:r w:rsidRPr="00184773">
        <w:rPr>
          <w:rFonts w:ascii="Times New Roman" w:hAnsi="Times New Roman" w:cs="Times New Roman"/>
          <w:i/>
          <w:color w:val="000000" w:themeColor="text1"/>
          <w:sz w:val="24"/>
          <w:szCs w:val="24"/>
        </w:rPr>
        <w:t xml:space="preserve"> А</w:t>
      </w:r>
      <w:r w:rsidRPr="00184773">
        <w:rPr>
          <w:rFonts w:ascii="Times New Roman" w:hAnsi="Times New Roman" w:cs="Times New Roman"/>
          <w:i/>
          <w:color w:val="000000" w:themeColor="text1"/>
          <w:sz w:val="24"/>
          <w:szCs w:val="24"/>
          <w:lang w:val="en-US"/>
        </w:rPr>
        <w:t>I</w:t>
      </w:r>
      <w:r w:rsidRPr="00184773">
        <w:rPr>
          <w:rFonts w:ascii="Times New Roman" w:hAnsi="Times New Roman" w:cs="Times New Roman"/>
          <w:i/>
          <w:color w:val="000000" w:themeColor="text1"/>
          <w:sz w:val="24"/>
          <w:szCs w:val="24"/>
        </w:rPr>
        <w:t>, вектордук форматтарда, растрдык сүрөттөлүштөр - Т</w:t>
      </w:r>
      <w:r w:rsidRPr="00184773">
        <w:rPr>
          <w:rFonts w:ascii="Times New Roman" w:hAnsi="Times New Roman" w:cs="Times New Roman"/>
          <w:i/>
          <w:color w:val="000000" w:themeColor="text1"/>
          <w:sz w:val="24"/>
          <w:szCs w:val="24"/>
          <w:lang w:val="en-US"/>
        </w:rPr>
        <w:t>IFF</w:t>
      </w:r>
      <w:r w:rsidRPr="00184773">
        <w:rPr>
          <w:rFonts w:ascii="Times New Roman" w:hAnsi="Times New Roman" w:cs="Times New Roman"/>
          <w:i/>
          <w:color w:val="000000" w:themeColor="text1"/>
          <w:sz w:val="24"/>
          <w:szCs w:val="24"/>
        </w:rPr>
        <w:t xml:space="preserve">, </w:t>
      </w:r>
      <w:r w:rsidRPr="00184773">
        <w:rPr>
          <w:rFonts w:ascii="Times New Roman" w:hAnsi="Times New Roman" w:cs="Times New Roman"/>
          <w:i/>
          <w:color w:val="000000" w:themeColor="text1"/>
          <w:sz w:val="24"/>
          <w:szCs w:val="24"/>
          <w:lang w:val="en-US"/>
        </w:rPr>
        <w:t>JPG</w:t>
      </w:r>
      <w:r w:rsidRPr="00184773">
        <w:rPr>
          <w:rFonts w:ascii="Times New Roman" w:hAnsi="Times New Roman" w:cs="Times New Roman"/>
          <w:i/>
          <w:color w:val="000000" w:themeColor="text1"/>
          <w:sz w:val="24"/>
          <w:szCs w:val="24"/>
        </w:rPr>
        <w:t xml:space="preserve"> форматта 300 чекит/дюймдан кем эмес ажыратуу менен, реалдуу өлчөмдө болуу керек. Бардык сүрөттөр жана таблицалар текст боюнча жайланышы керек. МS Ехсе1, МSVisio программалардагы диаграммалар - баштапкы файл менен чогуу болууга тийиш.</w:t>
      </w:r>
    </w:p>
    <w:p w:rsidR="00016113" w:rsidRPr="00184773" w:rsidRDefault="00016113" w:rsidP="00016113">
      <w:pPr>
        <w:pStyle w:val="18"/>
        <w:shd w:val="clear" w:color="auto" w:fill="auto"/>
        <w:spacing w:line="276" w:lineRule="auto"/>
        <w:ind w:right="-1" w:firstLine="567"/>
        <w:rPr>
          <w:rFonts w:ascii="Times New Roman" w:hAnsi="Times New Roman" w:cs="Times New Roman"/>
          <w:b/>
          <w:i/>
          <w:color w:val="000000" w:themeColor="text1"/>
          <w:sz w:val="24"/>
          <w:szCs w:val="24"/>
          <w:lang w:val="ky-KG"/>
        </w:rPr>
      </w:pPr>
    </w:p>
    <w:p w:rsidR="00016113" w:rsidRPr="00184773" w:rsidRDefault="00016113" w:rsidP="00016113">
      <w:pPr>
        <w:pStyle w:val="18"/>
        <w:shd w:val="clear" w:color="auto" w:fill="auto"/>
        <w:spacing w:line="276" w:lineRule="auto"/>
        <w:ind w:right="-1" w:firstLine="567"/>
        <w:rPr>
          <w:rFonts w:ascii="Times New Roman" w:hAnsi="Times New Roman" w:cs="Times New Roman"/>
          <w:b/>
          <w:i/>
          <w:color w:val="000000" w:themeColor="text1"/>
          <w:sz w:val="24"/>
          <w:szCs w:val="24"/>
          <w:lang w:val="ky-KG"/>
        </w:rPr>
      </w:pPr>
    </w:p>
    <w:p w:rsidR="00016113" w:rsidRPr="00184773" w:rsidRDefault="00016113" w:rsidP="00016113">
      <w:pPr>
        <w:pStyle w:val="18"/>
        <w:shd w:val="clear" w:color="auto" w:fill="auto"/>
        <w:spacing w:line="276" w:lineRule="auto"/>
        <w:ind w:right="-1" w:firstLine="567"/>
        <w:rPr>
          <w:rFonts w:ascii="Times New Roman" w:hAnsi="Times New Roman" w:cs="Times New Roman"/>
          <w:b/>
          <w:i/>
          <w:color w:val="000000" w:themeColor="text1"/>
          <w:sz w:val="24"/>
          <w:szCs w:val="24"/>
          <w:lang w:val="ky-KG"/>
        </w:rPr>
      </w:pPr>
    </w:p>
    <w:p w:rsidR="00016113" w:rsidRPr="00184773" w:rsidRDefault="00016113" w:rsidP="00016113">
      <w:pPr>
        <w:pStyle w:val="18"/>
        <w:shd w:val="clear" w:color="auto" w:fill="auto"/>
        <w:spacing w:line="276" w:lineRule="auto"/>
        <w:ind w:right="-1" w:firstLine="567"/>
        <w:rPr>
          <w:rFonts w:ascii="Times New Roman" w:hAnsi="Times New Roman" w:cs="Times New Roman"/>
          <w:b/>
          <w:i/>
          <w:color w:val="000000" w:themeColor="text1"/>
          <w:sz w:val="24"/>
          <w:szCs w:val="24"/>
        </w:rPr>
      </w:pPr>
      <w:r w:rsidRPr="00184773">
        <w:rPr>
          <w:rFonts w:ascii="Times New Roman" w:hAnsi="Times New Roman" w:cs="Times New Roman"/>
          <w:b/>
          <w:i/>
          <w:color w:val="000000" w:themeColor="text1"/>
          <w:sz w:val="24"/>
          <w:szCs w:val="24"/>
        </w:rPr>
        <w:lastRenderedPageBreak/>
        <w:t>Макаланын текстин компоновкалоо</w:t>
      </w:r>
    </w:p>
    <w:p w:rsidR="00016113" w:rsidRPr="00184773" w:rsidRDefault="00016113" w:rsidP="000A0B34">
      <w:pPr>
        <w:pStyle w:val="18"/>
        <w:numPr>
          <w:ilvl w:val="0"/>
          <w:numId w:val="125"/>
        </w:numPr>
        <w:shd w:val="clear" w:color="auto" w:fill="auto"/>
        <w:tabs>
          <w:tab w:val="left" w:pos="460"/>
        </w:tabs>
        <w:spacing w:line="276" w:lineRule="auto"/>
        <w:ind w:left="107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Макаланын башында авторлордун фамилиясы менен инициалдары, даражасы, наамы, иштеген кызматы, жери шаары, өлкөсү - кыргыз, орус жана англис тилиндеги варианттар, электрондук адреси (шрифттин өлчөмү-14 кегль, каралжын түстө оң жагын түздөө менен).</w:t>
      </w:r>
    </w:p>
    <w:p w:rsidR="00016113" w:rsidRPr="00184773" w:rsidRDefault="00016113" w:rsidP="000A0B34">
      <w:pPr>
        <w:pStyle w:val="18"/>
        <w:numPr>
          <w:ilvl w:val="0"/>
          <w:numId w:val="126"/>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макаланын аталышы - чоң тамгалар менен кыргыз, орус жана англис тилдеги варианттар (шрифттин өлчөмү-14 кеглъ, каралжын түс, борбор боюнча түздөө).</w:t>
      </w:r>
    </w:p>
    <w:p w:rsidR="00016113" w:rsidRPr="00184773" w:rsidRDefault="00016113" w:rsidP="000A0B34">
      <w:pPr>
        <w:pStyle w:val="18"/>
        <w:numPr>
          <w:ilvl w:val="0"/>
          <w:numId w:val="126"/>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Аннотация - кыргыз, орус жана англис (</w:t>
      </w:r>
      <w:r w:rsidRPr="00184773">
        <w:rPr>
          <w:rFonts w:ascii="Times New Roman" w:hAnsi="Times New Roman" w:cs="Times New Roman"/>
          <w:i/>
          <w:color w:val="000000" w:themeColor="text1"/>
          <w:sz w:val="24"/>
          <w:szCs w:val="24"/>
          <w:lang w:val="en-US"/>
        </w:rPr>
        <w:t>Annotation</w:t>
      </w:r>
      <w:r w:rsidRPr="00184773">
        <w:rPr>
          <w:rFonts w:ascii="Times New Roman" w:hAnsi="Times New Roman" w:cs="Times New Roman"/>
          <w:i/>
          <w:color w:val="000000" w:themeColor="text1"/>
          <w:sz w:val="24"/>
          <w:szCs w:val="24"/>
        </w:rPr>
        <w:t>)  тилиндеги варианттар (шрифттин өлчөмү-12 кеглъ, беттин туурасы боюнча түздөө).</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Аннотациянын түзүлүшү</w:t>
      </w:r>
    </w:p>
    <w:p w:rsidR="00016113" w:rsidRPr="00184773" w:rsidRDefault="00016113" w:rsidP="000A0B34">
      <w:pPr>
        <w:pStyle w:val="18"/>
        <w:numPr>
          <w:ilvl w:val="0"/>
          <w:numId w:val="127"/>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максаты</w:t>
      </w:r>
    </w:p>
    <w:p w:rsidR="00016113" w:rsidRPr="00184773" w:rsidRDefault="00016113" w:rsidP="000A0B34">
      <w:pPr>
        <w:pStyle w:val="18"/>
        <w:numPr>
          <w:ilvl w:val="0"/>
          <w:numId w:val="127"/>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изилдөөнүн методологиясы жана методикасы...</w:t>
      </w:r>
    </w:p>
    <w:p w:rsidR="00016113" w:rsidRPr="00184773" w:rsidRDefault="00016113" w:rsidP="000A0B34">
      <w:pPr>
        <w:pStyle w:val="18"/>
        <w:numPr>
          <w:ilvl w:val="0"/>
          <w:numId w:val="127"/>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жыйынтыктар...</w:t>
      </w:r>
    </w:p>
    <w:p w:rsidR="00016113" w:rsidRPr="00184773" w:rsidRDefault="00016113" w:rsidP="000A0B34">
      <w:pPr>
        <w:pStyle w:val="18"/>
        <w:numPr>
          <w:ilvl w:val="0"/>
          <w:numId w:val="127"/>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илимий жаңылыгы...</w:t>
      </w:r>
    </w:p>
    <w:p w:rsidR="00016113" w:rsidRPr="00184773" w:rsidRDefault="00016113" w:rsidP="000A0B34">
      <w:pPr>
        <w:pStyle w:val="18"/>
        <w:numPr>
          <w:ilvl w:val="0"/>
          <w:numId w:val="127"/>
        </w:numPr>
        <w:shd w:val="clear" w:color="auto" w:fill="auto"/>
        <w:tabs>
          <w:tab w:val="left" w:pos="449"/>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практикалык маанилүүлүгү...</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Аннотациянын көлөмү 3-5 </w:t>
      </w:r>
      <w:r w:rsidRPr="00184773">
        <w:rPr>
          <w:rFonts w:ascii="Times New Roman" w:hAnsi="Times New Roman" w:cs="Times New Roman"/>
          <w:i/>
          <w:color w:val="000000" w:themeColor="text1"/>
          <w:sz w:val="24"/>
          <w:szCs w:val="24"/>
          <w:lang w:val="en-US"/>
        </w:rPr>
        <w:t>c</w:t>
      </w:r>
      <w:r w:rsidRPr="00184773">
        <w:rPr>
          <w:rFonts w:ascii="Times New Roman" w:hAnsi="Times New Roman" w:cs="Times New Roman"/>
          <w:i/>
          <w:color w:val="000000" w:themeColor="text1"/>
          <w:sz w:val="24"/>
          <w:szCs w:val="24"/>
          <w:lang w:val="ky-KG"/>
        </w:rPr>
        <w:t>үйлөм</w:t>
      </w:r>
      <w:r w:rsidRPr="00184773">
        <w:rPr>
          <w:rFonts w:ascii="Times New Roman" w:hAnsi="Times New Roman" w:cs="Times New Roman"/>
          <w:i/>
          <w:color w:val="000000" w:themeColor="text1"/>
          <w:sz w:val="24"/>
          <w:szCs w:val="24"/>
        </w:rPr>
        <w:t>. Макаланын аталышындагы маалыматтар аннотациянын текстинде кайталанбашы керек.</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Түйүндүү түшүнүктөр: сөздөрдүн саны 5-8-кыргыз, орус (ключевые слова) жана англис (кеу </w:t>
      </w:r>
      <w:r w:rsidRPr="00184773">
        <w:rPr>
          <w:rFonts w:ascii="Times New Roman" w:hAnsi="Times New Roman" w:cs="Times New Roman"/>
          <w:i/>
          <w:color w:val="000000" w:themeColor="text1"/>
          <w:sz w:val="24"/>
          <w:szCs w:val="24"/>
          <w:lang w:val="en-US"/>
        </w:rPr>
        <w:t>words</w:t>
      </w:r>
      <w:r w:rsidRPr="00184773">
        <w:rPr>
          <w:rFonts w:ascii="Times New Roman" w:hAnsi="Times New Roman" w:cs="Times New Roman"/>
          <w:i/>
          <w:color w:val="000000" w:themeColor="text1"/>
          <w:sz w:val="24"/>
          <w:szCs w:val="24"/>
        </w:rPr>
        <w:t>) тилиндеги варианттар (шрифттин өлчөмү-12 кеглъ, беттин туурасы боюнча түздөө, 1 интервал).</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Негизги текст адабиятт</w:t>
      </w:r>
      <w:r w:rsidRPr="00184773">
        <w:rPr>
          <w:rFonts w:ascii="Times New Roman" w:hAnsi="Times New Roman" w:cs="Times New Roman"/>
          <w:i/>
          <w:color w:val="000000" w:themeColor="text1"/>
          <w:sz w:val="24"/>
          <w:szCs w:val="24"/>
          <w:lang w:val="ky-KG"/>
        </w:rPr>
        <w:t>ын</w:t>
      </w:r>
      <w:r w:rsidRPr="00184773">
        <w:rPr>
          <w:rFonts w:ascii="Times New Roman" w:hAnsi="Times New Roman" w:cs="Times New Roman"/>
          <w:i/>
          <w:color w:val="000000" w:themeColor="text1"/>
          <w:sz w:val="24"/>
          <w:szCs w:val="24"/>
        </w:rPr>
        <w:t xml:space="preserve"> ст</w:t>
      </w:r>
      <w:r w:rsidRPr="00184773">
        <w:rPr>
          <w:rFonts w:ascii="Times New Roman" w:hAnsi="Times New Roman" w:cs="Times New Roman"/>
          <w:i/>
          <w:color w:val="000000" w:themeColor="text1"/>
          <w:sz w:val="24"/>
          <w:szCs w:val="24"/>
          <w:lang w:val="ky-KG"/>
        </w:rPr>
        <w:t>ил</w:t>
      </w:r>
      <w:r w:rsidRPr="00184773">
        <w:rPr>
          <w:rFonts w:ascii="Times New Roman" w:hAnsi="Times New Roman" w:cs="Times New Roman"/>
          <w:i/>
          <w:color w:val="000000" w:themeColor="text1"/>
          <w:sz w:val="24"/>
          <w:szCs w:val="24"/>
        </w:rPr>
        <w:t>истикалык жана библиографиялык талаптарына дал келиш керек, беттин туурасы боюнча түздөө.</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lang w:val="ky-KG"/>
        </w:rPr>
      </w:pPr>
      <w:r w:rsidRPr="00184773">
        <w:rPr>
          <w:rFonts w:ascii="Times New Roman" w:hAnsi="Times New Roman" w:cs="Times New Roman"/>
          <w:i/>
          <w:color w:val="000000" w:themeColor="text1"/>
          <w:sz w:val="24"/>
          <w:szCs w:val="24"/>
        </w:rPr>
        <w:t xml:space="preserve">Адабияттардын тизмеси кыргыз жана орус тилинде 5-10 булактарды камтып, аягында кийинки жылдары чыккан 2-3 чет өлкөлүк эмгектер (шрифттин өлчөмү-12 кеглъ, беттин туурасы боюнча түздөө). </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Макала мурда башка булакта жарыяланбашы керек, же башка журналдарга жиберилбеши керек.</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Аталган талаптарга канааттандырбаган макалалар кароого кабыл алынбайт. Жарыкка чыгарууга кабыл алынбаган материал боюнча кат жазуу жүргүзүлбөйт. Макалалардын кол жазмалары кайтарылбайт.</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Төлөм акысы:</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Талаптарга жооп берген макалалар журналда төлөмдүү негизде жарыкка чыгарылат.</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КББАнын академиктери жана корреспондент-мүчөлөрү үчүн - </w:t>
      </w:r>
      <w:r w:rsidRPr="00184773">
        <w:rPr>
          <w:rStyle w:val="115pt0pt"/>
          <w:rFonts w:eastAsiaTheme="minorHAnsi"/>
          <w:color w:val="000000" w:themeColor="text1"/>
          <w:sz w:val="24"/>
          <w:szCs w:val="24"/>
        </w:rPr>
        <w:t>акысыз.</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КББАнын кызматкерлери менен аспиранттары үчүн -</w:t>
      </w:r>
      <w:r w:rsidRPr="00184773">
        <w:rPr>
          <w:rStyle w:val="115pt0pt"/>
          <w:rFonts w:eastAsiaTheme="minorHAnsi"/>
          <w:color w:val="000000" w:themeColor="text1"/>
          <w:sz w:val="24"/>
          <w:szCs w:val="24"/>
        </w:rPr>
        <w:t>500 сом,</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Кыргызстандын мекемелеринин кызматкерлери жана аспиранттары үчүн – </w:t>
      </w:r>
      <w:r w:rsidRPr="00184773">
        <w:rPr>
          <w:rStyle w:val="115pt0pt"/>
          <w:rFonts w:eastAsiaTheme="minorHAnsi"/>
          <w:color w:val="000000" w:themeColor="text1"/>
          <w:sz w:val="24"/>
          <w:szCs w:val="24"/>
        </w:rPr>
        <w:t>1000 сом,</w:t>
      </w:r>
    </w:p>
    <w:p w:rsidR="00016113" w:rsidRPr="00184773" w:rsidRDefault="00016113" w:rsidP="00016113">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Алыскы жана жакынкы чет өлкөлөрдүн жарандары үчүн – </w:t>
      </w:r>
      <w:r w:rsidRPr="00184773">
        <w:rPr>
          <w:rStyle w:val="115pt0pt"/>
          <w:rFonts w:eastAsiaTheme="minorHAnsi"/>
          <w:color w:val="000000" w:themeColor="text1"/>
          <w:sz w:val="24"/>
          <w:szCs w:val="24"/>
        </w:rPr>
        <w:t>3500 сом.</w:t>
      </w:r>
    </w:p>
    <w:p w:rsidR="00307D40" w:rsidRPr="00184773" w:rsidRDefault="000C6699" w:rsidP="00016113">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 </w:t>
      </w:r>
    </w:p>
    <w:p w:rsidR="00307D40" w:rsidRPr="00184773" w:rsidRDefault="00307D40" w:rsidP="00307D40">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lang w:val="ky-KG" w:eastAsia="ru-RU"/>
        </w:rPr>
      </w:pPr>
    </w:p>
    <w:p w:rsidR="00307D40" w:rsidRPr="00184773" w:rsidRDefault="00307D40" w:rsidP="00307D40">
      <w:pPr>
        <w:spacing w:after="0" w:line="240" w:lineRule="auto"/>
        <w:ind w:firstLine="567"/>
        <w:jc w:val="both"/>
        <w:rPr>
          <w:rFonts w:ascii="Times New Roman" w:eastAsia="Times New Roman" w:hAnsi="Times New Roman" w:cs="Times New Roman"/>
          <w:color w:val="000000" w:themeColor="text1"/>
          <w:sz w:val="24"/>
          <w:szCs w:val="24"/>
          <w:lang w:val="ky-KG" w:eastAsia="ru-RU"/>
        </w:rPr>
      </w:pPr>
    </w:p>
    <w:p w:rsidR="00FA1845" w:rsidRPr="00184773" w:rsidRDefault="00FA1845" w:rsidP="00AA379C">
      <w:pPr>
        <w:spacing w:after="0" w:line="240" w:lineRule="auto"/>
        <w:ind w:firstLine="567"/>
        <w:jc w:val="both"/>
        <w:rPr>
          <w:rFonts w:ascii="Times New Roman" w:eastAsia="Calibri" w:hAnsi="Times New Roman" w:cs="Times New Roman"/>
          <w:color w:val="000000" w:themeColor="text1"/>
          <w:sz w:val="20"/>
          <w:szCs w:val="20"/>
          <w:lang w:val="ky-KG"/>
        </w:rPr>
      </w:pPr>
    </w:p>
    <w:p w:rsidR="008A39FD" w:rsidRPr="00184773" w:rsidRDefault="008A39FD" w:rsidP="008A39FD">
      <w:pPr>
        <w:pageBreakBefore/>
        <w:spacing w:after="0" w:line="276" w:lineRule="auto"/>
        <w:jc w:val="center"/>
        <w:rPr>
          <w:rStyle w:val="10pt"/>
          <w:rFonts w:eastAsiaTheme="minorHAnsi"/>
          <w:i/>
          <w:color w:val="000000" w:themeColor="text1"/>
          <w:sz w:val="24"/>
          <w:szCs w:val="24"/>
        </w:rPr>
      </w:pPr>
      <w:r w:rsidRPr="00184773">
        <w:rPr>
          <w:rStyle w:val="10pt"/>
          <w:rFonts w:eastAsiaTheme="minorHAnsi"/>
          <w:i/>
          <w:color w:val="000000" w:themeColor="text1"/>
          <w:sz w:val="24"/>
          <w:szCs w:val="24"/>
        </w:rPr>
        <w:lastRenderedPageBreak/>
        <w:t>Требования к оформлению статей в</w:t>
      </w:r>
      <w:r w:rsidRPr="00184773">
        <w:rPr>
          <w:rStyle w:val="10pt"/>
          <w:rFonts w:eastAsiaTheme="minorHAnsi"/>
          <w:i/>
          <w:color w:val="000000" w:themeColor="text1"/>
          <w:sz w:val="24"/>
          <w:szCs w:val="24"/>
          <w:lang w:val="ky-KG"/>
        </w:rPr>
        <w:t xml:space="preserve"> научном</w:t>
      </w:r>
      <w:r w:rsidRPr="00184773">
        <w:rPr>
          <w:rStyle w:val="10pt"/>
          <w:rFonts w:eastAsiaTheme="minorHAnsi"/>
          <w:i/>
          <w:color w:val="000000" w:themeColor="text1"/>
          <w:sz w:val="24"/>
          <w:szCs w:val="24"/>
        </w:rPr>
        <w:t xml:space="preserve"> журнале</w:t>
      </w:r>
    </w:p>
    <w:p w:rsidR="008A39FD" w:rsidRPr="00184773" w:rsidRDefault="008A39FD" w:rsidP="008A39FD">
      <w:pPr>
        <w:spacing w:after="0" w:line="276" w:lineRule="auto"/>
        <w:ind w:firstLine="567"/>
        <w:jc w:val="center"/>
        <w:rPr>
          <w:i/>
          <w:color w:val="000000" w:themeColor="text1"/>
          <w:sz w:val="24"/>
          <w:szCs w:val="24"/>
        </w:rPr>
      </w:pPr>
      <w:r w:rsidRPr="00184773">
        <w:rPr>
          <w:rStyle w:val="10pt"/>
          <w:rFonts w:eastAsiaTheme="minorHAnsi"/>
          <w:i/>
          <w:color w:val="000000" w:themeColor="text1"/>
          <w:sz w:val="24"/>
          <w:szCs w:val="24"/>
        </w:rPr>
        <w:t>«Известия КАО»</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Стат</w:t>
      </w:r>
      <w:r w:rsidRPr="00184773">
        <w:rPr>
          <w:rFonts w:ascii="Times New Roman" w:hAnsi="Times New Roman" w:cs="Times New Roman"/>
          <w:i/>
          <w:color w:val="000000" w:themeColor="text1"/>
          <w:sz w:val="24"/>
          <w:szCs w:val="24"/>
          <w:lang w:val="ky-KG"/>
        </w:rPr>
        <w:t>ь</w:t>
      </w:r>
      <w:r w:rsidRPr="00184773">
        <w:rPr>
          <w:rFonts w:ascii="Times New Roman" w:hAnsi="Times New Roman" w:cs="Times New Roman"/>
          <w:i/>
          <w:color w:val="000000" w:themeColor="text1"/>
          <w:sz w:val="24"/>
          <w:szCs w:val="24"/>
        </w:rPr>
        <w:t>и следует предоставитъ в бумажном вложенным файлом и электронном виде. В сопроводительном письме необходимо обязательно указать номер мобильного телефона и адрес электронной почты для связи с автором. Редакция высылает подтверждение о получении статьи по электронной почте.</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В соответствии с требованиями к научным публикацияи в КР, основной текст статьи должен содержать следующие необходимые элементы:</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постановка актуальных педагогических проблем в общем виде и ее связь с важными научными или практическими задачами;</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анализ последних исследований и публикаций, где заложены основы решения данной проблемы, на которые опирается автор;</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выделение ранее нерешенных частей общей проблемы, которым посвящается данная статья;</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формулировка цели и задачи, поставленных перед статьей;</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изложение основного материала проведенного исследования с полным обоснованием полученных научных результатов;</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выводы из данного исследования и перспективы дальнейшего развития по данному направлению.</w:t>
      </w:r>
    </w:p>
    <w:p w:rsidR="008A39FD" w:rsidRPr="00184773" w:rsidRDefault="008A39FD" w:rsidP="008A39FD">
      <w:pPr>
        <w:pStyle w:val="29"/>
        <w:shd w:val="clear" w:color="auto" w:fill="auto"/>
        <w:spacing w:line="276" w:lineRule="auto"/>
        <w:ind w:right="-1" w:firstLine="567"/>
        <w:jc w:val="both"/>
        <w:rPr>
          <w:b/>
          <w:i/>
          <w:color w:val="000000" w:themeColor="text1"/>
          <w:sz w:val="24"/>
          <w:szCs w:val="24"/>
        </w:rPr>
      </w:pPr>
      <w:r w:rsidRPr="00184773">
        <w:rPr>
          <w:b/>
          <w:i/>
          <w:color w:val="000000" w:themeColor="text1"/>
          <w:sz w:val="24"/>
          <w:szCs w:val="24"/>
        </w:rPr>
        <w:t>Требования к авторскому оригиналу</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Формат – М</w:t>
      </w:r>
      <w:r w:rsidRPr="00184773">
        <w:rPr>
          <w:rFonts w:ascii="Times New Roman" w:hAnsi="Times New Roman" w:cs="Times New Roman"/>
          <w:i/>
          <w:color w:val="000000" w:themeColor="text1"/>
          <w:sz w:val="24"/>
          <w:szCs w:val="24"/>
          <w:lang w:val="en-US"/>
        </w:rPr>
        <w:t>S Word</w:t>
      </w:r>
      <w:r w:rsidRPr="00184773">
        <w:rPr>
          <w:rFonts w:ascii="Times New Roman" w:hAnsi="Times New Roman" w:cs="Times New Roman"/>
          <w:i/>
          <w:color w:val="000000" w:themeColor="text1"/>
          <w:sz w:val="24"/>
          <w:szCs w:val="24"/>
        </w:rPr>
        <w:t>.</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Гарнитура – Т</w:t>
      </w:r>
      <w:r w:rsidRPr="00184773">
        <w:rPr>
          <w:rFonts w:ascii="Times New Roman" w:hAnsi="Times New Roman" w:cs="Times New Roman"/>
          <w:i/>
          <w:color w:val="000000" w:themeColor="text1"/>
          <w:sz w:val="24"/>
          <w:szCs w:val="24"/>
          <w:lang w:val="en-US"/>
        </w:rPr>
        <w:t>imes New R</w:t>
      </w:r>
      <w:r w:rsidRPr="00184773">
        <w:rPr>
          <w:rFonts w:ascii="Times New Roman" w:hAnsi="Times New Roman" w:cs="Times New Roman"/>
          <w:i/>
          <w:color w:val="000000" w:themeColor="text1"/>
          <w:sz w:val="24"/>
          <w:szCs w:val="24"/>
        </w:rPr>
        <w:t>отеп.</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Размер шрифта (кегль) </w:t>
      </w:r>
      <w:r w:rsidRPr="00184773">
        <w:rPr>
          <w:rStyle w:val="1pt"/>
          <w:rFonts w:eastAsiaTheme="minorHAnsi"/>
          <w:color w:val="000000" w:themeColor="text1"/>
          <w:sz w:val="24"/>
          <w:szCs w:val="24"/>
        </w:rPr>
        <w:t>-14.</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Межстрочный интервал -1.</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Абзацный отступ -1,27.</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Поля - все по 2 см.</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Допустимые выделения - курсив, полужирный.</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Внутритекстовые ссылки на включенные в список литературы работы, приводятся в квадратных скобках с указанием номера источника в списке и номера страницы источника цитаты.</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Дефис должен отличаться от тире.</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Тире и кавычки должны быть одинакового начертания по всему тексту.</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Не допускаются пробелы между абзацами.</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Рисунки только черно-белые, без полутонов, в векторных форматах </w:t>
      </w:r>
      <w:r w:rsidRPr="00184773">
        <w:rPr>
          <w:rFonts w:ascii="Times New Roman" w:hAnsi="Times New Roman" w:cs="Times New Roman"/>
          <w:i/>
          <w:color w:val="000000" w:themeColor="text1"/>
          <w:sz w:val="24"/>
          <w:szCs w:val="24"/>
          <w:lang w:val="en-US"/>
        </w:rPr>
        <w:t>W</w:t>
      </w:r>
      <w:r w:rsidRPr="00184773">
        <w:rPr>
          <w:rFonts w:ascii="Times New Roman" w:hAnsi="Times New Roman" w:cs="Times New Roman"/>
          <w:i/>
          <w:color w:val="000000" w:themeColor="text1"/>
          <w:sz w:val="24"/>
          <w:szCs w:val="24"/>
        </w:rPr>
        <w:t xml:space="preserve">МР, ЕМЕ, </w:t>
      </w:r>
      <w:r w:rsidRPr="00184773">
        <w:rPr>
          <w:rStyle w:val="1pt"/>
          <w:rFonts w:eastAsiaTheme="minorHAnsi"/>
          <w:color w:val="000000" w:themeColor="text1"/>
          <w:sz w:val="24"/>
          <w:szCs w:val="24"/>
          <w:lang w:val="en-US"/>
        </w:rPr>
        <w:t>CDR</w:t>
      </w:r>
      <w:r w:rsidRPr="00184773">
        <w:rPr>
          <w:rStyle w:val="1pt"/>
          <w:rFonts w:eastAsiaTheme="minorHAnsi"/>
          <w:color w:val="000000" w:themeColor="text1"/>
          <w:sz w:val="24"/>
          <w:szCs w:val="24"/>
        </w:rPr>
        <w:t>,</w:t>
      </w:r>
      <w:r w:rsidRPr="00184773">
        <w:rPr>
          <w:rFonts w:ascii="Times New Roman" w:hAnsi="Times New Roman" w:cs="Times New Roman"/>
          <w:i/>
          <w:color w:val="000000" w:themeColor="text1"/>
          <w:sz w:val="24"/>
          <w:szCs w:val="24"/>
        </w:rPr>
        <w:t xml:space="preserve"> А</w:t>
      </w:r>
      <w:r w:rsidRPr="00184773">
        <w:rPr>
          <w:rFonts w:ascii="Times New Roman" w:hAnsi="Times New Roman" w:cs="Times New Roman"/>
          <w:i/>
          <w:color w:val="000000" w:themeColor="text1"/>
          <w:sz w:val="24"/>
          <w:szCs w:val="24"/>
          <w:lang w:val="en-US"/>
        </w:rPr>
        <w:t>I</w:t>
      </w:r>
      <w:r w:rsidRPr="00184773">
        <w:rPr>
          <w:rFonts w:ascii="Times New Roman" w:hAnsi="Times New Roman" w:cs="Times New Roman"/>
          <w:i/>
          <w:color w:val="000000" w:themeColor="text1"/>
          <w:sz w:val="24"/>
          <w:szCs w:val="24"/>
        </w:rPr>
        <w:t>, растровые изображения - в формате Т</w:t>
      </w:r>
      <w:r w:rsidRPr="00184773">
        <w:rPr>
          <w:rFonts w:ascii="Times New Roman" w:hAnsi="Times New Roman" w:cs="Times New Roman"/>
          <w:i/>
          <w:color w:val="000000" w:themeColor="text1"/>
          <w:sz w:val="24"/>
          <w:szCs w:val="24"/>
          <w:lang w:val="en-US"/>
        </w:rPr>
        <w:t>IFF</w:t>
      </w:r>
      <w:r w:rsidRPr="00184773">
        <w:rPr>
          <w:rFonts w:ascii="Times New Roman" w:hAnsi="Times New Roman" w:cs="Times New Roman"/>
          <w:i/>
          <w:color w:val="000000" w:themeColor="text1"/>
          <w:sz w:val="24"/>
          <w:szCs w:val="24"/>
        </w:rPr>
        <w:t xml:space="preserve">, </w:t>
      </w:r>
      <w:r w:rsidRPr="00184773">
        <w:rPr>
          <w:rFonts w:ascii="Times New Roman" w:hAnsi="Times New Roman" w:cs="Times New Roman"/>
          <w:i/>
          <w:color w:val="000000" w:themeColor="text1"/>
          <w:sz w:val="24"/>
          <w:szCs w:val="24"/>
          <w:lang w:val="en-US"/>
        </w:rPr>
        <w:t>JPG</w:t>
      </w:r>
      <w:r w:rsidRPr="00184773">
        <w:rPr>
          <w:rFonts w:ascii="Times New Roman" w:hAnsi="Times New Roman" w:cs="Times New Roman"/>
          <w:i/>
          <w:color w:val="000000" w:themeColor="text1"/>
          <w:sz w:val="24"/>
          <w:szCs w:val="24"/>
        </w:rPr>
        <w:t xml:space="preserve"> с разрешением не менее 300 точек/дюйм, в реальном размере. Все рисунки и таблицы располагаются по тексту. Диаграммы из программ М</w:t>
      </w:r>
      <w:r w:rsidRPr="00184773">
        <w:rPr>
          <w:rFonts w:ascii="Times New Roman" w:hAnsi="Times New Roman" w:cs="Times New Roman"/>
          <w:i/>
          <w:color w:val="000000" w:themeColor="text1"/>
          <w:sz w:val="24"/>
          <w:szCs w:val="24"/>
          <w:lang w:val="en-US"/>
        </w:rPr>
        <w:t>S</w:t>
      </w:r>
      <w:r w:rsidRPr="00184773">
        <w:rPr>
          <w:rFonts w:ascii="Times New Roman" w:hAnsi="Times New Roman" w:cs="Times New Roman"/>
          <w:i/>
          <w:color w:val="000000" w:themeColor="text1"/>
          <w:sz w:val="24"/>
          <w:szCs w:val="24"/>
        </w:rPr>
        <w:t xml:space="preserve"> Ехсе1, М</w:t>
      </w:r>
      <w:r w:rsidRPr="00184773">
        <w:rPr>
          <w:rFonts w:ascii="Times New Roman" w:hAnsi="Times New Roman" w:cs="Times New Roman"/>
          <w:i/>
          <w:color w:val="000000" w:themeColor="text1"/>
          <w:sz w:val="24"/>
          <w:szCs w:val="24"/>
          <w:lang w:val="en-US"/>
        </w:rPr>
        <w:t>SVisio</w:t>
      </w:r>
      <w:r w:rsidRPr="00184773">
        <w:rPr>
          <w:rFonts w:ascii="Times New Roman" w:hAnsi="Times New Roman" w:cs="Times New Roman"/>
          <w:i/>
          <w:color w:val="000000" w:themeColor="text1"/>
          <w:sz w:val="24"/>
          <w:szCs w:val="24"/>
        </w:rPr>
        <w:t xml:space="preserve"> вместе с исходным файлом.</w:t>
      </w:r>
    </w:p>
    <w:p w:rsidR="008A39FD" w:rsidRPr="00184773" w:rsidRDefault="008A39FD" w:rsidP="008A39FD">
      <w:pPr>
        <w:pStyle w:val="29"/>
        <w:shd w:val="clear" w:color="auto" w:fill="auto"/>
        <w:spacing w:line="276" w:lineRule="auto"/>
        <w:ind w:right="-1" w:firstLine="567"/>
        <w:jc w:val="both"/>
        <w:rPr>
          <w:b/>
          <w:i/>
          <w:color w:val="000000" w:themeColor="text1"/>
          <w:sz w:val="24"/>
          <w:szCs w:val="24"/>
          <w:lang w:val="ky-KG"/>
        </w:rPr>
      </w:pPr>
    </w:p>
    <w:p w:rsidR="008A39FD" w:rsidRPr="00184773" w:rsidRDefault="008A39FD" w:rsidP="008A39FD">
      <w:pPr>
        <w:pStyle w:val="29"/>
        <w:shd w:val="clear" w:color="auto" w:fill="auto"/>
        <w:spacing w:line="276" w:lineRule="auto"/>
        <w:ind w:right="-1" w:firstLine="567"/>
        <w:jc w:val="both"/>
        <w:rPr>
          <w:b/>
          <w:i/>
          <w:color w:val="000000" w:themeColor="text1"/>
          <w:sz w:val="24"/>
          <w:szCs w:val="24"/>
        </w:rPr>
      </w:pPr>
      <w:r w:rsidRPr="00184773">
        <w:rPr>
          <w:b/>
          <w:i/>
          <w:color w:val="000000" w:themeColor="text1"/>
          <w:sz w:val="24"/>
          <w:szCs w:val="24"/>
        </w:rPr>
        <w:t>Компоновка текста:</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В начале статьи фамилия инициалы авторов, степень, звание, должность, место работы, город, страна (кыргызскоязычный, русскоязычный и англоязычный варианты), электронный адрес (размер шрифта -14 кегль, полужирный, выравнивание - по правому краю).</w:t>
      </w:r>
    </w:p>
    <w:p w:rsidR="008A39FD" w:rsidRPr="00184773" w:rsidRDefault="008A39FD" w:rsidP="000A0B34">
      <w:pPr>
        <w:pStyle w:val="18"/>
        <w:numPr>
          <w:ilvl w:val="0"/>
          <w:numId w:val="128"/>
        </w:numPr>
        <w:shd w:val="clear" w:color="auto" w:fill="auto"/>
        <w:tabs>
          <w:tab w:val="left" w:pos="478"/>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lastRenderedPageBreak/>
        <w:t>Название статьи-заглавными буквами кыргызскоязычный, русскоязычный и англоязычный варианты (размер шрифта -14 кегль, полужирный, выравнивание - по центру).</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Аннотация: (кыргызскоязычный, русскоязычный и англоязычный (</w:t>
      </w:r>
      <w:r w:rsidRPr="00184773">
        <w:rPr>
          <w:rFonts w:ascii="Times New Roman" w:hAnsi="Times New Roman" w:cs="Times New Roman"/>
          <w:i/>
          <w:color w:val="000000" w:themeColor="text1"/>
          <w:sz w:val="24"/>
          <w:szCs w:val="24"/>
          <w:lang w:val="en-US"/>
        </w:rPr>
        <w:t>Annotation</w:t>
      </w:r>
      <w:r w:rsidRPr="00184773">
        <w:rPr>
          <w:rFonts w:ascii="Times New Roman" w:hAnsi="Times New Roman" w:cs="Times New Roman"/>
          <w:i/>
          <w:color w:val="000000" w:themeColor="text1"/>
          <w:sz w:val="24"/>
          <w:szCs w:val="24"/>
        </w:rPr>
        <w:t>) варианты (размер шрифта -12 кегль, выравнивание - по ширине стран</w:t>
      </w:r>
      <w:r w:rsidRPr="00184773">
        <w:rPr>
          <w:rFonts w:ascii="Times New Roman" w:hAnsi="Times New Roman" w:cs="Times New Roman"/>
          <w:i/>
          <w:color w:val="000000" w:themeColor="text1"/>
          <w:sz w:val="24"/>
          <w:szCs w:val="24"/>
          <w:lang w:val="ky-KG"/>
        </w:rPr>
        <w:t>ц</w:t>
      </w:r>
      <w:r w:rsidRPr="00184773">
        <w:rPr>
          <w:rFonts w:ascii="Times New Roman" w:hAnsi="Times New Roman" w:cs="Times New Roman"/>
          <w:i/>
          <w:color w:val="000000" w:themeColor="text1"/>
          <w:sz w:val="24"/>
          <w:szCs w:val="24"/>
        </w:rPr>
        <w:t>ы).</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Структура аннотации:</w:t>
      </w:r>
    </w:p>
    <w:p w:rsidR="008A39FD" w:rsidRPr="00184773" w:rsidRDefault="008A39FD" w:rsidP="000A0B34">
      <w:pPr>
        <w:pStyle w:val="18"/>
        <w:numPr>
          <w:ilvl w:val="0"/>
          <w:numId w:val="128"/>
        </w:numPr>
        <w:shd w:val="clear" w:color="auto" w:fill="auto"/>
        <w:tabs>
          <w:tab w:val="left" w:pos="446"/>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Цель</w:t>
      </w:r>
    </w:p>
    <w:p w:rsidR="008A39FD" w:rsidRPr="00184773" w:rsidRDefault="008A39FD" w:rsidP="008A39FD">
      <w:pPr>
        <w:pStyle w:val="18"/>
        <w:shd w:val="clear" w:color="auto" w:fill="auto"/>
        <w:tabs>
          <w:tab w:val="left" w:pos="446"/>
          <w:tab w:val="left" w:leader="dot" w:pos="5163"/>
        </w:tabs>
        <w:spacing w:line="276" w:lineRule="auto"/>
        <w:ind w:left="567" w:right="-1"/>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  Методология и методики исследования</w:t>
      </w:r>
    </w:p>
    <w:p w:rsidR="008A39FD" w:rsidRPr="00184773" w:rsidRDefault="008A39FD" w:rsidP="000A0B34">
      <w:pPr>
        <w:pStyle w:val="18"/>
        <w:numPr>
          <w:ilvl w:val="0"/>
          <w:numId w:val="128"/>
        </w:numPr>
        <w:shd w:val="clear" w:color="auto" w:fill="auto"/>
        <w:tabs>
          <w:tab w:val="left" w:pos="446"/>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Результаты</w:t>
      </w:r>
    </w:p>
    <w:p w:rsidR="008A39FD" w:rsidRPr="00184773" w:rsidRDefault="008A39FD" w:rsidP="000A0B34">
      <w:pPr>
        <w:pStyle w:val="18"/>
        <w:numPr>
          <w:ilvl w:val="0"/>
          <w:numId w:val="128"/>
        </w:numPr>
        <w:shd w:val="clear" w:color="auto" w:fill="auto"/>
        <w:tabs>
          <w:tab w:val="left" w:pos="446"/>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Научная новизна</w:t>
      </w:r>
    </w:p>
    <w:p w:rsidR="008A39FD" w:rsidRPr="00184773" w:rsidRDefault="008A39FD" w:rsidP="000A0B34">
      <w:pPr>
        <w:pStyle w:val="18"/>
        <w:numPr>
          <w:ilvl w:val="0"/>
          <w:numId w:val="128"/>
        </w:numPr>
        <w:shd w:val="clear" w:color="auto" w:fill="auto"/>
        <w:tabs>
          <w:tab w:val="left" w:pos="446"/>
        </w:tabs>
        <w:spacing w:line="276" w:lineRule="auto"/>
        <w:ind w:left="720" w:right="-1" w:hanging="360"/>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Практическая значимость</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Обьем аннотации </w:t>
      </w:r>
      <w:r w:rsidRPr="00184773">
        <w:rPr>
          <w:rFonts w:ascii="Times New Roman" w:hAnsi="Times New Roman" w:cs="Times New Roman"/>
          <w:i/>
          <w:color w:val="000000" w:themeColor="text1"/>
          <w:sz w:val="24"/>
          <w:szCs w:val="24"/>
          <w:lang w:val="ky-KG"/>
        </w:rPr>
        <w:t>3-5</w:t>
      </w:r>
      <w:r w:rsidRPr="00184773">
        <w:rPr>
          <w:rFonts w:ascii="Times New Roman" w:hAnsi="Times New Roman" w:cs="Times New Roman"/>
          <w:i/>
          <w:color w:val="000000" w:themeColor="text1"/>
          <w:sz w:val="24"/>
          <w:szCs w:val="24"/>
        </w:rPr>
        <w:t xml:space="preserve"> </w:t>
      </w:r>
      <w:r w:rsidRPr="00184773">
        <w:rPr>
          <w:rFonts w:ascii="Times New Roman" w:hAnsi="Times New Roman" w:cs="Times New Roman"/>
          <w:i/>
          <w:color w:val="000000" w:themeColor="text1"/>
          <w:sz w:val="24"/>
          <w:szCs w:val="24"/>
          <w:lang w:val="ky-KG"/>
        </w:rPr>
        <w:t>предложений.</w:t>
      </w:r>
      <w:r w:rsidRPr="00184773">
        <w:rPr>
          <w:rFonts w:ascii="Times New Roman" w:hAnsi="Times New Roman" w:cs="Times New Roman"/>
          <w:i/>
          <w:color w:val="000000" w:themeColor="text1"/>
          <w:sz w:val="24"/>
          <w:szCs w:val="24"/>
        </w:rPr>
        <w:t>. Сведения, содержащиеся в заглавии статьи, не должны повторяться в тексте аннотации.</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Ключевые слова: количество слов 5-8 - кыргызскоязычный, русскоязычный и англоязычный (Кеу </w:t>
      </w:r>
      <w:r w:rsidRPr="00184773">
        <w:rPr>
          <w:rStyle w:val="8pt0pt"/>
          <w:rFonts w:eastAsia="Arial Narrow"/>
          <w:color w:val="000000" w:themeColor="text1"/>
          <w:sz w:val="24"/>
          <w:szCs w:val="24"/>
          <w:lang w:val="en-US"/>
        </w:rPr>
        <w:t>words</w:t>
      </w:r>
      <w:r w:rsidRPr="00184773">
        <w:rPr>
          <w:rStyle w:val="8pt0pt"/>
          <w:rFonts w:eastAsiaTheme="minorHAnsi"/>
          <w:color w:val="000000" w:themeColor="text1"/>
          <w:sz w:val="24"/>
          <w:szCs w:val="24"/>
        </w:rPr>
        <w:t xml:space="preserve">) </w:t>
      </w:r>
      <w:r w:rsidRPr="00184773">
        <w:rPr>
          <w:rFonts w:ascii="Times New Roman" w:hAnsi="Times New Roman" w:cs="Times New Roman"/>
          <w:i/>
          <w:color w:val="000000" w:themeColor="text1"/>
          <w:sz w:val="24"/>
          <w:szCs w:val="24"/>
        </w:rPr>
        <w:t>варианты (размер шрифта -</w:t>
      </w:r>
      <w:r w:rsidRPr="00184773">
        <w:rPr>
          <w:rStyle w:val="Sylfaen0pt"/>
          <w:rFonts w:ascii="Times New Roman" w:hAnsi="Times New Roman" w:cs="Times New Roman"/>
          <w:color w:val="000000" w:themeColor="text1"/>
          <w:sz w:val="24"/>
          <w:szCs w:val="24"/>
        </w:rPr>
        <w:t>12</w:t>
      </w:r>
      <w:r w:rsidRPr="00184773">
        <w:rPr>
          <w:rStyle w:val="8pt0pt"/>
          <w:rFonts w:eastAsiaTheme="minorHAnsi"/>
          <w:color w:val="000000" w:themeColor="text1"/>
          <w:sz w:val="24"/>
          <w:szCs w:val="24"/>
        </w:rPr>
        <w:t xml:space="preserve"> </w:t>
      </w:r>
      <w:r w:rsidRPr="00184773">
        <w:rPr>
          <w:rFonts w:ascii="Times New Roman" w:hAnsi="Times New Roman" w:cs="Times New Roman"/>
          <w:i/>
          <w:color w:val="000000" w:themeColor="text1"/>
          <w:sz w:val="24"/>
          <w:szCs w:val="24"/>
        </w:rPr>
        <w:t>кегль, выравнивание - по ширине странщы, через 1 интервал).</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Основной текст должен соответствовать стилистическим и библиографическим требованиям литературы, выравнивание - по ширине страницы.</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Список литературы: на кыргызском и русском языке </w:t>
      </w:r>
      <w:r w:rsidRPr="00184773">
        <w:rPr>
          <w:rStyle w:val="1pt"/>
          <w:rFonts w:eastAsiaTheme="minorHAnsi"/>
          <w:color w:val="000000" w:themeColor="text1"/>
          <w:sz w:val="24"/>
          <w:szCs w:val="24"/>
        </w:rPr>
        <w:t>-10-15</w:t>
      </w:r>
      <w:r w:rsidRPr="00184773">
        <w:rPr>
          <w:rFonts w:ascii="Times New Roman" w:hAnsi="Times New Roman" w:cs="Times New Roman"/>
          <w:i/>
          <w:color w:val="000000" w:themeColor="text1"/>
          <w:sz w:val="24"/>
          <w:szCs w:val="24"/>
        </w:rPr>
        <w:t xml:space="preserve"> источников</w:t>
      </w:r>
      <w:r w:rsidRPr="00184773">
        <w:rPr>
          <w:rFonts w:ascii="Times New Roman" w:hAnsi="Times New Roman" w:cs="Times New Roman"/>
          <w:i/>
          <w:color w:val="000000" w:themeColor="text1"/>
          <w:sz w:val="24"/>
          <w:szCs w:val="24"/>
          <w:lang w:val="ky-KG"/>
        </w:rPr>
        <w:t>.</w:t>
      </w:r>
      <w:r w:rsidRPr="00184773">
        <w:rPr>
          <w:rFonts w:ascii="Times New Roman" w:hAnsi="Times New Roman" w:cs="Times New Roman"/>
          <w:i/>
          <w:color w:val="000000" w:themeColor="text1"/>
          <w:sz w:val="24"/>
          <w:szCs w:val="24"/>
        </w:rPr>
        <w:t xml:space="preserve"> (Размер шрифта -12 кегль, выравнивание -по ширине страницы).</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Статья не должна быть ранее опубликованной или представленной к публикации в других журналах.</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Материалы, не удовлетворяющие указанным требованиям, к рассмотрению не принимаются. По материалам, не принятым к опубликованию, переписка не ведется. Рукописи статей не возвращаются.</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Размер оплаты:</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Статьи удовлетворяющие требования, публикуются в журнале на платной основе.</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Для академиков и член-корреспондентов КАО - </w:t>
      </w:r>
      <w:r w:rsidRPr="00184773">
        <w:rPr>
          <w:rFonts w:ascii="Times New Roman" w:hAnsi="Times New Roman" w:cs="Times New Roman"/>
          <w:b/>
          <w:i/>
          <w:color w:val="000000" w:themeColor="text1"/>
          <w:sz w:val="24"/>
          <w:szCs w:val="24"/>
        </w:rPr>
        <w:t>бесплатно,</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Для сотрудников и аспирантов К</w:t>
      </w:r>
      <w:r w:rsidRPr="00184773">
        <w:rPr>
          <w:rFonts w:ascii="Times New Roman" w:hAnsi="Times New Roman" w:cs="Times New Roman"/>
          <w:i/>
          <w:color w:val="000000" w:themeColor="text1"/>
          <w:sz w:val="24"/>
          <w:szCs w:val="24"/>
          <w:lang w:val="ky-KG"/>
        </w:rPr>
        <w:t>АО</w:t>
      </w:r>
      <w:r w:rsidRPr="00184773">
        <w:rPr>
          <w:rFonts w:ascii="Times New Roman" w:hAnsi="Times New Roman" w:cs="Times New Roman"/>
          <w:i/>
          <w:color w:val="000000" w:themeColor="text1"/>
          <w:sz w:val="24"/>
          <w:szCs w:val="24"/>
        </w:rPr>
        <w:t xml:space="preserve"> </w:t>
      </w:r>
      <w:r w:rsidRPr="00184773">
        <w:rPr>
          <w:rFonts w:ascii="Times New Roman" w:hAnsi="Times New Roman" w:cs="Times New Roman"/>
          <w:b/>
          <w:i/>
          <w:color w:val="000000" w:themeColor="text1"/>
          <w:sz w:val="24"/>
          <w:szCs w:val="24"/>
        </w:rPr>
        <w:t>– 500 сом</w:t>
      </w:r>
    </w:p>
    <w:p w:rsidR="008A39FD" w:rsidRPr="00184773" w:rsidRDefault="008A39FD" w:rsidP="008A39FD">
      <w:pPr>
        <w:pStyle w:val="18"/>
        <w:shd w:val="clear" w:color="auto" w:fill="auto"/>
        <w:spacing w:line="276" w:lineRule="auto"/>
        <w:ind w:right="-1" w:firstLine="567"/>
        <w:rPr>
          <w:rFonts w:ascii="Times New Roman" w:hAnsi="Times New Roman" w:cs="Times New Roman"/>
          <w:i/>
          <w:color w:val="000000" w:themeColor="text1"/>
          <w:sz w:val="24"/>
          <w:szCs w:val="24"/>
        </w:rPr>
      </w:pPr>
      <w:r w:rsidRPr="00184773">
        <w:rPr>
          <w:rFonts w:ascii="Times New Roman" w:hAnsi="Times New Roman" w:cs="Times New Roman"/>
          <w:i/>
          <w:color w:val="000000" w:themeColor="text1"/>
          <w:sz w:val="24"/>
          <w:szCs w:val="24"/>
        </w:rPr>
        <w:t xml:space="preserve">Для сотрудников и аспирантов других учреждений Кыргызстана - </w:t>
      </w:r>
      <w:r w:rsidRPr="00184773">
        <w:rPr>
          <w:rFonts w:ascii="Times New Roman" w:hAnsi="Times New Roman" w:cs="Times New Roman"/>
          <w:b/>
          <w:i/>
          <w:color w:val="000000" w:themeColor="text1"/>
          <w:sz w:val="24"/>
          <w:szCs w:val="24"/>
        </w:rPr>
        <w:t>1000сом</w:t>
      </w:r>
    </w:p>
    <w:p w:rsidR="00AB47C8" w:rsidRPr="00184773" w:rsidRDefault="008A39FD" w:rsidP="008A39FD">
      <w:pPr>
        <w:spacing w:after="0" w:line="360" w:lineRule="auto"/>
        <w:jc w:val="both"/>
        <w:rPr>
          <w:rFonts w:ascii="Times New Roman" w:eastAsia="Times New Roman" w:hAnsi="Times New Roman" w:cs="Times New Roman"/>
          <w:color w:val="000000" w:themeColor="text1"/>
          <w:sz w:val="28"/>
          <w:szCs w:val="28"/>
          <w:lang w:val="ky-KG" w:eastAsia="ru-RU"/>
        </w:rPr>
        <w:sectPr w:rsidR="00AB47C8" w:rsidRPr="00184773" w:rsidSect="00B022DC">
          <w:type w:val="continuous"/>
          <w:pgSz w:w="11906" w:h="16838" w:code="9"/>
          <w:pgMar w:top="1134" w:right="1134" w:bottom="1134" w:left="1134" w:header="709" w:footer="709" w:gutter="0"/>
          <w:cols w:space="708"/>
          <w:docGrid w:linePitch="360"/>
        </w:sectPr>
      </w:pPr>
      <w:r w:rsidRPr="00184773">
        <w:rPr>
          <w:rFonts w:ascii="Times New Roman" w:hAnsi="Times New Roman" w:cs="Times New Roman"/>
          <w:i/>
          <w:color w:val="000000" w:themeColor="text1"/>
          <w:sz w:val="24"/>
          <w:szCs w:val="24"/>
        </w:rPr>
        <w:t>Для граждан дальнего и ближнего зарубежья -3</w:t>
      </w:r>
      <w:r w:rsidRPr="00184773">
        <w:rPr>
          <w:rFonts w:ascii="Times New Roman" w:hAnsi="Times New Roman" w:cs="Times New Roman"/>
          <w:b/>
          <w:i/>
          <w:color w:val="000000" w:themeColor="text1"/>
          <w:sz w:val="24"/>
          <w:szCs w:val="24"/>
        </w:rPr>
        <w:t>500сом</w:t>
      </w:r>
    </w:p>
    <w:p w:rsidR="005336A3" w:rsidRPr="00184773" w:rsidRDefault="005336A3" w:rsidP="005336A3">
      <w:pPr>
        <w:jc w:val="center"/>
        <w:rPr>
          <w:rFonts w:ascii="Times New Roman" w:hAnsi="Times New Roman" w:cs="Times New Roman"/>
          <w:b/>
          <w:bCs/>
          <w:color w:val="000000" w:themeColor="text1"/>
          <w:lang w:val="ky-KG"/>
        </w:rPr>
      </w:pPr>
      <w:r w:rsidRPr="00184773">
        <w:rPr>
          <w:rFonts w:ascii="Times New Roman" w:hAnsi="Times New Roman" w:cs="Times New Roman"/>
          <w:b/>
          <w:bCs/>
          <w:color w:val="000000" w:themeColor="text1"/>
        </w:rPr>
        <w:lastRenderedPageBreak/>
        <w:t>МАЗМУНУ</w:t>
      </w:r>
    </w:p>
    <w:p w:rsidR="005336A3" w:rsidRPr="00184773" w:rsidRDefault="005336A3" w:rsidP="005336A3">
      <w:pPr>
        <w:jc w:val="center"/>
        <w:outlineLvl w:val="3"/>
        <w:rPr>
          <w:rFonts w:ascii="Times New Roman" w:hAnsi="Times New Roman" w:cs="Times New Roman"/>
          <w:b/>
          <w:bCs/>
          <w:color w:val="000000" w:themeColor="text1"/>
          <w:sz w:val="24"/>
          <w:szCs w:val="24"/>
          <w:lang w:val="ky-KG"/>
        </w:rPr>
      </w:pPr>
      <w:r w:rsidRPr="00184773">
        <w:rPr>
          <w:rFonts w:ascii="Times New Roman" w:hAnsi="Times New Roman" w:cs="Times New Roman"/>
          <w:b/>
          <w:bCs/>
          <w:color w:val="000000" w:themeColor="text1"/>
          <w:sz w:val="24"/>
          <w:szCs w:val="24"/>
          <w:lang w:val="ky-KG"/>
        </w:rPr>
        <w:t>СОДЕРЖАНИЕ</w:t>
      </w:r>
    </w:p>
    <w:p w:rsidR="005336A3" w:rsidRPr="00184773" w:rsidRDefault="005336A3" w:rsidP="005336A3">
      <w:pPr>
        <w:jc w:val="center"/>
        <w:outlineLvl w:val="3"/>
        <w:rPr>
          <w:rFonts w:ascii="Times New Roman" w:hAnsi="Times New Roman" w:cs="Times New Roman"/>
          <w:b/>
          <w:bCs/>
          <w:color w:val="000000" w:themeColor="text1"/>
          <w:sz w:val="24"/>
          <w:szCs w:val="24"/>
          <w:lang w:val="ky-KG"/>
        </w:rPr>
      </w:pPr>
      <w:r w:rsidRPr="00184773">
        <w:rPr>
          <w:rFonts w:ascii="Times New Roman" w:hAnsi="Times New Roman" w:cs="Times New Roman"/>
          <w:b/>
          <w:bCs/>
          <w:color w:val="000000" w:themeColor="text1"/>
          <w:sz w:val="24"/>
          <w:szCs w:val="24"/>
          <w:lang w:val="ky-KG"/>
        </w:rPr>
        <w:t>CONTENT</w:t>
      </w:r>
    </w:p>
    <w:p w:rsidR="005336A3" w:rsidRPr="00184773" w:rsidRDefault="005336A3" w:rsidP="005336A3">
      <w:pPr>
        <w:jc w:val="center"/>
        <w:outlineLvl w:val="3"/>
        <w:rPr>
          <w:rFonts w:ascii="Times New Roman" w:hAnsi="Times New Roman" w:cs="Times New Roman"/>
          <w:b/>
          <w:bCs/>
          <w:color w:val="000000" w:themeColor="text1"/>
          <w:sz w:val="24"/>
          <w:szCs w:val="24"/>
          <w:lang w:val="ky-KG"/>
        </w:rPr>
      </w:pPr>
    </w:p>
    <w:p w:rsidR="005336A3" w:rsidRPr="00184773" w:rsidRDefault="005336A3" w:rsidP="005336A3">
      <w:pPr>
        <w:jc w:val="center"/>
        <w:outlineLvl w:val="3"/>
        <w:rPr>
          <w:rFonts w:ascii="Times New Roman" w:hAnsi="Times New Roman" w:cs="Times New Roman"/>
          <w:b/>
          <w:bCs/>
          <w:color w:val="000000" w:themeColor="text1"/>
          <w:sz w:val="24"/>
          <w:szCs w:val="24"/>
          <w:lang w:val="ky-KG"/>
        </w:rPr>
      </w:pPr>
    </w:p>
    <w:p w:rsidR="005336A3" w:rsidRPr="00184773" w:rsidRDefault="005336A3" w:rsidP="005336A3">
      <w:pPr>
        <w:jc w:val="center"/>
        <w:outlineLvl w:val="3"/>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БИЛИМ БЕРҮҮ ЖАНА ИННОВАЦИЯ</w:t>
      </w:r>
    </w:p>
    <w:p w:rsidR="005336A3" w:rsidRPr="00184773" w:rsidRDefault="005336A3" w:rsidP="005336A3">
      <w:pPr>
        <w:jc w:val="center"/>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lang w:val="ky-KG"/>
        </w:rPr>
        <w:t>ОБРАЗОВАНИЕ И ИННОВАЦИИ</w:t>
      </w:r>
    </w:p>
    <w:p w:rsidR="005336A3" w:rsidRPr="00184773" w:rsidRDefault="005336A3" w:rsidP="00533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themeColor="text1"/>
          <w:sz w:val="24"/>
          <w:szCs w:val="24"/>
          <w:lang w:val="ky-KG" w:eastAsia="ru-RU"/>
        </w:rPr>
      </w:pPr>
      <w:r w:rsidRPr="00184773">
        <w:rPr>
          <w:rFonts w:ascii="Times New Roman" w:eastAsia="Times New Roman" w:hAnsi="Times New Roman" w:cs="Times New Roman"/>
          <w:b/>
          <w:color w:val="000000" w:themeColor="text1"/>
          <w:sz w:val="24"/>
          <w:szCs w:val="24"/>
          <w:lang w:val="ky-KG" w:eastAsia="ru-RU"/>
        </w:rPr>
        <w:t>EDUCATION AND INNOVATION</w:t>
      </w:r>
    </w:p>
    <w:p w:rsidR="005336A3" w:rsidRPr="00184773" w:rsidRDefault="005336A3" w:rsidP="009D4468">
      <w:pPr>
        <w:tabs>
          <w:tab w:val="left" w:pos="1701"/>
        </w:tabs>
        <w:spacing w:after="0" w:line="240" w:lineRule="auto"/>
        <w:rPr>
          <w:rFonts w:ascii="Times New Roman" w:hAnsi="Times New Roman" w:cs="Times New Roman"/>
          <w:i/>
          <w:color w:val="000000" w:themeColor="text1"/>
          <w:sz w:val="24"/>
          <w:szCs w:val="24"/>
          <w:lang w:val="ky-KG"/>
        </w:rPr>
      </w:pPr>
    </w:p>
    <w:p w:rsidR="009D4468" w:rsidRPr="00184773" w:rsidRDefault="009D4468" w:rsidP="009D4468">
      <w:pPr>
        <w:tabs>
          <w:tab w:val="left" w:pos="1701"/>
        </w:tabs>
        <w:spacing w:after="0" w:line="240" w:lineRule="auto"/>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Токтомаметов Алмазбек Даткабекович</w:t>
      </w:r>
    </w:p>
    <w:p w:rsidR="009D4468" w:rsidRPr="00184773" w:rsidRDefault="009D4468" w:rsidP="009D4468">
      <w:pPr>
        <w:tabs>
          <w:tab w:val="left" w:pos="1701"/>
        </w:tabs>
        <w:spacing w:after="0" w:line="240" w:lineRule="auto"/>
        <w:rPr>
          <w:rFonts w:ascii="Times New Roman" w:hAnsi="Times New Roman" w:cs="Times New Roman"/>
          <w:b/>
          <w:bCs/>
          <w:i/>
          <w:color w:val="000000" w:themeColor="text1"/>
          <w:sz w:val="24"/>
          <w:szCs w:val="24"/>
          <w:lang w:val="ky-KG"/>
        </w:rPr>
      </w:pPr>
      <w:r w:rsidRPr="00184773">
        <w:rPr>
          <w:rFonts w:ascii="Times New Roman" w:hAnsi="Times New Roman" w:cs="Times New Roman"/>
          <w:b/>
          <w:bCs/>
          <w:i/>
          <w:color w:val="000000" w:themeColor="text1"/>
          <w:sz w:val="24"/>
          <w:szCs w:val="24"/>
          <w:lang w:val="ky-KG"/>
        </w:rPr>
        <w:t>Toktomametov Almazbek Datkabekovich</w:t>
      </w:r>
    </w:p>
    <w:p w:rsidR="009D4468" w:rsidRPr="00184773" w:rsidRDefault="009D4468" w:rsidP="009D4468">
      <w:pPr>
        <w:tabs>
          <w:tab w:val="left" w:pos="1701"/>
        </w:tabs>
        <w:spacing w:after="0" w:line="240" w:lineRule="auto"/>
        <w:rPr>
          <w:rFonts w:ascii="Times New Roman" w:hAnsi="Times New Roman" w:cs="Times New Roman"/>
          <w:i/>
          <w:color w:val="000000" w:themeColor="text1"/>
          <w:sz w:val="24"/>
          <w:szCs w:val="24"/>
          <w:lang w:val="ky-KG"/>
        </w:rPr>
      </w:pP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 xml:space="preserve">Кыргыз Республикасынын билим берүүнү өнүктүрүү стратегиясынын (2021-2040) контекстинде улуттук баалуулуктардын жана инновациялык технологиялардын </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rPr>
        <w:t>негизинде билим берүү системасын моделдештирүү</w:t>
      </w:r>
      <w:r w:rsidR="008F6BAF" w:rsidRPr="00184773">
        <w:rPr>
          <w:rFonts w:ascii="Times New Roman" w:hAnsi="Times New Roman" w:cs="Times New Roman"/>
          <w:color w:val="000000" w:themeColor="text1"/>
          <w:sz w:val="24"/>
          <w:szCs w:val="24"/>
          <w:lang w:val="ky-KG"/>
        </w:rPr>
        <w:t>.....................................................................3</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Моделирование системы образования на основе национальных ценностей </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rPr>
      </w:pPr>
      <w:r w:rsidRPr="00184773">
        <w:rPr>
          <w:rFonts w:ascii="Times New Roman" w:hAnsi="Times New Roman" w:cs="Times New Roman"/>
          <w:color w:val="000000" w:themeColor="text1"/>
          <w:sz w:val="24"/>
          <w:szCs w:val="24"/>
        </w:rPr>
        <w:t xml:space="preserve">и инновационных технологий в контексте стратегии развития образования </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rPr>
        <w:t>Кыргызской</w:t>
      </w:r>
      <w:r w:rsidRPr="00184773">
        <w:rPr>
          <w:rFonts w:ascii="Times New Roman" w:hAnsi="Times New Roman" w:cs="Times New Roman"/>
          <w:color w:val="000000" w:themeColor="text1"/>
          <w:sz w:val="24"/>
          <w:szCs w:val="24"/>
          <w:lang w:val="en-US"/>
        </w:rPr>
        <w:t xml:space="preserve"> </w:t>
      </w:r>
      <w:r w:rsidRPr="00184773">
        <w:rPr>
          <w:rFonts w:ascii="Times New Roman" w:hAnsi="Times New Roman" w:cs="Times New Roman"/>
          <w:color w:val="000000" w:themeColor="text1"/>
          <w:sz w:val="24"/>
          <w:szCs w:val="24"/>
        </w:rPr>
        <w:t>Республики</w:t>
      </w:r>
      <w:r w:rsidRPr="00184773">
        <w:rPr>
          <w:rFonts w:ascii="Times New Roman" w:hAnsi="Times New Roman" w:cs="Times New Roman"/>
          <w:color w:val="000000" w:themeColor="text1"/>
          <w:sz w:val="24"/>
          <w:szCs w:val="24"/>
          <w:lang w:val="en-US"/>
        </w:rPr>
        <w:t>(2021-2040)</w:t>
      </w:r>
      <w:r w:rsidR="008F6BAF" w:rsidRPr="00184773">
        <w:rPr>
          <w:rFonts w:ascii="Times New Roman" w:hAnsi="Times New Roman" w:cs="Times New Roman"/>
          <w:color w:val="000000" w:themeColor="text1"/>
          <w:sz w:val="24"/>
          <w:szCs w:val="24"/>
          <w:lang w:val="ky-KG"/>
        </w:rPr>
        <w:t>................................................................................................3</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 xml:space="preserve">Modeling the education system based on national values and innovative technologies </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en-US"/>
        </w:rPr>
      </w:pPr>
      <w:r w:rsidRPr="00184773">
        <w:rPr>
          <w:rFonts w:ascii="Times New Roman" w:hAnsi="Times New Roman" w:cs="Times New Roman"/>
          <w:color w:val="000000" w:themeColor="text1"/>
          <w:sz w:val="24"/>
          <w:szCs w:val="24"/>
          <w:lang w:val="en-US"/>
        </w:rPr>
        <w:t xml:space="preserve">in the context of the education development strategy of the </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en-US"/>
        </w:rPr>
        <w:t>Kyrgyz Republic (2021-2040)</w:t>
      </w:r>
      <w:r w:rsidR="00A83B9A" w:rsidRPr="00184773">
        <w:rPr>
          <w:rFonts w:ascii="Times New Roman" w:hAnsi="Times New Roman" w:cs="Times New Roman"/>
          <w:color w:val="000000" w:themeColor="text1"/>
          <w:sz w:val="24"/>
          <w:szCs w:val="24"/>
          <w:lang w:val="ky-KG"/>
        </w:rPr>
        <w:t>..............................................................................................................3</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en-US"/>
        </w:rPr>
      </w:pPr>
    </w:p>
    <w:p w:rsidR="009D4468" w:rsidRPr="00A73895" w:rsidRDefault="009D4468" w:rsidP="009D4468">
      <w:pPr>
        <w:tabs>
          <w:tab w:val="left" w:pos="1701"/>
        </w:tabs>
        <w:spacing w:after="0" w:line="240" w:lineRule="auto"/>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eastAsia="ru-RU"/>
        </w:rPr>
        <w:t>Мамытов</w:t>
      </w:r>
      <w:r w:rsidRPr="00A73895">
        <w:rPr>
          <w:rFonts w:ascii="Times New Roman" w:eastAsia="Times New Roman" w:hAnsi="Times New Roman"/>
          <w:b/>
          <w:i/>
          <w:color w:val="000000" w:themeColor="text1"/>
          <w:sz w:val="24"/>
          <w:szCs w:val="24"/>
          <w:lang w:val="en-US" w:eastAsia="ru-RU"/>
        </w:rPr>
        <w:t xml:space="preserve"> </w:t>
      </w:r>
      <w:r w:rsidRPr="00184773">
        <w:rPr>
          <w:rFonts w:ascii="Times New Roman" w:eastAsia="Times New Roman" w:hAnsi="Times New Roman"/>
          <w:b/>
          <w:i/>
          <w:color w:val="000000" w:themeColor="text1"/>
          <w:sz w:val="24"/>
          <w:szCs w:val="24"/>
          <w:lang w:eastAsia="ru-RU"/>
        </w:rPr>
        <w:t>А</w:t>
      </w:r>
      <w:r w:rsidRPr="00A73895">
        <w:rPr>
          <w:rFonts w:ascii="Times New Roman" w:eastAsia="Times New Roman" w:hAnsi="Times New Roman"/>
          <w:b/>
          <w:i/>
          <w:color w:val="000000" w:themeColor="text1"/>
          <w:sz w:val="24"/>
          <w:szCs w:val="24"/>
          <w:lang w:val="en-US" w:eastAsia="ru-RU"/>
        </w:rPr>
        <w:t>.</w:t>
      </w:r>
      <w:r w:rsidRPr="00184773">
        <w:rPr>
          <w:rFonts w:ascii="Times New Roman" w:eastAsia="Times New Roman" w:hAnsi="Times New Roman"/>
          <w:b/>
          <w:i/>
          <w:color w:val="000000" w:themeColor="text1"/>
          <w:sz w:val="24"/>
          <w:szCs w:val="24"/>
          <w:lang w:eastAsia="ru-RU"/>
        </w:rPr>
        <w:t>М</w:t>
      </w:r>
      <w:r w:rsidRPr="00A73895">
        <w:rPr>
          <w:rFonts w:ascii="Times New Roman" w:eastAsia="Times New Roman" w:hAnsi="Times New Roman"/>
          <w:b/>
          <w:i/>
          <w:color w:val="000000" w:themeColor="text1"/>
          <w:sz w:val="24"/>
          <w:szCs w:val="24"/>
          <w:lang w:val="en-US" w:eastAsia="ru-RU"/>
        </w:rPr>
        <w:t>.,</w:t>
      </w:r>
    </w:p>
    <w:p w:rsidR="009D4468" w:rsidRPr="00A73895" w:rsidRDefault="009D4468" w:rsidP="009D4468">
      <w:pPr>
        <w:tabs>
          <w:tab w:val="left" w:pos="1701"/>
        </w:tabs>
        <w:spacing w:after="0" w:line="240" w:lineRule="auto"/>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eastAsia="ru-RU"/>
        </w:rPr>
        <w:t>Джамбаева</w:t>
      </w:r>
      <w:r w:rsidRPr="00A73895">
        <w:rPr>
          <w:rFonts w:ascii="Times New Roman" w:eastAsia="Times New Roman" w:hAnsi="Times New Roman"/>
          <w:b/>
          <w:i/>
          <w:color w:val="000000" w:themeColor="text1"/>
          <w:sz w:val="24"/>
          <w:szCs w:val="24"/>
          <w:lang w:val="en-US" w:eastAsia="ru-RU"/>
        </w:rPr>
        <w:t xml:space="preserve"> </w:t>
      </w:r>
      <w:r w:rsidRPr="00184773">
        <w:rPr>
          <w:rFonts w:ascii="Times New Roman" w:eastAsia="Times New Roman" w:hAnsi="Times New Roman"/>
          <w:b/>
          <w:i/>
          <w:color w:val="000000" w:themeColor="text1"/>
          <w:sz w:val="24"/>
          <w:szCs w:val="24"/>
          <w:lang w:eastAsia="ru-RU"/>
        </w:rPr>
        <w:t>А</w:t>
      </w:r>
      <w:r w:rsidRPr="00A73895">
        <w:rPr>
          <w:rFonts w:ascii="Times New Roman" w:eastAsia="Times New Roman" w:hAnsi="Times New Roman"/>
          <w:b/>
          <w:i/>
          <w:color w:val="000000" w:themeColor="text1"/>
          <w:sz w:val="24"/>
          <w:szCs w:val="24"/>
          <w:lang w:val="en-US" w:eastAsia="ru-RU"/>
        </w:rPr>
        <w:t>.</w:t>
      </w:r>
    </w:p>
    <w:p w:rsidR="009D4468" w:rsidRPr="00A73895" w:rsidRDefault="009D4468" w:rsidP="009D4468">
      <w:pPr>
        <w:tabs>
          <w:tab w:val="left" w:pos="1701"/>
        </w:tabs>
        <w:spacing w:after="0" w:line="240" w:lineRule="auto"/>
        <w:textAlignment w:val="top"/>
        <w:rPr>
          <w:rFonts w:ascii="Times New Roman" w:eastAsia="Times New Roman" w:hAnsi="Times New Roman"/>
          <w:b/>
          <w:i/>
          <w:color w:val="000000" w:themeColor="text1"/>
          <w:sz w:val="16"/>
          <w:szCs w:val="16"/>
          <w:lang w:val="en-US" w:eastAsia="ru-RU"/>
        </w:rPr>
      </w:pPr>
    </w:p>
    <w:p w:rsidR="009D4468" w:rsidRPr="00184773" w:rsidRDefault="009D4468" w:rsidP="009D4468">
      <w:pPr>
        <w:tabs>
          <w:tab w:val="left" w:pos="1701"/>
        </w:tabs>
        <w:spacing w:after="0" w:line="240" w:lineRule="auto"/>
        <w:textAlignment w:val="top"/>
        <w:rPr>
          <w:rFonts w:ascii="Times New Roman" w:eastAsia="Times New Roman" w:hAnsi="Times New Roman"/>
          <w:b/>
          <w:i/>
          <w:color w:val="000000" w:themeColor="text1"/>
          <w:sz w:val="24"/>
          <w:szCs w:val="24"/>
          <w:lang w:val="en-US" w:eastAsia="ru-RU"/>
        </w:rPr>
      </w:pPr>
      <w:r w:rsidRPr="00184773">
        <w:rPr>
          <w:rFonts w:ascii="Times New Roman" w:eastAsia="Times New Roman" w:hAnsi="Times New Roman"/>
          <w:b/>
          <w:i/>
          <w:color w:val="000000" w:themeColor="text1"/>
          <w:sz w:val="24"/>
          <w:szCs w:val="24"/>
          <w:lang w:val="en-US" w:eastAsia="ru-RU"/>
        </w:rPr>
        <w:t>Mamytov A. M.,</w:t>
      </w:r>
    </w:p>
    <w:p w:rsidR="009D4468" w:rsidRPr="00A73895" w:rsidRDefault="009D4468" w:rsidP="009D4468">
      <w:pPr>
        <w:tabs>
          <w:tab w:val="left" w:pos="1701"/>
        </w:tabs>
        <w:spacing w:after="0" w:line="240" w:lineRule="auto"/>
        <w:textAlignment w:val="top"/>
        <w:rPr>
          <w:rFonts w:ascii="Times New Roman" w:eastAsia="Times New Roman" w:hAnsi="Times New Roman"/>
          <w:b/>
          <w:i/>
          <w:color w:val="000000" w:themeColor="text1"/>
          <w:sz w:val="24"/>
          <w:szCs w:val="24"/>
          <w:lang w:eastAsia="ru-RU"/>
        </w:rPr>
      </w:pPr>
      <w:r w:rsidRPr="00184773">
        <w:rPr>
          <w:rFonts w:ascii="Times New Roman" w:eastAsia="Times New Roman" w:hAnsi="Times New Roman"/>
          <w:b/>
          <w:i/>
          <w:color w:val="000000" w:themeColor="text1"/>
          <w:sz w:val="24"/>
          <w:szCs w:val="24"/>
          <w:lang w:val="en-US" w:eastAsia="ru-RU"/>
        </w:rPr>
        <w:t>Jambaeva</w:t>
      </w:r>
      <w:r w:rsidRPr="00A73895">
        <w:rPr>
          <w:rFonts w:ascii="Times New Roman" w:eastAsia="Times New Roman" w:hAnsi="Times New Roman"/>
          <w:b/>
          <w:i/>
          <w:color w:val="000000" w:themeColor="text1"/>
          <w:sz w:val="24"/>
          <w:szCs w:val="24"/>
          <w:lang w:eastAsia="ru-RU"/>
        </w:rPr>
        <w:t xml:space="preserve"> </w:t>
      </w:r>
      <w:r w:rsidRPr="00184773">
        <w:rPr>
          <w:rFonts w:ascii="Times New Roman" w:eastAsia="Times New Roman" w:hAnsi="Times New Roman"/>
          <w:b/>
          <w:i/>
          <w:color w:val="000000" w:themeColor="text1"/>
          <w:sz w:val="24"/>
          <w:szCs w:val="24"/>
          <w:lang w:val="en-US" w:eastAsia="ru-RU"/>
        </w:rPr>
        <w:t>A</w:t>
      </w:r>
      <w:r w:rsidRPr="00A73895">
        <w:rPr>
          <w:rFonts w:ascii="Times New Roman" w:eastAsia="Times New Roman" w:hAnsi="Times New Roman"/>
          <w:b/>
          <w:i/>
          <w:color w:val="000000" w:themeColor="text1"/>
          <w:sz w:val="24"/>
          <w:szCs w:val="24"/>
          <w:lang w:eastAsia="ru-RU"/>
        </w:rPr>
        <w:t>.</w:t>
      </w:r>
    </w:p>
    <w:p w:rsidR="009D4468" w:rsidRPr="00A73895" w:rsidRDefault="009D4468" w:rsidP="009D4468">
      <w:pPr>
        <w:tabs>
          <w:tab w:val="left" w:pos="1701"/>
        </w:tabs>
        <w:spacing w:after="0" w:line="240" w:lineRule="auto"/>
        <w:textAlignment w:val="top"/>
        <w:rPr>
          <w:rFonts w:ascii="Times New Roman" w:eastAsia="Times New Roman" w:hAnsi="Times New Roman"/>
          <w:b/>
          <w:i/>
          <w:color w:val="000000" w:themeColor="text1"/>
          <w:sz w:val="16"/>
          <w:szCs w:val="16"/>
          <w:lang w:eastAsia="ru-RU"/>
        </w:rPr>
      </w:pPr>
    </w:p>
    <w:p w:rsidR="009D4468" w:rsidRPr="00184773" w:rsidRDefault="009D4468" w:rsidP="009D4468">
      <w:pPr>
        <w:tabs>
          <w:tab w:val="left" w:pos="1701"/>
        </w:tabs>
        <w:spacing w:after="0" w:line="240" w:lineRule="auto"/>
        <w:textAlignment w:val="top"/>
        <w:rPr>
          <w:rFonts w:ascii="Times New Roman" w:eastAsia="Times New Roman" w:hAnsi="Times New Roman"/>
          <w:color w:val="000000" w:themeColor="text1"/>
          <w:sz w:val="24"/>
          <w:szCs w:val="24"/>
          <w:lang w:eastAsia="ru-RU"/>
        </w:rPr>
      </w:pPr>
      <w:r w:rsidRPr="00184773">
        <w:rPr>
          <w:rFonts w:ascii="Times New Roman" w:eastAsia="Times New Roman" w:hAnsi="Times New Roman"/>
          <w:color w:val="000000" w:themeColor="text1"/>
          <w:sz w:val="24"/>
          <w:szCs w:val="24"/>
          <w:lang w:eastAsia="ru-RU"/>
        </w:rPr>
        <w:t>Инструментарий оценивания ключевых и предметных</w:t>
      </w:r>
    </w:p>
    <w:p w:rsidR="009D4468" w:rsidRPr="00184773" w:rsidRDefault="009D4468" w:rsidP="009D4468">
      <w:pPr>
        <w:tabs>
          <w:tab w:val="left" w:pos="1701"/>
        </w:tabs>
        <w:spacing w:after="0" w:line="240" w:lineRule="auto"/>
        <w:textAlignment w:val="top"/>
        <w:rPr>
          <w:rFonts w:ascii="Times New Roman" w:eastAsia="Times New Roman" w:hAnsi="Times New Roman"/>
          <w:color w:val="000000" w:themeColor="text1"/>
          <w:sz w:val="24"/>
          <w:szCs w:val="24"/>
          <w:lang w:eastAsia="ru-RU"/>
        </w:rPr>
      </w:pPr>
      <w:r w:rsidRPr="00184773">
        <w:rPr>
          <w:rFonts w:ascii="Times New Roman" w:eastAsia="Times New Roman" w:hAnsi="Times New Roman"/>
          <w:color w:val="000000" w:themeColor="text1"/>
          <w:sz w:val="24"/>
          <w:szCs w:val="24"/>
          <w:lang w:eastAsia="ru-RU"/>
        </w:rPr>
        <w:t>компетентностей учащихся 5-6-х классов</w:t>
      </w:r>
    </w:p>
    <w:p w:rsidR="009D4468" w:rsidRPr="00184773" w:rsidRDefault="009D4468" w:rsidP="009D4468">
      <w:pPr>
        <w:tabs>
          <w:tab w:val="left" w:pos="1701"/>
        </w:tabs>
        <w:spacing w:after="0" w:line="240" w:lineRule="auto"/>
        <w:textAlignment w:val="top"/>
        <w:rPr>
          <w:rFonts w:ascii="Times New Roman" w:eastAsia="Times New Roman" w:hAnsi="Times New Roman"/>
          <w:color w:val="000000" w:themeColor="text1"/>
          <w:sz w:val="24"/>
          <w:szCs w:val="24"/>
          <w:lang w:val="ky-KG" w:eastAsia="ru-RU"/>
        </w:rPr>
      </w:pPr>
      <w:r w:rsidRPr="00184773">
        <w:rPr>
          <w:rFonts w:ascii="Times New Roman" w:eastAsia="Times New Roman" w:hAnsi="Times New Roman"/>
          <w:color w:val="000000" w:themeColor="text1"/>
          <w:sz w:val="24"/>
          <w:szCs w:val="24"/>
          <w:lang w:eastAsia="ru-RU"/>
        </w:rPr>
        <w:t>по физической культуре</w:t>
      </w:r>
      <w:r w:rsidR="00A83B9A" w:rsidRPr="00184773">
        <w:rPr>
          <w:rFonts w:ascii="Times New Roman" w:eastAsia="Times New Roman" w:hAnsi="Times New Roman"/>
          <w:color w:val="000000" w:themeColor="text1"/>
          <w:sz w:val="24"/>
          <w:szCs w:val="24"/>
          <w:lang w:val="ky-KG" w:eastAsia="ru-RU"/>
        </w:rPr>
        <w:t>...................................................................................................................10</w:t>
      </w:r>
    </w:p>
    <w:p w:rsidR="009D4468" w:rsidRPr="00184773" w:rsidRDefault="009D4468" w:rsidP="009D4468">
      <w:pPr>
        <w:tabs>
          <w:tab w:val="left" w:pos="1701"/>
        </w:tabs>
        <w:spacing w:after="0" w:line="240" w:lineRule="auto"/>
        <w:textAlignment w:val="top"/>
        <w:rPr>
          <w:rFonts w:ascii="Times New Roman" w:eastAsia="Times New Roman" w:hAnsi="Times New Roman"/>
          <w:color w:val="000000" w:themeColor="text1"/>
          <w:sz w:val="24"/>
          <w:szCs w:val="24"/>
          <w:lang w:val="ky-KG" w:eastAsia="ru-RU"/>
        </w:rPr>
      </w:pPr>
      <w:r w:rsidRPr="00184773">
        <w:rPr>
          <w:rFonts w:ascii="Times New Roman" w:eastAsia="Times New Roman" w:hAnsi="Times New Roman"/>
          <w:color w:val="000000" w:themeColor="text1"/>
          <w:sz w:val="24"/>
          <w:szCs w:val="24"/>
          <w:lang w:val="ky-KG" w:eastAsia="ru-RU"/>
        </w:rPr>
        <w:t>5-6 классынын окуучуларынын дене тарбия боюнча түйүндүү жана предметтик компетенттүүлүктөрүн баалоонун инструментарийлери</w:t>
      </w:r>
      <w:r w:rsidR="00A83B9A" w:rsidRPr="00184773">
        <w:rPr>
          <w:rFonts w:ascii="Times New Roman" w:eastAsia="Times New Roman" w:hAnsi="Times New Roman"/>
          <w:color w:val="000000" w:themeColor="text1"/>
          <w:sz w:val="24"/>
          <w:szCs w:val="24"/>
          <w:lang w:val="ky-KG" w:eastAsia="ru-RU"/>
        </w:rPr>
        <w:t>.............................................................10</w:t>
      </w:r>
    </w:p>
    <w:p w:rsidR="009D4468" w:rsidRPr="00184773" w:rsidRDefault="009D4468" w:rsidP="009D4468">
      <w:pPr>
        <w:tabs>
          <w:tab w:val="left" w:pos="1701"/>
        </w:tabs>
        <w:spacing w:after="0" w:line="240" w:lineRule="auto"/>
        <w:textAlignment w:val="top"/>
        <w:rPr>
          <w:rFonts w:ascii="Times New Roman" w:eastAsia="Times New Roman" w:hAnsi="Times New Roman"/>
          <w:color w:val="000000" w:themeColor="text1"/>
          <w:sz w:val="24"/>
          <w:szCs w:val="24"/>
          <w:lang w:val="en-US" w:eastAsia="ru-RU"/>
        </w:rPr>
      </w:pPr>
      <w:r w:rsidRPr="00184773">
        <w:rPr>
          <w:rFonts w:ascii="Times New Roman" w:hAnsi="Times New Roman"/>
          <w:color w:val="000000" w:themeColor="text1"/>
          <w:sz w:val="24"/>
          <w:szCs w:val="24"/>
          <w:lang w:val="en-US"/>
        </w:rPr>
        <w:t>Assessment toolkit</w:t>
      </w:r>
      <w:r w:rsidRPr="00184773">
        <w:rPr>
          <w:rFonts w:ascii="Times New Roman" w:eastAsia="Times New Roman" w:hAnsi="Times New Roman"/>
          <w:color w:val="000000" w:themeColor="text1"/>
          <w:sz w:val="24"/>
          <w:szCs w:val="24"/>
          <w:lang w:val="en-US" w:eastAsia="ru-RU"/>
        </w:rPr>
        <w:t xml:space="preserve"> key and subject competencies of</w:t>
      </w:r>
    </w:p>
    <w:p w:rsidR="009D4468" w:rsidRPr="00184773" w:rsidRDefault="009D4468" w:rsidP="009D4468">
      <w:pPr>
        <w:tabs>
          <w:tab w:val="left" w:pos="1701"/>
        </w:tabs>
        <w:spacing w:after="0" w:line="240" w:lineRule="auto"/>
        <w:textAlignment w:val="top"/>
        <w:rPr>
          <w:rFonts w:ascii="Times New Roman" w:hAnsi="Times New Roman"/>
          <w:color w:val="000000" w:themeColor="text1"/>
          <w:sz w:val="24"/>
          <w:szCs w:val="24"/>
          <w:lang w:val="ky-KG"/>
        </w:rPr>
      </w:pPr>
      <w:r w:rsidRPr="00184773">
        <w:rPr>
          <w:rFonts w:ascii="Times New Roman" w:eastAsia="Times New Roman" w:hAnsi="Times New Roman"/>
          <w:color w:val="000000" w:themeColor="text1"/>
          <w:sz w:val="24"/>
          <w:szCs w:val="24"/>
          <w:lang w:val="en-US" w:eastAsia="ru-RU"/>
        </w:rPr>
        <w:t>students in grades 5-6 on physical education</w:t>
      </w:r>
      <w:r w:rsidR="00A83B9A" w:rsidRPr="00184773">
        <w:rPr>
          <w:rFonts w:ascii="Times New Roman" w:eastAsia="Times New Roman" w:hAnsi="Times New Roman"/>
          <w:color w:val="000000" w:themeColor="text1"/>
          <w:sz w:val="24"/>
          <w:szCs w:val="24"/>
          <w:lang w:val="ky-KG" w:eastAsia="ru-RU"/>
        </w:rPr>
        <w:t>.....................................................................................10</w:t>
      </w:r>
    </w:p>
    <w:p w:rsidR="009D4468" w:rsidRPr="00184773" w:rsidRDefault="009D4468" w:rsidP="009D4468">
      <w:pPr>
        <w:tabs>
          <w:tab w:val="left" w:pos="1701"/>
        </w:tabs>
        <w:spacing w:after="0" w:line="240" w:lineRule="auto"/>
        <w:rPr>
          <w:color w:val="000000" w:themeColor="text1"/>
          <w:lang w:val="en-US"/>
        </w:rPr>
      </w:pPr>
    </w:p>
    <w:p w:rsidR="009D4468" w:rsidRPr="00184773" w:rsidRDefault="009D4468" w:rsidP="009D4468">
      <w:pPr>
        <w:tabs>
          <w:tab w:val="left" w:pos="1701"/>
        </w:tabs>
        <w:spacing w:after="0" w:line="240" w:lineRule="auto"/>
        <w:rPr>
          <w:color w:val="000000" w:themeColor="text1"/>
          <w:lang w:val="en-US"/>
        </w:rPr>
      </w:pPr>
    </w:p>
    <w:p w:rsidR="009D4468" w:rsidRPr="00184773" w:rsidRDefault="009D4468" w:rsidP="009D4468">
      <w:pPr>
        <w:tabs>
          <w:tab w:val="left" w:pos="1701"/>
        </w:tabs>
        <w:spacing w:after="0" w:line="240" w:lineRule="auto"/>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rPr>
        <w:t>Син</w:t>
      </w:r>
      <w:r w:rsidRPr="00184773">
        <w:rPr>
          <w:rFonts w:ascii="Times New Roman" w:hAnsi="Times New Roman" w:cs="Times New Roman"/>
          <w:b/>
          <w:i/>
          <w:color w:val="000000" w:themeColor="text1"/>
          <w:sz w:val="24"/>
          <w:szCs w:val="24"/>
          <w:lang w:val="en-US"/>
        </w:rPr>
        <w:t xml:space="preserve"> </w:t>
      </w:r>
      <w:r w:rsidRPr="00184773">
        <w:rPr>
          <w:rFonts w:ascii="Times New Roman" w:hAnsi="Times New Roman" w:cs="Times New Roman"/>
          <w:b/>
          <w:i/>
          <w:color w:val="000000" w:themeColor="text1"/>
          <w:sz w:val="24"/>
          <w:szCs w:val="24"/>
        </w:rPr>
        <w:t>Елисей</w:t>
      </w:r>
      <w:r w:rsidRPr="00184773">
        <w:rPr>
          <w:rFonts w:ascii="Times New Roman" w:hAnsi="Times New Roman" w:cs="Times New Roman"/>
          <w:b/>
          <w:i/>
          <w:color w:val="000000" w:themeColor="text1"/>
          <w:sz w:val="24"/>
          <w:szCs w:val="24"/>
          <w:lang w:val="en-US"/>
        </w:rPr>
        <w:t xml:space="preserve"> </w:t>
      </w:r>
      <w:r w:rsidRPr="00184773">
        <w:rPr>
          <w:rFonts w:ascii="Times New Roman" w:hAnsi="Times New Roman" w:cs="Times New Roman"/>
          <w:b/>
          <w:i/>
          <w:color w:val="000000" w:themeColor="text1"/>
          <w:sz w:val="24"/>
          <w:szCs w:val="24"/>
        </w:rPr>
        <w:t>Елисеевич</w:t>
      </w:r>
    </w:p>
    <w:p w:rsidR="009D4468" w:rsidRPr="00184773" w:rsidRDefault="009D4468" w:rsidP="009D4468">
      <w:pPr>
        <w:tabs>
          <w:tab w:val="left" w:pos="1701"/>
        </w:tabs>
        <w:spacing w:after="0" w:line="240" w:lineRule="auto"/>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en-US"/>
        </w:rPr>
        <w:t xml:space="preserve">Sin </w:t>
      </w:r>
      <w:r w:rsidRPr="00184773">
        <w:rPr>
          <w:rFonts w:ascii="Times New Roman" w:hAnsi="Times New Roman" w:cs="Times New Roman"/>
          <w:b/>
          <w:i/>
          <w:color w:val="000000" w:themeColor="text1"/>
          <w:sz w:val="24"/>
          <w:szCs w:val="24"/>
        </w:rPr>
        <w:t>Е</w:t>
      </w:r>
      <w:r w:rsidRPr="00184773">
        <w:rPr>
          <w:rFonts w:ascii="Times New Roman" w:hAnsi="Times New Roman" w:cs="Times New Roman"/>
          <w:b/>
          <w:i/>
          <w:color w:val="000000" w:themeColor="text1"/>
          <w:sz w:val="24"/>
          <w:szCs w:val="24"/>
          <w:lang w:val="en-US"/>
        </w:rPr>
        <w:t xml:space="preserve">lisei </w:t>
      </w:r>
      <w:r w:rsidRPr="00184773">
        <w:rPr>
          <w:rFonts w:ascii="Times New Roman" w:hAnsi="Times New Roman" w:cs="Times New Roman"/>
          <w:b/>
          <w:i/>
          <w:color w:val="000000" w:themeColor="text1"/>
          <w:sz w:val="24"/>
          <w:szCs w:val="24"/>
        </w:rPr>
        <w:t>Е</w:t>
      </w:r>
      <w:r w:rsidRPr="00184773">
        <w:rPr>
          <w:rFonts w:ascii="Times New Roman" w:hAnsi="Times New Roman" w:cs="Times New Roman"/>
          <w:b/>
          <w:i/>
          <w:color w:val="000000" w:themeColor="text1"/>
          <w:sz w:val="24"/>
          <w:szCs w:val="24"/>
          <w:lang w:val="en-US"/>
        </w:rPr>
        <w:t>liseevi</w:t>
      </w:r>
      <w:r w:rsidRPr="00184773">
        <w:rPr>
          <w:rFonts w:ascii="Times New Roman" w:hAnsi="Times New Roman" w:cs="Times New Roman"/>
          <w:b/>
          <w:i/>
          <w:color w:val="000000" w:themeColor="text1"/>
          <w:sz w:val="24"/>
          <w:szCs w:val="24"/>
        </w:rPr>
        <w:t>с</w:t>
      </w:r>
      <w:r w:rsidRPr="00184773">
        <w:rPr>
          <w:rFonts w:ascii="Times New Roman" w:hAnsi="Times New Roman" w:cs="Times New Roman"/>
          <w:b/>
          <w:i/>
          <w:color w:val="000000" w:themeColor="text1"/>
          <w:sz w:val="24"/>
          <w:szCs w:val="24"/>
          <w:lang w:val="en-US"/>
        </w:rPr>
        <w:t>h</w:t>
      </w:r>
    </w:p>
    <w:p w:rsidR="009D4468" w:rsidRPr="00184773" w:rsidRDefault="009D4468" w:rsidP="009D4468">
      <w:pPr>
        <w:tabs>
          <w:tab w:val="left" w:pos="1701"/>
        </w:tabs>
        <w:spacing w:after="0" w:line="240" w:lineRule="auto"/>
        <w:rPr>
          <w:color w:val="000000" w:themeColor="text1"/>
          <w:sz w:val="16"/>
          <w:szCs w:val="16"/>
          <w:lang w:val="en-US"/>
        </w:rPr>
      </w:pPr>
    </w:p>
    <w:p w:rsidR="009D4468" w:rsidRPr="00184773" w:rsidRDefault="009D4468" w:rsidP="009D4468">
      <w:pPr>
        <w:tabs>
          <w:tab w:val="left" w:pos="1701"/>
        </w:tabs>
        <w:spacing w:after="0" w:line="240" w:lineRule="auto"/>
        <w:rPr>
          <w:rStyle w:val="ab"/>
          <w:rFonts w:ascii="Times New Roman" w:hAnsi="Times New Roman" w:cs="Times New Roman"/>
          <w:color w:val="000000" w:themeColor="text1"/>
          <w:sz w:val="24"/>
          <w:szCs w:val="24"/>
          <w:u w:val="none"/>
          <w:lang w:val="ky-KG"/>
        </w:rPr>
      </w:pPr>
      <w:r w:rsidRPr="00184773">
        <w:rPr>
          <w:rStyle w:val="ab"/>
          <w:rFonts w:ascii="Times New Roman" w:hAnsi="Times New Roman" w:cs="Times New Roman"/>
          <w:color w:val="000000" w:themeColor="text1"/>
          <w:sz w:val="24"/>
          <w:szCs w:val="24"/>
          <w:u w:val="none"/>
        </w:rPr>
        <w:t>Оптимизация курса математики в гуманитарных ВУЗах</w:t>
      </w:r>
      <w:r w:rsidR="00A83B9A" w:rsidRPr="00184773">
        <w:rPr>
          <w:rStyle w:val="ab"/>
          <w:rFonts w:ascii="Times New Roman" w:hAnsi="Times New Roman" w:cs="Times New Roman"/>
          <w:color w:val="000000" w:themeColor="text1"/>
          <w:sz w:val="24"/>
          <w:szCs w:val="24"/>
          <w:u w:val="none"/>
          <w:lang w:val="ky-KG"/>
        </w:rPr>
        <w:t>.............................................................17</w:t>
      </w:r>
    </w:p>
    <w:p w:rsidR="00282E9C"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Гуманитардык ЖОЖдо математика курсун оптималдаштыруу</w:t>
      </w:r>
      <w:r w:rsidR="00A83B9A" w:rsidRPr="00184773">
        <w:rPr>
          <w:rFonts w:ascii="Times New Roman" w:hAnsi="Times New Roman" w:cs="Times New Roman"/>
          <w:color w:val="000000" w:themeColor="text1"/>
          <w:sz w:val="24"/>
          <w:szCs w:val="24"/>
          <w:lang w:val="ky-KG"/>
        </w:rPr>
        <w:t>..................................................17</w:t>
      </w:r>
    </w:p>
    <w:p w:rsidR="009D4468" w:rsidRPr="00184773" w:rsidRDefault="009D4468" w:rsidP="009D4468">
      <w:pPr>
        <w:tabs>
          <w:tab w:val="left" w:pos="1701"/>
        </w:tabs>
        <w:spacing w:after="0" w:line="240" w:lineRule="auto"/>
        <w:rPr>
          <w:rStyle w:val="ab"/>
          <w:rFonts w:ascii="Times New Roman" w:hAnsi="Times New Roman" w:cs="Times New Roman"/>
          <w:color w:val="000000" w:themeColor="text1"/>
          <w:sz w:val="24"/>
          <w:szCs w:val="24"/>
          <w:u w:val="none"/>
          <w:lang w:val="en-US"/>
        </w:rPr>
      </w:pPr>
      <w:r w:rsidRPr="00184773">
        <w:rPr>
          <w:rStyle w:val="ab"/>
          <w:rFonts w:ascii="Times New Roman" w:hAnsi="Times New Roman" w:cs="Times New Roman"/>
          <w:color w:val="000000" w:themeColor="text1"/>
          <w:sz w:val="24"/>
          <w:szCs w:val="24"/>
          <w:u w:val="none"/>
          <w:lang w:val="en-US"/>
        </w:rPr>
        <w:t>Optimization of mathematics courses in higher education</w:t>
      </w:r>
    </w:p>
    <w:p w:rsidR="009D4468" w:rsidRPr="00184773" w:rsidRDefault="009D4468" w:rsidP="009D4468">
      <w:pPr>
        <w:tabs>
          <w:tab w:val="left" w:pos="1701"/>
        </w:tabs>
        <w:spacing w:after="0" w:line="240" w:lineRule="auto"/>
        <w:rPr>
          <w:rStyle w:val="ab"/>
          <w:rFonts w:ascii="Times New Roman" w:hAnsi="Times New Roman" w:cs="Times New Roman"/>
          <w:color w:val="000000" w:themeColor="text1"/>
          <w:sz w:val="24"/>
          <w:szCs w:val="24"/>
          <w:u w:val="none"/>
          <w:lang w:val="ky-KG"/>
        </w:rPr>
      </w:pPr>
      <w:r w:rsidRPr="00184773">
        <w:rPr>
          <w:rStyle w:val="ab"/>
          <w:rFonts w:ascii="Times New Roman" w:hAnsi="Times New Roman" w:cs="Times New Roman"/>
          <w:color w:val="000000" w:themeColor="text1"/>
          <w:sz w:val="24"/>
          <w:szCs w:val="24"/>
          <w:u w:val="none"/>
          <w:lang w:val="en-US"/>
        </w:rPr>
        <w:t>institutions for the humahities</w:t>
      </w:r>
      <w:r w:rsidR="00A83B9A" w:rsidRPr="00184773">
        <w:rPr>
          <w:rStyle w:val="ab"/>
          <w:rFonts w:ascii="Times New Roman" w:hAnsi="Times New Roman" w:cs="Times New Roman"/>
          <w:color w:val="000000" w:themeColor="text1"/>
          <w:sz w:val="24"/>
          <w:szCs w:val="24"/>
          <w:u w:val="none"/>
          <w:lang w:val="ky-KG"/>
        </w:rPr>
        <w:t>............................................................................................................17</w:t>
      </w:r>
    </w:p>
    <w:p w:rsidR="009D4468" w:rsidRPr="00184773" w:rsidRDefault="009D4468" w:rsidP="009D4468">
      <w:pPr>
        <w:tabs>
          <w:tab w:val="left" w:pos="1701"/>
        </w:tabs>
        <w:spacing w:after="0" w:line="240" w:lineRule="auto"/>
        <w:rPr>
          <w:rFonts w:ascii="Times New Roman" w:hAnsi="Times New Roman" w:cs="Times New Roman"/>
          <w:color w:val="000000" w:themeColor="text1"/>
          <w:lang w:val="en-US"/>
        </w:rPr>
      </w:pPr>
    </w:p>
    <w:p w:rsidR="009D4468" w:rsidRPr="00184773" w:rsidRDefault="009D4468" w:rsidP="009D4468">
      <w:pPr>
        <w:tabs>
          <w:tab w:val="left" w:pos="1701"/>
        </w:tabs>
        <w:spacing w:after="0" w:line="240" w:lineRule="auto"/>
        <w:rPr>
          <w:color w:val="000000" w:themeColor="text1"/>
          <w:lang w:val="en-US"/>
        </w:rPr>
      </w:pPr>
    </w:p>
    <w:p w:rsidR="00220042" w:rsidRPr="00184773" w:rsidRDefault="00220042" w:rsidP="009D4468">
      <w:pPr>
        <w:tabs>
          <w:tab w:val="left" w:pos="1701"/>
        </w:tabs>
        <w:spacing w:after="0" w:line="240" w:lineRule="auto"/>
        <w:rPr>
          <w:color w:val="000000" w:themeColor="text1"/>
          <w:lang w:val="en-US"/>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lastRenderedPageBreak/>
        <w:t>Калдыбаев</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Салидин</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Кадыркулович</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Kaldybaev Salidin Kadyrkulovich</w:t>
      </w:r>
    </w:p>
    <w:p w:rsidR="009D4468" w:rsidRPr="00184773" w:rsidRDefault="009D4468" w:rsidP="009D4468">
      <w:pPr>
        <w:tabs>
          <w:tab w:val="left" w:pos="1701"/>
        </w:tabs>
        <w:spacing w:after="0" w:line="240" w:lineRule="auto"/>
        <w:rPr>
          <w:rFonts w:ascii="Times New Roman" w:eastAsia="Times New Roman" w:hAnsi="Times New Roman" w:cs="Times New Roman"/>
          <w:b/>
          <w:color w:val="000000" w:themeColor="text1"/>
          <w:sz w:val="16"/>
          <w:szCs w:val="16"/>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aps/>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eastAsia="ru-RU"/>
        </w:rPr>
        <w:t>Чыгармачыл</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ишмердүүлүк</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проблемасынын</w:t>
      </w:r>
    </w:p>
    <w:p w:rsidR="009D4468" w:rsidRPr="00184773" w:rsidRDefault="009D4468" w:rsidP="009D4468">
      <w:pPr>
        <w:tabs>
          <w:tab w:val="left" w:pos="1701"/>
        </w:tabs>
        <w:spacing w:after="0" w:line="240" w:lineRule="auto"/>
        <w:rPr>
          <w:rFonts w:ascii="Times New Roman" w:eastAsia="Times New Roman" w:hAnsi="Times New Roman" w:cs="Times New Roman"/>
          <w:caps/>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Кыргызстанда</w:t>
      </w:r>
      <w:r w:rsidRPr="00574C90">
        <w:rPr>
          <w:rFonts w:ascii="Times New Roman" w:eastAsia="Times New Roman" w:hAnsi="Times New Roman" w:cs="Times New Roman"/>
          <w:color w:val="000000" w:themeColor="text1"/>
          <w:sz w:val="24"/>
          <w:szCs w:val="24"/>
          <w:lang w:eastAsia="ru-RU"/>
        </w:rPr>
        <w:t xml:space="preserve"> </w:t>
      </w:r>
      <w:r w:rsidRPr="00184773">
        <w:rPr>
          <w:rFonts w:ascii="Times New Roman" w:eastAsia="Times New Roman" w:hAnsi="Times New Roman" w:cs="Times New Roman"/>
          <w:color w:val="000000" w:themeColor="text1"/>
          <w:sz w:val="24"/>
          <w:szCs w:val="24"/>
          <w:lang w:eastAsia="ru-RU"/>
        </w:rPr>
        <w:t>изилдениши</w:t>
      </w:r>
      <w:r w:rsidR="00A83B9A" w:rsidRPr="00184773">
        <w:rPr>
          <w:rFonts w:ascii="Times New Roman" w:eastAsia="Times New Roman" w:hAnsi="Times New Roman" w:cs="Times New Roman"/>
          <w:color w:val="000000" w:themeColor="text1"/>
          <w:sz w:val="24"/>
          <w:szCs w:val="24"/>
          <w:lang w:val="ky-KG" w:eastAsia="ru-RU"/>
        </w:rPr>
        <w:t>.............................................................................................................21</w:t>
      </w:r>
    </w:p>
    <w:p w:rsidR="009D4468" w:rsidRPr="00184773" w:rsidRDefault="009D4468" w:rsidP="009D4468">
      <w:pPr>
        <w:tabs>
          <w:tab w:val="left" w:pos="1701"/>
        </w:tabs>
        <w:spacing w:after="0" w:line="240" w:lineRule="auto"/>
        <w:rPr>
          <w:rFonts w:ascii="Times New Roman" w:eastAsia="Times New Roman" w:hAnsi="Times New Roman" w:cs="Times New Roman"/>
          <w:caps/>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Исследованность проблемы развития творческой</w:t>
      </w:r>
    </w:p>
    <w:p w:rsidR="009D4468" w:rsidRPr="00184773" w:rsidRDefault="009D4468" w:rsidP="009D4468">
      <w:pPr>
        <w:tabs>
          <w:tab w:val="left" w:pos="1701"/>
        </w:tabs>
        <w:spacing w:after="0" w:line="240" w:lineRule="auto"/>
        <w:rPr>
          <w:rFonts w:ascii="Times New Roman" w:eastAsia="Times New Roman" w:hAnsi="Times New Roman" w:cs="Times New Roman"/>
          <w:caps/>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деятельности</w:t>
      </w:r>
      <w:r w:rsidRPr="00574C90">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в</w:t>
      </w:r>
      <w:r w:rsidRPr="00574C90">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Кыргызстане</w:t>
      </w:r>
      <w:r w:rsidR="00A83B9A" w:rsidRPr="00184773">
        <w:rPr>
          <w:rFonts w:ascii="Times New Roman" w:eastAsia="Times New Roman" w:hAnsi="Times New Roman" w:cs="Times New Roman"/>
          <w:color w:val="000000" w:themeColor="text1"/>
          <w:sz w:val="24"/>
          <w:szCs w:val="24"/>
          <w:lang w:val="ky-KG" w:eastAsia="ru-RU"/>
        </w:rPr>
        <w:t>...........................................................................................................21</w:t>
      </w:r>
    </w:p>
    <w:p w:rsidR="009D4468" w:rsidRPr="00184773" w:rsidRDefault="009D4468" w:rsidP="009D4468">
      <w:pPr>
        <w:tabs>
          <w:tab w:val="left" w:pos="1701"/>
        </w:tabs>
        <w:spacing w:after="0" w:line="240" w:lineRule="auto"/>
        <w:rPr>
          <w:rFonts w:ascii="Times New Roman" w:eastAsia="Times New Roman" w:hAnsi="Times New Roman" w:cs="Times New Roman"/>
          <w:bCs/>
          <w:color w:val="000000" w:themeColor="text1"/>
          <w:kern w:val="36"/>
          <w:sz w:val="24"/>
          <w:szCs w:val="24"/>
          <w:lang w:val="ky-KG" w:eastAsia="ru-RU"/>
        </w:rPr>
      </w:pPr>
      <w:r w:rsidRPr="00184773">
        <w:rPr>
          <w:rFonts w:ascii="Times New Roman" w:eastAsia="Times New Roman" w:hAnsi="Times New Roman" w:cs="Times New Roman"/>
          <w:bCs/>
          <w:color w:val="000000" w:themeColor="text1"/>
          <w:kern w:val="36"/>
          <w:sz w:val="24"/>
          <w:szCs w:val="24"/>
          <w:lang w:val="en-US" w:eastAsia="ru-RU"/>
        </w:rPr>
        <w:t>Research of the problem of creative activity in Kyrgyzstan</w:t>
      </w:r>
      <w:r w:rsidR="00A83B9A" w:rsidRPr="00184773">
        <w:rPr>
          <w:rFonts w:ascii="Times New Roman" w:eastAsia="Times New Roman" w:hAnsi="Times New Roman" w:cs="Times New Roman"/>
          <w:bCs/>
          <w:color w:val="000000" w:themeColor="text1"/>
          <w:kern w:val="36"/>
          <w:sz w:val="24"/>
          <w:szCs w:val="24"/>
          <w:lang w:val="ky-KG" w:eastAsia="ru-RU"/>
        </w:rPr>
        <w:t>..............................................................21</w:t>
      </w:r>
    </w:p>
    <w:p w:rsidR="009D4468" w:rsidRPr="00184773" w:rsidRDefault="009D4468" w:rsidP="009D4468">
      <w:pPr>
        <w:tabs>
          <w:tab w:val="left" w:pos="1701"/>
        </w:tabs>
        <w:spacing w:after="0" w:line="240" w:lineRule="auto"/>
        <w:rPr>
          <w:color w:val="000000" w:themeColor="text1"/>
          <w:lang w:val="en-US"/>
        </w:rPr>
      </w:pPr>
    </w:p>
    <w:p w:rsidR="00A83B9A" w:rsidRPr="00184773" w:rsidRDefault="00A83B9A" w:rsidP="009D4468">
      <w:pPr>
        <w:tabs>
          <w:tab w:val="left" w:pos="1701"/>
        </w:tabs>
        <w:spacing w:after="0" w:line="240" w:lineRule="auto"/>
        <w:rPr>
          <w:color w:val="000000" w:themeColor="text1"/>
          <w:lang w:val="en-US"/>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ky-KG" w:eastAsia="ru-RU"/>
        </w:rPr>
        <w:t>Муратов А.Ж.</w:t>
      </w:r>
    </w:p>
    <w:p w:rsidR="009D4468" w:rsidRPr="00184773" w:rsidRDefault="009D4468" w:rsidP="009D4468">
      <w:pPr>
        <w:tabs>
          <w:tab w:val="left" w:pos="1701"/>
        </w:tabs>
        <w:autoSpaceDE w:val="0"/>
        <w:autoSpaceDN w:val="0"/>
        <w:adjustRightInd w:val="0"/>
        <w:spacing w:after="0" w:line="240" w:lineRule="auto"/>
        <w:rPr>
          <w:rFonts w:ascii="Times New Roman" w:eastAsia="Calibri"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en-US" w:eastAsia="ru-RU"/>
        </w:rPr>
        <w:t>MuratovA.Zh.</w:t>
      </w:r>
    </w:p>
    <w:p w:rsidR="009D4468" w:rsidRPr="00184773" w:rsidRDefault="009D4468" w:rsidP="009D4468">
      <w:pPr>
        <w:tabs>
          <w:tab w:val="left" w:pos="1701"/>
        </w:tabs>
        <w:autoSpaceDE w:val="0"/>
        <w:autoSpaceDN w:val="0"/>
        <w:adjustRightInd w:val="0"/>
        <w:spacing w:after="0" w:line="240" w:lineRule="auto"/>
        <w:rPr>
          <w:rFonts w:ascii="Times New Roman" w:eastAsia="Calibri" w:hAnsi="Times New Roman" w:cs="Times New Roman"/>
          <w:b/>
          <w:i/>
          <w:color w:val="000000" w:themeColor="text1"/>
          <w:sz w:val="16"/>
          <w:szCs w:val="16"/>
          <w:lang w:val="ky-KG" w:eastAsia="ru-RU"/>
        </w:rPr>
      </w:pPr>
    </w:p>
    <w:p w:rsidR="009D4468" w:rsidRPr="00184773" w:rsidRDefault="009D4468" w:rsidP="00220042">
      <w:pPr>
        <w:tabs>
          <w:tab w:val="left" w:pos="0"/>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Кыргыздардын cалттуу билимдери жана тажрыйбалары</w:t>
      </w:r>
      <w:r w:rsidR="00A83B9A" w:rsidRPr="00184773">
        <w:rPr>
          <w:rFonts w:ascii="Times New Roman" w:eastAsia="Times New Roman" w:hAnsi="Times New Roman" w:cs="Times New Roman"/>
          <w:color w:val="000000" w:themeColor="text1"/>
          <w:sz w:val="24"/>
          <w:szCs w:val="24"/>
          <w:lang w:val="ky-KG" w:eastAsia="ru-RU"/>
        </w:rPr>
        <w:t>.............................................................27</w:t>
      </w:r>
    </w:p>
    <w:p w:rsidR="009D4468" w:rsidRPr="00184773" w:rsidRDefault="009D4468" w:rsidP="009D4468">
      <w:pPr>
        <w:tabs>
          <w:tab w:val="left" w:pos="567"/>
          <w:tab w:val="left" w:pos="1701"/>
        </w:tabs>
        <w:autoSpaceDE w:val="0"/>
        <w:autoSpaceDN w:val="0"/>
        <w:adjustRightInd w:val="0"/>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Традиционные знания и опыт кыргызов</w:t>
      </w:r>
      <w:r w:rsidR="00A83B9A" w:rsidRPr="00184773">
        <w:rPr>
          <w:rFonts w:ascii="Times New Roman" w:eastAsia="Times New Roman" w:hAnsi="Times New Roman" w:cs="Times New Roman"/>
          <w:color w:val="000000" w:themeColor="text1"/>
          <w:sz w:val="24"/>
          <w:szCs w:val="24"/>
          <w:lang w:val="ky-KG" w:eastAsia="ru-RU"/>
        </w:rPr>
        <w:t>........................................................................................27</w:t>
      </w:r>
    </w:p>
    <w:p w:rsidR="009D4468" w:rsidRPr="00184773" w:rsidRDefault="009D4468" w:rsidP="009D4468">
      <w:pPr>
        <w:tabs>
          <w:tab w:val="left" w:pos="567"/>
          <w:tab w:val="left" w:pos="1701"/>
        </w:tabs>
        <w:autoSpaceDE w:val="0"/>
        <w:autoSpaceDN w:val="0"/>
        <w:adjustRightInd w:val="0"/>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16"/>
          <w:szCs w:val="16"/>
          <w:lang w:val="ky-KG" w:eastAsia="ru-RU"/>
        </w:rPr>
        <w:t>Tra</w:t>
      </w:r>
      <w:r w:rsidRPr="00184773">
        <w:rPr>
          <w:rFonts w:ascii="Times New Roman" w:eastAsia="Times New Roman" w:hAnsi="Times New Roman" w:cs="Times New Roman"/>
          <w:color w:val="000000" w:themeColor="text1"/>
          <w:sz w:val="24"/>
          <w:szCs w:val="24"/>
          <w:lang w:val="ky-KG" w:eastAsia="ru-RU"/>
        </w:rPr>
        <w:t>ditional knowledge and experience of kyrgyzs</w:t>
      </w:r>
      <w:r w:rsidR="00A83B9A" w:rsidRPr="00184773">
        <w:rPr>
          <w:rFonts w:ascii="Times New Roman" w:eastAsia="Times New Roman" w:hAnsi="Times New Roman" w:cs="Times New Roman"/>
          <w:color w:val="000000" w:themeColor="text1"/>
          <w:sz w:val="24"/>
          <w:szCs w:val="24"/>
          <w:lang w:val="ky-KG" w:eastAsia="ru-RU"/>
        </w:rPr>
        <w:t>...............................................................................27</w:t>
      </w:r>
    </w:p>
    <w:p w:rsidR="009D4468" w:rsidRPr="00184773" w:rsidRDefault="009D4468" w:rsidP="009D4468">
      <w:pPr>
        <w:tabs>
          <w:tab w:val="left" w:pos="567"/>
          <w:tab w:val="left" w:pos="1701"/>
        </w:tabs>
        <w:autoSpaceDE w:val="0"/>
        <w:autoSpaceDN w:val="0"/>
        <w:adjustRightInd w:val="0"/>
        <w:spacing w:after="0" w:line="240" w:lineRule="auto"/>
        <w:rPr>
          <w:rFonts w:ascii="Times New Roman" w:eastAsia="Times New Roman" w:hAnsi="Times New Roman" w:cs="Times New Roman"/>
          <w:color w:val="000000" w:themeColor="text1"/>
          <w:sz w:val="24"/>
          <w:szCs w:val="24"/>
          <w:lang w:val="ky-KG" w:eastAsia="ru-RU"/>
        </w:rPr>
      </w:pPr>
    </w:p>
    <w:p w:rsidR="009D4468" w:rsidRPr="00184773" w:rsidRDefault="009D4468" w:rsidP="009D4468">
      <w:pPr>
        <w:tabs>
          <w:tab w:val="left" w:pos="1701"/>
        </w:tabs>
        <w:spacing w:after="0" w:line="240" w:lineRule="auto"/>
        <w:rPr>
          <w:color w:val="000000" w:themeColor="text1"/>
          <w:lang w:val="en-US"/>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Панков П. С.</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Баячорова Б. Ж</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16"/>
          <w:szCs w:val="16"/>
          <w:lang w:eastAsia="ru-RU"/>
        </w:rPr>
      </w:pPr>
    </w:p>
    <w:p w:rsidR="009D4468" w:rsidRPr="00574C90"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Pankov</w:t>
      </w:r>
      <w:r w:rsidRPr="00574C90">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US" w:eastAsia="ru-RU"/>
        </w:rPr>
        <w:t>P</w:t>
      </w:r>
      <w:r w:rsidRPr="00574C90">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US" w:eastAsia="ru-RU"/>
        </w:rPr>
        <w:t>S</w:t>
      </w:r>
      <w:r w:rsidRPr="00574C90">
        <w:rPr>
          <w:rFonts w:ascii="Times New Roman" w:eastAsia="Times New Roman" w:hAnsi="Times New Roman" w:cs="Times New Roman"/>
          <w:b/>
          <w:i/>
          <w:color w:val="000000" w:themeColor="text1"/>
          <w:sz w:val="24"/>
          <w:szCs w:val="24"/>
          <w:lang w:val="en-US" w:eastAsia="ru-RU"/>
        </w:rPr>
        <w:t>.</w:t>
      </w:r>
    </w:p>
    <w:p w:rsidR="009D4468" w:rsidRPr="00574C90"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Bayachorova</w:t>
      </w:r>
      <w:r w:rsidRPr="00574C90">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US" w:eastAsia="ru-RU"/>
        </w:rPr>
        <w:t>B</w:t>
      </w:r>
      <w:r w:rsidRPr="00574C90">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val="en-US" w:eastAsia="ru-RU"/>
        </w:rPr>
        <w:t>J</w:t>
      </w:r>
      <w:r w:rsidR="00282E9C" w:rsidRPr="00574C90">
        <w:rPr>
          <w:rFonts w:ascii="Times New Roman" w:eastAsia="Times New Roman" w:hAnsi="Times New Roman" w:cs="Times New Roman"/>
          <w:b/>
          <w:i/>
          <w:color w:val="000000" w:themeColor="text1"/>
          <w:sz w:val="24"/>
          <w:szCs w:val="24"/>
          <w:lang w:val="en-US" w:eastAsia="ru-RU"/>
        </w:rPr>
        <w:t>.</w:t>
      </w:r>
    </w:p>
    <w:p w:rsidR="009D4468" w:rsidRPr="00574C90" w:rsidRDefault="009D4468" w:rsidP="009D4468">
      <w:pPr>
        <w:tabs>
          <w:tab w:val="left" w:pos="1701"/>
        </w:tabs>
        <w:spacing w:after="0" w:line="240" w:lineRule="auto"/>
        <w:rPr>
          <w:rFonts w:ascii="Times New Roman" w:eastAsia="Times New Roman" w:hAnsi="Times New Roman" w:cs="Times New Roman"/>
          <w:i/>
          <w:color w:val="000000" w:themeColor="text1"/>
          <w:sz w:val="16"/>
          <w:szCs w:val="16"/>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Инновационные программные средства для обучения языкам</w:t>
      </w:r>
      <w:r w:rsidR="00A83B9A" w:rsidRPr="00184773">
        <w:rPr>
          <w:rFonts w:ascii="Times New Roman" w:eastAsia="Times New Roman" w:hAnsi="Times New Roman" w:cs="Times New Roman"/>
          <w:color w:val="000000" w:themeColor="text1"/>
          <w:sz w:val="24"/>
          <w:szCs w:val="24"/>
          <w:lang w:val="ky-KG" w:eastAsia="ru-RU"/>
        </w:rPr>
        <w:t>...................................................32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Тилди үйрөтүү үчүн инновациялык программалык каражаттар</w:t>
      </w:r>
      <w:r w:rsidR="00A83B9A" w:rsidRPr="00184773">
        <w:rPr>
          <w:rFonts w:ascii="Times New Roman" w:eastAsia="Times New Roman" w:hAnsi="Times New Roman" w:cs="Times New Roman"/>
          <w:color w:val="000000" w:themeColor="text1"/>
          <w:sz w:val="24"/>
          <w:szCs w:val="24"/>
          <w:lang w:val="ky-KG" w:eastAsia="ru-RU"/>
        </w:rPr>
        <w:t>.................................................32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en-US"/>
        </w:rPr>
        <w:t xml:space="preserve">Innovative software </w:t>
      </w:r>
      <w:r w:rsidRPr="00184773">
        <w:rPr>
          <w:rFonts w:ascii="Times New Roman" w:eastAsia="Times New Roman" w:hAnsi="Times New Roman" w:cs="Times New Roman"/>
          <w:color w:val="000000" w:themeColor="text1"/>
          <w:sz w:val="24"/>
          <w:szCs w:val="24"/>
        </w:rPr>
        <w:t>т</w:t>
      </w:r>
      <w:r w:rsidRPr="00184773">
        <w:rPr>
          <w:rFonts w:ascii="Times New Roman" w:eastAsia="Times New Roman" w:hAnsi="Times New Roman" w:cs="Times New Roman"/>
          <w:color w:val="000000" w:themeColor="text1"/>
          <w:sz w:val="24"/>
          <w:szCs w:val="24"/>
          <w:lang w:val="en-US"/>
        </w:rPr>
        <w:t xml:space="preserve">o </w:t>
      </w:r>
      <w:r w:rsidRPr="00184773">
        <w:rPr>
          <w:rFonts w:ascii="Times New Roman" w:eastAsia="Times New Roman" w:hAnsi="Times New Roman" w:cs="Times New Roman"/>
          <w:color w:val="000000" w:themeColor="text1"/>
          <w:sz w:val="24"/>
          <w:szCs w:val="24"/>
        </w:rPr>
        <w:t>т</w:t>
      </w:r>
      <w:r w:rsidRPr="00184773">
        <w:rPr>
          <w:rFonts w:ascii="Times New Roman" w:eastAsia="Times New Roman" w:hAnsi="Times New Roman" w:cs="Times New Roman"/>
          <w:color w:val="000000" w:themeColor="text1"/>
          <w:sz w:val="24"/>
          <w:szCs w:val="24"/>
          <w:lang w:val="en-US"/>
        </w:rPr>
        <w:t>each languages</w:t>
      </w:r>
      <w:r w:rsidR="00A83B9A" w:rsidRPr="00184773">
        <w:rPr>
          <w:rFonts w:ascii="Times New Roman" w:eastAsia="Times New Roman" w:hAnsi="Times New Roman" w:cs="Times New Roman"/>
          <w:color w:val="000000" w:themeColor="text1"/>
          <w:sz w:val="24"/>
          <w:szCs w:val="24"/>
          <w:lang w:val="ky-KG"/>
        </w:rPr>
        <w:t>............................................................................................32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rPr>
      </w:pPr>
    </w:p>
    <w:p w:rsidR="009D4468" w:rsidRPr="00184773" w:rsidRDefault="009D4468" w:rsidP="009D4468">
      <w:pPr>
        <w:tabs>
          <w:tab w:val="left" w:pos="284"/>
          <w:tab w:val="left" w:pos="426"/>
          <w:tab w:val="left" w:pos="567"/>
          <w:tab w:val="left" w:pos="1701"/>
        </w:tabs>
        <w:spacing w:after="0" w:line="240" w:lineRule="auto"/>
        <w:contextualSpacing/>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Калдыбаева А. Т</w:t>
      </w:r>
    </w:p>
    <w:p w:rsidR="009D4468" w:rsidRPr="00184773" w:rsidRDefault="009D4468" w:rsidP="009D4468">
      <w:pPr>
        <w:tabs>
          <w:tab w:val="left" w:pos="284"/>
          <w:tab w:val="left" w:pos="426"/>
          <w:tab w:val="left" w:pos="567"/>
          <w:tab w:val="left" w:pos="1701"/>
        </w:tabs>
        <w:spacing w:after="0" w:line="240" w:lineRule="auto"/>
        <w:contextualSpacing/>
        <w:rPr>
          <w:rFonts w:ascii="Times New Roman" w:eastAsia="Calibri" w:hAnsi="Times New Roman" w:cs="Times New Roman"/>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Kaldybayeva A.</w:t>
      </w:r>
      <w:r w:rsidRPr="00184773">
        <w:rPr>
          <w:rFonts w:ascii="Times New Roman" w:eastAsia="Calibri" w:hAnsi="Times New Roman" w:cs="Times New Roman"/>
          <w:i/>
          <w:color w:val="000000" w:themeColor="text1"/>
          <w:sz w:val="24"/>
          <w:szCs w:val="24"/>
          <w:lang w:val="en-US"/>
        </w:rPr>
        <w:t>T.</w:t>
      </w:r>
    </w:p>
    <w:p w:rsidR="009D4468" w:rsidRPr="00184773" w:rsidRDefault="009D4468" w:rsidP="009D4468">
      <w:pPr>
        <w:tabs>
          <w:tab w:val="left" w:pos="851"/>
          <w:tab w:val="left" w:pos="1701"/>
        </w:tabs>
        <w:spacing w:after="0" w:line="240" w:lineRule="auto"/>
        <w:rPr>
          <w:rFonts w:ascii="Times New Roman" w:eastAsia="Calibri" w:hAnsi="Times New Roman" w:cs="Times New Roman"/>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Жогорку билим берүүнү модернизациялоо шартында  студенттердин илимий-изидөөчүлүк ишмердиги</w:t>
      </w:r>
      <w:r w:rsidR="00282E9C" w:rsidRPr="00184773">
        <w:rPr>
          <w:rFonts w:ascii="Times New Roman" w:eastAsia="Calibri" w:hAnsi="Times New Roman" w:cs="Times New Roman"/>
          <w:color w:val="000000" w:themeColor="text1"/>
          <w:sz w:val="24"/>
          <w:szCs w:val="24"/>
          <w:lang w:val="ky-KG"/>
        </w:rPr>
        <w:t>.........................................................................................................................................37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Научно-исследовательская деятельность студентов в условиях модернизации высшего образования</w:t>
      </w:r>
      <w:r w:rsidR="00282E9C" w:rsidRPr="00184773">
        <w:rPr>
          <w:rFonts w:ascii="Times New Roman" w:eastAsia="Calibri" w:hAnsi="Times New Roman" w:cs="Times New Roman"/>
          <w:color w:val="000000" w:themeColor="text1"/>
          <w:sz w:val="24"/>
          <w:szCs w:val="24"/>
          <w:lang w:val="ky-KG"/>
        </w:rPr>
        <w:t>...............................................................................................................</w:t>
      </w:r>
      <w:r w:rsidR="00AC1F32" w:rsidRPr="00184773">
        <w:rPr>
          <w:rFonts w:ascii="Times New Roman" w:eastAsia="Calibri" w:hAnsi="Times New Roman" w:cs="Times New Roman"/>
          <w:color w:val="000000" w:themeColor="text1"/>
          <w:sz w:val="24"/>
          <w:szCs w:val="24"/>
          <w:lang w:val="ky-KG"/>
        </w:rPr>
        <w:t>........................</w:t>
      </w:r>
      <w:r w:rsidR="004933AE" w:rsidRPr="00184773">
        <w:rPr>
          <w:rFonts w:ascii="Times New Roman" w:eastAsia="Calibri" w:hAnsi="Times New Roman" w:cs="Times New Roman"/>
          <w:color w:val="000000" w:themeColor="text1"/>
          <w:sz w:val="24"/>
          <w:szCs w:val="24"/>
          <w:lang w:val="ky-KG"/>
        </w:rPr>
        <w:t>........</w:t>
      </w:r>
      <w:r w:rsidR="00282E9C" w:rsidRPr="00184773">
        <w:rPr>
          <w:rFonts w:ascii="Times New Roman" w:eastAsia="Calibri" w:hAnsi="Times New Roman" w:cs="Times New Roman"/>
          <w:color w:val="000000" w:themeColor="text1"/>
          <w:sz w:val="24"/>
          <w:szCs w:val="24"/>
          <w:lang w:val="ky-KG"/>
        </w:rPr>
        <w:t>37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en-US"/>
        </w:rPr>
        <w:t>Research activities of students in the conditions of modernization of higher education</w:t>
      </w:r>
      <w:r w:rsidR="00282E9C" w:rsidRPr="00184773">
        <w:rPr>
          <w:rFonts w:ascii="Times New Roman" w:eastAsia="Calibri" w:hAnsi="Times New Roman" w:cs="Times New Roman"/>
          <w:color w:val="000000" w:themeColor="text1"/>
          <w:sz w:val="24"/>
          <w:szCs w:val="24"/>
          <w:lang w:val="ky-KG"/>
        </w:rPr>
        <w:t>...................37</w:t>
      </w:r>
    </w:p>
    <w:p w:rsidR="009D4468" w:rsidRPr="00184773" w:rsidRDefault="009D4468" w:rsidP="009D4468">
      <w:pPr>
        <w:tabs>
          <w:tab w:val="left" w:pos="851"/>
          <w:tab w:val="left" w:pos="1701"/>
        </w:tabs>
        <w:spacing w:after="0" w:line="240" w:lineRule="auto"/>
        <w:rPr>
          <w:rFonts w:ascii="Times New Roman" w:eastAsia="Calibri"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rPr>
        <w:t>Кособаева</w:t>
      </w:r>
      <w:r w:rsidRPr="00184773">
        <w:rPr>
          <w:rFonts w:ascii="Times New Roman" w:eastAsia="Calibri" w:hAnsi="Times New Roman" w:cs="Times New Roman"/>
          <w:b/>
          <w:i/>
          <w:color w:val="000000" w:themeColor="text1"/>
          <w:sz w:val="24"/>
          <w:szCs w:val="24"/>
          <w:lang w:val="en-US"/>
        </w:rPr>
        <w:t xml:space="preserve"> </w:t>
      </w:r>
      <w:r w:rsidRPr="00184773">
        <w:rPr>
          <w:rFonts w:ascii="Times New Roman" w:eastAsia="Calibri" w:hAnsi="Times New Roman" w:cs="Times New Roman"/>
          <w:b/>
          <w:i/>
          <w:color w:val="000000" w:themeColor="text1"/>
          <w:sz w:val="24"/>
          <w:szCs w:val="24"/>
        </w:rPr>
        <w:t>Б</w:t>
      </w:r>
      <w:r w:rsidRPr="00184773">
        <w:rPr>
          <w:rFonts w:ascii="Times New Roman" w:eastAsia="Calibri" w:hAnsi="Times New Roman" w:cs="Times New Roman"/>
          <w:b/>
          <w:i/>
          <w:color w:val="000000" w:themeColor="text1"/>
          <w:sz w:val="24"/>
          <w:szCs w:val="24"/>
          <w:lang w:val="en-US"/>
        </w:rPr>
        <w:t>.</w:t>
      </w:r>
      <w:r w:rsidR="00282E9C" w:rsidRPr="00184773">
        <w:rPr>
          <w:rFonts w:ascii="Times New Roman" w:eastAsia="Calibri" w:hAnsi="Times New Roman" w:cs="Times New Roman"/>
          <w:b/>
          <w:i/>
          <w:color w:val="000000" w:themeColor="text1"/>
          <w:sz w:val="24"/>
          <w:szCs w:val="24"/>
          <w:lang w:val="ky-KG"/>
        </w:rPr>
        <w:t>\</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Kosobaeva B.</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16"/>
          <w:szCs w:val="16"/>
          <w:lang w:val="en-US"/>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ky-KG"/>
        </w:rPr>
        <w:t>Мектепте химиялык билим берүүнүн мазмунун компетенттик негизде  оптималдаштыруунун методологиялык</w:t>
      </w:r>
      <w:r w:rsidRPr="00184773">
        <w:rPr>
          <w:rFonts w:ascii="Times New Roman" w:eastAsia="Calibri" w:hAnsi="Times New Roman" w:cs="Times New Roman"/>
          <w:color w:val="000000" w:themeColor="text1"/>
          <w:sz w:val="24"/>
          <w:szCs w:val="24"/>
          <w:lang w:val="en-US"/>
        </w:rPr>
        <w:t xml:space="preserve"> </w:t>
      </w:r>
      <w:r w:rsidRPr="00184773">
        <w:rPr>
          <w:rFonts w:ascii="Times New Roman" w:eastAsia="Calibri" w:hAnsi="Times New Roman" w:cs="Times New Roman"/>
          <w:color w:val="000000" w:themeColor="text1"/>
          <w:sz w:val="24"/>
          <w:szCs w:val="24"/>
          <w:lang w:val="ky-KG"/>
        </w:rPr>
        <w:t>маселелери</w:t>
      </w:r>
      <w:r w:rsidR="00282E9C" w:rsidRPr="00184773">
        <w:rPr>
          <w:rFonts w:ascii="Times New Roman" w:eastAsia="Calibri" w:hAnsi="Times New Roman" w:cs="Times New Roman"/>
          <w:color w:val="000000" w:themeColor="text1"/>
          <w:sz w:val="24"/>
          <w:szCs w:val="24"/>
          <w:lang w:val="ky-KG"/>
        </w:rPr>
        <w:t>.............................................................................</w:t>
      </w:r>
      <w:r w:rsidR="004933AE" w:rsidRPr="00184773">
        <w:rPr>
          <w:rFonts w:ascii="Times New Roman" w:eastAsia="Calibri" w:hAnsi="Times New Roman" w:cs="Times New Roman"/>
          <w:color w:val="000000" w:themeColor="text1"/>
          <w:sz w:val="24"/>
          <w:szCs w:val="24"/>
          <w:lang w:val="ky-KG"/>
        </w:rPr>
        <w:t>..............................42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Методологические аспекты оптимизации школьного химического образования на компетентностной основе</w:t>
      </w:r>
      <w:r w:rsidR="00282E9C" w:rsidRPr="00184773">
        <w:rPr>
          <w:rFonts w:ascii="Times New Roman" w:eastAsia="Calibri" w:hAnsi="Times New Roman" w:cs="Times New Roman"/>
          <w:color w:val="000000" w:themeColor="text1"/>
          <w:sz w:val="24"/>
          <w:szCs w:val="24"/>
          <w:lang w:val="ky-KG"/>
        </w:rPr>
        <w:t>..................................................................................</w:t>
      </w:r>
      <w:r w:rsidR="004933AE" w:rsidRPr="00184773">
        <w:rPr>
          <w:rFonts w:ascii="Times New Roman" w:eastAsia="Calibri" w:hAnsi="Times New Roman" w:cs="Times New Roman"/>
          <w:color w:val="000000" w:themeColor="text1"/>
          <w:sz w:val="24"/>
          <w:szCs w:val="24"/>
          <w:lang w:val="ky-KG"/>
        </w:rPr>
        <w:t>..............................42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Methodological aspects of optimization of chemical school education on competence basis</w:t>
      </w:r>
      <w:r w:rsidR="004933AE" w:rsidRPr="00184773">
        <w:rPr>
          <w:rFonts w:ascii="Times New Roman" w:eastAsia="Calibri" w:hAnsi="Times New Roman" w:cs="Times New Roman"/>
          <w:color w:val="000000" w:themeColor="text1"/>
          <w:sz w:val="24"/>
          <w:szCs w:val="24"/>
          <w:lang w:val="ky-KG"/>
        </w:rPr>
        <w:t>...........42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Панков</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П</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С</w:t>
      </w:r>
      <w:r w:rsidRPr="00184773">
        <w:rPr>
          <w:rFonts w:ascii="Times New Roman" w:eastAsia="Times New Roman" w:hAnsi="Times New Roman" w:cs="Times New Roman"/>
          <w:b/>
          <w:i/>
          <w:color w:val="000000" w:themeColor="text1"/>
          <w:sz w:val="24"/>
          <w:szCs w:val="24"/>
          <w:lang w:val="en-US" w:eastAsia="ru-RU"/>
        </w:rPr>
        <w:t>.</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Pankov P. S.</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16"/>
          <w:szCs w:val="16"/>
          <w:lang w:val="en-US" w:eastAsia="ru-RU"/>
        </w:rPr>
      </w:pPr>
    </w:p>
    <w:p w:rsidR="00282E9C"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Соревнования по использованию пространственных понятий кыргызского языка</w:t>
      </w:r>
      <w:r w:rsidR="004933AE" w:rsidRPr="00184773">
        <w:rPr>
          <w:rFonts w:ascii="Times New Roman" w:eastAsia="Times New Roman" w:hAnsi="Times New Roman" w:cs="Times New Roman"/>
          <w:color w:val="000000" w:themeColor="text1"/>
          <w:sz w:val="24"/>
          <w:szCs w:val="24"/>
          <w:lang w:val="ky-KG" w:eastAsia="ru-RU"/>
        </w:rPr>
        <w:t>..................46</w:t>
      </w:r>
    </w:p>
    <w:p w:rsidR="00282E9C"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Кыргыз тилинин мейкиндик түшүнүктөрүн колдонуу боюнчамелдештер</w:t>
      </w:r>
      <w:r w:rsidR="00282E9C" w:rsidRPr="00184773">
        <w:rPr>
          <w:rFonts w:ascii="Times New Roman" w:eastAsia="Times New Roman" w:hAnsi="Times New Roman" w:cs="Times New Roman"/>
          <w:color w:val="000000" w:themeColor="text1"/>
          <w:sz w:val="24"/>
          <w:szCs w:val="24"/>
          <w:lang w:val="ky-KG" w:eastAsia="ru-RU"/>
        </w:rPr>
        <w:t>..</w:t>
      </w:r>
      <w:r w:rsidR="004933AE" w:rsidRPr="00184773">
        <w:rPr>
          <w:rFonts w:ascii="Times New Roman" w:eastAsia="Times New Roman" w:hAnsi="Times New Roman" w:cs="Times New Roman"/>
          <w:color w:val="000000" w:themeColor="text1"/>
          <w:sz w:val="24"/>
          <w:szCs w:val="24"/>
          <w:lang w:val="ky-KG" w:eastAsia="ru-RU"/>
        </w:rPr>
        <w:t>..............................46</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en-US"/>
        </w:rPr>
        <w:lastRenderedPageBreak/>
        <w:t>Competitions to use spatial notions of kyrgyz language</w:t>
      </w:r>
      <w:r w:rsidR="00282E9C" w:rsidRPr="00184773">
        <w:rPr>
          <w:rFonts w:ascii="Times New Roman" w:eastAsia="Times New Roman" w:hAnsi="Times New Roman" w:cs="Times New Roman"/>
          <w:color w:val="000000" w:themeColor="text1"/>
          <w:sz w:val="24"/>
          <w:szCs w:val="24"/>
          <w:lang w:val="ky-KG"/>
        </w:rPr>
        <w:t>......................................</w:t>
      </w:r>
      <w:r w:rsidR="004933AE" w:rsidRPr="00184773">
        <w:rPr>
          <w:rFonts w:ascii="Times New Roman" w:eastAsia="Times New Roman" w:hAnsi="Times New Roman" w:cs="Times New Roman"/>
          <w:color w:val="000000" w:themeColor="text1"/>
          <w:sz w:val="24"/>
          <w:szCs w:val="24"/>
          <w:lang w:val="ky-KG"/>
        </w:rPr>
        <w:t>..............................46</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rPr>
      </w:pPr>
    </w:p>
    <w:p w:rsidR="00282E9C" w:rsidRPr="00184773" w:rsidRDefault="00282E9C" w:rsidP="009D4468">
      <w:pPr>
        <w:tabs>
          <w:tab w:val="left" w:pos="1701"/>
        </w:tabs>
        <w:spacing w:after="0" w:line="240" w:lineRule="auto"/>
        <w:rPr>
          <w:rFonts w:ascii="Times New Roman" w:eastAsia="Times New Roman"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Сияев Т.М.</w:t>
      </w:r>
    </w:p>
    <w:p w:rsidR="009D4468" w:rsidRPr="00184773" w:rsidRDefault="009D4468" w:rsidP="009D4468">
      <w:pPr>
        <w:tabs>
          <w:tab w:val="left" w:pos="1701"/>
        </w:tabs>
        <w:spacing w:after="0" w:line="240" w:lineRule="auto"/>
        <w:contextualSpacing/>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Siyaev</w:t>
      </w:r>
      <w:r w:rsidRPr="00184773">
        <w:rPr>
          <w:rFonts w:ascii="Times New Roman" w:eastAsia="Calibri" w:hAnsi="Times New Roman" w:cs="Times New Roman"/>
          <w:b/>
          <w:i/>
          <w:color w:val="000000" w:themeColor="text1"/>
          <w:sz w:val="24"/>
          <w:szCs w:val="24"/>
          <w:lang w:val="en-US"/>
        </w:rPr>
        <w:t xml:space="preserve"> </w:t>
      </w:r>
      <w:r w:rsidRPr="00184773">
        <w:rPr>
          <w:rFonts w:ascii="Times New Roman" w:eastAsia="Calibri" w:hAnsi="Times New Roman" w:cs="Times New Roman"/>
          <w:b/>
          <w:i/>
          <w:color w:val="000000" w:themeColor="text1"/>
          <w:sz w:val="24"/>
          <w:szCs w:val="24"/>
          <w:lang w:val="ky-KG"/>
        </w:rPr>
        <w:t>T.</w:t>
      </w:r>
      <w:r w:rsidRPr="00184773">
        <w:rPr>
          <w:rFonts w:ascii="Times New Roman" w:eastAsia="Calibri" w:hAnsi="Times New Roman" w:cs="Times New Roman"/>
          <w:b/>
          <w:i/>
          <w:color w:val="000000" w:themeColor="text1"/>
          <w:sz w:val="24"/>
          <w:szCs w:val="24"/>
          <w:lang w:val="en-US"/>
        </w:rPr>
        <w:t>M.</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16"/>
          <w:szCs w:val="16"/>
          <w:lang w:val="ky-KG"/>
        </w:rPr>
      </w:pPr>
    </w:p>
    <w:p w:rsidR="009D4468" w:rsidRPr="00184773" w:rsidRDefault="009D4468" w:rsidP="009D4468">
      <w:pPr>
        <w:tabs>
          <w:tab w:val="left" w:pos="1701"/>
        </w:tabs>
        <w:spacing w:after="0" w:line="240" w:lineRule="auto"/>
        <w:contextualSpacing/>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Кесиптик тренинг</w:t>
      </w:r>
      <w:r w:rsidR="00282E9C" w:rsidRPr="00184773">
        <w:rPr>
          <w:rFonts w:ascii="Times New Roman" w:eastAsia="Calibri" w:hAnsi="Times New Roman" w:cs="Times New Roman"/>
          <w:color w:val="000000" w:themeColor="text1"/>
          <w:sz w:val="24"/>
          <w:szCs w:val="24"/>
          <w:lang w:val="ky-KG"/>
        </w:rPr>
        <w:t>...............................................................................................</w:t>
      </w:r>
      <w:r w:rsidR="004933AE" w:rsidRPr="00184773">
        <w:rPr>
          <w:rFonts w:ascii="Times New Roman" w:eastAsia="Calibri" w:hAnsi="Times New Roman" w:cs="Times New Roman"/>
          <w:color w:val="000000" w:themeColor="text1"/>
          <w:sz w:val="24"/>
          <w:szCs w:val="24"/>
          <w:lang w:val="ky-KG"/>
        </w:rPr>
        <w:t>..............................51</w:t>
      </w:r>
    </w:p>
    <w:p w:rsidR="009D4468" w:rsidRPr="00184773" w:rsidRDefault="009D4468" w:rsidP="009D4468">
      <w:pPr>
        <w:tabs>
          <w:tab w:val="left" w:pos="1701"/>
        </w:tabs>
        <w:spacing w:after="0" w:line="240" w:lineRule="auto"/>
        <w:contextualSpacing/>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Профессиональный тренинг</w:t>
      </w:r>
      <w:r w:rsidR="00282E9C" w:rsidRPr="00184773">
        <w:rPr>
          <w:rFonts w:ascii="Times New Roman" w:eastAsia="Calibri" w:hAnsi="Times New Roman" w:cs="Times New Roman"/>
          <w:color w:val="000000" w:themeColor="text1"/>
          <w:sz w:val="24"/>
          <w:szCs w:val="24"/>
          <w:lang w:val="ky-KG"/>
        </w:rPr>
        <w:t>........................................................................................................</w:t>
      </w:r>
      <w:r w:rsidR="004933AE" w:rsidRPr="00184773">
        <w:rPr>
          <w:rFonts w:ascii="Times New Roman" w:eastAsia="Calibri" w:hAnsi="Times New Roman" w:cs="Times New Roman"/>
          <w:color w:val="000000" w:themeColor="text1"/>
          <w:sz w:val="24"/>
          <w:szCs w:val="24"/>
          <w:lang w:val="ky-KG"/>
        </w:rPr>
        <w:t>....51</w:t>
      </w:r>
    </w:p>
    <w:p w:rsidR="009D4468" w:rsidRPr="00184773" w:rsidRDefault="009D4468" w:rsidP="009D4468">
      <w:pPr>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Professional training</w:t>
      </w:r>
      <w:r w:rsidR="00282E9C" w:rsidRPr="00184773">
        <w:rPr>
          <w:rFonts w:ascii="Times New Roman" w:eastAsia="Times New Roman" w:hAnsi="Times New Roman" w:cs="Times New Roman"/>
          <w:color w:val="000000" w:themeColor="text1"/>
          <w:sz w:val="24"/>
          <w:szCs w:val="24"/>
          <w:lang w:val="ky-KG" w:eastAsia="ru-RU"/>
        </w:rPr>
        <w:t>.............................................................................................</w:t>
      </w:r>
      <w:r w:rsidR="004933AE" w:rsidRPr="00184773">
        <w:rPr>
          <w:rFonts w:ascii="Times New Roman" w:eastAsia="Times New Roman" w:hAnsi="Times New Roman" w:cs="Times New Roman"/>
          <w:color w:val="000000" w:themeColor="text1"/>
          <w:sz w:val="24"/>
          <w:szCs w:val="24"/>
          <w:lang w:val="ky-KG" w:eastAsia="ru-RU"/>
        </w:rPr>
        <w:t>..............................51</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p>
    <w:p w:rsidR="00282E9C" w:rsidRPr="00184773" w:rsidRDefault="00282E9C"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Торогельдиева К.М.</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Torogeldieva K.M.</w:t>
      </w:r>
    </w:p>
    <w:p w:rsidR="009D4468" w:rsidRPr="00184773" w:rsidRDefault="009D4468" w:rsidP="009D4468">
      <w:pPr>
        <w:tabs>
          <w:tab w:val="left" w:pos="1701"/>
        </w:tabs>
        <w:spacing w:after="0" w:line="240" w:lineRule="auto"/>
        <w:rPr>
          <w:rFonts w:ascii="Times New Roman" w:eastAsia="Times New Roman" w:hAnsi="Times New Roman" w:cs="Times New Roman"/>
          <w:i/>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Цилиндр жана конустун көлөмдөрү түшүнүгүн калыптандырууда старттык эксперимент технологиясын колдонуу</w:t>
      </w:r>
      <w:r w:rsidR="00862D7B" w:rsidRPr="00184773">
        <w:rPr>
          <w:rFonts w:ascii="Times New Roman" w:eastAsia="Times New Roman" w:hAnsi="Times New Roman" w:cs="Times New Roman"/>
          <w:color w:val="000000" w:themeColor="text1"/>
          <w:sz w:val="24"/>
          <w:szCs w:val="24"/>
          <w:lang w:val="ky-KG"/>
        </w:rPr>
        <w:t>...................................................................................</w:t>
      </w:r>
      <w:r w:rsidR="004933AE" w:rsidRPr="00184773">
        <w:rPr>
          <w:rFonts w:ascii="Times New Roman" w:eastAsia="Times New Roman" w:hAnsi="Times New Roman" w:cs="Times New Roman"/>
          <w:color w:val="000000" w:themeColor="text1"/>
          <w:sz w:val="24"/>
          <w:szCs w:val="24"/>
          <w:lang w:val="ky-KG"/>
        </w:rPr>
        <w:t>..............................55</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Использования технологии стартового эксперимента в формировании понятий объемов  цилиндра и конуса</w:t>
      </w:r>
      <w:r w:rsidR="00862D7B" w:rsidRPr="00184773">
        <w:rPr>
          <w:rFonts w:ascii="Times New Roman" w:eastAsia="Times New Roman" w:hAnsi="Times New Roman" w:cs="Times New Roman"/>
          <w:color w:val="000000" w:themeColor="text1"/>
          <w:sz w:val="24"/>
          <w:szCs w:val="24"/>
          <w:lang w:val="ky-KG"/>
        </w:rPr>
        <w:t>..............................................................................................</w:t>
      </w:r>
      <w:r w:rsidR="004933AE" w:rsidRPr="00184773">
        <w:rPr>
          <w:rFonts w:ascii="Times New Roman" w:eastAsia="Times New Roman" w:hAnsi="Times New Roman" w:cs="Times New Roman"/>
          <w:color w:val="000000" w:themeColor="text1"/>
          <w:sz w:val="24"/>
          <w:szCs w:val="24"/>
          <w:lang w:val="ky-KG"/>
        </w:rPr>
        <w:t>..............................55</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Use technology start experimentan in formation volume scylinder and conis</w:t>
      </w:r>
      <w:r w:rsidR="00862D7B" w:rsidRPr="00184773">
        <w:rPr>
          <w:rFonts w:ascii="Times New Roman" w:eastAsia="Times New Roman" w:hAnsi="Times New Roman" w:cs="Times New Roman"/>
          <w:color w:val="000000" w:themeColor="text1"/>
          <w:sz w:val="24"/>
          <w:szCs w:val="24"/>
          <w:lang w:val="ky-KG"/>
        </w:rPr>
        <w:t>...................................5</w:t>
      </w:r>
      <w:r w:rsidR="004933AE" w:rsidRPr="00184773">
        <w:rPr>
          <w:rFonts w:ascii="Times New Roman" w:eastAsia="Times New Roman" w:hAnsi="Times New Roman" w:cs="Times New Roman"/>
          <w:color w:val="000000" w:themeColor="text1"/>
          <w:sz w:val="24"/>
          <w:szCs w:val="24"/>
          <w:lang w:val="ky-KG"/>
        </w:rPr>
        <w:t>5</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ky-KG" w:eastAsia="ru-RU"/>
        </w:rPr>
      </w:pPr>
    </w:p>
    <w:p w:rsidR="009D4468" w:rsidRPr="00184773" w:rsidRDefault="009D4468" w:rsidP="009D4468">
      <w:pPr>
        <w:shd w:val="clear" w:color="auto" w:fill="FFFFFF"/>
        <w:tabs>
          <w:tab w:val="left" w:pos="1701"/>
        </w:tabs>
        <w:spacing w:after="0" w:line="240" w:lineRule="auto"/>
        <w:contextualSpacing/>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Абылкасымова</w:t>
      </w:r>
      <w:r w:rsidR="00862D7B" w:rsidRPr="00184773">
        <w:rPr>
          <w:rFonts w:ascii="Times New Roman" w:eastAsia="Times New Roman" w:hAnsi="Times New Roman" w:cs="Times New Roman"/>
          <w:b/>
          <w:i/>
          <w:color w:val="000000" w:themeColor="text1"/>
          <w:sz w:val="24"/>
          <w:szCs w:val="24"/>
          <w:lang w:val="ky-KG" w:eastAsia="ru-RU"/>
        </w:rPr>
        <w:t xml:space="preserve"> Алма Есимбековна</w:t>
      </w:r>
    </w:p>
    <w:p w:rsidR="009D4468" w:rsidRPr="00184773" w:rsidRDefault="009D4468" w:rsidP="009D4468">
      <w:pPr>
        <w:shd w:val="clear" w:color="auto" w:fill="FFFFFF"/>
        <w:tabs>
          <w:tab w:val="left" w:pos="1701"/>
        </w:tabs>
        <w:spacing w:after="0" w:line="240" w:lineRule="auto"/>
        <w:contextualSpacing/>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Abylkassymova Alma Esimbekovna</w:t>
      </w:r>
    </w:p>
    <w:p w:rsidR="009D4468" w:rsidRPr="00184773" w:rsidRDefault="009D4468" w:rsidP="009D4468">
      <w:pPr>
        <w:shd w:val="clear" w:color="auto" w:fill="FFFFFF"/>
        <w:tabs>
          <w:tab w:val="left" w:pos="1701"/>
        </w:tabs>
        <w:spacing w:after="0" w:line="240" w:lineRule="auto"/>
        <w:contextualSpacing/>
        <w:rPr>
          <w:rFonts w:ascii="Times New Roman" w:eastAsia="Times New Roman" w:hAnsi="Times New Roman" w:cs="Times New Roman"/>
          <w:i/>
          <w:color w:val="000000" w:themeColor="text1"/>
          <w:sz w:val="16"/>
          <w:szCs w:val="16"/>
          <w:lang w:val="ky-KG" w:eastAsia="ru-RU"/>
        </w:rPr>
      </w:pPr>
    </w:p>
    <w:p w:rsidR="009D4468" w:rsidRPr="00184773" w:rsidRDefault="009D4468" w:rsidP="009D4468">
      <w:pPr>
        <w:widowControl w:val="0"/>
        <w:tabs>
          <w:tab w:val="left" w:pos="567"/>
          <w:tab w:val="left" w:pos="993"/>
          <w:tab w:val="left" w:pos="1701"/>
        </w:tabs>
        <w:spacing w:after="0" w:line="240" w:lineRule="auto"/>
        <w:contextualSpacing/>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О модернизации общего среднего образования в Республике Казахстан</w:t>
      </w:r>
      <w:r w:rsidR="00862D7B" w:rsidRPr="00184773">
        <w:rPr>
          <w:rFonts w:ascii="Times New Roman" w:eastAsia="Times New Roman" w:hAnsi="Times New Roman" w:cs="Times New Roman"/>
          <w:color w:val="000000" w:themeColor="text1"/>
          <w:sz w:val="24"/>
          <w:szCs w:val="24"/>
          <w:lang w:val="ky-KG" w:eastAsia="ru-RU"/>
        </w:rPr>
        <w:t>....</w:t>
      </w:r>
      <w:r w:rsidR="004933AE" w:rsidRPr="00184773">
        <w:rPr>
          <w:rFonts w:ascii="Times New Roman" w:eastAsia="Times New Roman" w:hAnsi="Times New Roman" w:cs="Times New Roman"/>
          <w:color w:val="000000" w:themeColor="text1"/>
          <w:sz w:val="24"/>
          <w:szCs w:val="24"/>
          <w:lang w:val="ky-KG" w:eastAsia="ru-RU"/>
        </w:rPr>
        <w:t>..............................62</w:t>
      </w:r>
    </w:p>
    <w:p w:rsidR="009D4468" w:rsidRPr="00184773" w:rsidRDefault="009D4468" w:rsidP="009D4468">
      <w:pPr>
        <w:shd w:val="clear" w:color="auto" w:fill="FFFFFF"/>
        <w:tabs>
          <w:tab w:val="left" w:pos="1701"/>
        </w:tabs>
        <w:spacing w:after="0" w:line="240" w:lineRule="auto"/>
        <w:contextualSpacing/>
        <w:rPr>
          <w:rFonts w:ascii="Times New Roman" w:eastAsia="Times New Roman" w:hAnsi="Times New Roman" w:cs="Times New Roman"/>
          <w:bCs/>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val="en-US" w:eastAsia="ru-RU"/>
        </w:rPr>
        <w:t>On modernization of general secondary education in Kazakhstan</w:t>
      </w:r>
      <w:r w:rsidR="00862D7B" w:rsidRPr="00184773">
        <w:rPr>
          <w:rFonts w:ascii="Times New Roman" w:eastAsia="Times New Roman" w:hAnsi="Times New Roman" w:cs="Times New Roman"/>
          <w:bCs/>
          <w:color w:val="000000" w:themeColor="text1"/>
          <w:sz w:val="24"/>
          <w:szCs w:val="24"/>
          <w:lang w:val="ky-KG" w:eastAsia="ru-RU"/>
        </w:rPr>
        <w:t>...........................................</w:t>
      </w:r>
      <w:r w:rsidR="004933AE" w:rsidRPr="00184773">
        <w:rPr>
          <w:rFonts w:ascii="Times New Roman" w:eastAsia="Times New Roman" w:hAnsi="Times New Roman" w:cs="Times New Roman"/>
          <w:bCs/>
          <w:color w:val="000000" w:themeColor="text1"/>
          <w:sz w:val="24"/>
          <w:szCs w:val="24"/>
          <w:lang w:val="ky-KG" w:eastAsia="ru-RU"/>
        </w:rPr>
        <w:t>..........62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hAnsi="Times New Roman"/>
          <w:b/>
          <w:color w:val="000000" w:themeColor="text1"/>
          <w:sz w:val="24"/>
          <w:szCs w:val="24"/>
          <w:lang w:val="en-US"/>
        </w:rPr>
      </w:pPr>
      <w:r w:rsidRPr="00184773">
        <w:rPr>
          <w:rFonts w:ascii="Times New Roman" w:hAnsi="Times New Roman"/>
          <w:b/>
          <w:i/>
          <w:color w:val="000000" w:themeColor="text1"/>
          <w:sz w:val="24"/>
          <w:szCs w:val="24"/>
          <w:lang w:val="kk-KZ"/>
        </w:rPr>
        <w:t>Рыспаева Б.С</w:t>
      </w:r>
      <w:r w:rsidRPr="00184773">
        <w:rPr>
          <w:rFonts w:ascii="Times New Roman" w:hAnsi="Times New Roman"/>
          <w:b/>
          <w:color w:val="000000" w:themeColor="text1"/>
          <w:sz w:val="24"/>
          <w:szCs w:val="24"/>
          <w:lang w:val="kk-KZ"/>
        </w:rPr>
        <w:t>.</w:t>
      </w:r>
    </w:p>
    <w:p w:rsidR="009D4468" w:rsidRPr="00184773" w:rsidRDefault="009D4468" w:rsidP="009D4468">
      <w:pPr>
        <w:tabs>
          <w:tab w:val="left" w:pos="1701"/>
        </w:tabs>
        <w:spacing w:after="0" w:line="240" w:lineRule="auto"/>
        <w:rPr>
          <w:rFonts w:ascii="Times New Roman" w:hAnsi="Times New Roman"/>
          <w:b/>
          <w:i/>
          <w:color w:val="000000" w:themeColor="text1"/>
          <w:sz w:val="24"/>
          <w:szCs w:val="24"/>
          <w:lang w:val="en-US"/>
        </w:rPr>
      </w:pPr>
      <w:r w:rsidRPr="00184773">
        <w:rPr>
          <w:rFonts w:ascii="Times New Roman" w:hAnsi="Times New Roman"/>
          <w:b/>
          <w:i/>
          <w:color w:val="000000" w:themeColor="text1"/>
          <w:sz w:val="24"/>
          <w:szCs w:val="24"/>
          <w:lang w:val="ky-KG"/>
        </w:rPr>
        <w:t xml:space="preserve">Ryspaeva B. </w:t>
      </w:r>
      <w:r w:rsidRPr="00184773">
        <w:rPr>
          <w:rFonts w:ascii="Times New Roman" w:hAnsi="Times New Roman"/>
          <w:b/>
          <w:i/>
          <w:color w:val="000000" w:themeColor="text1"/>
          <w:sz w:val="24"/>
          <w:szCs w:val="24"/>
          <w:lang w:val="en-US"/>
        </w:rPr>
        <w:t>S.</w:t>
      </w:r>
    </w:p>
    <w:p w:rsidR="009D4468" w:rsidRPr="00184773" w:rsidRDefault="009D4468" w:rsidP="009D4468">
      <w:pPr>
        <w:tabs>
          <w:tab w:val="left" w:pos="1701"/>
        </w:tabs>
        <w:spacing w:after="0" w:line="240" w:lineRule="auto"/>
        <w:rPr>
          <w:rFonts w:ascii="Times New Roman" w:hAnsi="Times New Roman"/>
          <w:b/>
          <w:color w:val="000000" w:themeColor="text1"/>
          <w:sz w:val="16"/>
          <w:szCs w:val="16"/>
          <w:lang w:val="en-US"/>
        </w:rPr>
      </w:pP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en-US"/>
        </w:rPr>
      </w:pPr>
      <w:r w:rsidRPr="00184773">
        <w:rPr>
          <w:rFonts w:ascii="Times New Roman" w:hAnsi="Times New Roman"/>
          <w:color w:val="000000" w:themeColor="text1"/>
          <w:sz w:val="24"/>
          <w:szCs w:val="24"/>
          <w:lang w:val="kk-KZ"/>
        </w:rPr>
        <w:t xml:space="preserve">Окуучуларды компетенттүүлүктүн негизинде окутууда химия окуу китебинин </w:t>
      </w:r>
      <w:r w:rsidRPr="00184773">
        <w:rPr>
          <w:rFonts w:ascii="Times New Roman" w:hAnsi="Times New Roman"/>
          <w:color w:val="000000" w:themeColor="text1"/>
          <w:sz w:val="24"/>
          <w:szCs w:val="24"/>
          <w:lang w:val="ky-KG"/>
        </w:rPr>
        <w:t>педагогикалык аткарган кызматы</w:t>
      </w:r>
      <w:r w:rsidR="00862D7B" w:rsidRPr="00184773">
        <w:rPr>
          <w:rFonts w:ascii="Times New Roman" w:hAnsi="Times New Roman"/>
          <w:color w:val="000000" w:themeColor="text1"/>
          <w:sz w:val="24"/>
          <w:szCs w:val="24"/>
          <w:lang w:val="ky-KG"/>
        </w:rPr>
        <w:t>.....................................................................</w:t>
      </w:r>
      <w:r w:rsidR="004933AE" w:rsidRPr="00184773">
        <w:rPr>
          <w:rFonts w:ascii="Times New Roman" w:hAnsi="Times New Roman"/>
          <w:color w:val="000000" w:themeColor="text1"/>
          <w:sz w:val="24"/>
          <w:szCs w:val="24"/>
          <w:lang w:val="ky-KG"/>
        </w:rPr>
        <w:t>..............................68</w:t>
      </w: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Педагогическая функция учебника хи</w:t>
      </w:r>
      <w:r w:rsidRPr="00184773">
        <w:rPr>
          <w:rFonts w:ascii="Times New Roman" w:hAnsi="Times New Roman"/>
          <w:color w:val="000000" w:themeColor="text1"/>
          <w:sz w:val="24"/>
          <w:szCs w:val="24"/>
        </w:rPr>
        <w:t>мии при обученииучащихся на компетентностной основе</w:t>
      </w:r>
      <w:r w:rsidR="00862D7B" w:rsidRPr="00184773">
        <w:rPr>
          <w:rFonts w:ascii="Times New Roman" w:hAnsi="Times New Roman"/>
          <w:color w:val="000000" w:themeColor="text1"/>
          <w:sz w:val="24"/>
          <w:szCs w:val="24"/>
          <w:lang w:val="ky-KG"/>
        </w:rPr>
        <w:t>.................................................................................................................................................</w:t>
      </w:r>
      <w:r w:rsidR="00BD1CD1" w:rsidRPr="00184773">
        <w:rPr>
          <w:rFonts w:ascii="Times New Roman" w:hAnsi="Times New Roman"/>
          <w:color w:val="000000" w:themeColor="text1"/>
          <w:sz w:val="24"/>
          <w:szCs w:val="24"/>
          <w:lang w:val="ky-KG"/>
        </w:rPr>
        <w:t>68</w:t>
      </w: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ky-KG"/>
        </w:rPr>
      </w:pPr>
      <w:r w:rsidRPr="00184773">
        <w:rPr>
          <w:rFonts w:ascii="Times New Roman" w:hAnsi="Times New Roman"/>
          <w:color w:val="000000" w:themeColor="text1"/>
          <w:sz w:val="24"/>
          <w:szCs w:val="24"/>
        </w:rPr>
        <w:t>Т</w:t>
      </w:r>
      <w:r w:rsidRPr="00184773">
        <w:rPr>
          <w:rFonts w:ascii="Times New Roman" w:hAnsi="Times New Roman"/>
          <w:color w:val="000000" w:themeColor="text1"/>
          <w:sz w:val="24"/>
          <w:szCs w:val="24"/>
          <w:lang w:val="en-US"/>
        </w:rPr>
        <w:t xml:space="preserve">he pedagogicai function of chemistry in teaching pupples on a competency </w:t>
      </w:r>
      <w:r w:rsidRPr="00184773">
        <w:rPr>
          <w:rFonts w:ascii="Times New Roman" w:hAnsi="Times New Roman"/>
          <w:color w:val="000000" w:themeColor="text1"/>
          <w:sz w:val="24"/>
          <w:szCs w:val="24"/>
          <w:lang w:val="ky-KG"/>
        </w:rPr>
        <w:t>ва</w:t>
      </w:r>
      <w:r w:rsidRPr="00184773">
        <w:rPr>
          <w:rFonts w:ascii="Times New Roman" w:hAnsi="Times New Roman"/>
          <w:color w:val="000000" w:themeColor="text1"/>
          <w:sz w:val="24"/>
          <w:szCs w:val="24"/>
          <w:lang w:val="en-US"/>
        </w:rPr>
        <w:t>sis</w:t>
      </w:r>
      <w:r w:rsidR="00BD1CD1" w:rsidRPr="00184773">
        <w:rPr>
          <w:rFonts w:ascii="Times New Roman" w:hAnsi="Times New Roman"/>
          <w:color w:val="000000" w:themeColor="text1"/>
          <w:sz w:val="24"/>
          <w:szCs w:val="24"/>
          <w:lang w:val="ky-KG"/>
        </w:rPr>
        <w:t>.........................68</w:t>
      </w:r>
    </w:p>
    <w:p w:rsidR="00AC1F32" w:rsidRPr="00184773" w:rsidRDefault="00AC1F32" w:rsidP="009D4468">
      <w:pPr>
        <w:tabs>
          <w:tab w:val="left" w:pos="1701"/>
        </w:tabs>
        <w:spacing w:after="0" w:line="240" w:lineRule="auto"/>
        <w:rPr>
          <w:rFonts w:ascii="Times New Roman" w:hAnsi="Times New Roman"/>
          <w:color w:val="000000" w:themeColor="text1"/>
          <w:sz w:val="24"/>
          <w:szCs w:val="24"/>
          <w:lang w:val="ky-KG"/>
        </w:rPr>
      </w:pPr>
    </w:p>
    <w:p w:rsidR="00AC1F32" w:rsidRPr="00184773" w:rsidRDefault="00AC1F32" w:rsidP="009D4468">
      <w:pPr>
        <w:tabs>
          <w:tab w:val="left" w:pos="1701"/>
        </w:tabs>
        <w:spacing w:after="0" w:line="240" w:lineRule="auto"/>
        <w:rPr>
          <w:rFonts w:ascii="Times New Roman" w:hAnsi="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Сакиева С.С.</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Sakieva S.S.</w:t>
      </w:r>
    </w:p>
    <w:p w:rsidR="009D4468" w:rsidRPr="00184773" w:rsidRDefault="009D4468" w:rsidP="009D4468">
      <w:pPr>
        <w:tabs>
          <w:tab w:val="left" w:pos="1701"/>
        </w:tabs>
        <w:spacing w:after="0" w:line="240" w:lineRule="auto"/>
        <w:rPr>
          <w:rFonts w:ascii="Times New Roman" w:eastAsia="Times New Roman" w:hAnsi="Times New Roman" w:cs="Times New Roman"/>
          <w:i/>
          <w:color w:val="000000" w:themeColor="text1"/>
          <w:sz w:val="16"/>
          <w:szCs w:val="16"/>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Адабий окуу: текст: текстти окуу жана түшүнүү</w:t>
      </w:r>
      <w:r w:rsidR="00862D7B" w:rsidRPr="00184773">
        <w:rPr>
          <w:rFonts w:ascii="Times New Roman" w:eastAsia="Times New Roman" w:hAnsi="Times New Roman" w:cs="Times New Roman"/>
          <w:color w:val="000000" w:themeColor="text1"/>
          <w:sz w:val="24"/>
          <w:szCs w:val="24"/>
          <w:lang w:val="ky-KG" w:eastAsia="ru-RU"/>
        </w:rPr>
        <w:t>............................................</w:t>
      </w:r>
      <w:r w:rsidR="00BD1CD1" w:rsidRPr="00184773">
        <w:rPr>
          <w:rFonts w:ascii="Times New Roman" w:eastAsia="Times New Roman" w:hAnsi="Times New Roman" w:cs="Times New Roman"/>
          <w:color w:val="000000" w:themeColor="text1"/>
          <w:sz w:val="24"/>
          <w:szCs w:val="24"/>
          <w:lang w:val="ky-KG" w:eastAsia="ru-RU"/>
        </w:rPr>
        <w:t>..............................73</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Литератуное чтение: текст: чтение текста и понимание</w:t>
      </w:r>
      <w:r w:rsidR="00862D7B" w:rsidRPr="00184773">
        <w:rPr>
          <w:rFonts w:ascii="Times New Roman" w:eastAsia="Times New Roman" w:hAnsi="Times New Roman" w:cs="Times New Roman"/>
          <w:color w:val="000000" w:themeColor="text1"/>
          <w:sz w:val="24"/>
          <w:szCs w:val="24"/>
          <w:lang w:val="ky-KG" w:eastAsia="ru-RU"/>
        </w:rPr>
        <w:t>................................</w:t>
      </w:r>
      <w:r w:rsidR="00BD1CD1" w:rsidRPr="00184773">
        <w:rPr>
          <w:rFonts w:ascii="Times New Roman" w:eastAsia="Times New Roman" w:hAnsi="Times New Roman" w:cs="Times New Roman"/>
          <w:color w:val="000000" w:themeColor="text1"/>
          <w:sz w:val="24"/>
          <w:szCs w:val="24"/>
          <w:lang w:val="ky-KG" w:eastAsia="ru-RU"/>
        </w:rPr>
        <w:t>..............................73</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Literary reading: text: reading text and understanding</w:t>
      </w:r>
      <w:r w:rsidR="00862D7B" w:rsidRPr="00184773">
        <w:rPr>
          <w:rFonts w:ascii="Times New Roman" w:eastAsia="Times New Roman" w:hAnsi="Times New Roman" w:cs="Times New Roman"/>
          <w:color w:val="000000" w:themeColor="text1"/>
          <w:sz w:val="24"/>
          <w:szCs w:val="24"/>
          <w:lang w:val="ky-KG" w:eastAsia="ru-RU"/>
        </w:rPr>
        <w:t>.........................................</w:t>
      </w:r>
      <w:r w:rsidR="00BD1CD1" w:rsidRPr="00184773">
        <w:rPr>
          <w:rFonts w:ascii="Times New Roman" w:eastAsia="Times New Roman" w:hAnsi="Times New Roman" w:cs="Times New Roman"/>
          <w:color w:val="000000" w:themeColor="text1"/>
          <w:sz w:val="24"/>
          <w:szCs w:val="24"/>
          <w:lang w:val="ky-KG" w:eastAsia="ru-RU"/>
        </w:rPr>
        <w:t>..............................73</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p>
    <w:p w:rsidR="00AC1F32" w:rsidRPr="00184773" w:rsidRDefault="00AC1F32"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Дымолазова Т. Г.</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DymolazovaT. G.</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Актуальные проблемы оптимизации системы высшего образования России</w:t>
      </w:r>
      <w:r w:rsidR="00BD1CD1" w:rsidRPr="00184773">
        <w:rPr>
          <w:rFonts w:ascii="Times New Roman" w:eastAsia="Calibri" w:hAnsi="Times New Roman" w:cs="Times New Roman"/>
          <w:color w:val="000000" w:themeColor="text1"/>
          <w:sz w:val="24"/>
          <w:szCs w:val="24"/>
          <w:lang w:val="ky-KG"/>
        </w:rPr>
        <w:t>...........................79</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en-US"/>
        </w:rPr>
        <w:t>Actual problems of system optimization higher education of Russia</w:t>
      </w:r>
      <w:r w:rsidR="00862D7B"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..............................79</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16"/>
          <w:szCs w:val="16"/>
          <w:lang w:val="en-US"/>
        </w:rPr>
      </w:pPr>
    </w:p>
    <w:p w:rsidR="00AC1F32" w:rsidRPr="00184773" w:rsidRDefault="00AC1F32" w:rsidP="009D4468">
      <w:pPr>
        <w:tabs>
          <w:tab w:val="left" w:pos="1701"/>
        </w:tabs>
        <w:spacing w:after="0" w:line="240" w:lineRule="auto"/>
        <w:rPr>
          <w:rFonts w:ascii="Times New Roman" w:eastAsia="Calibri"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contextualSpacing/>
        <w:rPr>
          <w:rFonts w:ascii="Times New Roman" w:eastAsia="Times New Roman" w:hAnsi="Times New Roman" w:cs="Times New Roman"/>
          <w:b/>
          <w:bCs/>
          <w:color w:val="000000" w:themeColor="text1"/>
          <w:sz w:val="24"/>
          <w:szCs w:val="24"/>
          <w:lang w:val="en-US" w:eastAsia="ru-RU"/>
        </w:rPr>
      </w:pPr>
      <w:r w:rsidRPr="00184773">
        <w:rPr>
          <w:rFonts w:ascii="Times New Roman" w:eastAsia="Times New Roman" w:hAnsi="Times New Roman" w:cs="Times New Roman"/>
          <w:b/>
          <w:bCs/>
          <w:color w:val="000000" w:themeColor="text1"/>
          <w:sz w:val="24"/>
          <w:szCs w:val="24"/>
          <w:lang w:val="ky-KG" w:eastAsia="ru-RU"/>
        </w:rPr>
        <w:lastRenderedPageBreak/>
        <w:t>Мусаева В.И</w:t>
      </w:r>
      <w:r w:rsidR="00862D7B" w:rsidRPr="00184773">
        <w:rPr>
          <w:rFonts w:ascii="Times New Roman" w:eastAsia="Times New Roman" w:hAnsi="Times New Roman" w:cs="Times New Roman"/>
          <w:b/>
          <w:bCs/>
          <w:color w:val="000000" w:themeColor="text1"/>
          <w:sz w:val="24"/>
          <w:szCs w:val="24"/>
          <w:lang w:val="en-US" w:eastAsia="ru-RU"/>
        </w:rPr>
        <w:t>.</w:t>
      </w:r>
    </w:p>
    <w:p w:rsidR="009D4468" w:rsidRPr="00184773" w:rsidRDefault="009D4468" w:rsidP="009D4468">
      <w:pPr>
        <w:shd w:val="clear" w:color="auto" w:fill="FFFFFF"/>
        <w:tabs>
          <w:tab w:val="left" w:pos="1701"/>
        </w:tabs>
        <w:spacing w:after="0" w:line="240" w:lineRule="auto"/>
        <w:rPr>
          <w:rFonts w:ascii="Times New Roman" w:eastAsia="Times New Roman" w:hAnsi="Times New Roman" w:cs="Times New Roman"/>
          <w:b/>
          <w:bCs/>
          <w:color w:val="000000" w:themeColor="text1"/>
          <w:sz w:val="24"/>
          <w:szCs w:val="24"/>
          <w:lang w:val="en-US" w:eastAsia="ru-RU"/>
        </w:rPr>
      </w:pPr>
      <w:r w:rsidRPr="00184773">
        <w:rPr>
          <w:rFonts w:ascii="Times New Roman" w:eastAsia="Times New Roman" w:hAnsi="Times New Roman" w:cs="Times New Roman"/>
          <w:b/>
          <w:bCs/>
          <w:color w:val="000000" w:themeColor="text1"/>
          <w:sz w:val="24"/>
          <w:szCs w:val="24"/>
          <w:lang w:val="kk-KZ" w:eastAsia="ru-RU"/>
        </w:rPr>
        <w:t>Musaeva V</w:t>
      </w:r>
      <w:r w:rsidRPr="00184773">
        <w:rPr>
          <w:rFonts w:ascii="Times New Roman" w:eastAsia="Times New Roman" w:hAnsi="Times New Roman" w:cs="Times New Roman"/>
          <w:b/>
          <w:bCs/>
          <w:color w:val="000000" w:themeColor="text1"/>
          <w:sz w:val="24"/>
          <w:szCs w:val="24"/>
          <w:lang w:val="en-US" w:eastAsia="ru-RU"/>
        </w:rPr>
        <w:t>. I.</w:t>
      </w:r>
    </w:p>
    <w:p w:rsidR="009D4468" w:rsidRPr="00184773" w:rsidRDefault="009D4468" w:rsidP="009D4468">
      <w:pPr>
        <w:tabs>
          <w:tab w:val="left" w:pos="1701"/>
        </w:tabs>
        <w:spacing w:after="0" w:line="240" w:lineRule="auto"/>
        <w:contextualSpacing/>
        <w:rPr>
          <w:rFonts w:ascii="Times New Roman" w:eastAsia="Times New Roman" w:hAnsi="Times New Roman" w:cs="Times New Roman"/>
          <w:b/>
          <w:color w:val="000000" w:themeColor="text1"/>
          <w:sz w:val="16"/>
          <w:szCs w:val="16"/>
          <w:lang w:val="kk-KZ" w:eastAsia="ru-RU"/>
        </w:rPr>
      </w:pPr>
    </w:p>
    <w:p w:rsidR="009D4468" w:rsidRPr="00184773" w:rsidRDefault="009D4468" w:rsidP="009D4468">
      <w:pPr>
        <w:shd w:val="clear" w:color="auto" w:fill="FFFFFF"/>
        <w:tabs>
          <w:tab w:val="left" w:pos="1701"/>
        </w:tabs>
        <w:spacing w:after="0" w:line="240" w:lineRule="auto"/>
        <w:rPr>
          <w:rFonts w:ascii="Times New Roman" w:eastAsia="Calibri" w:hAnsi="Times New Roman" w:cs="Times New Roman"/>
          <w:bCs/>
          <w:color w:val="000000" w:themeColor="text1"/>
          <w:sz w:val="24"/>
          <w:szCs w:val="24"/>
          <w:lang w:val="kk-KZ"/>
        </w:rPr>
      </w:pPr>
      <w:r w:rsidRPr="00184773">
        <w:rPr>
          <w:rFonts w:ascii="Times New Roman" w:eastAsia="Calibri" w:hAnsi="Times New Roman" w:cs="Times New Roman"/>
          <w:bCs/>
          <w:color w:val="000000" w:themeColor="text1"/>
          <w:sz w:val="24"/>
          <w:szCs w:val="24"/>
          <w:lang w:val="kk-KZ"/>
        </w:rPr>
        <w:t>Башталгыч класстарда  кыргыз тили сабагында жазуу маданиятына окутуп-үйрөтүүчү жат жазуу жумушунун түрлөрүн  жүргүзүүнүн ыкмалары</w:t>
      </w:r>
      <w:r w:rsidR="00862D7B" w:rsidRPr="00184773">
        <w:rPr>
          <w:rFonts w:ascii="Times New Roman" w:eastAsia="Calibri" w:hAnsi="Times New Roman" w:cs="Times New Roman"/>
          <w:bCs/>
          <w:color w:val="000000" w:themeColor="text1"/>
          <w:sz w:val="24"/>
          <w:szCs w:val="24"/>
          <w:lang w:val="kk-KZ"/>
        </w:rPr>
        <w:t>...................................</w:t>
      </w:r>
      <w:r w:rsidR="00BD1CD1" w:rsidRPr="00184773">
        <w:rPr>
          <w:rFonts w:ascii="Times New Roman" w:eastAsia="Calibri" w:hAnsi="Times New Roman" w:cs="Times New Roman"/>
          <w:bCs/>
          <w:color w:val="000000" w:themeColor="text1"/>
          <w:sz w:val="24"/>
          <w:szCs w:val="24"/>
          <w:lang w:val="kk-KZ"/>
        </w:rPr>
        <w:t>..............................82</w:t>
      </w:r>
    </w:p>
    <w:p w:rsidR="009D4468" w:rsidRPr="00184773" w:rsidRDefault="009D4468" w:rsidP="009D4468">
      <w:pPr>
        <w:shd w:val="clear" w:color="auto" w:fill="FFFFFF"/>
        <w:tabs>
          <w:tab w:val="left" w:pos="1701"/>
        </w:tabs>
        <w:spacing w:after="0" w:line="240" w:lineRule="auto"/>
        <w:rPr>
          <w:rFonts w:ascii="Times New Roman" w:eastAsia="Times New Roman" w:hAnsi="Times New Roman" w:cs="Times New Roman"/>
          <w:bCs/>
          <w:color w:val="000000" w:themeColor="text1"/>
          <w:sz w:val="24"/>
          <w:szCs w:val="24"/>
          <w:lang w:val="kk-KZ" w:eastAsia="ru-RU"/>
        </w:rPr>
      </w:pPr>
      <w:r w:rsidRPr="00184773">
        <w:rPr>
          <w:rFonts w:ascii="Times New Roman" w:eastAsia="Times New Roman" w:hAnsi="Times New Roman" w:cs="Times New Roman"/>
          <w:bCs/>
          <w:color w:val="000000" w:themeColor="text1"/>
          <w:sz w:val="24"/>
          <w:szCs w:val="24"/>
          <w:lang w:val="kk-KZ" w:eastAsia="ru-RU"/>
        </w:rPr>
        <w:t>Приемы проведения диктантов на уроках кыргызского языка в начальных классах обучающие культуры письма</w:t>
      </w:r>
      <w:r w:rsidR="00862D7B" w:rsidRPr="00184773">
        <w:rPr>
          <w:rFonts w:ascii="Times New Roman" w:eastAsia="Times New Roman" w:hAnsi="Times New Roman" w:cs="Times New Roman"/>
          <w:bCs/>
          <w:color w:val="000000" w:themeColor="text1"/>
          <w:sz w:val="24"/>
          <w:szCs w:val="24"/>
          <w:lang w:val="kk-KZ" w:eastAsia="ru-RU"/>
        </w:rPr>
        <w:t>........................................................................................</w:t>
      </w:r>
      <w:r w:rsidR="00BD1CD1" w:rsidRPr="00184773">
        <w:rPr>
          <w:rFonts w:ascii="Times New Roman" w:eastAsia="Times New Roman" w:hAnsi="Times New Roman" w:cs="Times New Roman"/>
          <w:bCs/>
          <w:color w:val="000000" w:themeColor="text1"/>
          <w:sz w:val="24"/>
          <w:szCs w:val="24"/>
          <w:lang w:val="kk-KZ" w:eastAsia="ru-RU"/>
        </w:rPr>
        <w:t>..................82</w:t>
      </w:r>
    </w:p>
    <w:p w:rsidR="009D4468" w:rsidRPr="00184773" w:rsidRDefault="009D4468" w:rsidP="009D4468">
      <w:pPr>
        <w:tabs>
          <w:tab w:val="left" w:pos="1701"/>
        </w:tabs>
        <w:spacing w:after="0" w:line="240" w:lineRule="auto"/>
        <w:rPr>
          <w:rFonts w:ascii="Times New Roman" w:eastAsia="Calibri" w:hAnsi="Times New Roman" w:cs="Times New Roman"/>
          <w:bCs/>
          <w:color w:val="000000" w:themeColor="text1"/>
          <w:sz w:val="24"/>
          <w:szCs w:val="24"/>
          <w:lang w:val="ky-KG"/>
        </w:rPr>
      </w:pPr>
      <w:r w:rsidRPr="00184773">
        <w:rPr>
          <w:rFonts w:ascii="Times New Roman" w:eastAsia="Calibri" w:hAnsi="Times New Roman" w:cs="Times New Roman"/>
          <w:bCs/>
          <w:color w:val="000000" w:themeColor="text1"/>
          <w:sz w:val="24"/>
          <w:szCs w:val="24"/>
          <w:lang w:val="en-US"/>
        </w:rPr>
        <w:t>Methods of dictants in the kyrgyz language lessons of initial classes</w:t>
      </w:r>
      <w:r w:rsidR="00862D7B" w:rsidRPr="00184773">
        <w:rPr>
          <w:rFonts w:ascii="Times New Roman" w:eastAsia="Calibri" w:hAnsi="Times New Roman" w:cs="Times New Roman"/>
          <w:bCs/>
          <w:color w:val="000000" w:themeColor="text1"/>
          <w:sz w:val="24"/>
          <w:szCs w:val="24"/>
          <w:lang w:val="ky-KG"/>
        </w:rPr>
        <w:t>.................</w:t>
      </w:r>
      <w:r w:rsidR="00BD1CD1" w:rsidRPr="00184773">
        <w:rPr>
          <w:rFonts w:ascii="Times New Roman" w:eastAsia="Calibri" w:hAnsi="Times New Roman" w:cs="Times New Roman"/>
          <w:bCs/>
          <w:color w:val="000000" w:themeColor="text1"/>
          <w:sz w:val="24"/>
          <w:szCs w:val="24"/>
          <w:lang w:val="ky-KG"/>
        </w:rPr>
        <w:t>..............................82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pacing w:val="-3"/>
          <w:sz w:val="24"/>
          <w:szCs w:val="24"/>
          <w:lang w:val="en-US"/>
        </w:rPr>
      </w:pPr>
      <w:r w:rsidRPr="00184773">
        <w:rPr>
          <w:rFonts w:ascii="Times New Roman" w:eastAsia="Calibri" w:hAnsi="Times New Roman" w:cs="Times New Roman"/>
          <w:b/>
          <w:i/>
          <w:color w:val="000000" w:themeColor="text1"/>
          <w:spacing w:val="-3"/>
          <w:sz w:val="24"/>
          <w:szCs w:val="24"/>
          <w:lang w:val="ky-KG"/>
        </w:rPr>
        <w:t>Дуйшеналиев Жумабек Сапаралиевич</w:t>
      </w:r>
    </w:p>
    <w:p w:rsidR="009D4468" w:rsidRPr="00184773" w:rsidRDefault="009D4468" w:rsidP="009D4468">
      <w:pPr>
        <w:shd w:val="clear" w:color="auto" w:fill="FFFFFF"/>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Duyshenaliev Jumabek Saparalievich</w:t>
      </w:r>
    </w:p>
    <w:p w:rsidR="009D4468" w:rsidRPr="00184773" w:rsidRDefault="009D4468" w:rsidP="009D4468">
      <w:pPr>
        <w:tabs>
          <w:tab w:val="left" w:pos="1701"/>
        </w:tabs>
        <w:spacing w:after="0" w:line="240" w:lineRule="auto"/>
        <w:rPr>
          <w:b/>
          <w:color w:val="000000" w:themeColor="text1"/>
          <w:sz w:val="16"/>
          <w:szCs w:val="16"/>
          <w:lang w:val="en-US"/>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shd w:val="clear" w:color="auto" w:fill="FFFFFF"/>
          <w:lang w:val="ky-KG"/>
        </w:rPr>
      </w:pPr>
      <w:r w:rsidRPr="00184773">
        <w:rPr>
          <w:rFonts w:ascii="Times New Roman" w:eastAsia="Calibri" w:hAnsi="Times New Roman" w:cs="Times New Roman"/>
          <w:color w:val="000000" w:themeColor="text1"/>
          <w:sz w:val="24"/>
          <w:szCs w:val="24"/>
          <w:shd w:val="clear" w:color="auto" w:fill="FFFFFF"/>
        </w:rPr>
        <w:t>Мультимеди</w:t>
      </w:r>
      <w:r w:rsidRPr="00184773">
        <w:rPr>
          <w:rFonts w:ascii="Times New Roman" w:eastAsia="Calibri" w:hAnsi="Times New Roman" w:cs="Times New Roman"/>
          <w:color w:val="000000" w:themeColor="text1"/>
          <w:sz w:val="24"/>
          <w:szCs w:val="24"/>
          <w:shd w:val="clear" w:color="auto" w:fill="FFFFFF"/>
          <w:lang w:val="ky-KG"/>
        </w:rPr>
        <w:t>ялык билим берүү технологиясы: окуучуларды музыкалык маданиятка тарбиялоонун заманбап каражаты катары</w:t>
      </w:r>
      <w:r w:rsidR="00862D7B" w:rsidRPr="00184773">
        <w:rPr>
          <w:rFonts w:ascii="Times New Roman" w:eastAsia="Calibri" w:hAnsi="Times New Roman" w:cs="Times New Roman"/>
          <w:color w:val="000000" w:themeColor="text1"/>
          <w:sz w:val="24"/>
          <w:szCs w:val="24"/>
          <w:shd w:val="clear" w:color="auto" w:fill="FFFFFF"/>
          <w:lang w:val="ky-KG"/>
        </w:rPr>
        <w:t>.......................................................</w:t>
      </w:r>
      <w:r w:rsidR="00BD1CD1" w:rsidRPr="00184773">
        <w:rPr>
          <w:rFonts w:ascii="Times New Roman" w:eastAsia="Calibri" w:hAnsi="Times New Roman" w:cs="Times New Roman"/>
          <w:color w:val="000000" w:themeColor="text1"/>
          <w:sz w:val="24"/>
          <w:szCs w:val="24"/>
          <w:shd w:val="clear" w:color="auto" w:fill="FFFFFF"/>
          <w:lang w:val="ky-KG"/>
        </w:rPr>
        <w:t>..............................89</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Технология мультимедийного образования: как современный способ музыкального культурного воспитания учеников</w:t>
      </w:r>
      <w:r w:rsidR="006A1B31"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..................89</w:t>
      </w:r>
    </w:p>
    <w:p w:rsidR="00862D7B"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en-US"/>
        </w:rPr>
        <w:t xml:space="preserve">Technology of multimedia education: as a modern method of musical cultural </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en-US"/>
        </w:rPr>
        <w:t>education of students</w:t>
      </w:r>
      <w:r w:rsidR="006A1B31"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89</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hAnsi="Times New Roman"/>
          <w:b/>
          <w:i/>
          <w:color w:val="000000" w:themeColor="text1"/>
          <w:sz w:val="24"/>
          <w:szCs w:val="24"/>
          <w:lang w:val="en-US"/>
        </w:rPr>
      </w:pPr>
      <w:r w:rsidRPr="00184773">
        <w:rPr>
          <w:rFonts w:ascii="Times New Roman" w:hAnsi="Times New Roman"/>
          <w:b/>
          <w:i/>
          <w:color w:val="000000" w:themeColor="text1"/>
          <w:sz w:val="24"/>
          <w:szCs w:val="24"/>
          <w:lang w:val="ky-KG"/>
        </w:rPr>
        <w:t>Колдошев М.К.</w:t>
      </w:r>
    </w:p>
    <w:p w:rsidR="009D4468" w:rsidRPr="00184773" w:rsidRDefault="009D4468" w:rsidP="009D4468">
      <w:pPr>
        <w:tabs>
          <w:tab w:val="left" w:pos="1701"/>
        </w:tabs>
        <w:spacing w:after="0" w:line="240" w:lineRule="auto"/>
        <w:rPr>
          <w:rFonts w:ascii="Times New Roman" w:hAnsi="Times New Roman"/>
          <w:b/>
          <w:i/>
          <w:color w:val="000000" w:themeColor="text1"/>
          <w:sz w:val="24"/>
          <w:szCs w:val="24"/>
          <w:lang w:val="en-US"/>
        </w:rPr>
      </w:pPr>
      <w:r w:rsidRPr="00184773">
        <w:rPr>
          <w:rFonts w:ascii="Times New Roman" w:hAnsi="Times New Roman"/>
          <w:b/>
          <w:i/>
          <w:color w:val="000000" w:themeColor="text1"/>
          <w:sz w:val="24"/>
          <w:szCs w:val="24"/>
          <w:lang w:val="en-US"/>
        </w:rPr>
        <w:t>Koldoshev M.K.</w:t>
      </w:r>
    </w:p>
    <w:p w:rsidR="009D4468" w:rsidRPr="00184773" w:rsidRDefault="009D4468" w:rsidP="009D4468">
      <w:pPr>
        <w:tabs>
          <w:tab w:val="left" w:pos="1701"/>
        </w:tabs>
        <w:spacing w:after="0" w:line="240" w:lineRule="auto"/>
        <w:rPr>
          <w:rFonts w:ascii="Times New Roman" w:hAnsi="Times New Roman"/>
          <w:i/>
          <w:color w:val="000000" w:themeColor="text1"/>
          <w:sz w:val="16"/>
          <w:szCs w:val="16"/>
          <w:lang w:val="en-US"/>
        </w:rPr>
      </w:pPr>
    </w:p>
    <w:p w:rsidR="006A1B31" w:rsidRPr="00184773" w:rsidRDefault="009D4468" w:rsidP="009D4468">
      <w:pPr>
        <w:tabs>
          <w:tab w:val="left" w:pos="1701"/>
        </w:tabs>
        <w:spacing w:after="0" w:line="240" w:lineRule="auto"/>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 xml:space="preserve">Физикалык түшүнүктөр жана кубулуштар кыргыздардын </w:t>
      </w: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“Манас” эпосунун контекстинде</w:t>
      </w:r>
      <w:r w:rsidR="006A1B31" w:rsidRPr="00184773">
        <w:rPr>
          <w:rFonts w:ascii="Times New Roman" w:hAnsi="Times New Roman"/>
          <w:color w:val="000000" w:themeColor="text1"/>
          <w:sz w:val="24"/>
          <w:szCs w:val="24"/>
          <w:lang w:val="ky-KG"/>
        </w:rPr>
        <w:t>......................................................................</w:t>
      </w:r>
      <w:r w:rsidR="00BD1CD1" w:rsidRPr="00184773">
        <w:rPr>
          <w:rFonts w:ascii="Times New Roman" w:hAnsi="Times New Roman"/>
          <w:color w:val="000000" w:themeColor="text1"/>
          <w:sz w:val="24"/>
          <w:szCs w:val="24"/>
          <w:lang w:val="ky-KG"/>
        </w:rPr>
        <w:t>..............................94</w:t>
      </w: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Физические понятия и явления в контексте кыргызского эпоса «Манас»</w:t>
      </w:r>
      <w:r w:rsidR="006A1B31" w:rsidRPr="00184773">
        <w:rPr>
          <w:rFonts w:ascii="Times New Roman" w:hAnsi="Times New Roman"/>
          <w:color w:val="000000" w:themeColor="text1"/>
          <w:sz w:val="24"/>
          <w:szCs w:val="24"/>
          <w:lang w:val="ky-KG"/>
        </w:rPr>
        <w:t>...</w:t>
      </w:r>
      <w:r w:rsidR="00BD1CD1" w:rsidRPr="00184773">
        <w:rPr>
          <w:rFonts w:ascii="Times New Roman" w:hAnsi="Times New Roman"/>
          <w:color w:val="000000" w:themeColor="text1"/>
          <w:sz w:val="24"/>
          <w:szCs w:val="24"/>
          <w:lang w:val="ky-KG"/>
        </w:rPr>
        <w:t>..............................94</w:t>
      </w: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ky-KG"/>
        </w:rPr>
      </w:pPr>
      <w:r w:rsidRPr="00184773">
        <w:rPr>
          <w:rFonts w:ascii="Times New Roman" w:hAnsi="Times New Roman"/>
          <w:color w:val="000000" w:themeColor="text1"/>
          <w:sz w:val="24"/>
          <w:szCs w:val="24"/>
          <w:lang w:val="ky-KG"/>
        </w:rPr>
        <w:t>Physical concepts and phenomena in the context of the kyr</w:t>
      </w:r>
      <w:r w:rsidRPr="00184773">
        <w:rPr>
          <w:rFonts w:ascii="Times New Roman" w:hAnsi="Times New Roman"/>
          <w:color w:val="000000" w:themeColor="text1"/>
          <w:sz w:val="24"/>
          <w:szCs w:val="24"/>
          <w:lang w:val="en-US"/>
        </w:rPr>
        <w:t>gyz epos “Manas”</w:t>
      </w:r>
      <w:r w:rsidR="006A1B31" w:rsidRPr="00184773">
        <w:rPr>
          <w:rFonts w:ascii="Times New Roman" w:hAnsi="Times New Roman"/>
          <w:color w:val="000000" w:themeColor="text1"/>
          <w:sz w:val="24"/>
          <w:szCs w:val="24"/>
          <w:lang w:val="ky-KG"/>
        </w:rPr>
        <w:t>...</w:t>
      </w:r>
      <w:r w:rsidR="00BD1CD1" w:rsidRPr="00184773">
        <w:rPr>
          <w:rFonts w:ascii="Times New Roman" w:hAnsi="Times New Roman"/>
          <w:color w:val="000000" w:themeColor="text1"/>
          <w:sz w:val="24"/>
          <w:szCs w:val="24"/>
          <w:lang w:val="ky-KG"/>
        </w:rPr>
        <w:t>..............................94</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6A1B31" w:rsidRPr="00184773" w:rsidRDefault="006A1B31"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eastAsia="ko-KR"/>
        </w:rPr>
      </w:pPr>
      <w:r w:rsidRPr="00184773">
        <w:rPr>
          <w:rFonts w:ascii="Times New Roman" w:eastAsia="Calibri" w:hAnsi="Times New Roman" w:cs="Times New Roman"/>
          <w:b/>
          <w:i/>
          <w:color w:val="000000" w:themeColor="text1"/>
          <w:sz w:val="24"/>
          <w:szCs w:val="24"/>
          <w:lang w:val="ky-KG" w:eastAsia="ko-KR"/>
        </w:rPr>
        <w:t>Ибрагимов Жайнак Усенович</w:t>
      </w:r>
    </w:p>
    <w:p w:rsidR="009D4468" w:rsidRPr="00184773" w:rsidRDefault="009D4468" w:rsidP="009D4468">
      <w:pPr>
        <w:tabs>
          <w:tab w:val="left" w:pos="1701"/>
        </w:tabs>
        <w:spacing w:after="0" w:line="240" w:lineRule="auto"/>
        <w:rPr>
          <w:b/>
          <w:i/>
          <w:color w:val="000000" w:themeColor="text1"/>
          <w:lang w:val="en-US"/>
        </w:rPr>
      </w:pPr>
      <w:r w:rsidRPr="00184773">
        <w:rPr>
          <w:rFonts w:ascii="Times New Roman" w:eastAsia="Calibri" w:hAnsi="Times New Roman" w:cs="Times New Roman"/>
          <w:b/>
          <w:i/>
          <w:color w:val="000000" w:themeColor="text1"/>
          <w:sz w:val="24"/>
          <w:szCs w:val="24"/>
          <w:lang w:val="en-US" w:eastAsia="ko-KR"/>
        </w:rPr>
        <w:t>Ibragimov Zhainak Usenovich</w:t>
      </w:r>
    </w:p>
    <w:p w:rsidR="009D4468" w:rsidRPr="00184773" w:rsidRDefault="009D4468" w:rsidP="009D4468">
      <w:pPr>
        <w:tabs>
          <w:tab w:val="left" w:pos="1701"/>
        </w:tabs>
        <w:spacing w:after="0" w:line="240" w:lineRule="auto"/>
        <w:rPr>
          <w:color w:val="000000" w:themeColor="text1"/>
          <w:sz w:val="16"/>
          <w:szCs w:val="16"/>
          <w:lang w:val="en-US"/>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ky-KG"/>
        </w:rPr>
        <w:t xml:space="preserve">Мектептин шартында </w:t>
      </w:r>
      <w:r w:rsidRPr="00184773">
        <w:rPr>
          <w:rFonts w:ascii="Times New Roman" w:eastAsia="Calibri" w:hAnsi="Times New Roman" w:cs="Times New Roman"/>
          <w:color w:val="000000" w:themeColor="text1"/>
          <w:sz w:val="24"/>
          <w:szCs w:val="24"/>
          <w:lang w:val="kk-KZ"/>
        </w:rPr>
        <w:t>мугалимдер</w:t>
      </w:r>
      <w:r w:rsidRPr="00184773">
        <w:rPr>
          <w:rFonts w:ascii="Times New Roman" w:eastAsia="Calibri" w:hAnsi="Times New Roman" w:cs="Times New Roman"/>
          <w:color w:val="000000" w:themeColor="text1"/>
          <w:sz w:val="24"/>
          <w:szCs w:val="24"/>
          <w:lang w:val="ky-KG"/>
        </w:rPr>
        <w:t>дин</w:t>
      </w:r>
      <w:r w:rsidRPr="00184773">
        <w:rPr>
          <w:rFonts w:ascii="Times New Roman" w:eastAsia="Calibri" w:hAnsi="Times New Roman" w:cs="Times New Roman"/>
          <w:color w:val="000000" w:themeColor="text1"/>
          <w:sz w:val="24"/>
          <w:szCs w:val="24"/>
          <w:lang w:val="kk-KZ"/>
        </w:rPr>
        <w:t xml:space="preserve"> информациялык – коммуникациялык компетенттүүлүктөрүн жогорулатуунун </w:t>
      </w:r>
      <w:r w:rsidRPr="00184773">
        <w:rPr>
          <w:rFonts w:ascii="Times New Roman" w:eastAsia="Calibri" w:hAnsi="Times New Roman" w:cs="Times New Roman"/>
          <w:color w:val="000000" w:themeColor="text1"/>
          <w:sz w:val="24"/>
          <w:szCs w:val="24"/>
          <w:lang w:val="ky-KG"/>
        </w:rPr>
        <w:t>жолдору</w:t>
      </w:r>
      <w:r w:rsidR="006A1B31"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.............................100</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Способы повышения информационно-коммуникационные компетенции учителей в условиях общеобразовательных</w:t>
      </w:r>
      <w:r w:rsidRPr="00184773">
        <w:rPr>
          <w:rFonts w:ascii="Times New Roman" w:eastAsia="Calibri" w:hAnsi="Times New Roman" w:cs="Times New Roman"/>
          <w:color w:val="000000" w:themeColor="text1"/>
          <w:sz w:val="24"/>
          <w:szCs w:val="24"/>
        </w:rPr>
        <w:t xml:space="preserve"> </w:t>
      </w:r>
      <w:r w:rsidRPr="00184773">
        <w:rPr>
          <w:rFonts w:ascii="Times New Roman" w:eastAsia="Calibri" w:hAnsi="Times New Roman" w:cs="Times New Roman"/>
          <w:color w:val="000000" w:themeColor="text1"/>
          <w:sz w:val="24"/>
          <w:szCs w:val="24"/>
          <w:lang w:val="ky-KG"/>
        </w:rPr>
        <w:t>школ</w:t>
      </w:r>
      <w:r w:rsidR="006A1B31"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.............................100</w:t>
      </w:r>
    </w:p>
    <w:p w:rsidR="009D4468" w:rsidRPr="00184773" w:rsidRDefault="009D4468" w:rsidP="009D4468">
      <w:pPr>
        <w:tabs>
          <w:tab w:val="left" w:pos="1701"/>
        </w:tabs>
        <w:spacing w:after="0" w:line="240" w:lineRule="auto"/>
        <w:rPr>
          <w:color w:val="000000" w:themeColor="text1"/>
          <w:lang w:val="en-US"/>
        </w:rPr>
      </w:pPr>
      <w:r w:rsidRPr="00184773">
        <w:rPr>
          <w:rFonts w:ascii="Times New Roman" w:eastAsia="Calibri" w:hAnsi="Times New Roman" w:cs="Times New Roman"/>
          <w:color w:val="000000" w:themeColor="text1"/>
          <w:sz w:val="24"/>
          <w:szCs w:val="24"/>
          <w:lang w:val="ky-KG"/>
        </w:rPr>
        <w:t>Methods for increasing information and communication competencies of teachers in the conditions of comprehensive schools</w:t>
      </w:r>
      <w:r w:rsidR="006A1B31"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.............................100</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Исаков Т. Э.</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eastAsia="ru-RU"/>
        </w:rPr>
        <w:t>Атабаев А.А.</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16"/>
          <w:szCs w:val="16"/>
          <w:lang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Isakov T. E.</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Atabaev A.A.</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16"/>
          <w:szCs w:val="16"/>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Физика</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математикалыкбилимберүү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багыты</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боюнча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негизги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билим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берүү</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программасын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компетенттүүлүктүн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негизинде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түзүүнүн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айрым</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маселелери</w:t>
      </w:r>
      <w:r w:rsidR="006A1B31" w:rsidRPr="00184773">
        <w:rPr>
          <w:rFonts w:ascii="Times New Roman" w:eastAsia="Times New Roman" w:hAnsi="Times New Roman" w:cs="Times New Roman"/>
          <w:color w:val="000000" w:themeColor="text1"/>
          <w:sz w:val="24"/>
          <w:szCs w:val="24"/>
          <w:lang w:val="ky-KG" w:eastAsia="ru-RU"/>
        </w:rPr>
        <w:t>...................................................10</w:t>
      </w:r>
      <w:r w:rsidR="00BD1CD1" w:rsidRPr="00184773">
        <w:rPr>
          <w:rFonts w:ascii="Times New Roman" w:eastAsia="Times New Roman" w:hAnsi="Times New Roman" w:cs="Times New Roman"/>
          <w:color w:val="000000" w:themeColor="text1"/>
          <w:sz w:val="24"/>
          <w:szCs w:val="24"/>
          <w:lang w:val="ky-KG" w:eastAsia="ru-RU"/>
        </w:rPr>
        <w:t>6</w:t>
      </w:r>
    </w:p>
    <w:p w:rsidR="00BD1CD1"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eastAsia="ru-RU"/>
        </w:rPr>
        <w:t xml:space="preserve">Некоторые вопросы составления основной образовательной программы на основе компетентностного подхода по направлению </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физико</w:t>
      </w:r>
      <w:r w:rsidRPr="00184773">
        <w:rPr>
          <w:rFonts w:ascii="Times New Roman" w:eastAsia="Times New Roman" w:hAnsi="Times New Roman" w:cs="Times New Roman"/>
          <w:color w:val="000000" w:themeColor="text1"/>
          <w:sz w:val="24"/>
          <w:szCs w:val="24"/>
          <w:lang w:val="en-US" w:eastAsia="ru-RU"/>
        </w:rPr>
        <w:t>-</w:t>
      </w:r>
      <w:r w:rsidRPr="00184773">
        <w:rPr>
          <w:rFonts w:ascii="Times New Roman" w:eastAsia="Times New Roman" w:hAnsi="Times New Roman" w:cs="Times New Roman"/>
          <w:color w:val="000000" w:themeColor="text1"/>
          <w:sz w:val="24"/>
          <w:szCs w:val="24"/>
          <w:lang w:eastAsia="ru-RU"/>
        </w:rPr>
        <w:t>математическое</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образование</w:t>
      </w:r>
      <w:r w:rsidRPr="00184773">
        <w:rPr>
          <w:rFonts w:ascii="Times New Roman" w:eastAsia="Times New Roman" w:hAnsi="Times New Roman" w:cs="Times New Roman"/>
          <w:color w:val="000000" w:themeColor="text1"/>
          <w:sz w:val="24"/>
          <w:szCs w:val="24"/>
          <w:lang w:val="en-US" w:eastAsia="ru-RU"/>
        </w:rPr>
        <w:t>»</w:t>
      </w:r>
      <w:r w:rsidR="00BD1CD1" w:rsidRPr="00184773">
        <w:rPr>
          <w:rFonts w:ascii="Times New Roman" w:eastAsia="Times New Roman" w:hAnsi="Times New Roman" w:cs="Times New Roman"/>
          <w:color w:val="000000" w:themeColor="text1"/>
          <w:sz w:val="24"/>
          <w:szCs w:val="24"/>
          <w:lang w:val="ky-KG" w:eastAsia="ru-RU"/>
        </w:rPr>
        <w:t>.......................................................................................106</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val="en-US" w:eastAsia="ru-RU"/>
        </w:rPr>
        <w:t>Some questions of drawing up the basic educational program</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lastRenderedPageBreak/>
        <w:t>based on the competence approach in the direction «physical and mathematical education»</w:t>
      </w:r>
      <w:r w:rsidR="00BD1CD1" w:rsidRPr="00184773">
        <w:rPr>
          <w:rFonts w:ascii="Times New Roman" w:eastAsia="Times New Roman" w:hAnsi="Times New Roman" w:cs="Times New Roman"/>
          <w:color w:val="000000" w:themeColor="text1"/>
          <w:sz w:val="24"/>
          <w:szCs w:val="24"/>
          <w:lang w:val="ky-KG" w:eastAsia="ru-RU"/>
        </w:rPr>
        <w:t>.........106</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Мокешов Ж.К.</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Mokeshov ZH.K.</w:t>
      </w:r>
    </w:p>
    <w:p w:rsidR="009D4468" w:rsidRPr="00184773" w:rsidRDefault="009D4468" w:rsidP="009D4468">
      <w:pPr>
        <w:tabs>
          <w:tab w:val="left" w:pos="1701"/>
        </w:tabs>
        <w:spacing w:after="0" w:line="240" w:lineRule="auto"/>
        <w:rPr>
          <w:rFonts w:ascii="Times New Roman" w:eastAsia="Times New Roman" w:hAnsi="Times New Roman" w:cs="Times New Roman"/>
          <w:i/>
          <w:color w:val="000000" w:themeColor="text1"/>
          <w:sz w:val="16"/>
          <w:szCs w:val="16"/>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eastAsia="ru-RU" w:bidi="ru-RU"/>
        </w:rPr>
      </w:pPr>
      <w:r w:rsidRPr="00184773">
        <w:rPr>
          <w:rFonts w:ascii="Times New Roman" w:eastAsia="Times New Roman" w:hAnsi="Times New Roman" w:cs="Times New Roman"/>
          <w:color w:val="000000" w:themeColor="text1"/>
          <w:sz w:val="24"/>
          <w:szCs w:val="24"/>
          <w:lang w:val="ky-KG" w:eastAsia="ru-RU" w:bidi="ru-RU"/>
        </w:rPr>
        <w:t>Физиканы окутууда техникалык каражаттардын орду жана мааниси</w:t>
      </w:r>
      <w:r w:rsidR="006A1B31" w:rsidRPr="00184773">
        <w:rPr>
          <w:rFonts w:ascii="Times New Roman" w:eastAsia="Times New Roman" w:hAnsi="Times New Roman" w:cs="Times New Roman"/>
          <w:color w:val="000000" w:themeColor="text1"/>
          <w:sz w:val="24"/>
          <w:szCs w:val="24"/>
          <w:lang w:val="ky-KG" w:eastAsia="ru-RU" w:bidi="ru-RU"/>
        </w:rPr>
        <w:t>.........</w:t>
      </w:r>
      <w:r w:rsidR="00BD1CD1" w:rsidRPr="00184773">
        <w:rPr>
          <w:rFonts w:ascii="Times New Roman" w:eastAsia="Times New Roman" w:hAnsi="Times New Roman" w:cs="Times New Roman"/>
          <w:color w:val="000000" w:themeColor="text1"/>
          <w:sz w:val="24"/>
          <w:szCs w:val="24"/>
          <w:lang w:val="ky-KG" w:eastAsia="ru-RU" w:bidi="ru-RU"/>
        </w:rPr>
        <w:t>.............................112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bidi="ru-RU"/>
        </w:rPr>
      </w:pPr>
      <w:r w:rsidRPr="00184773">
        <w:rPr>
          <w:rFonts w:ascii="Times New Roman" w:eastAsia="Times New Roman" w:hAnsi="Times New Roman" w:cs="Times New Roman"/>
          <w:color w:val="000000" w:themeColor="text1"/>
          <w:sz w:val="24"/>
          <w:szCs w:val="24"/>
          <w:lang w:val="ky-KG" w:eastAsia="ru-RU" w:bidi="ru-RU"/>
        </w:rPr>
        <w:t>Место и значение технических средств в обучении физике</w:t>
      </w:r>
      <w:r w:rsidR="006A1B31" w:rsidRPr="00184773">
        <w:rPr>
          <w:rFonts w:ascii="Times New Roman" w:eastAsia="Times New Roman" w:hAnsi="Times New Roman" w:cs="Times New Roman"/>
          <w:color w:val="000000" w:themeColor="text1"/>
          <w:sz w:val="24"/>
          <w:szCs w:val="24"/>
          <w:lang w:val="ky-KG" w:eastAsia="ru-RU" w:bidi="ru-RU"/>
        </w:rPr>
        <w:t>.........................</w:t>
      </w:r>
      <w:r w:rsidR="00BD1CD1" w:rsidRPr="00184773">
        <w:rPr>
          <w:rFonts w:ascii="Times New Roman" w:eastAsia="Times New Roman" w:hAnsi="Times New Roman" w:cs="Times New Roman"/>
          <w:color w:val="000000" w:themeColor="text1"/>
          <w:sz w:val="24"/>
          <w:szCs w:val="24"/>
          <w:lang w:val="ky-KG" w:eastAsia="ru-RU" w:bidi="ru-RU"/>
        </w:rPr>
        <w:t>.............................112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bidi="ru-RU"/>
        </w:rPr>
      </w:pPr>
      <w:r w:rsidRPr="00184773">
        <w:rPr>
          <w:rFonts w:ascii="Times New Roman" w:eastAsia="Times New Roman" w:hAnsi="Times New Roman" w:cs="Times New Roman"/>
          <w:color w:val="000000" w:themeColor="text1"/>
          <w:sz w:val="24"/>
          <w:szCs w:val="24"/>
          <w:lang w:val="ky-KG" w:eastAsia="ru-RU" w:bidi="ru-RU"/>
        </w:rPr>
        <w:t>Place and importance of technical means in teaching physics</w:t>
      </w:r>
      <w:r w:rsidR="006A1B31" w:rsidRPr="00184773">
        <w:rPr>
          <w:rFonts w:ascii="Times New Roman" w:eastAsia="Times New Roman" w:hAnsi="Times New Roman" w:cs="Times New Roman"/>
          <w:color w:val="000000" w:themeColor="text1"/>
          <w:sz w:val="24"/>
          <w:szCs w:val="24"/>
          <w:lang w:val="ky-KG" w:eastAsia="ru-RU" w:bidi="ru-RU"/>
        </w:rPr>
        <w:t>............................</w:t>
      </w:r>
      <w:r w:rsidR="00BD1CD1" w:rsidRPr="00184773">
        <w:rPr>
          <w:rFonts w:ascii="Times New Roman" w:eastAsia="Times New Roman" w:hAnsi="Times New Roman" w:cs="Times New Roman"/>
          <w:color w:val="000000" w:themeColor="text1"/>
          <w:sz w:val="24"/>
          <w:szCs w:val="24"/>
          <w:lang w:val="ky-KG" w:eastAsia="ru-RU" w:bidi="ru-RU"/>
        </w:rPr>
        <w:t>.............................112</w:t>
      </w:r>
    </w:p>
    <w:p w:rsidR="006A1B31" w:rsidRPr="00184773" w:rsidRDefault="006A1B31"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bidi="ru-RU"/>
        </w:rPr>
      </w:pPr>
    </w:p>
    <w:p w:rsidR="006A1B31" w:rsidRPr="00184773" w:rsidRDefault="006A1B31"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bidi="ru-RU"/>
        </w:rPr>
      </w:pP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
          <w:bCs/>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val="kk-KZ" w:eastAsia="ru-RU"/>
        </w:rPr>
        <w:t>Эсенгулова Миргуль Молутбековна</w:t>
      </w: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
          <w:bCs/>
          <w:i/>
          <w:color w:val="000000" w:themeColor="text1"/>
          <w:sz w:val="24"/>
          <w:szCs w:val="24"/>
          <w:lang w:eastAsia="ru-RU"/>
        </w:rPr>
      </w:pPr>
      <w:r w:rsidRPr="00184773">
        <w:rPr>
          <w:rFonts w:ascii="Times New Roman" w:eastAsia="Times New Roman" w:hAnsi="Times New Roman" w:cs="Times New Roman"/>
          <w:b/>
          <w:bCs/>
          <w:i/>
          <w:color w:val="000000" w:themeColor="text1"/>
          <w:sz w:val="24"/>
          <w:szCs w:val="24"/>
          <w:lang w:val="kk-KZ" w:eastAsia="ru-RU"/>
        </w:rPr>
        <w:t>Асекова Жылдыз Душебаевна</w:t>
      </w: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
          <w:bCs/>
          <w:i/>
          <w:color w:val="000000" w:themeColor="text1"/>
          <w:sz w:val="16"/>
          <w:szCs w:val="16"/>
          <w:lang w:eastAsia="ru-RU"/>
        </w:rPr>
      </w:pP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
          <w:bCs/>
          <w:i/>
          <w:color w:val="000000" w:themeColor="text1"/>
          <w:sz w:val="24"/>
          <w:szCs w:val="24"/>
          <w:lang w:val="kk-KZ"/>
        </w:rPr>
      </w:pPr>
      <w:r w:rsidRPr="00184773">
        <w:rPr>
          <w:rFonts w:ascii="Times New Roman" w:eastAsia="Times New Roman" w:hAnsi="Times New Roman" w:cs="Times New Roman"/>
          <w:b/>
          <w:bCs/>
          <w:i/>
          <w:color w:val="000000" w:themeColor="text1"/>
          <w:sz w:val="24"/>
          <w:szCs w:val="24"/>
          <w:lang w:val="kk-KZ"/>
        </w:rPr>
        <w:t>Esengulova Mirgul Molutbekovna</w:t>
      </w: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
          <w:bCs/>
          <w:i/>
          <w:color w:val="000000" w:themeColor="text1"/>
          <w:sz w:val="24"/>
          <w:szCs w:val="24"/>
          <w:lang w:val="en-US" w:eastAsia="ru-RU"/>
        </w:rPr>
      </w:pPr>
      <w:r w:rsidRPr="00184773">
        <w:rPr>
          <w:rFonts w:ascii="Times New Roman" w:eastAsia="Times New Roman" w:hAnsi="Times New Roman" w:cs="Times New Roman"/>
          <w:b/>
          <w:bCs/>
          <w:i/>
          <w:color w:val="000000" w:themeColor="text1"/>
          <w:sz w:val="24"/>
          <w:szCs w:val="24"/>
          <w:lang w:val="en-US" w:eastAsia="ru-RU"/>
        </w:rPr>
        <w:t>As</w:t>
      </w:r>
      <w:r w:rsidRPr="00184773">
        <w:rPr>
          <w:rFonts w:ascii="Times New Roman" w:eastAsia="Times New Roman" w:hAnsi="Times New Roman" w:cs="Times New Roman"/>
          <w:b/>
          <w:bCs/>
          <w:i/>
          <w:color w:val="000000" w:themeColor="text1"/>
          <w:sz w:val="24"/>
          <w:szCs w:val="24"/>
          <w:lang w:val="kk-KZ" w:eastAsia="ru-RU"/>
        </w:rPr>
        <w:t>ekova Zhyldyz Dushebaevna</w:t>
      </w: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Cs/>
          <w:i/>
          <w:color w:val="000000" w:themeColor="text1"/>
          <w:sz w:val="16"/>
          <w:szCs w:val="16"/>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kk-KZ"/>
        </w:rPr>
        <w:t>«Окуу жана жазуу аркылуу сынчыл ой жүгүртүүнү ѳстүрүү» методикасынын педагогдордун кесиптик ѳнүгүүсүндѳгү орду</w:t>
      </w:r>
      <w:r w:rsidR="006A1B31" w:rsidRPr="00184773">
        <w:rPr>
          <w:rFonts w:ascii="Times New Roman" w:eastAsia="Calibri" w:hAnsi="Times New Roman" w:cs="Times New Roman"/>
          <w:color w:val="000000" w:themeColor="text1"/>
          <w:sz w:val="24"/>
          <w:szCs w:val="24"/>
          <w:lang w:val="kk-KZ"/>
        </w:rPr>
        <w:t>..........................................................................</w:t>
      </w:r>
      <w:r w:rsidR="00BD1CD1" w:rsidRPr="00184773">
        <w:rPr>
          <w:rFonts w:ascii="Times New Roman" w:eastAsia="Calibri" w:hAnsi="Times New Roman" w:cs="Times New Roman"/>
          <w:color w:val="000000" w:themeColor="text1"/>
          <w:sz w:val="24"/>
          <w:szCs w:val="24"/>
          <w:lang w:val="kk-KZ"/>
        </w:rPr>
        <w:t>.............................117</w:t>
      </w:r>
    </w:p>
    <w:p w:rsidR="00AC1F32"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k-KZ"/>
        </w:rPr>
      </w:pPr>
      <w:r w:rsidRPr="00184773">
        <w:rPr>
          <w:rFonts w:ascii="Times New Roman" w:eastAsia="Calibri" w:hAnsi="Times New Roman" w:cs="Times New Roman"/>
          <w:color w:val="000000" w:themeColor="text1"/>
          <w:sz w:val="24"/>
          <w:szCs w:val="24"/>
          <w:lang w:val="kk-KZ"/>
        </w:rPr>
        <w:t xml:space="preserve">Место методики «развития критического мышления через чтение и письмо» </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kk-KZ"/>
        </w:rPr>
        <w:t>в профессиональном развитии педагогов</w:t>
      </w:r>
      <w:r w:rsidR="006A1B31" w:rsidRPr="00184773">
        <w:rPr>
          <w:rFonts w:ascii="Times New Roman" w:eastAsia="Calibri" w:hAnsi="Times New Roman" w:cs="Times New Roman"/>
          <w:color w:val="000000" w:themeColor="text1"/>
          <w:sz w:val="24"/>
          <w:szCs w:val="24"/>
          <w:lang w:val="kk-KZ"/>
        </w:rPr>
        <w:t>.......................................................</w:t>
      </w:r>
      <w:r w:rsidR="00AC1F32" w:rsidRPr="00184773">
        <w:rPr>
          <w:rFonts w:ascii="Times New Roman" w:eastAsia="Calibri" w:hAnsi="Times New Roman" w:cs="Times New Roman"/>
          <w:color w:val="000000" w:themeColor="text1"/>
          <w:sz w:val="24"/>
          <w:szCs w:val="24"/>
          <w:lang w:val="kk-KZ"/>
        </w:rPr>
        <w:t>.............................</w:t>
      </w:r>
      <w:r w:rsidR="00BD1CD1" w:rsidRPr="00184773">
        <w:rPr>
          <w:rFonts w:ascii="Times New Roman" w:eastAsia="Calibri" w:hAnsi="Times New Roman" w:cs="Times New Roman"/>
          <w:color w:val="000000" w:themeColor="text1"/>
          <w:sz w:val="24"/>
          <w:szCs w:val="24"/>
          <w:lang w:val="kk-KZ"/>
        </w:rPr>
        <w:t>117</w:t>
      </w:r>
    </w:p>
    <w:p w:rsidR="009D4468" w:rsidRPr="00184773" w:rsidRDefault="009D4468" w:rsidP="009D4468">
      <w:pPr>
        <w:keepNext/>
        <w:tabs>
          <w:tab w:val="left" w:pos="1701"/>
        </w:tabs>
        <w:spacing w:after="0" w:line="240" w:lineRule="auto"/>
        <w:outlineLvl w:val="3"/>
        <w:rPr>
          <w:rFonts w:ascii="Times New Roman" w:eastAsia="Times New Roman" w:hAnsi="Times New Roman" w:cs="Times New Roman"/>
          <w:bCs/>
          <w:color w:val="000000" w:themeColor="text1"/>
          <w:sz w:val="24"/>
          <w:szCs w:val="24"/>
          <w:lang w:val="kk-KZ" w:eastAsia="ru-RU"/>
        </w:rPr>
      </w:pPr>
      <w:r w:rsidRPr="00184773">
        <w:rPr>
          <w:rFonts w:ascii="Times New Roman" w:eastAsia="Times New Roman" w:hAnsi="Times New Roman" w:cs="Times New Roman"/>
          <w:bCs/>
          <w:color w:val="000000" w:themeColor="text1"/>
          <w:sz w:val="24"/>
          <w:szCs w:val="24"/>
          <w:lang w:val="kk-KZ" w:eastAsia="ru-RU"/>
        </w:rPr>
        <w:t>Place of the method of "development of critical thinking through reading and writing" in the professional development of teachers</w:t>
      </w:r>
      <w:r w:rsidR="006A1B31" w:rsidRPr="00184773">
        <w:rPr>
          <w:rFonts w:ascii="Times New Roman" w:eastAsia="Times New Roman" w:hAnsi="Times New Roman" w:cs="Times New Roman"/>
          <w:bCs/>
          <w:color w:val="000000" w:themeColor="text1"/>
          <w:sz w:val="24"/>
          <w:szCs w:val="24"/>
          <w:lang w:val="kk-KZ" w:eastAsia="ru-RU"/>
        </w:rPr>
        <w:t>.................................................................</w:t>
      </w:r>
      <w:r w:rsidR="00BD1CD1" w:rsidRPr="00184773">
        <w:rPr>
          <w:rFonts w:ascii="Times New Roman" w:eastAsia="Times New Roman" w:hAnsi="Times New Roman" w:cs="Times New Roman"/>
          <w:bCs/>
          <w:color w:val="000000" w:themeColor="text1"/>
          <w:sz w:val="24"/>
          <w:szCs w:val="24"/>
          <w:lang w:val="kk-KZ" w:eastAsia="ru-RU"/>
        </w:rPr>
        <w:t>.............................117</w:t>
      </w:r>
    </w:p>
    <w:p w:rsidR="009D4468" w:rsidRPr="00184773" w:rsidRDefault="009D4468" w:rsidP="009D4468">
      <w:pPr>
        <w:tabs>
          <w:tab w:val="left" w:pos="1701"/>
        </w:tabs>
        <w:spacing w:after="0" w:line="240" w:lineRule="auto"/>
        <w:rPr>
          <w:rFonts w:ascii="Times New Roman" w:hAnsi="Times New Roman"/>
          <w:color w:val="000000" w:themeColor="text1"/>
          <w:sz w:val="24"/>
          <w:szCs w:val="24"/>
          <w:lang w:val="en-US"/>
        </w:rPr>
      </w:pPr>
    </w:p>
    <w:p w:rsidR="006A1B31" w:rsidRPr="00184773" w:rsidRDefault="006A1B31" w:rsidP="009D4468">
      <w:pPr>
        <w:tabs>
          <w:tab w:val="left" w:pos="1701"/>
        </w:tabs>
        <w:spacing w:after="0" w:line="240" w:lineRule="auto"/>
        <w:rPr>
          <w:rFonts w:ascii="Times New Roman" w:hAnsi="Times New Roman"/>
          <w:color w:val="000000" w:themeColor="text1"/>
          <w:sz w:val="24"/>
          <w:szCs w:val="24"/>
          <w:lang w:val="en-US"/>
        </w:rPr>
      </w:pPr>
    </w:p>
    <w:p w:rsidR="009D4468" w:rsidRPr="00184773" w:rsidRDefault="009D4468" w:rsidP="009D4468">
      <w:pPr>
        <w:tabs>
          <w:tab w:val="left" w:pos="709"/>
          <w:tab w:val="left" w:pos="1701"/>
        </w:tabs>
        <w:spacing w:after="0" w:line="240" w:lineRule="auto"/>
        <w:textAlignment w:val="top"/>
        <w:rPr>
          <w:rFonts w:ascii="Times New Roman" w:hAnsi="Times New Roman" w:cs="Times New Roman"/>
          <w:b/>
          <w:i/>
          <w:color w:val="000000" w:themeColor="text1"/>
          <w:sz w:val="24"/>
          <w:szCs w:val="24"/>
          <w:lang w:val="en-US"/>
        </w:rPr>
      </w:pPr>
      <w:r w:rsidRPr="00184773">
        <w:rPr>
          <w:rFonts w:ascii="Times New Roman" w:hAnsi="Times New Roman" w:cs="Times New Roman"/>
          <w:b/>
          <w:i/>
          <w:color w:val="000000" w:themeColor="text1"/>
          <w:sz w:val="24"/>
          <w:szCs w:val="24"/>
          <w:lang w:val="ky-KG"/>
        </w:rPr>
        <w:t>Сулайманова</w:t>
      </w:r>
      <w:r w:rsidRPr="00184773">
        <w:rPr>
          <w:rFonts w:ascii="Times New Roman" w:hAnsi="Times New Roman" w:cs="Times New Roman"/>
          <w:b/>
          <w:i/>
          <w:color w:val="000000" w:themeColor="text1"/>
          <w:sz w:val="24"/>
          <w:szCs w:val="24"/>
          <w:lang w:val="en-US"/>
        </w:rPr>
        <w:t xml:space="preserve"> </w:t>
      </w:r>
      <w:r w:rsidRPr="00184773">
        <w:rPr>
          <w:rFonts w:ascii="Times New Roman" w:hAnsi="Times New Roman" w:cs="Times New Roman"/>
          <w:b/>
          <w:i/>
          <w:color w:val="000000" w:themeColor="text1"/>
          <w:sz w:val="24"/>
          <w:szCs w:val="24"/>
          <w:lang w:val="ky-KG"/>
        </w:rPr>
        <w:t xml:space="preserve">Р.Т. </w:t>
      </w:r>
    </w:p>
    <w:p w:rsidR="009D4468" w:rsidRPr="00184773" w:rsidRDefault="009D4468" w:rsidP="009D4468">
      <w:pPr>
        <w:tabs>
          <w:tab w:val="left" w:pos="709"/>
          <w:tab w:val="left" w:pos="1701"/>
        </w:tabs>
        <w:spacing w:after="0" w:line="240" w:lineRule="auto"/>
        <w:textAlignment w:val="top"/>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Sulaymanova R. T.</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16"/>
          <w:szCs w:val="16"/>
          <w:lang w:val="ky-KG"/>
        </w:rPr>
      </w:pPr>
    </w:p>
    <w:p w:rsidR="009D4468" w:rsidRPr="00184773" w:rsidRDefault="009D4468" w:rsidP="00AC1F32">
      <w:pPr>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ЖОЖдордо педагогикалык билим берүүнү жаңылантуу</w:t>
      </w:r>
      <w:r w:rsidR="00D52E76" w:rsidRPr="00184773">
        <w:rPr>
          <w:rFonts w:ascii="Times New Roman" w:eastAsia="Times New Roman" w:hAnsi="Times New Roman" w:cs="Times New Roman"/>
          <w:color w:val="000000" w:themeColor="text1"/>
          <w:sz w:val="24"/>
          <w:szCs w:val="24"/>
          <w:lang w:val="ky-KG"/>
        </w:rPr>
        <w:t>...........................................................</w:t>
      </w:r>
      <w:r w:rsidR="00BD1CD1" w:rsidRPr="00184773">
        <w:rPr>
          <w:rFonts w:ascii="Times New Roman" w:eastAsia="Times New Roman" w:hAnsi="Times New Roman" w:cs="Times New Roman"/>
          <w:color w:val="000000" w:themeColor="text1"/>
          <w:sz w:val="24"/>
          <w:szCs w:val="24"/>
          <w:lang w:val="ky-KG"/>
        </w:rPr>
        <w:t>122</w:t>
      </w:r>
    </w:p>
    <w:p w:rsidR="009D4468" w:rsidRPr="00184773" w:rsidRDefault="009D4468" w:rsidP="00AC1F32">
      <w:pPr>
        <w:pStyle w:val="a9"/>
        <w:tabs>
          <w:tab w:val="left" w:pos="993"/>
          <w:tab w:val="left" w:pos="1701"/>
        </w:tabs>
        <w:spacing w:after="0" w:line="240" w:lineRule="auto"/>
        <w:ind w:left="0"/>
        <w:textAlignment w:val="top"/>
        <w:rPr>
          <w:rFonts w:ascii="Times New Roman" w:hAnsi="Times New Roman" w:cs="Times New Roman"/>
          <w:color w:val="000000" w:themeColor="text1"/>
          <w:sz w:val="24"/>
          <w:szCs w:val="24"/>
          <w:highlight w:val="yellow"/>
          <w:lang w:val="ky-KG"/>
        </w:rPr>
      </w:pPr>
      <w:r w:rsidRPr="00184773">
        <w:rPr>
          <w:rFonts w:ascii="Times New Roman" w:eastAsia="Times New Roman" w:hAnsi="Times New Roman" w:cs="Times New Roman"/>
          <w:color w:val="000000" w:themeColor="text1"/>
          <w:sz w:val="24"/>
          <w:szCs w:val="24"/>
        </w:rPr>
        <w:t>Модернизации педагогического образования в ВУЗах</w:t>
      </w:r>
      <w:r w:rsidR="00D52E76" w:rsidRPr="00184773">
        <w:rPr>
          <w:rFonts w:ascii="Times New Roman" w:eastAsia="Times New Roman" w:hAnsi="Times New Roman" w:cs="Times New Roman"/>
          <w:color w:val="000000" w:themeColor="text1"/>
          <w:sz w:val="24"/>
          <w:szCs w:val="24"/>
          <w:lang w:val="ky-KG"/>
        </w:rPr>
        <w:t>..............................................................</w:t>
      </w:r>
      <w:r w:rsidR="00BD1CD1" w:rsidRPr="00184773">
        <w:rPr>
          <w:rFonts w:ascii="Times New Roman" w:eastAsia="Times New Roman" w:hAnsi="Times New Roman" w:cs="Times New Roman"/>
          <w:color w:val="000000" w:themeColor="text1"/>
          <w:sz w:val="24"/>
          <w:szCs w:val="24"/>
          <w:lang w:val="ky-KG"/>
        </w:rPr>
        <w:t>122</w:t>
      </w:r>
    </w:p>
    <w:p w:rsidR="009D4468" w:rsidRPr="00184773" w:rsidRDefault="009D4468" w:rsidP="009D4468">
      <w:pPr>
        <w:tabs>
          <w:tab w:val="left" w:pos="709"/>
          <w:tab w:val="left" w:pos="1701"/>
        </w:tabs>
        <w:spacing w:after="0" w:line="240" w:lineRule="auto"/>
        <w:contextualSpacing/>
        <w:textAlignment w:val="top"/>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en-US"/>
        </w:rPr>
        <w:t>Modernization of pedagogical education in universities</w:t>
      </w:r>
      <w:r w:rsidR="00D52E76" w:rsidRPr="00184773">
        <w:rPr>
          <w:rFonts w:ascii="Times New Roman" w:hAnsi="Times New Roman" w:cs="Times New Roman"/>
          <w:color w:val="000000" w:themeColor="text1"/>
          <w:sz w:val="24"/>
          <w:szCs w:val="24"/>
          <w:lang w:val="ky-KG"/>
        </w:rPr>
        <w:t>.....................................</w:t>
      </w:r>
      <w:r w:rsidR="00BD1CD1" w:rsidRPr="00184773">
        <w:rPr>
          <w:rFonts w:ascii="Times New Roman" w:hAnsi="Times New Roman" w:cs="Times New Roman"/>
          <w:color w:val="000000" w:themeColor="text1"/>
          <w:sz w:val="24"/>
          <w:szCs w:val="24"/>
          <w:lang w:val="ky-KG"/>
        </w:rPr>
        <w:t>.............................122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8"/>
          <w:szCs w:val="28"/>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rPr>
        <w:t>Аттокурова</w:t>
      </w:r>
      <w:r w:rsidRPr="00184773">
        <w:rPr>
          <w:rFonts w:ascii="Times New Roman" w:eastAsia="Calibri" w:hAnsi="Times New Roman" w:cs="Times New Roman"/>
          <w:b/>
          <w:i/>
          <w:color w:val="000000" w:themeColor="text1"/>
          <w:sz w:val="24"/>
          <w:szCs w:val="24"/>
          <w:lang w:val="en-US"/>
        </w:rPr>
        <w:t xml:space="preserve"> </w:t>
      </w:r>
      <w:r w:rsidRPr="00184773">
        <w:rPr>
          <w:rFonts w:ascii="Times New Roman" w:eastAsia="Calibri" w:hAnsi="Times New Roman" w:cs="Times New Roman"/>
          <w:b/>
          <w:i/>
          <w:color w:val="000000" w:themeColor="text1"/>
          <w:sz w:val="24"/>
          <w:szCs w:val="24"/>
        </w:rPr>
        <w:t>Ч</w:t>
      </w:r>
      <w:r w:rsidRPr="00184773">
        <w:rPr>
          <w:rFonts w:ascii="Times New Roman" w:eastAsia="Calibri" w:hAnsi="Times New Roman" w:cs="Times New Roman"/>
          <w:b/>
          <w:i/>
          <w:color w:val="000000" w:themeColor="text1"/>
          <w:sz w:val="24"/>
          <w:szCs w:val="24"/>
          <w:lang w:val="en-US"/>
        </w:rPr>
        <w:t>.</w:t>
      </w:r>
      <w:r w:rsidRPr="00184773">
        <w:rPr>
          <w:rFonts w:ascii="Times New Roman" w:eastAsia="Calibri" w:hAnsi="Times New Roman" w:cs="Times New Roman"/>
          <w:b/>
          <w:i/>
          <w:color w:val="000000" w:themeColor="text1"/>
          <w:sz w:val="24"/>
          <w:szCs w:val="24"/>
        </w:rPr>
        <w:t>А</w:t>
      </w:r>
      <w:r w:rsidRPr="00184773">
        <w:rPr>
          <w:rFonts w:ascii="Times New Roman" w:eastAsia="Calibri" w:hAnsi="Times New Roman" w:cs="Times New Roman"/>
          <w:b/>
          <w:i/>
          <w:color w:val="000000" w:themeColor="text1"/>
          <w:sz w:val="24"/>
          <w:szCs w:val="24"/>
          <w:lang w:val="en-US"/>
        </w:rPr>
        <w:t>.</w:t>
      </w:r>
    </w:p>
    <w:p w:rsidR="009D4468" w:rsidRPr="00184773" w:rsidRDefault="009D4468" w:rsidP="009D4468">
      <w:pPr>
        <w:shd w:val="clear" w:color="auto" w:fill="F8F9FA"/>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Attokurova Ch. A</w:t>
      </w:r>
      <w:r w:rsidRPr="00184773">
        <w:rPr>
          <w:rFonts w:ascii="Times New Roman" w:eastAsia="Times New Roman" w:hAnsi="Times New Roman" w:cs="Times New Roman"/>
          <w:b/>
          <w:color w:val="000000" w:themeColor="text1"/>
          <w:sz w:val="24"/>
          <w:szCs w:val="24"/>
          <w:lang w:val="en-US" w:eastAsia="ru-RU"/>
        </w:rPr>
        <w:t>.</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16"/>
          <w:szCs w:val="16"/>
          <w:lang w:val="en-US"/>
        </w:rPr>
      </w:pPr>
    </w:p>
    <w:p w:rsidR="00D52E76"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 xml:space="preserve">Башталгыч математиканы окутууда маалыматтык коммуникативдик </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технологияны колдонуу</w:t>
      </w:r>
      <w:r w:rsidR="00D52E76"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.............................127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rPr>
        <w:t>Ииспользование информационных коммуникативных технологии в обучении математике начальной школе</w:t>
      </w:r>
      <w:r w:rsidR="00D52E76" w:rsidRPr="00184773">
        <w:rPr>
          <w:rFonts w:ascii="Times New Roman" w:eastAsia="Calibri" w:hAnsi="Times New Roman" w:cs="Times New Roman"/>
          <w:color w:val="000000" w:themeColor="text1"/>
          <w:sz w:val="24"/>
          <w:szCs w:val="24"/>
          <w:lang w:val="ky-KG"/>
        </w:rPr>
        <w:t>................................................................................................</w:t>
      </w:r>
      <w:r w:rsidR="00BD1CD1" w:rsidRPr="00184773">
        <w:rPr>
          <w:rFonts w:ascii="Times New Roman" w:eastAsia="Calibri" w:hAnsi="Times New Roman" w:cs="Times New Roman"/>
          <w:color w:val="000000" w:themeColor="text1"/>
          <w:sz w:val="24"/>
          <w:szCs w:val="24"/>
          <w:lang w:val="ky-KG"/>
        </w:rPr>
        <w:t>.............................127</w:t>
      </w:r>
    </w:p>
    <w:p w:rsidR="00D52E76" w:rsidRPr="00184773" w:rsidRDefault="009D4468" w:rsidP="009D4468">
      <w:pPr>
        <w:shd w:val="clear" w:color="auto" w:fill="F8F9FA"/>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val="en-US" w:eastAsia="ru-RU"/>
        </w:rPr>
      </w:pPr>
      <w:r w:rsidRPr="00184773">
        <w:rPr>
          <w:rFonts w:ascii="Times New Roman" w:eastAsia="Times New Roman" w:hAnsi="Times New Roman" w:cs="Times New Roman"/>
          <w:color w:val="000000" w:themeColor="text1"/>
          <w:sz w:val="24"/>
          <w:szCs w:val="24"/>
          <w:lang w:val="en-US" w:eastAsia="ru-RU"/>
        </w:rPr>
        <w:t xml:space="preserve">Use of information communicative technologies in teaching mathematics </w:t>
      </w:r>
    </w:p>
    <w:p w:rsidR="009D4468" w:rsidRPr="00184773" w:rsidRDefault="009D4468" w:rsidP="009D4468">
      <w:pPr>
        <w:shd w:val="clear" w:color="auto" w:fill="F8F9FA"/>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of elementary school</w:t>
      </w:r>
      <w:r w:rsidR="00D52E76" w:rsidRPr="00184773">
        <w:rPr>
          <w:rFonts w:ascii="Times New Roman" w:eastAsia="Times New Roman" w:hAnsi="Times New Roman" w:cs="Times New Roman"/>
          <w:color w:val="000000" w:themeColor="text1"/>
          <w:sz w:val="24"/>
          <w:szCs w:val="24"/>
          <w:lang w:val="ky-KG" w:eastAsia="ru-RU"/>
        </w:rPr>
        <w:t>............................................................................................</w:t>
      </w:r>
      <w:r w:rsidR="00BD1CD1" w:rsidRPr="00184773">
        <w:rPr>
          <w:rFonts w:ascii="Times New Roman" w:eastAsia="Times New Roman" w:hAnsi="Times New Roman" w:cs="Times New Roman"/>
          <w:color w:val="000000" w:themeColor="text1"/>
          <w:sz w:val="24"/>
          <w:szCs w:val="24"/>
          <w:lang w:val="ky-KG" w:eastAsia="ru-RU"/>
        </w:rPr>
        <w:t>.............................127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contextualSpacing/>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Касымалиев М</w:t>
      </w:r>
      <w:r w:rsidRPr="00184773">
        <w:rPr>
          <w:rFonts w:ascii="Times New Roman" w:eastAsia="Calibri" w:hAnsi="Times New Roman" w:cs="Times New Roman"/>
          <w:b/>
          <w:i/>
          <w:color w:val="000000" w:themeColor="text1"/>
          <w:sz w:val="24"/>
          <w:szCs w:val="24"/>
          <w:lang w:val="en-US"/>
        </w:rPr>
        <w:t>.</w:t>
      </w:r>
      <w:r w:rsidRPr="00184773">
        <w:rPr>
          <w:rFonts w:ascii="Times New Roman" w:eastAsia="Calibri" w:hAnsi="Times New Roman" w:cs="Times New Roman"/>
          <w:b/>
          <w:i/>
          <w:color w:val="000000" w:themeColor="text1"/>
          <w:sz w:val="24"/>
          <w:szCs w:val="24"/>
          <w:lang w:val="ky-KG"/>
        </w:rPr>
        <w:t>У</w:t>
      </w:r>
      <w:r w:rsidR="00D52E76" w:rsidRPr="00184773">
        <w:rPr>
          <w:rFonts w:ascii="Times New Roman" w:eastAsia="Calibri" w:hAnsi="Times New Roman" w:cs="Times New Roman"/>
          <w:b/>
          <w:i/>
          <w:color w:val="000000" w:themeColor="text1"/>
          <w:sz w:val="24"/>
          <w:szCs w:val="24"/>
          <w:lang w:val="en-US"/>
        </w:rPr>
        <w:t>.</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Kasymaliev M</w:t>
      </w:r>
      <w:r w:rsidRPr="00184773">
        <w:rPr>
          <w:rFonts w:ascii="Times New Roman" w:eastAsia="Calibri" w:hAnsi="Times New Roman" w:cs="Times New Roman"/>
          <w:b/>
          <w:i/>
          <w:color w:val="000000" w:themeColor="text1"/>
          <w:sz w:val="24"/>
          <w:szCs w:val="24"/>
          <w:lang w:val="en-US"/>
        </w:rPr>
        <w:t>.</w:t>
      </w:r>
      <w:r w:rsidRPr="00184773">
        <w:rPr>
          <w:rFonts w:ascii="Times New Roman" w:eastAsia="Calibri" w:hAnsi="Times New Roman" w:cs="Times New Roman"/>
          <w:b/>
          <w:i/>
          <w:color w:val="000000" w:themeColor="text1"/>
          <w:sz w:val="24"/>
          <w:szCs w:val="24"/>
          <w:lang w:val="ky-KG"/>
        </w:rPr>
        <w:t xml:space="preserve"> U</w:t>
      </w:r>
      <w:r w:rsidRPr="00184773">
        <w:rPr>
          <w:rFonts w:ascii="Times New Roman" w:eastAsia="Calibri" w:hAnsi="Times New Roman" w:cs="Times New Roman"/>
          <w:b/>
          <w:i/>
          <w:color w:val="000000" w:themeColor="text1"/>
          <w:sz w:val="24"/>
          <w:szCs w:val="24"/>
          <w:lang w:val="en-US"/>
        </w:rPr>
        <w:t>.</w:t>
      </w:r>
    </w:p>
    <w:p w:rsidR="009D4468" w:rsidRPr="00184773" w:rsidRDefault="009D4468" w:rsidP="009D4468">
      <w:pPr>
        <w:tabs>
          <w:tab w:val="left" w:pos="1701"/>
        </w:tabs>
        <w:spacing w:after="0" w:line="240" w:lineRule="auto"/>
        <w:contextualSpacing/>
        <w:rPr>
          <w:rFonts w:ascii="Times New Roman" w:eastAsia="Calibri" w:hAnsi="Times New Roman" w:cs="Times New Roman"/>
          <w:b/>
          <w:i/>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Кыргыз Республикасынын жалпы билим берүүчү орто мектептеринде электрондук мектепти киргизүүнүн артыкчылыктары</w:t>
      </w:r>
      <w:r w:rsidR="00D52E76"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.............................132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Особенности введение электронных школ в общеобразовательных школах Кыргызской Республики</w:t>
      </w:r>
      <w:r w:rsidR="00D52E76"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.............................132</w:t>
      </w:r>
    </w:p>
    <w:p w:rsidR="00D52E76"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Features introduction of electronic schools in general educational schools </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of the Kyrgyz Republic</w:t>
      </w:r>
      <w:r w:rsidR="00D52E76"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.............................132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AC1F32" w:rsidRPr="00184773" w:rsidRDefault="00AC1F32"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pacing w:val="1"/>
          <w:sz w:val="24"/>
          <w:szCs w:val="24"/>
          <w:lang w:val="ky-KG"/>
        </w:rPr>
      </w:pPr>
      <w:r w:rsidRPr="00184773">
        <w:rPr>
          <w:rFonts w:ascii="Times New Roman" w:eastAsia="Calibri" w:hAnsi="Times New Roman" w:cs="Times New Roman"/>
          <w:b/>
          <w:i/>
          <w:color w:val="000000" w:themeColor="text1"/>
          <w:spacing w:val="1"/>
          <w:sz w:val="24"/>
          <w:szCs w:val="24"/>
          <w:lang w:val="ky-KG"/>
        </w:rPr>
        <w:t>Акматов Д.А.</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Оторбекова А.М.</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Жамангулова К.Ү.</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pacing w:val="1"/>
          <w:sz w:val="24"/>
          <w:szCs w:val="24"/>
          <w:lang w:val="ky-KG"/>
        </w:rPr>
      </w:pPr>
      <w:r w:rsidRPr="00184773">
        <w:rPr>
          <w:rFonts w:ascii="Times New Roman" w:eastAsia="Calibri" w:hAnsi="Times New Roman" w:cs="Times New Roman"/>
          <w:b/>
          <w:i/>
          <w:color w:val="000000" w:themeColor="text1"/>
          <w:spacing w:val="1"/>
          <w:sz w:val="24"/>
          <w:szCs w:val="24"/>
          <w:lang w:val="ky-KG"/>
        </w:rPr>
        <w:t>AkmatovD. A.</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Otorbekova A.M</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Zhamangulova K. U.</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Көркөм өнөр предметин окутуудагы көйгөйлүү маселелер жана окуучулардын чыгармачылык жөндөмүн заманбап өнүктүрүүнүн жолдору</w:t>
      </w:r>
      <w:r w:rsidR="00514285"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.............................137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Проблемы в обучении предмета ихт и современные методы развития творческих способностей учащихся</w:t>
      </w:r>
      <w:r w:rsidR="00514285"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.........................137</w:t>
      </w:r>
    </w:p>
    <w:p w:rsidR="009D4468" w:rsidRPr="00184773" w:rsidRDefault="009D4468" w:rsidP="009D4468">
      <w:pPr>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Problems in teaching the subjectarts and artwork and modern methods for the development of creative abilities of students</w:t>
      </w:r>
      <w:r w:rsidR="00514285"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..........137</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24"/>
          <w:szCs w:val="24"/>
          <w:lang w:val="ky-KG"/>
        </w:rPr>
      </w:pPr>
    </w:p>
    <w:p w:rsidR="00AC1F32" w:rsidRPr="00184773" w:rsidRDefault="00AC1F32" w:rsidP="009D4468">
      <w:pPr>
        <w:tabs>
          <w:tab w:val="left" w:pos="1701"/>
        </w:tabs>
        <w:spacing w:after="0" w:line="240" w:lineRule="auto"/>
        <w:rPr>
          <w:rFonts w:ascii="Times New Roman" w:eastAsia="Calibri" w:hAnsi="Times New Roman" w:cs="Times New Roman"/>
          <w:i/>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Макеев А.К.</w:t>
      </w: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Makeev A.K.</w:t>
      </w:r>
    </w:p>
    <w:p w:rsidR="009D4468" w:rsidRPr="00184773" w:rsidRDefault="009D4468" w:rsidP="009D4468">
      <w:pPr>
        <w:tabs>
          <w:tab w:val="left" w:pos="1701"/>
        </w:tabs>
        <w:spacing w:after="0" w:line="240" w:lineRule="auto"/>
        <w:rPr>
          <w:rFonts w:ascii="Times New Roman" w:eastAsia="Times New Roman" w:hAnsi="Times New Roman" w:cs="Times New Roman"/>
          <w:i/>
          <w:color w:val="000000" w:themeColor="text1"/>
          <w:sz w:val="16"/>
          <w:szCs w:val="16"/>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Негизги мектепте жергиликтүү материалдарды эсепке алып математика сабагында  тексттүү  маселелерди окутуунун методикасы</w:t>
      </w:r>
      <w:r w:rsidR="00514285"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.............................142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16"/>
          <w:szCs w:val="16"/>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eastAsia="ru-RU"/>
        </w:rPr>
      </w:pPr>
      <w:r w:rsidRPr="00184773">
        <w:rPr>
          <w:rFonts w:ascii="Times New Roman" w:eastAsia="Times New Roman" w:hAnsi="Times New Roman" w:cs="Times New Roman"/>
          <w:color w:val="000000" w:themeColor="text1"/>
          <w:sz w:val="24"/>
          <w:szCs w:val="24"/>
          <w:lang w:val="ky-KG" w:eastAsia="ru-RU"/>
        </w:rPr>
        <w:t>Методика обучения текстовым задачам с применением  местных материалов на уроках математики в основной школе</w:t>
      </w:r>
      <w:r w:rsidR="00514285"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.............................142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Methods  of  teaching  text  tasks  using  local  materials  in  mathematics  lessons  in  a  primery school</w:t>
      </w:r>
      <w:r w:rsidR="00514285"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.............................142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AC1F32" w:rsidRPr="00184773" w:rsidRDefault="00AC1F32"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rPr>
        <w:t>Абдухамидова</w:t>
      </w:r>
      <w:r w:rsidRPr="00184773">
        <w:rPr>
          <w:rFonts w:ascii="Times New Roman" w:eastAsia="Calibri" w:hAnsi="Times New Roman" w:cs="Times New Roman"/>
          <w:b/>
          <w:i/>
          <w:color w:val="000000" w:themeColor="text1"/>
          <w:sz w:val="24"/>
          <w:szCs w:val="24"/>
          <w:lang w:val="en-US"/>
        </w:rPr>
        <w:t xml:space="preserve"> </w:t>
      </w:r>
      <w:r w:rsidRPr="00184773">
        <w:rPr>
          <w:rFonts w:ascii="Times New Roman" w:eastAsia="Calibri" w:hAnsi="Times New Roman" w:cs="Times New Roman"/>
          <w:b/>
          <w:i/>
          <w:color w:val="000000" w:themeColor="text1"/>
          <w:sz w:val="24"/>
          <w:szCs w:val="24"/>
        </w:rPr>
        <w:t>Б</w:t>
      </w:r>
      <w:r w:rsidRPr="00184773">
        <w:rPr>
          <w:rFonts w:ascii="Times New Roman" w:eastAsia="Calibri" w:hAnsi="Times New Roman" w:cs="Times New Roman"/>
          <w:b/>
          <w:i/>
          <w:color w:val="000000" w:themeColor="text1"/>
          <w:sz w:val="24"/>
          <w:szCs w:val="24"/>
          <w:lang w:val="en-US"/>
        </w:rPr>
        <w:t>.</w:t>
      </w:r>
      <w:r w:rsidRPr="00184773">
        <w:rPr>
          <w:rFonts w:ascii="Times New Roman" w:eastAsia="Calibri" w:hAnsi="Times New Roman" w:cs="Times New Roman"/>
          <w:b/>
          <w:i/>
          <w:color w:val="000000" w:themeColor="text1"/>
          <w:sz w:val="24"/>
          <w:szCs w:val="24"/>
        </w:rPr>
        <w:t>А</w:t>
      </w:r>
      <w:r w:rsidRPr="00184773">
        <w:rPr>
          <w:rFonts w:ascii="Times New Roman" w:eastAsia="Calibri" w:hAnsi="Times New Roman" w:cs="Times New Roman"/>
          <w:b/>
          <w:i/>
          <w:color w:val="000000" w:themeColor="text1"/>
          <w:sz w:val="24"/>
          <w:szCs w:val="24"/>
          <w:lang w:val="en-US"/>
        </w:rPr>
        <w:t>.</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Abdukhamidova B.A.</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16"/>
          <w:szCs w:val="16"/>
          <w:lang w:val="en-US"/>
        </w:rPr>
      </w:pPr>
    </w:p>
    <w:p w:rsidR="009D4468" w:rsidRPr="00184773" w:rsidRDefault="009D4468" w:rsidP="009D4468">
      <w:pPr>
        <w:tabs>
          <w:tab w:val="left" w:pos="567"/>
          <w:tab w:val="left" w:pos="851"/>
          <w:tab w:val="left" w:pos="1330"/>
          <w:tab w:val="left" w:pos="1701"/>
        </w:tabs>
        <w:spacing w:after="0" w:line="240" w:lineRule="auto"/>
        <w:rPr>
          <w:rFonts w:ascii="Times New Roman" w:eastAsia="Times New Roman" w:hAnsi="Times New Roman" w:cs="Times New Roman"/>
          <w:color w:val="000000" w:themeColor="text1"/>
          <w:kern w:val="36"/>
          <w:sz w:val="24"/>
          <w:szCs w:val="24"/>
          <w:lang w:val="en-US" w:eastAsia="ru-RU"/>
        </w:rPr>
      </w:pPr>
      <w:r w:rsidRPr="00184773">
        <w:rPr>
          <w:rFonts w:ascii="Times New Roman" w:eastAsia="Times New Roman" w:hAnsi="Times New Roman" w:cs="Times New Roman"/>
          <w:color w:val="000000" w:themeColor="text1"/>
          <w:kern w:val="36"/>
          <w:sz w:val="24"/>
          <w:szCs w:val="24"/>
          <w:lang w:eastAsia="ru-RU"/>
        </w:rPr>
        <w:t>Аң</w:t>
      </w:r>
      <w:r w:rsidRPr="00184773">
        <w:rPr>
          <w:rFonts w:ascii="Times New Roman" w:eastAsia="Times New Roman" w:hAnsi="Times New Roman" w:cs="Times New Roman"/>
          <w:color w:val="000000" w:themeColor="text1"/>
          <w:kern w:val="36"/>
          <w:sz w:val="24"/>
          <w:szCs w:val="24"/>
          <w:lang w:val="en-US" w:eastAsia="ru-RU"/>
        </w:rPr>
        <w:t>-</w:t>
      </w:r>
      <w:r w:rsidRPr="00184773">
        <w:rPr>
          <w:rFonts w:ascii="Times New Roman" w:eastAsia="Times New Roman" w:hAnsi="Times New Roman" w:cs="Times New Roman"/>
          <w:color w:val="000000" w:themeColor="text1"/>
          <w:kern w:val="36"/>
          <w:sz w:val="24"/>
          <w:szCs w:val="24"/>
          <w:lang w:eastAsia="ru-RU"/>
        </w:rPr>
        <w:t>сезимдүү</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жана</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шар</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окуу</w:t>
      </w:r>
      <w:r w:rsidRPr="00184773">
        <w:rPr>
          <w:rFonts w:ascii="Times New Roman" w:eastAsia="Times New Roman" w:hAnsi="Times New Roman" w:cs="Times New Roman"/>
          <w:color w:val="000000" w:themeColor="text1"/>
          <w:kern w:val="36"/>
          <w:sz w:val="24"/>
          <w:szCs w:val="24"/>
          <w:lang w:val="en-US" w:eastAsia="ru-RU"/>
        </w:rPr>
        <w:t xml:space="preserve"> – </w:t>
      </w:r>
      <w:r w:rsidRPr="00184773">
        <w:rPr>
          <w:rFonts w:ascii="Times New Roman" w:eastAsia="Times New Roman" w:hAnsi="Times New Roman" w:cs="Times New Roman"/>
          <w:color w:val="000000" w:themeColor="text1"/>
          <w:kern w:val="36"/>
          <w:sz w:val="24"/>
          <w:szCs w:val="24"/>
          <w:lang w:eastAsia="ru-RU"/>
        </w:rPr>
        <w:t>окуучунун</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теманын</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мазмунун</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натыйжалуу</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өздөштүрүүсүнүн</w:t>
      </w:r>
      <w:r w:rsidRPr="00184773">
        <w:rPr>
          <w:rFonts w:ascii="Times New Roman" w:eastAsia="Times New Roman" w:hAnsi="Times New Roman" w:cs="Times New Roman"/>
          <w:color w:val="000000" w:themeColor="text1"/>
          <w:kern w:val="36"/>
          <w:sz w:val="24"/>
          <w:szCs w:val="24"/>
          <w:lang w:val="en-US" w:eastAsia="ru-RU"/>
        </w:rPr>
        <w:t xml:space="preserve"> </w:t>
      </w:r>
      <w:r w:rsidRPr="00184773">
        <w:rPr>
          <w:rFonts w:ascii="Times New Roman" w:eastAsia="Times New Roman" w:hAnsi="Times New Roman" w:cs="Times New Roman"/>
          <w:color w:val="000000" w:themeColor="text1"/>
          <w:kern w:val="36"/>
          <w:sz w:val="24"/>
          <w:szCs w:val="24"/>
          <w:lang w:eastAsia="ru-RU"/>
        </w:rPr>
        <w:t>ачкычы</w:t>
      </w:r>
      <w:r w:rsidR="00514285" w:rsidRPr="00184773">
        <w:rPr>
          <w:rFonts w:ascii="Times New Roman" w:eastAsia="Times New Roman" w:hAnsi="Times New Roman" w:cs="Times New Roman"/>
          <w:color w:val="000000" w:themeColor="text1"/>
          <w:kern w:val="36"/>
          <w:sz w:val="24"/>
          <w:szCs w:val="24"/>
          <w:lang w:val="ky-KG" w:eastAsia="ru-RU"/>
        </w:rPr>
        <w:t>................................................................................................................</w:t>
      </w:r>
      <w:r w:rsidR="00BC779E" w:rsidRPr="00184773">
        <w:rPr>
          <w:rFonts w:ascii="Times New Roman" w:eastAsia="Times New Roman" w:hAnsi="Times New Roman" w:cs="Times New Roman"/>
          <w:color w:val="000000" w:themeColor="text1"/>
          <w:kern w:val="36"/>
          <w:sz w:val="24"/>
          <w:szCs w:val="24"/>
          <w:lang w:val="ky-KG" w:eastAsia="ru-RU"/>
        </w:rPr>
        <w:t>.............................148</w:t>
      </w:r>
      <w:r w:rsidR="00AC1F32" w:rsidRPr="00184773">
        <w:rPr>
          <w:rFonts w:ascii="Times New Roman" w:eastAsia="Times New Roman" w:hAnsi="Times New Roman" w:cs="Times New Roman"/>
          <w:color w:val="000000" w:themeColor="text1"/>
          <w:kern w:val="36"/>
          <w:sz w:val="24"/>
          <w:szCs w:val="24"/>
          <w:lang w:val="en-US" w:eastAsia="ru-RU"/>
        </w:rPr>
        <w:t xml:space="preserve"> </w:t>
      </w:r>
    </w:p>
    <w:p w:rsidR="009D4468" w:rsidRPr="00184773" w:rsidRDefault="009D4468" w:rsidP="009D4468">
      <w:pPr>
        <w:shd w:val="clear" w:color="auto" w:fill="FFFFFF"/>
        <w:tabs>
          <w:tab w:val="left" w:pos="851"/>
          <w:tab w:val="left" w:pos="1701"/>
        </w:tabs>
        <w:spacing w:after="0" w:line="240" w:lineRule="auto"/>
        <w:outlineLvl w:val="0"/>
        <w:rPr>
          <w:rFonts w:ascii="Times New Roman" w:eastAsia="Times New Roman" w:hAnsi="Times New Roman"/>
          <w:color w:val="000000" w:themeColor="text1"/>
          <w:kern w:val="36"/>
          <w:sz w:val="24"/>
          <w:szCs w:val="24"/>
          <w:lang w:val="ky-KG" w:eastAsia="ru-RU"/>
        </w:rPr>
      </w:pPr>
      <w:r w:rsidRPr="00184773">
        <w:rPr>
          <w:rFonts w:ascii="Times New Roman" w:hAnsi="Times New Roman"/>
          <w:color w:val="000000" w:themeColor="text1"/>
          <w:sz w:val="24"/>
          <w:szCs w:val="24"/>
        </w:rPr>
        <w:t>Осознанное чтение</w:t>
      </w:r>
      <w:r w:rsidRPr="00184773">
        <w:rPr>
          <w:rFonts w:ascii="Times New Roman" w:eastAsia="Times New Roman" w:hAnsi="Times New Roman"/>
          <w:color w:val="000000" w:themeColor="text1"/>
          <w:kern w:val="36"/>
          <w:sz w:val="24"/>
          <w:szCs w:val="24"/>
          <w:lang w:eastAsia="ru-RU"/>
        </w:rPr>
        <w:t xml:space="preserve"> и беглое чтение – успех эффективного освоение ученика содержании темы</w:t>
      </w:r>
      <w:r w:rsidR="00514285" w:rsidRPr="00184773">
        <w:rPr>
          <w:rFonts w:ascii="Times New Roman" w:eastAsia="Times New Roman" w:hAnsi="Times New Roman"/>
          <w:color w:val="000000" w:themeColor="text1"/>
          <w:kern w:val="36"/>
          <w:sz w:val="24"/>
          <w:szCs w:val="24"/>
          <w:lang w:val="ky-KG" w:eastAsia="ru-RU"/>
        </w:rPr>
        <w:t>....................................................................................................................</w:t>
      </w:r>
      <w:r w:rsidR="00BC779E" w:rsidRPr="00184773">
        <w:rPr>
          <w:rFonts w:ascii="Times New Roman" w:eastAsia="Times New Roman" w:hAnsi="Times New Roman"/>
          <w:color w:val="000000" w:themeColor="text1"/>
          <w:kern w:val="36"/>
          <w:sz w:val="24"/>
          <w:szCs w:val="24"/>
          <w:lang w:val="ky-KG" w:eastAsia="ru-RU"/>
        </w:rPr>
        <w:t>.............................148</w:t>
      </w:r>
    </w:p>
    <w:p w:rsidR="00514285" w:rsidRPr="00184773" w:rsidRDefault="009D4468" w:rsidP="009D4468">
      <w:pPr>
        <w:shd w:val="clear" w:color="auto" w:fill="FFFFFF"/>
        <w:tabs>
          <w:tab w:val="left" w:pos="851"/>
          <w:tab w:val="left" w:pos="1701"/>
        </w:tabs>
        <w:spacing w:after="0" w:line="240" w:lineRule="auto"/>
        <w:rPr>
          <w:rFonts w:ascii="Times New Roman" w:eastAsia="Times New Roman" w:hAnsi="Times New Roman"/>
          <w:color w:val="000000" w:themeColor="text1"/>
          <w:sz w:val="24"/>
          <w:szCs w:val="24"/>
          <w:lang w:val="en-US"/>
        </w:rPr>
      </w:pPr>
      <w:r w:rsidRPr="00184773">
        <w:rPr>
          <w:rFonts w:ascii="Times New Roman" w:eastAsia="Times New Roman" w:hAnsi="Times New Roman"/>
          <w:color w:val="000000" w:themeColor="text1"/>
          <w:sz w:val="24"/>
          <w:szCs w:val="24"/>
        </w:rPr>
        <w:t>С</w:t>
      </w:r>
      <w:r w:rsidRPr="00184773">
        <w:rPr>
          <w:rFonts w:ascii="Times New Roman" w:eastAsia="Times New Roman" w:hAnsi="Times New Roman"/>
          <w:color w:val="000000" w:themeColor="text1"/>
          <w:sz w:val="24"/>
          <w:szCs w:val="24"/>
          <w:lang w:val="en-US"/>
        </w:rPr>
        <w:t xml:space="preserve">onscious fluent reading ---- is effective development success of pupils </w:t>
      </w:r>
    </w:p>
    <w:p w:rsidR="009D4468" w:rsidRPr="00184773" w:rsidRDefault="009D4468" w:rsidP="009D4468">
      <w:pPr>
        <w:shd w:val="clear" w:color="auto" w:fill="FFFFFF"/>
        <w:tabs>
          <w:tab w:val="left" w:pos="851"/>
          <w:tab w:val="left" w:pos="1701"/>
        </w:tabs>
        <w:spacing w:after="0" w:line="240" w:lineRule="auto"/>
        <w:rPr>
          <w:rFonts w:ascii="Times New Roman" w:eastAsia="Times New Roman" w:hAnsi="Times New Roman"/>
          <w:color w:val="000000" w:themeColor="text1"/>
          <w:sz w:val="24"/>
          <w:szCs w:val="24"/>
          <w:lang w:val="ky-KG"/>
        </w:rPr>
      </w:pPr>
      <w:r w:rsidRPr="00184773">
        <w:rPr>
          <w:rFonts w:ascii="Times New Roman" w:eastAsia="Times New Roman" w:hAnsi="Times New Roman"/>
          <w:color w:val="000000" w:themeColor="text1"/>
          <w:sz w:val="24"/>
          <w:szCs w:val="24"/>
          <w:lang w:val="en-US"/>
        </w:rPr>
        <w:t>content of the work</w:t>
      </w:r>
      <w:r w:rsidR="00514285" w:rsidRPr="00184773">
        <w:rPr>
          <w:rFonts w:ascii="Times New Roman" w:eastAsia="Times New Roman" w:hAnsi="Times New Roman"/>
          <w:color w:val="000000" w:themeColor="text1"/>
          <w:sz w:val="24"/>
          <w:szCs w:val="24"/>
          <w:lang w:val="ky-KG"/>
        </w:rPr>
        <w:t>..............................................................................................</w:t>
      </w:r>
      <w:r w:rsidR="00BC779E" w:rsidRPr="00184773">
        <w:rPr>
          <w:rFonts w:ascii="Times New Roman" w:eastAsia="Times New Roman" w:hAnsi="Times New Roman"/>
          <w:color w:val="000000" w:themeColor="text1"/>
          <w:sz w:val="24"/>
          <w:szCs w:val="24"/>
          <w:lang w:val="ky-KG"/>
        </w:rPr>
        <w:t>.............................148</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AC1F32" w:rsidRPr="00184773" w:rsidRDefault="00AC1F32"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ky-KG"/>
        </w:rPr>
        <w:t>Жумабаева Г</w:t>
      </w:r>
      <w:r w:rsidRPr="00184773">
        <w:rPr>
          <w:rFonts w:ascii="Times New Roman" w:eastAsia="Calibri" w:hAnsi="Times New Roman" w:cs="Times New Roman"/>
          <w:b/>
          <w:i/>
          <w:color w:val="000000" w:themeColor="text1"/>
          <w:sz w:val="24"/>
          <w:szCs w:val="24"/>
          <w:lang w:val="en-US"/>
        </w:rPr>
        <w:t>.</w:t>
      </w:r>
      <w:r w:rsidRPr="00184773">
        <w:rPr>
          <w:rFonts w:ascii="Times New Roman" w:eastAsia="Calibri" w:hAnsi="Times New Roman" w:cs="Times New Roman"/>
          <w:b/>
          <w:i/>
          <w:color w:val="000000" w:themeColor="text1"/>
          <w:sz w:val="24"/>
          <w:szCs w:val="24"/>
          <w:lang w:val="ky-KG"/>
        </w:rPr>
        <w:t xml:space="preserve"> А</w:t>
      </w:r>
      <w:r w:rsidRPr="00184773">
        <w:rPr>
          <w:rFonts w:ascii="Times New Roman" w:eastAsia="Calibri" w:hAnsi="Times New Roman" w:cs="Times New Roman"/>
          <w:b/>
          <w:i/>
          <w:color w:val="000000" w:themeColor="text1"/>
          <w:sz w:val="24"/>
          <w:szCs w:val="24"/>
          <w:lang w:val="en-US"/>
        </w:rPr>
        <w:t>.</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ky-KG"/>
        </w:rPr>
        <w:t>Dzhumabaeva</w:t>
      </w:r>
      <w:r w:rsidRPr="00184773">
        <w:rPr>
          <w:rFonts w:ascii="Times New Roman" w:eastAsia="Times New Roman" w:hAnsi="Times New Roman" w:cs="Times New Roman"/>
          <w:b/>
          <w:i/>
          <w:color w:val="000000" w:themeColor="text1"/>
          <w:sz w:val="24"/>
          <w:szCs w:val="24"/>
          <w:lang w:val="en-US"/>
        </w:rPr>
        <w:t xml:space="preserve"> </w:t>
      </w:r>
      <w:r w:rsidRPr="00184773">
        <w:rPr>
          <w:rFonts w:ascii="Times New Roman" w:eastAsia="Times New Roman" w:hAnsi="Times New Roman" w:cs="Times New Roman"/>
          <w:b/>
          <w:i/>
          <w:color w:val="000000" w:themeColor="text1"/>
          <w:sz w:val="24"/>
          <w:szCs w:val="24"/>
          <w:lang w:val="ky-KG"/>
        </w:rPr>
        <w:t>G</w:t>
      </w:r>
      <w:r w:rsidRPr="00184773">
        <w:rPr>
          <w:rFonts w:ascii="Times New Roman" w:eastAsia="Times New Roman" w:hAnsi="Times New Roman" w:cs="Times New Roman"/>
          <w:b/>
          <w:i/>
          <w:color w:val="000000" w:themeColor="text1"/>
          <w:sz w:val="24"/>
          <w:szCs w:val="24"/>
          <w:lang w:val="en-US"/>
        </w:rPr>
        <w:t xml:space="preserve">. </w:t>
      </w:r>
      <w:r w:rsidRPr="00184773">
        <w:rPr>
          <w:rFonts w:ascii="Times New Roman" w:eastAsia="Times New Roman" w:hAnsi="Times New Roman" w:cs="Times New Roman"/>
          <w:b/>
          <w:i/>
          <w:color w:val="000000" w:themeColor="text1"/>
          <w:sz w:val="24"/>
          <w:szCs w:val="24"/>
          <w:lang w:val="ky-KG"/>
        </w:rPr>
        <w:t>A</w:t>
      </w:r>
      <w:r w:rsidRPr="00184773">
        <w:rPr>
          <w:rFonts w:ascii="Times New Roman" w:eastAsia="Times New Roman" w:hAnsi="Times New Roman" w:cs="Times New Roman"/>
          <w:b/>
          <w:i/>
          <w:color w:val="000000" w:themeColor="text1"/>
          <w:sz w:val="24"/>
          <w:szCs w:val="24"/>
          <w:lang w:val="en-US"/>
        </w:rPr>
        <w:t>.</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16"/>
          <w:szCs w:val="16"/>
          <w:lang w:val="en-US"/>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r w:rsidRPr="00184773">
        <w:rPr>
          <w:rFonts w:ascii="Times New Roman" w:eastAsia="Calibri" w:hAnsi="Times New Roman" w:cs="Times New Roman"/>
          <w:color w:val="000000" w:themeColor="text1"/>
          <w:sz w:val="24"/>
          <w:szCs w:val="24"/>
          <w:lang w:val="ky-KG"/>
        </w:rPr>
        <w:t>Окуучулардын неврозу – жалпы коомдун көйгөйү</w:t>
      </w:r>
      <w:r w:rsidR="00514285"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.............................152</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lang w:val="ky-KG"/>
        </w:rPr>
        <w:t>Невроз учащихся – всеобщая проблема общества</w:t>
      </w:r>
      <w:r w:rsidR="00514285" w:rsidRPr="00184773">
        <w:rPr>
          <w:rFonts w:ascii="Times New Roman" w:eastAsia="Times New Roman" w:hAnsi="Times New Roman" w:cs="Times New Roman"/>
          <w:color w:val="000000" w:themeColor="text1"/>
          <w:sz w:val="24"/>
          <w:szCs w:val="24"/>
          <w:lang w:val="ky-KG"/>
        </w:rPr>
        <w:t>.........................................</w:t>
      </w:r>
      <w:r w:rsidR="00BC779E" w:rsidRPr="00184773">
        <w:rPr>
          <w:rFonts w:ascii="Times New Roman" w:eastAsia="Times New Roman" w:hAnsi="Times New Roman" w:cs="Times New Roman"/>
          <w:color w:val="000000" w:themeColor="text1"/>
          <w:sz w:val="24"/>
          <w:szCs w:val="24"/>
          <w:lang w:val="ky-KG"/>
        </w:rPr>
        <w:t>.............................152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Neurosis of students – a universal problem of society</w:t>
      </w:r>
      <w:r w:rsidR="00514285"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.............................152</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AC1F32" w:rsidRPr="00184773" w:rsidRDefault="00AC1F32" w:rsidP="009D4468">
      <w:pPr>
        <w:tabs>
          <w:tab w:val="left" w:pos="1701"/>
        </w:tabs>
        <w:spacing w:after="0" w:line="240" w:lineRule="auto"/>
        <w:rPr>
          <w:rFonts w:ascii="Times New Roman" w:eastAsia="Calibri" w:hAnsi="Times New Roman" w:cs="Times New Roman"/>
          <w:color w:val="000000" w:themeColor="text1"/>
          <w:sz w:val="24"/>
          <w:szCs w:val="24"/>
          <w:lang w:val="ky-KG"/>
        </w:rPr>
      </w:pPr>
    </w:p>
    <w:p w:rsidR="009D4468" w:rsidRPr="00184773" w:rsidRDefault="009D4468" w:rsidP="009D4468">
      <w:pPr>
        <w:widowControl w:val="0"/>
        <w:tabs>
          <w:tab w:val="left" w:pos="1701"/>
        </w:tabs>
        <w:spacing w:after="0" w:line="240" w:lineRule="auto"/>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Алымбаева Б. Б.</w:t>
      </w:r>
    </w:p>
    <w:p w:rsidR="009D4468" w:rsidRPr="00184773" w:rsidRDefault="009D4468" w:rsidP="009D4468">
      <w:pPr>
        <w:widowControl w:val="0"/>
        <w:tabs>
          <w:tab w:val="left" w:pos="1701"/>
        </w:tabs>
        <w:spacing w:after="0" w:line="240" w:lineRule="auto"/>
        <w:rPr>
          <w:rFonts w:ascii="Times New Roman" w:eastAsia="Times New Roman" w:hAnsi="Times New Roman" w:cs="Times New Roman"/>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Alymbaeva B. B</w:t>
      </w:r>
      <w:r w:rsidRPr="00184773">
        <w:rPr>
          <w:rFonts w:ascii="Times New Roman" w:eastAsia="Times New Roman" w:hAnsi="Times New Roman" w:cs="Times New Roman"/>
          <w:i/>
          <w:color w:val="000000" w:themeColor="text1"/>
          <w:sz w:val="24"/>
          <w:szCs w:val="24"/>
          <w:lang w:val="ky-KG"/>
        </w:rPr>
        <w:t>.</w:t>
      </w:r>
    </w:p>
    <w:p w:rsidR="009D4468" w:rsidRPr="00184773" w:rsidRDefault="009D4468" w:rsidP="009D4468">
      <w:pPr>
        <w:widowControl w:val="0"/>
        <w:tabs>
          <w:tab w:val="left" w:pos="1701"/>
        </w:tabs>
        <w:spacing w:after="0" w:line="240" w:lineRule="auto"/>
        <w:rPr>
          <w:rFonts w:ascii="Times New Roman" w:eastAsia="Times New Roman" w:hAnsi="Times New Roman" w:cs="Times New Roman"/>
          <w:color w:val="000000" w:themeColor="text1"/>
          <w:sz w:val="16"/>
          <w:szCs w:val="16"/>
          <w:lang w:val="ky-KG" w:eastAsia="ru-RU"/>
        </w:rPr>
      </w:pPr>
    </w:p>
    <w:p w:rsidR="009D4468" w:rsidRPr="00184773" w:rsidRDefault="009D4468" w:rsidP="009D4468">
      <w:pPr>
        <w:widowControl w:val="0"/>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Окуучулардын социалдык абалын жакшыртууда эмгектин  мааниси</w:t>
      </w:r>
      <w:r w:rsidR="00514285"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.............................157</w:t>
      </w:r>
    </w:p>
    <w:p w:rsidR="009D4468" w:rsidRPr="00184773" w:rsidRDefault="009D4468" w:rsidP="009D4468">
      <w:pPr>
        <w:widowControl w:val="0"/>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Значение  трудового воспитания в  улучшении  социального положения</w:t>
      </w:r>
      <w:r w:rsidR="00514285" w:rsidRPr="00184773">
        <w:rPr>
          <w:rFonts w:ascii="Times New Roman" w:eastAsia="Times New Roman" w:hAnsi="Times New Roman" w:cs="Times New Roman"/>
          <w:color w:val="000000" w:themeColor="text1"/>
          <w:sz w:val="24"/>
          <w:szCs w:val="24"/>
          <w:lang w:val="ky-KG"/>
        </w:rPr>
        <w:t>..</w:t>
      </w:r>
      <w:r w:rsidR="00BC779E" w:rsidRPr="00184773">
        <w:rPr>
          <w:rFonts w:ascii="Times New Roman" w:eastAsia="Times New Roman" w:hAnsi="Times New Roman" w:cs="Times New Roman"/>
          <w:color w:val="000000" w:themeColor="text1"/>
          <w:sz w:val="24"/>
          <w:szCs w:val="24"/>
          <w:lang w:val="ky-KG"/>
        </w:rPr>
        <w:t>.............................157</w:t>
      </w:r>
    </w:p>
    <w:p w:rsidR="009D4468" w:rsidRPr="00184773" w:rsidRDefault="009D4468" w:rsidP="009D4468">
      <w:pPr>
        <w:widowControl w:val="0"/>
        <w:tabs>
          <w:tab w:val="left" w:pos="1701"/>
        </w:tabs>
        <w:spacing w:after="0" w:line="240" w:lineRule="auto"/>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en-US"/>
        </w:rPr>
        <w:t>The meaning of the labor theory and the improvement of the social position</w:t>
      </w:r>
      <w:r w:rsidR="00514285" w:rsidRPr="00184773">
        <w:rPr>
          <w:rFonts w:ascii="Times New Roman" w:eastAsia="Times New Roman" w:hAnsi="Times New Roman" w:cs="Times New Roman"/>
          <w:color w:val="000000" w:themeColor="text1"/>
          <w:sz w:val="24"/>
          <w:szCs w:val="24"/>
          <w:lang w:val="ky-KG"/>
        </w:rPr>
        <w:t>....</w:t>
      </w:r>
      <w:r w:rsidR="00BC779E" w:rsidRPr="00184773">
        <w:rPr>
          <w:rFonts w:ascii="Times New Roman" w:eastAsia="Times New Roman" w:hAnsi="Times New Roman" w:cs="Times New Roman"/>
          <w:color w:val="000000" w:themeColor="text1"/>
          <w:sz w:val="24"/>
          <w:szCs w:val="24"/>
          <w:lang w:val="ky-KG"/>
        </w:rPr>
        <w:t>.............................157</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caps/>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eastAsia="ru-RU"/>
        </w:rPr>
        <w:t>Мурзаибраимова</w:t>
      </w:r>
      <w:r w:rsidRPr="00184773">
        <w:rPr>
          <w:rFonts w:ascii="Times New Roman" w:eastAsia="Calibri" w:hAnsi="Times New Roman" w:cs="Times New Roman"/>
          <w:b/>
          <w:i/>
          <w:color w:val="000000" w:themeColor="text1"/>
          <w:sz w:val="24"/>
          <w:szCs w:val="24"/>
          <w:lang w:val="en-US" w:eastAsia="ru-RU"/>
        </w:rPr>
        <w:t xml:space="preserve"> </w:t>
      </w:r>
      <w:r w:rsidRPr="00184773">
        <w:rPr>
          <w:rFonts w:ascii="Times New Roman" w:eastAsia="Calibri" w:hAnsi="Times New Roman" w:cs="Times New Roman"/>
          <w:b/>
          <w:i/>
          <w:color w:val="000000" w:themeColor="text1"/>
          <w:sz w:val="24"/>
          <w:szCs w:val="24"/>
          <w:lang w:val="ky-KG" w:eastAsia="ru-RU"/>
        </w:rPr>
        <w:t>Б.Б.</w:t>
      </w:r>
    </w:p>
    <w:p w:rsidR="009D4468" w:rsidRPr="00184773" w:rsidRDefault="009D4468" w:rsidP="009D4468">
      <w:pPr>
        <w:tabs>
          <w:tab w:val="left" w:pos="1701"/>
        </w:tabs>
        <w:spacing w:after="0" w:line="240" w:lineRule="auto"/>
        <w:rPr>
          <w:rFonts w:ascii="Times New Roman" w:eastAsia="Calibri" w:hAnsi="Times New Roman" w:cs="Times New Roman"/>
          <w:b/>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eastAsia="ru-RU"/>
        </w:rPr>
        <w:t>Сөлпүбашова</w:t>
      </w:r>
      <w:r w:rsidRPr="00184773">
        <w:rPr>
          <w:rFonts w:ascii="Times New Roman" w:eastAsia="Calibri" w:hAnsi="Times New Roman" w:cs="Times New Roman"/>
          <w:b/>
          <w:i/>
          <w:color w:val="000000" w:themeColor="text1"/>
          <w:sz w:val="24"/>
          <w:szCs w:val="24"/>
          <w:lang w:val="en-US" w:eastAsia="ru-RU"/>
        </w:rPr>
        <w:t xml:space="preserve"> </w:t>
      </w:r>
      <w:r w:rsidRPr="00184773">
        <w:rPr>
          <w:rFonts w:ascii="Times New Roman" w:eastAsia="Calibri" w:hAnsi="Times New Roman" w:cs="Times New Roman"/>
          <w:b/>
          <w:i/>
          <w:color w:val="000000" w:themeColor="text1"/>
          <w:sz w:val="24"/>
          <w:szCs w:val="24"/>
          <w:lang w:val="ky-KG" w:eastAsia="ru-RU"/>
        </w:rPr>
        <w:t>А.Ы.</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eastAsia="ru-RU"/>
        </w:rPr>
        <w:t>Муратов</w:t>
      </w:r>
      <w:r w:rsidRPr="00184773">
        <w:rPr>
          <w:rFonts w:ascii="Times New Roman" w:eastAsia="Calibri" w:hAnsi="Times New Roman" w:cs="Times New Roman"/>
          <w:b/>
          <w:i/>
          <w:color w:val="000000" w:themeColor="text1"/>
          <w:sz w:val="24"/>
          <w:szCs w:val="24"/>
          <w:lang w:val="en-US" w:eastAsia="ru-RU"/>
        </w:rPr>
        <w:t xml:space="preserve"> </w:t>
      </w:r>
      <w:r w:rsidRPr="00184773">
        <w:rPr>
          <w:rFonts w:ascii="Times New Roman" w:eastAsia="Calibri" w:hAnsi="Times New Roman" w:cs="Times New Roman"/>
          <w:b/>
          <w:i/>
          <w:color w:val="000000" w:themeColor="text1"/>
          <w:sz w:val="24"/>
          <w:szCs w:val="24"/>
          <w:lang w:val="ky-KG" w:eastAsia="ru-RU"/>
        </w:rPr>
        <w:t>С.Р.</w:t>
      </w:r>
    </w:p>
    <w:p w:rsidR="009D4468" w:rsidRPr="00184773" w:rsidRDefault="009D4468" w:rsidP="009D4468">
      <w:pPr>
        <w:tabs>
          <w:tab w:val="left" w:pos="1701"/>
        </w:tabs>
        <w:spacing w:after="0" w:line="240" w:lineRule="auto"/>
        <w:rPr>
          <w:rFonts w:ascii="Times New Roman" w:eastAsia="Calibri" w:hAnsi="Times New Roman" w:cs="Times New Roman"/>
          <w:i/>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eastAsia="ru-RU"/>
        </w:rPr>
        <w:t>Murzaibraimova</w:t>
      </w:r>
      <w:r w:rsidRPr="00184773">
        <w:rPr>
          <w:rFonts w:ascii="Times New Roman" w:eastAsia="Calibri" w:hAnsi="Times New Roman" w:cs="Times New Roman"/>
          <w:b/>
          <w:i/>
          <w:color w:val="000000" w:themeColor="text1"/>
          <w:sz w:val="24"/>
          <w:szCs w:val="24"/>
          <w:lang w:val="en-US" w:eastAsia="ru-RU"/>
        </w:rPr>
        <w:t xml:space="preserve"> </w:t>
      </w:r>
      <w:r w:rsidRPr="00184773">
        <w:rPr>
          <w:rFonts w:ascii="Times New Roman" w:eastAsia="Calibri" w:hAnsi="Times New Roman" w:cs="Times New Roman"/>
          <w:b/>
          <w:i/>
          <w:color w:val="000000" w:themeColor="text1"/>
          <w:sz w:val="24"/>
          <w:szCs w:val="24"/>
          <w:lang w:val="ky-KG" w:eastAsia="ru-RU"/>
        </w:rPr>
        <w:t>B.B.</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eastAsia="ru-RU"/>
        </w:rPr>
        <w:t>Solpushashova</w:t>
      </w:r>
      <w:r w:rsidRPr="00184773">
        <w:rPr>
          <w:rFonts w:ascii="Times New Roman" w:eastAsia="Calibri" w:hAnsi="Times New Roman" w:cs="Times New Roman"/>
          <w:b/>
          <w:i/>
          <w:color w:val="000000" w:themeColor="text1"/>
          <w:sz w:val="24"/>
          <w:szCs w:val="24"/>
          <w:lang w:val="en-US" w:eastAsia="ru-RU"/>
        </w:rPr>
        <w:t xml:space="preserve"> </w:t>
      </w:r>
      <w:r w:rsidRPr="00184773">
        <w:rPr>
          <w:rFonts w:ascii="Times New Roman" w:eastAsia="Calibri" w:hAnsi="Times New Roman" w:cs="Times New Roman"/>
          <w:b/>
          <w:i/>
          <w:color w:val="000000" w:themeColor="text1"/>
          <w:sz w:val="24"/>
          <w:szCs w:val="24"/>
          <w:lang w:val="ky-KG" w:eastAsia="ru-RU"/>
        </w:rPr>
        <w:t>A.Y.</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en-US" w:eastAsia="ru-RU"/>
        </w:rPr>
      </w:pPr>
      <w:r w:rsidRPr="00184773">
        <w:rPr>
          <w:rFonts w:ascii="Times New Roman" w:eastAsia="Calibri" w:hAnsi="Times New Roman" w:cs="Times New Roman"/>
          <w:b/>
          <w:i/>
          <w:color w:val="000000" w:themeColor="text1"/>
          <w:sz w:val="24"/>
          <w:szCs w:val="24"/>
          <w:lang w:val="ky-KG" w:eastAsia="ru-RU"/>
        </w:rPr>
        <w:t>Muratov</w:t>
      </w:r>
      <w:r w:rsidRPr="00184773">
        <w:rPr>
          <w:rFonts w:ascii="Times New Roman" w:eastAsia="Calibri" w:hAnsi="Times New Roman" w:cs="Times New Roman"/>
          <w:b/>
          <w:i/>
          <w:color w:val="000000" w:themeColor="text1"/>
          <w:sz w:val="24"/>
          <w:szCs w:val="24"/>
          <w:lang w:val="en-US" w:eastAsia="ru-RU"/>
        </w:rPr>
        <w:t xml:space="preserve"> </w:t>
      </w:r>
      <w:r w:rsidRPr="00184773">
        <w:rPr>
          <w:rFonts w:ascii="Times New Roman" w:eastAsia="Calibri" w:hAnsi="Times New Roman" w:cs="Times New Roman"/>
          <w:b/>
          <w:i/>
          <w:color w:val="000000" w:themeColor="text1"/>
          <w:sz w:val="24"/>
          <w:szCs w:val="24"/>
          <w:lang w:val="ky-KG" w:eastAsia="ru-RU"/>
        </w:rPr>
        <w:t>S.R.</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16"/>
          <w:szCs w:val="16"/>
          <w:lang w:val="ky-KG" w:eastAsia="ru-RU"/>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ky-KG" w:eastAsia="ru-RU"/>
        </w:rPr>
        <w:t>Электродинамика курсун окутуунун биринчи баскычында алгачкы түшүнүктѳрдү калыптандыруунун жолдору</w:t>
      </w:r>
      <w:r w:rsidR="00514285" w:rsidRPr="00184773">
        <w:rPr>
          <w:rFonts w:ascii="Times New Roman" w:eastAsia="Calibri" w:hAnsi="Times New Roman" w:cs="Times New Roman"/>
          <w:color w:val="000000" w:themeColor="text1"/>
          <w:sz w:val="24"/>
          <w:szCs w:val="24"/>
          <w:lang w:val="ky-KG" w:eastAsia="ru-RU"/>
        </w:rPr>
        <w:t>............................................................................</w:t>
      </w:r>
      <w:r w:rsidR="00BC779E" w:rsidRPr="00184773">
        <w:rPr>
          <w:rFonts w:ascii="Times New Roman" w:eastAsia="Calibri" w:hAnsi="Times New Roman" w:cs="Times New Roman"/>
          <w:color w:val="000000" w:themeColor="text1"/>
          <w:sz w:val="24"/>
          <w:szCs w:val="24"/>
          <w:lang w:val="ky-KG" w:eastAsia="ru-RU"/>
        </w:rPr>
        <w:t>.............................165</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eastAsia="ru-RU"/>
        </w:rPr>
      </w:pPr>
      <w:r w:rsidRPr="00184773">
        <w:rPr>
          <w:rFonts w:ascii="Times New Roman" w:eastAsia="Calibri" w:hAnsi="Times New Roman" w:cs="Times New Roman"/>
          <w:color w:val="000000" w:themeColor="text1"/>
          <w:sz w:val="24"/>
          <w:szCs w:val="24"/>
          <w:lang w:eastAsia="ru-RU"/>
        </w:rPr>
        <w:t>Пути формирования первоначальных понятий на первой ступени изучения курса электродинамики</w:t>
      </w:r>
      <w:r w:rsidR="00514285" w:rsidRPr="00184773">
        <w:rPr>
          <w:rFonts w:ascii="Times New Roman" w:eastAsia="Calibri" w:hAnsi="Times New Roman" w:cs="Times New Roman"/>
          <w:color w:val="000000" w:themeColor="text1"/>
          <w:sz w:val="24"/>
          <w:szCs w:val="24"/>
          <w:lang w:val="ky-KG" w:eastAsia="ru-RU"/>
        </w:rPr>
        <w:t>...............................................................................................</w:t>
      </w:r>
      <w:r w:rsidR="00BC779E" w:rsidRPr="00184773">
        <w:rPr>
          <w:rFonts w:ascii="Times New Roman" w:eastAsia="Calibri" w:hAnsi="Times New Roman" w:cs="Times New Roman"/>
          <w:color w:val="000000" w:themeColor="text1"/>
          <w:sz w:val="24"/>
          <w:szCs w:val="24"/>
          <w:lang w:val="ky-KG" w:eastAsia="ru-RU"/>
        </w:rPr>
        <w:t>..............................................165</w:t>
      </w:r>
    </w:p>
    <w:p w:rsidR="00514285"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eastAsia="ru-RU"/>
        </w:rPr>
      </w:pPr>
      <w:r w:rsidRPr="00184773">
        <w:rPr>
          <w:rFonts w:ascii="Times New Roman" w:eastAsia="Calibri" w:hAnsi="Times New Roman" w:cs="Times New Roman"/>
          <w:color w:val="000000" w:themeColor="text1"/>
          <w:sz w:val="24"/>
          <w:szCs w:val="24"/>
          <w:lang w:val="en-US" w:eastAsia="ru-RU"/>
        </w:rPr>
        <w:t>Ways to form the original concepts at the first stage of studying the course</w:t>
      </w:r>
    </w:p>
    <w:p w:rsidR="009D4468" w:rsidRPr="00184773" w:rsidRDefault="009D4468" w:rsidP="009D4468">
      <w:pPr>
        <w:tabs>
          <w:tab w:val="left" w:pos="1701"/>
        </w:tabs>
        <w:spacing w:after="0" w:line="240" w:lineRule="auto"/>
        <w:rPr>
          <w:rFonts w:ascii="Times New Roman" w:eastAsia="Calibri" w:hAnsi="Times New Roman" w:cs="Times New Roman"/>
          <w:caps/>
          <w:color w:val="000000" w:themeColor="text1"/>
          <w:sz w:val="24"/>
          <w:szCs w:val="24"/>
          <w:lang w:val="ky-KG" w:eastAsia="ru-RU"/>
        </w:rPr>
      </w:pPr>
      <w:r w:rsidRPr="00184773">
        <w:rPr>
          <w:rFonts w:ascii="Times New Roman" w:eastAsia="Calibri" w:hAnsi="Times New Roman" w:cs="Times New Roman"/>
          <w:color w:val="000000" w:themeColor="text1"/>
          <w:sz w:val="24"/>
          <w:szCs w:val="24"/>
          <w:lang w:val="en-US" w:eastAsia="ru-RU"/>
        </w:rPr>
        <w:t>of electrodynamics</w:t>
      </w:r>
      <w:r w:rsidR="00514285" w:rsidRPr="00184773">
        <w:rPr>
          <w:rFonts w:ascii="Times New Roman" w:eastAsia="Calibri" w:hAnsi="Times New Roman" w:cs="Times New Roman"/>
          <w:color w:val="000000" w:themeColor="text1"/>
          <w:sz w:val="24"/>
          <w:szCs w:val="24"/>
          <w:lang w:val="ky-KG" w:eastAsia="ru-RU"/>
        </w:rPr>
        <w:t>...............................................................................................</w:t>
      </w:r>
      <w:r w:rsidR="00BC779E" w:rsidRPr="00184773">
        <w:rPr>
          <w:rFonts w:ascii="Times New Roman" w:eastAsia="Calibri" w:hAnsi="Times New Roman" w:cs="Times New Roman"/>
          <w:color w:val="000000" w:themeColor="text1"/>
          <w:sz w:val="24"/>
          <w:szCs w:val="24"/>
          <w:lang w:val="ky-KG" w:eastAsia="ru-RU"/>
        </w:rPr>
        <w:t>.............................165</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Абдраманова</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С</w:t>
      </w:r>
      <w:r w:rsidRPr="00184773">
        <w:rPr>
          <w:rFonts w:ascii="Times New Roman" w:eastAsia="Times New Roman" w:hAnsi="Times New Roman" w:cs="Times New Roman"/>
          <w:b/>
          <w:i/>
          <w:color w:val="000000" w:themeColor="text1"/>
          <w:sz w:val="24"/>
          <w:szCs w:val="24"/>
          <w:lang w:val="en-US" w:eastAsia="ru-RU"/>
        </w:rPr>
        <w:t>.</w:t>
      </w:r>
      <w:r w:rsidRPr="00184773">
        <w:rPr>
          <w:rFonts w:ascii="Times New Roman" w:eastAsia="Times New Roman" w:hAnsi="Times New Roman" w:cs="Times New Roman"/>
          <w:b/>
          <w:i/>
          <w:color w:val="000000" w:themeColor="text1"/>
          <w:sz w:val="24"/>
          <w:szCs w:val="24"/>
          <w:lang w:eastAsia="ru-RU"/>
        </w:rPr>
        <w:t>К</w:t>
      </w:r>
      <w:r w:rsidRPr="00184773">
        <w:rPr>
          <w:rFonts w:ascii="Times New Roman" w:eastAsia="Times New Roman" w:hAnsi="Times New Roman" w:cs="Times New Roman"/>
          <w:b/>
          <w:i/>
          <w:color w:val="000000" w:themeColor="text1"/>
          <w:sz w:val="24"/>
          <w:szCs w:val="24"/>
          <w:lang w:val="en-US" w:eastAsia="ru-RU"/>
        </w:rPr>
        <w:t>.</w:t>
      </w:r>
    </w:p>
    <w:p w:rsidR="009D4468" w:rsidRPr="00184773" w:rsidRDefault="009D4468" w:rsidP="009D4468">
      <w:pPr>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4"/>
          <w:szCs w:val="24"/>
          <w:lang w:eastAsia="ru-RU"/>
        </w:rPr>
      </w:pPr>
      <w:r w:rsidRPr="00184773">
        <w:rPr>
          <w:rFonts w:ascii="Times New Roman" w:eastAsia="Times New Roman" w:hAnsi="Times New Roman" w:cs="Times New Roman"/>
          <w:b/>
          <w:i/>
          <w:color w:val="000000" w:themeColor="text1"/>
          <w:sz w:val="24"/>
          <w:szCs w:val="24"/>
          <w:lang w:val="en-US" w:eastAsia="ru-RU"/>
        </w:rPr>
        <w:t>Abdramanova</w:t>
      </w:r>
      <w:r w:rsidRPr="00184773">
        <w:rPr>
          <w:rFonts w:ascii="Times New Roman" w:eastAsia="Times New Roman" w:hAnsi="Times New Roman" w:cs="Times New Roman"/>
          <w:b/>
          <w:i/>
          <w:color w:val="000000" w:themeColor="text1"/>
          <w:sz w:val="24"/>
          <w:szCs w:val="24"/>
          <w:lang w:eastAsia="ru-RU"/>
        </w:rPr>
        <w:t xml:space="preserve"> </w:t>
      </w:r>
      <w:r w:rsidRPr="00184773">
        <w:rPr>
          <w:rFonts w:ascii="Times New Roman" w:eastAsia="Times New Roman" w:hAnsi="Times New Roman" w:cs="Times New Roman"/>
          <w:b/>
          <w:i/>
          <w:color w:val="000000" w:themeColor="text1"/>
          <w:sz w:val="24"/>
          <w:szCs w:val="24"/>
          <w:lang w:val="en-US" w:eastAsia="ru-RU"/>
        </w:rPr>
        <w:t>S</w:t>
      </w:r>
      <w:r w:rsidRPr="00184773">
        <w:rPr>
          <w:rFonts w:ascii="Times New Roman" w:eastAsia="Times New Roman" w:hAnsi="Times New Roman" w:cs="Times New Roman"/>
          <w:b/>
          <w:i/>
          <w:color w:val="000000" w:themeColor="text1"/>
          <w:sz w:val="24"/>
          <w:szCs w:val="24"/>
          <w:lang w:eastAsia="ru-RU"/>
        </w:rPr>
        <w:t>.</w:t>
      </w:r>
      <w:r w:rsidRPr="00184773">
        <w:rPr>
          <w:rFonts w:ascii="Times New Roman" w:eastAsia="Times New Roman" w:hAnsi="Times New Roman" w:cs="Times New Roman"/>
          <w:b/>
          <w:i/>
          <w:color w:val="000000" w:themeColor="text1"/>
          <w:sz w:val="24"/>
          <w:szCs w:val="24"/>
          <w:lang w:val="en-US" w:eastAsia="ru-RU"/>
        </w:rPr>
        <w:t>K</w:t>
      </w:r>
      <w:r w:rsidRPr="00184773">
        <w:rPr>
          <w:rFonts w:ascii="Times New Roman" w:eastAsia="Times New Roman" w:hAnsi="Times New Roman" w:cs="Times New Roman"/>
          <w:b/>
          <w:i/>
          <w:color w:val="000000" w:themeColor="text1"/>
          <w:sz w:val="24"/>
          <w:szCs w:val="24"/>
          <w:lang w:eastAsia="ru-RU"/>
        </w:rPr>
        <w:t>.</w:t>
      </w:r>
    </w:p>
    <w:p w:rsidR="009D4468" w:rsidRPr="00184773" w:rsidRDefault="009D4468" w:rsidP="009D4468">
      <w:pPr>
        <w:tabs>
          <w:tab w:val="left" w:pos="1701"/>
        </w:tabs>
        <w:spacing w:after="0" w:line="240" w:lineRule="auto"/>
        <w:rPr>
          <w:rFonts w:ascii="Times New Roman" w:eastAsia="Times New Roman" w:hAnsi="Times New Roman" w:cs="Times New Roman"/>
          <w:i/>
          <w:color w:val="000000" w:themeColor="text1"/>
          <w:sz w:val="16"/>
          <w:szCs w:val="16"/>
          <w:lan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Стратегии критического мышления на уроках русского языка в 6 классе школ с кыргызским языком обучения</w:t>
      </w:r>
      <w:r w:rsidR="00F211F6"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.............................170</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Окутуу кыргыз тилинде жүргүзүлгөн мектептердин 6-классындагы орус тили сабактарында сынчыл ойломдун стратегияларын колдонуу</w:t>
      </w:r>
      <w:r w:rsidR="00F211F6"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.............................170</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Critical thinking strategies in teaching Russian language in the 6</w:t>
      </w:r>
      <w:r w:rsidRPr="00184773">
        <w:rPr>
          <w:rFonts w:ascii="Times New Roman" w:eastAsia="Times New Roman" w:hAnsi="Times New Roman" w:cs="Times New Roman"/>
          <w:color w:val="000000" w:themeColor="text1"/>
          <w:sz w:val="24"/>
          <w:szCs w:val="24"/>
          <w:vertAlign w:val="superscript"/>
          <w:lang w:val="en-US" w:eastAsia="ru-RU"/>
        </w:rPr>
        <w:t>th</w:t>
      </w:r>
      <w:r w:rsidRPr="00184773">
        <w:rPr>
          <w:rFonts w:ascii="Times New Roman" w:eastAsia="Times New Roman" w:hAnsi="Times New Roman" w:cs="Times New Roman"/>
          <w:color w:val="000000" w:themeColor="text1"/>
          <w:sz w:val="24"/>
          <w:szCs w:val="24"/>
          <w:lang w:val="en-US" w:eastAsia="ru-RU"/>
        </w:rPr>
        <w:t xml:space="preserve"> grade, in schools with kyrgyz language of instruction</w:t>
      </w:r>
      <w:r w:rsidR="00F211F6" w:rsidRPr="00184773">
        <w:rPr>
          <w:rFonts w:ascii="Times New Roman" w:eastAsia="Times New Roman" w:hAnsi="Times New Roman" w:cs="Times New Roman"/>
          <w:color w:val="000000" w:themeColor="text1"/>
          <w:sz w:val="24"/>
          <w:szCs w:val="24"/>
          <w:lang w:val="ky-KG" w:eastAsia="ru-RU"/>
        </w:rPr>
        <w:t>........................................................................................</w:t>
      </w:r>
      <w:r w:rsidR="00BC779E" w:rsidRPr="00184773">
        <w:rPr>
          <w:rFonts w:ascii="Times New Roman" w:eastAsia="Times New Roman" w:hAnsi="Times New Roman" w:cs="Times New Roman"/>
          <w:color w:val="000000" w:themeColor="text1"/>
          <w:sz w:val="24"/>
          <w:szCs w:val="24"/>
          <w:lang w:val="ky-KG" w:eastAsia="ru-RU"/>
        </w:rPr>
        <w:t>.............................170</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en-US" w:eastAsia="ru-RU"/>
        </w:rPr>
      </w:pP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rPr>
        <w:t>Кайдарова А. Д.</w:t>
      </w: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Кондубаева М. Р.</w:t>
      </w: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b/>
          <w:i/>
          <w:color w:val="000000" w:themeColor="text1"/>
          <w:sz w:val="16"/>
          <w:szCs w:val="16"/>
          <w:lang w:val="ky-KG"/>
        </w:rPr>
      </w:pP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Kaidarova A. D.,</w:t>
      </w: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b/>
          <w:i/>
          <w:color w:val="000000" w:themeColor="text1"/>
          <w:sz w:val="24"/>
          <w:szCs w:val="24"/>
          <w:lang w:val="en-US"/>
        </w:rPr>
      </w:pPr>
      <w:r w:rsidRPr="00184773">
        <w:rPr>
          <w:rFonts w:ascii="Times New Roman" w:eastAsia="Calibri" w:hAnsi="Times New Roman" w:cs="Times New Roman"/>
          <w:b/>
          <w:i/>
          <w:color w:val="000000" w:themeColor="text1"/>
          <w:sz w:val="24"/>
          <w:szCs w:val="24"/>
          <w:lang w:val="en-US"/>
        </w:rPr>
        <w:t>Kondubaeva M. R.,</w:t>
      </w: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i/>
          <w:color w:val="000000" w:themeColor="text1"/>
          <w:sz w:val="16"/>
          <w:szCs w:val="16"/>
          <w:lang w:val="ky-KG"/>
        </w:rPr>
      </w:pP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color w:val="000000" w:themeColor="text1"/>
          <w:sz w:val="24"/>
          <w:szCs w:val="24"/>
        </w:rPr>
      </w:pPr>
      <w:r w:rsidRPr="00184773">
        <w:rPr>
          <w:rFonts w:ascii="Times New Roman" w:eastAsia="Calibri" w:hAnsi="Times New Roman" w:cs="Times New Roman"/>
          <w:color w:val="000000" w:themeColor="text1"/>
          <w:sz w:val="24"/>
          <w:szCs w:val="24"/>
        </w:rPr>
        <w:t>Подготовка специалистов-педагогов в условиях 4-ой промышленной революции</w:t>
      </w:r>
      <w:r w:rsidR="00BC779E" w:rsidRPr="00184773">
        <w:rPr>
          <w:rFonts w:ascii="Times New Roman" w:eastAsia="Calibri" w:hAnsi="Times New Roman" w:cs="Times New Roman"/>
          <w:color w:val="000000" w:themeColor="text1"/>
          <w:sz w:val="24"/>
          <w:szCs w:val="24"/>
          <w:lang w:val="ky-KG"/>
        </w:rPr>
        <w:t>................175</w:t>
      </w:r>
      <w:r w:rsidR="00AC1F32" w:rsidRPr="00184773">
        <w:rPr>
          <w:rFonts w:ascii="Times New Roman" w:eastAsia="Calibri" w:hAnsi="Times New Roman" w:cs="Times New Roman"/>
          <w:color w:val="000000" w:themeColor="text1"/>
          <w:sz w:val="24"/>
          <w:szCs w:val="24"/>
        </w:rPr>
        <w:t xml:space="preserve"> </w:t>
      </w: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4-өндүрүштүк революциянын шартында педагог- адистерди даярдоо</w:t>
      </w:r>
      <w:r w:rsidR="00F211F6"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.............................175</w:t>
      </w:r>
    </w:p>
    <w:p w:rsidR="009D4468" w:rsidRPr="00184773" w:rsidRDefault="009D4468" w:rsidP="009D4468">
      <w:pPr>
        <w:widowControl w:val="0"/>
        <w:tabs>
          <w:tab w:val="left" w:pos="1125"/>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Training of specialists-teachers in the 4th industrial revolution</w:t>
      </w:r>
      <w:r w:rsidR="00F211F6" w:rsidRPr="00184773">
        <w:rPr>
          <w:rFonts w:ascii="Times New Roman" w:eastAsia="Calibri" w:hAnsi="Times New Roman" w:cs="Times New Roman"/>
          <w:color w:val="000000" w:themeColor="text1"/>
          <w:sz w:val="24"/>
          <w:szCs w:val="24"/>
          <w:lang w:val="ky-KG"/>
        </w:rPr>
        <w:t>.........................</w:t>
      </w:r>
      <w:r w:rsidR="00BC779E" w:rsidRPr="00184773">
        <w:rPr>
          <w:rFonts w:ascii="Times New Roman" w:eastAsia="Calibri" w:hAnsi="Times New Roman" w:cs="Times New Roman"/>
          <w:color w:val="000000" w:themeColor="text1"/>
          <w:sz w:val="24"/>
          <w:szCs w:val="24"/>
          <w:lang w:val="ky-KG"/>
        </w:rPr>
        <w:t>.............................175</w:t>
      </w: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p>
    <w:p w:rsidR="009D4468" w:rsidRPr="00184773" w:rsidRDefault="009D4468" w:rsidP="009D4468">
      <w:pPr>
        <w:tabs>
          <w:tab w:val="left" w:pos="1701"/>
        </w:tabs>
        <w:spacing w:after="0" w:line="240" w:lineRule="auto"/>
        <w:rPr>
          <w:rFonts w:ascii="Times New Roman" w:eastAsia="Times New Roman" w:hAnsi="Times New Roman" w:cs="Times New Roman"/>
          <w:color w:val="000000" w:themeColor="text1"/>
          <w:sz w:val="24"/>
          <w:szCs w:val="24"/>
          <w:lang w:val="ky-KG" w:eastAsia="ru-RU"/>
        </w:rPr>
      </w:pPr>
    </w:p>
    <w:p w:rsidR="009D4468" w:rsidRPr="00184773" w:rsidRDefault="009D4468" w:rsidP="009D4468">
      <w:pPr>
        <w:tabs>
          <w:tab w:val="left" w:pos="1701"/>
        </w:tabs>
        <w:spacing w:after="0" w:line="240" w:lineRule="auto"/>
        <w:rPr>
          <w:rFonts w:ascii="Times New Roman" w:hAnsi="Times New Roman" w:cs="Times New Roman"/>
          <w:b/>
          <w:i/>
          <w:color w:val="000000" w:themeColor="text1"/>
          <w:sz w:val="24"/>
          <w:szCs w:val="24"/>
          <w:lang w:val="ky-KG"/>
        </w:rPr>
      </w:pPr>
      <w:r w:rsidRPr="00184773">
        <w:rPr>
          <w:rFonts w:ascii="Times New Roman" w:hAnsi="Times New Roman" w:cs="Times New Roman"/>
          <w:b/>
          <w:i/>
          <w:color w:val="000000" w:themeColor="text1"/>
          <w:sz w:val="24"/>
          <w:szCs w:val="24"/>
          <w:lang w:val="ky-KG"/>
        </w:rPr>
        <w:t>Карагозуева Г.Ж.</w:t>
      </w:r>
    </w:p>
    <w:p w:rsidR="009D4468" w:rsidRPr="00184773" w:rsidRDefault="009D4468" w:rsidP="009D4468">
      <w:pPr>
        <w:shd w:val="clear" w:color="auto" w:fill="FFFFFF"/>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4"/>
          <w:szCs w:val="24"/>
          <w:lang w:val="ky-KG"/>
        </w:rPr>
      </w:pPr>
      <w:r w:rsidRPr="00184773">
        <w:rPr>
          <w:rFonts w:ascii="Times New Roman" w:eastAsia="Times New Roman" w:hAnsi="Times New Roman" w:cs="Times New Roman"/>
          <w:b/>
          <w:i/>
          <w:color w:val="000000" w:themeColor="text1"/>
          <w:sz w:val="24"/>
          <w:szCs w:val="24"/>
          <w:lang w:val="ky-KG"/>
        </w:rPr>
        <w:t>Karagozueva G. J.</w:t>
      </w:r>
    </w:p>
    <w:p w:rsidR="009D4468" w:rsidRPr="00184773" w:rsidRDefault="009D4468" w:rsidP="009D4468">
      <w:pPr>
        <w:tabs>
          <w:tab w:val="left" w:pos="1701"/>
        </w:tabs>
        <w:spacing w:after="0" w:line="240" w:lineRule="auto"/>
        <w:rPr>
          <w:rFonts w:ascii="Times New Roman" w:hAnsi="Times New Roman" w:cs="Times New Roman"/>
          <w:b/>
          <w:color w:val="000000" w:themeColor="text1"/>
          <w:sz w:val="16"/>
          <w:szCs w:val="16"/>
          <w:lang w:val="ky-KG"/>
        </w:rPr>
      </w:pP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Математик мугалимдердин окуучулар менен иштөө компетенттүүлүгү</w:t>
      </w:r>
      <w:r w:rsidR="00F211F6" w:rsidRPr="00184773">
        <w:rPr>
          <w:rFonts w:ascii="Times New Roman" w:hAnsi="Times New Roman" w:cs="Times New Roman"/>
          <w:color w:val="000000" w:themeColor="text1"/>
          <w:sz w:val="24"/>
          <w:szCs w:val="24"/>
          <w:lang w:val="ky-KG"/>
        </w:rPr>
        <w:t>....</w:t>
      </w:r>
      <w:r w:rsidR="00BC779E" w:rsidRPr="00184773">
        <w:rPr>
          <w:rFonts w:ascii="Times New Roman" w:hAnsi="Times New Roman" w:cs="Times New Roman"/>
          <w:color w:val="000000" w:themeColor="text1"/>
          <w:sz w:val="24"/>
          <w:szCs w:val="24"/>
          <w:lang w:val="ky-KG"/>
        </w:rPr>
        <w:t>.............................179</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ky-KG"/>
        </w:rPr>
        <w:t>Компетентности учителей математики по работе с учащимися</w:t>
      </w:r>
      <w:r w:rsidR="00F211F6" w:rsidRPr="00184773">
        <w:rPr>
          <w:rFonts w:ascii="Times New Roman" w:hAnsi="Times New Roman" w:cs="Times New Roman"/>
          <w:color w:val="000000" w:themeColor="text1"/>
          <w:sz w:val="24"/>
          <w:szCs w:val="24"/>
          <w:lang w:val="ky-KG"/>
        </w:rPr>
        <w:t>...................</w:t>
      </w:r>
      <w:r w:rsidR="00BC779E" w:rsidRPr="00184773">
        <w:rPr>
          <w:rFonts w:ascii="Times New Roman" w:hAnsi="Times New Roman" w:cs="Times New Roman"/>
          <w:color w:val="000000" w:themeColor="text1"/>
          <w:sz w:val="24"/>
          <w:szCs w:val="24"/>
          <w:lang w:val="ky-KG"/>
        </w:rPr>
        <w:t>.............................179</w:t>
      </w:r>
    </w:p>
    <w:p w:rsidR="009D4468" w:rsidRPr="00184773" w:rsidRDefault="00BC779E" w:rsidP="009D4468">
      <w:pPr>
        <w:tabs>
          <w:tab w:val="left" w:pos="1701"/>
        </w:tabs>
        <w:spacing w:after="0" w:line="240" w:lineRule="auto"/>
        <w:rPr>
          <w:rFonts w:ascii="Times New Roman" w:hAnsi="Times New Roman" w:cs="Times New Roman"/>
          <w:color w:val="000000" w:themeColor="text1"/>
          <w:sz w:val="24"/>
          <w:szCs w:val="24"/>
          <w:lang w:val="ky-KG"/>
        </w:rPr>
      </w:pPr>
      <w:r w:rsidRPr="00184773">
        <w:rPr>
          <w:rFonts w:ascii="Times New Roman" w:hAnsi="Times New Roman" w:cs="Times New Roman"/>
          <w:color w:val="000000" w:themeColor="text1"/>
          <w:sz w:val="24"/>
          <w:szCs w:val="24"/>
          <w:lang w:val="en-US"/>
        </w:rPr>
        <w:t>C</w:t>
      </w:r>
      <w:r w:rsidR="009D4468" w:rsidRPr="00184773">
        <w:rPr>
          <w:rFonts w:ascii="Times New Roman" w:hAnsi="Times New Roman" w:cs="Times New Roman"/>
          <w:color w:val="000000" w:themeColor="text1"/>
          <w:sz w:val="24"/>
          <w:szCs w:val="24"/>
          <w:lang w:val="ky-KG"/>
        </w:rPr>
        <w:t>ompetencies of mathematics teachers in working with students</w:t>
      </w:r>
      <w:r w:rsidR="00F211F6" w:rsidRPr="00184773">
        <w:rPr>
          <w:rFonts w:ascii="Times New Roman" w:hAnsi="Times New Roman" w:cs="Times New Roman"/>
          <w:color w:val="000000" w:themeColor="text1"/>
          <w:sz w:val="24"/>
          <w:szCs w:val="24"/>
          <w:lang w:val="ky-KG"/>
        </w:rPr>
        <w:t>......................</w:t>
      </w:r>
      <w:r w:rsidRPr="00184773">
        <w:rPr>
          <w:rFonts w:ascii="Times New Roman" w:hAnsi="Times New Roman" w:cs="Times New Roman"/>
          <w:color w:val="000000" w:themeColor="text1"/>
          <w:sz w:val="24"/>
          <w:szCs w:val="24"/>
          <w:lang w:val="ky-KG"/>
        </w:rPr>
        <w:t>.............................179</w:t>
      </w: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p>
    <w:p w:rsidR="009D4468" w:rsidRPr="00184773" w:rsidRDefault="00F211F6" w:rsidP="009D4468">
      <w:pPr>
        <w:tabs>
          <w:tab w:val="left" w:pos="1701"/>
        </w:tabs>
        <w:spacing w:after="0" w:line="240" w:lineRule="auto"/>
        <w:rPr>
          <w:rFonts w:ascii="Times New Roman" w:eastAsia="Times New Roman" w:hAnsi="Times New Roman" w:cs="Times New Roman"/>
          <w:b/>
          <w:bCs/>
          <w:i/>
          <w:color w:val="000000" w:themeColor="text1"/>
          <w:sz w:val="24"/>
          <w:szCs w:val="24"/>
          <w:lang w:val="ky-KG" w:eastAsia="ru-RU"/>
        </w:rPr>
      </w:pPr>
      <w:r w:rsidRPr="00184773">
        <w:rPr>
          <w:rFonts w:ascii="Times New Roman" w:eastAsia="Times New Roman" w:hAnsi="Times New Roman" w:cs="Times New Roman"/>
          <w:b/>
          <w:bCs/>
          <w:i/>
          <w:color w:val="000000" w:themeColor="text1"/>
          <w:sz w:val="24"/>
          <w:szCs w:val="24"/>
          <w:lang w:val="ky-KG" w:eastAsia="ru-RU"/>
        </w:rPr>
        <w:t>Джунушалиева К.К.</w:t>
      </w:r>
    </w:p>
    <w:p w:rsidR="009D4468" w:rsidRPr="00184773" w:rsidRDefault="009D4468" w:rsidP="009D4468">
      <w:pPr>
        <w:tabs>
          <w:tab w:val="left" w:pos="916"/>
          <w:tab w:val="left" w:pos="17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Dzhunushalieva K.K.</w:t>
      </w:r>
    </w:p>
    <w:p w:rsidR="009D4468" w:rsidRPr="00184773" w:rsidRDefault="009D4468" w:rsidP="009D4468">
      <w:pPr>
        <w:tabs>
          <w:tab w:val="left" w:pos="1701"/>
        </w:tabs>
        <w:spacing w:after="0" w:line="240" w:lineRule="auto"/>
        <w:rPr>
          <w:rFonts w:ascii="Times New Roman" w:eastAsia="Times New Roman" w:hAnsi="Times New Roman" w:cs="Times New Roman"/>
          <w:b/>
          <w:bCs/>
          <w:i/>
          <w:color w:val="000000" w:themeColor="text1"/>
          <w:sz w:val="16"/>
          <w:szCs w:val="16"/>
          <w:lang w:val="ky-KG" w:eastAsia="ru-RU"/>
        </w:rPr>
      </w:pPr>
    </w:p>
    <w:p w:rsidR="00F211F6" w:rsidRPr="00184773" w:rsidRDefault="009D4468" w:rsidP="009D4468">
      <w:pPr>
        <w:tabs>
          <w:tab w:val="left" w:pos="1701"/>
        </w:tabs>
        <w:spacing w:after="0" w:line="240" w:lineRule="auto"/>
        <w:rPr>
          <w:rFonts w:ascii="Times New Roman" w:eastAsia="Times New Roman" w:hAnsi="Times New Roman" w:cs="Times New Roman"/>
          <w:bCs/>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val="ky-KG" w:eastAsia="ru-RU"/>
        </w:rPr>
        <w:t xml:space="preserve">Окуучулардын окуу жетишкендиктерин баалоодо PISA методикасын </w:t>
      </w:r>
    </w:p>
    <w:p w:rsidR="009D4468" w:rsidRPr="00184773" w:rsidRDefault="009D4468" w:rsidP="009D4468">
      <w:pPr>
        <w:tabs>
          <w:tab w:val="left" w:pos="1701"/>
        </w:tabs>
        <w:spacing w:after="0" w:line="240" w:lineRule="auto"/>
        <w:rPr>
          <w:rFonts w:ascii="Times New Roman" w:eastAsia="Times New Roman" w:hAnsi="Times New Roman" w:cs="Times New Roman"/>
          <w:bCs/>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val="ky-KG" w:eastAsia="ru-RU"/>
        </w:rPr>
        <w:t>пайдалануу маселелери</w:t>
      </w:r>
      <w:r w:rsidR="00F211F6" w:rsidRPr="00184773">
        <w:rPr>
          <w:rFonts w:ascii="Times New Roman" w:eastAsia="Times New Roman" w:hAnsi="Times New Roman" w:cs="Times New Roman"/>
          <w:bCs/>
          <w:color w:val="000000" w:themeColor="text1"/>
          <w:sz w:val="24"/>
          <w:szCs w:val="24"/>
          <w:lang w:val="ky-KG" w:eastAsia="ru-RU"/>
        </w:rPr>
        <w:t>.....................................................................................</w:t>
      </w:r>
      <w:r w:rsidR="00BC779E" w:rsidRPr="00184773">
        <w:rPr>
          <w:rFonts w:ascii="Times New Roman" w:eastAsia="Times New Roman" w:hAnsi="Times New Roman" w:cs="Times New Roman"/>
          <w:bCs/>
          <w:color w:val="000000" w:themeColor="text1"/>
          <w:sz w:val="24"/>
          <w:szCs w:val="24"/>
          <w:lang w:val="ky-KG" w:eastAsia="ru-RU"/>
        </w:rPr>
        <w:t>.............................183</w:t>
      </w:r>
    </w:p>
    <w:p w:rsidR="00F211F6" w:rsidRPr="00184773" w:rsidRDefault="009D4468" w:rsidP="009D4468">
      <w:pPr>
        <w:tabs>
          <w:tab w:val="left" w:pos="1701"/>
        </w:tabs>
        <w:spacing w:after="0" w:line="240" w:lineRule="auto"/>
        <w:rPr>
          <w:rFonts w:ascii="Times New Roman" w:eastAsia="Times New Roman" w:hAnsi="Times New Roman" w:cs="Times New Roman"/>
          <w:bCs/>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val="ky-KG" w:eastAsia="ru-RU"/>
        </w:rPr>
        <w:t xml:space="preserve">Вопросы применение методики PISA при оценивании </w:t>
      </w:r>
    </w:p>
    <w:p w:rsidR="009D4468" w:rsidRPr="00184773" w:rsidRDefault="009D4468" w:rsidP="009D4468">
      <w:pPr>
        <w:tabs>
          <w:tab w:val="left" w:pos="1701"/>
        </w:tabs>
        <w:spacing w:after="0" w:line="240" w:lineRule="auto"/>
        <w:rPr>
          <w:rFonts w:ascii="Times New Roman" w:eastAsia="Times New Roman" w:hAnsi="Times New Roman" w:cs="Times New Roman"/>
          <w:bCs/>
          <w:color w:val="000000" w:themeColor="text1"/>
          <w:sz w:val="24"/>
          <w:szCs w:val="24"/>
          <w:lang w:val="ky-KG" w:eastAsia="ru-RU"/>
        </w:rPr>
      </w:pPr>
      <w:r w:rsidRPr="00184773">
        <w:rPr>
          <w:rFonts w:ascii="Times New Roman" w:eastAsia="Times New Roman" w:hAnsi="Times New Roman" w:cs="Times New Roman"/>
          <w:bCs/>
          <w:color w:val="000000" w:themeColor="text1"/>
          <w:sz w:val="24"/>
          <w:szCs w:val="24"/>
          <w:lang w:val="ky-KG" w:eastAsia="ru-RU"/>
        </w:rPr>
        <w:t>учебных достижений учащихся</w:t>
      </w:r>
      <w:r w:rsidR="00F211F6" w:rsidRPr="00184773">
        <w:rPr>
          <w:rFonts w:ascii="Times New Roman" w:eastAsia="Times New Roman" w:hAnsi="Times New Roman" w:cs="Times New Roman"/>
          <w:bCs/>
          <w:color w:val="000000" w:themeColor="text1"/>
          <w:sz w:val="24"/>
          <w:szCs w:val="24"/>
          <w:lang w:val="ky-KG" w:eastAsia="ru-RU"/>
        </w:rPr>
        <w:t>.......................................................................</w:t>
      </w:r>
      <w:r w:rsidR="005A62CC" w:rsidRPr="00184773">
        <w:rPr>
          <w:rFonts w:ascii="Times New Roman" w:eastAsia="Times New Roman" w:hAnsi="Times New Roman" w:cs="Times New Roman"/>
          <w:bCs/>
          <w:color w:val="000000" w:themeColor="text1"/>
          <w:sz w:val="24"/>
          <w:szCs w:val="24"/>
          <w:lang w:val="ky-KG" w:eastAsia="ru-RU"/>
        </w:rPr>
        <w:t>.............................183</w:t>
      </w:r>
    </w:p>
    <w:p w:rsidR="00F211F6"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shd w:val="clear" w:color="auto" w:fill="F8F9FA"/>
          <w:lang w:val="en-US"/>
        </w:rPr>
      </w:pPr>
      <w:r w:rsidRPr="00184773">
        <w:rPr>
          <w:rFonts w:ascii="Times New Roman" w:eastAsia="Calibri" w:hAnsi="Times New Roman" w:cs="Times New Roman"/>
          <w:color w:val="000000" w:themeColor="text1"/>
          <w:sz w:val="24"/>
          <w:szCs w:val="24"/>
          <w:shd w:val="clear" w:color="auto" w:fill="F8F9FA"/>
          <w:lang w:val="ky-KG"/>
        </w:rPr>
        <w:lastRenderedPageBreak/>
        <w:t>Questions application of PISA methods when eva</w:t>
      </w:r>
      <w:r w:rsidRPr="00184773">
        <w:rPr>
          <w:rFonts w:ascii="Times New Roman" w:eastAsia="Calibri" w:hAnsi="Times New Roman" w:cs="Times New Roman"/>
          <w:color w:val="000000" w:themeColor="text1"/>
          <w:sz w:val="24"/>
          <w:szCs w:val="24"/>
          <w:shd w:val="clear" w:color="auto" w:fill="F8F9FA"/>
          <w:lang w:val="en-US"/>
        </w:rPr>
        <w:t xml:space="preserve">luating student </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shd w:val="clear" w:color="auto" w:fill="F8F9FA"/>
          <w:lang w:val="ky-KG"/>
        </w:rPr>
      </w:pPr>
      <w:r w:rsidRPr="00184773">
        <w:rPr>
          <w:rFonts w:ascii="Times New Roman" w:eastAsia="Calibri" w:hAnsi="Times New Roman" w:cs="Times New Roman"/>
          <w:color w:val="000000" w:themeColor="text1"/>
          <w:sz w:val="24"/>
          <w:szCs w:val="24"/>
          <w:shd w:val="clear" w:color="auto" w:fill="F8F9FA"/>
          <w:lang w:val="en-US"/>
        </w:rPr>
        <w:t>achievements of students</w:t>
      </w:r>
      <w:r w:rsidR="00F211F6" w:rsidRPr="00184773">
        <w:rPr>
          <w:rFonts w:ascii="Times New Roman" w:eastAsia="Calibri" w:hAnsi="Times New Roman" w:cs="Times New Roman"/>
          <w:color w:val="000000" w:themeColor="text1"/>
          <w:sz w:val="24"/>
          <w:szCs w:val="24"/>
          <w:shd w:val="clear" w:color="auto" w:fill="F8F9FA"/>
          <w:lang w:val="ky-KG"/>
        </w:rPr>
        <w:t>.....................................................................................</w:t>
      </w:r>
      <w:r w:rsidR="005A62CC" w:rsidRPr="00184773">
        <w:rPr>
          <w:rFonts w:ascii="Times New Roman" w:eastAsia="Calibri" w:hAnsi="Times New Roman" w:cs="Times New Roman"/>
          <w:color w:val="000000" w:themeColor="text1"/>
          <w:sz w:val="24"/>
          <w:szCs w:val="24"/>
          <w:shd w:val="clear" w:color="auto" w:fill="F8F9FA"/>
          <w:lang w:val="ky-KG"/>
        </w:rPr>
        <w:t>.............................183</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en-US"/>
        </w:rPr>
      </w:pPr>
    </w:p>
    <w:p w:rsidR="009D4468" w:rsidRPr="00184773" w:rsidRDefault="009D4468" w:rsidP="009D4468">
      <w:pPr>
        <w:tabs>
          <w:tab w:val="left" w:pos="1701"/>
        </w:tabs>
        <w:spacing w:after="0" w:line="240" w:lineRule="auto"/>
        <w:rPr>
          <w:rFonts w:ascii="Times New Roman" w:hAnsi="Times New Roman" w:cs="Times New Roman"/>
          <w:color w:val="000000" w:themeColor="text1"/>
          <w:sz w:val="24"/>
          <w:szCs w:val="24"/>
          <w:lang w:val="ky-KG"/>
        </w:rPr>
      </w:pP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Аширалиев А.</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Ashiraliev A.</w:t>
      </w:r>
    </w:p>
    <w:p w:rsidR="009D4468" w:rsidRPr="00184773" w:rsidRDefault="009D4468" w:rsidP="009D4468">
      <w:pPr>
        <w:tabs>
          <w:tab w:val="left" w:pos="1701"/>
        </w:tabs>
        <w:spacing w:after="0" w:line="240" w:lineRule="auto"/>
        <w:rPr>
          <w:rFonts w:ascii="Times New Roman" w:eastAsia="Calibri" w:hAnsi="Times New Roman" w:cs="Times New Roman"/>
          <w:b/>
          <w:i/>
          <w:color w:val="000000" w:themeColor="text1"/>
          <w:sz w:val="16"/>
          <w:szCs w:val="16"/>
          <w:lang w:val="ky-KG"/>
        </w:rPr>
      </w:pP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Билимди адилет баалоо – билим алуучуну шыктандыруучу курал</w:t>
      </w:r>
      <w:r w:rsidR="00F211F6" w:rsidRPr="00184773">
        <w:rPr>
          <w:rFonts w:ascii="Times New Roman" w:eastAsia="Calibri" w:hAnsi="Times New Roman" w:cs="Times New Roman"/>
          <w:color w:val="000000" w:themeColor="text1"/>
          <w:sz w:val="24"/>
          <w:szCs w:val="24"/>
          <w:lang w:val="ky-KG"/>
        </w:rPr>
        <w:t>.............</w:t>
      </w:r>
      <w:r w:rsidR="005A62CC" w:rsidRPr="00184773">
        <w:rPr>
          <w:rFonts w:ascii="Times New Roman" w:eastAsia="Calibri" w:hAnsi="Times New Roman" w:cs="Times New Roman"/>
          <w:color w:val="000000" w:themeColor="text1"/>
          <w:sz w:val="24"/>
          <w:szCs w:val="24"/>
          <w:lang w:val="ky-KG"/>
        </w:rPr>
        <w:t>.............................187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Объективная оценка знания – инструмент вдохновления обучающегося</w:t>
      </w:r>
      <w:r w:rsidR="00F211F6" w:rsidRPr="00184773">
        <w:rPr>
          <w:rFonts w:ascii="Times New Roman" w:eastAsia="Calibri" w:hAnsi="Times New Roman" w:cs="Times New Roman"/>
          <w:color w:val="000000" w:themeColor="text1"/>
          <w:sz w:val="24"/>
          <w:szCs w:val="24"/>
          <w:lang w:val="ky-KG"/>
        </w:rPr>
        <w:t>................................</w:t>
      </w:r>
      <w:r w:rsidR="0041665B" w:rsidRPr="00184773">
        <w:rPr>
          <w:rFonts w:ascii="Times New Roman" w:eastAsia="Calibri" w:hAnsi="Times New Roman" w:cs="Times New Roman"/>
          <w:color w:val="000000" w:themeColor="text1"/>
          <w:sz w:val="24"/>
          <w:szCs w:val="24"/>
          <w:lang w:val="ky-KG"/>
        </w:rPr>
        <w:t>1</w:t>
      </w:r>
      <w:r w:rsidR="005A62CC" w:rsidRPr="00184773">
        <w:rPr>
          <w:rFonts w:ascii="Times New Roman" w:eastAsia="Calibri" w:hAnsi="Times New Roman" w:cs="Times New Roman"/>
          <w:color w:val="000000" w:themeColor="text1"/>
          <w:sz w:val="24"/>
          <w:szCs w:val="24"/>
          <w:lang w:val="ky-KG"/>
        </w:rPr>
        <w:t>87</w:t>
      </w:r>
    </w:p>
    <w:p w:rsidR="009D4468" w:rsidRPr="00184773" w:rsidRDefault="009D4468" w:rsidP="009D4468">
      <w:pPr>
        <w:tabs>
          <w:tab w:val="left" w:pos="1701"/>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en-US"/>
        </w:rPr>
        <w:t>Objective assessment of knowledge is a student’s</w:t>
      </w:r>
      <w:r w:rsidRPr="00184773">
        <w:rPr>
          <w:rFonts w:ascii="Times New Roman" w:eastAsia="Calibri" w:hAnsi="Times New Roman" w:cs="Times New Roman"/>
          <w:color w:val="000000" w:themeColor="text1"/>
          <w:sz w:val="24"/>
          <w:szCs w:val="24"/>
          <w:lang w:val="ky-KG"/>
        </w:rPr>
        <w:t xml:space="preserve"> </w:t>
      </w:r>
      <w:r w:rsidRPr="00184773">
        <w:rPr>
          <w:rFonts w:ascii="Times New Roman" w:eastAsia="Calibri" w:hAnsi="Times New Roman" w:cs="Times New Roman"/>
          <w:color w:val="000000" w:themeColor="text1"/>
          <w:sz w:val="24"/>
          <w:szCs w:val="24"/>
          <w:lang w:val="en-US"/>
        </w:rPr>
        <w:t>inspiration tool</w:t>
      </w:r>
      <w:r w:rsidR="0041665B" w:rsidRPr="00184773">
        <w:rPr>
          <w:rFonts w:ascii="Times New Roman" w:eastAsia="Calibri" w:hAnsi="Times New Roman" w:cs="Times New Roman"/>
          <w:color w:val="000000" w:themeColor="text1"/>
          <w:sz w:val="24"/>
          <w:szCs w:val="24"/>
          <w:lang w:val="ky-KG"/>
        </w:rPr>
        <w:t>........................................</w:t>
      </w:r>
      <w:r w:rsidR="005A62CC" w:rsidRPr="00184773">
        <w:rPr>
          <w:rFonts w:ascii="Times New Roman" w:eastAsia="Calibri" w:hAnsi="Times New Roman" w:cs="Times New Roman"/>
          <w:color w:val="000000" w:themeColor="text1"/>
          <w:sz w:val="24"/>
          <w:szCs w:val="24"/>
          <w:lang w:val="ky-KG"/>
        </w:rPr>
        <w:t>..........187</w:t>
      </w:r>
    </w:p>
    <w:p w:rsidR="003B5CAF" w:rsidRPr="00184773" w:rsidRDefault="003B5CAF" w:rsidP="002D53E9">
      <w:pPr>
        <w:spacing w:after="0" w:line="240" w:lineRule="auto"/>
        <w:jc w:val="both"/>
        <w:rPr>
          <w:rFonts w:ascii="Times New Roman" w:eastAsia="Times New Roman" w:hAnsi="Times New Roman" w:cs="Times New Roman"/>
          <w:color w:val="000000" w:themeColor="text1"/>
          <w:sz w:val="16"/>
          <w:szCs w:val="16"/>
          <w:lang w:val="en-US" w:eastAsia="ru-RU"/>
        </w:rPr>
      </w:pPr>
    </w:p>
    <w:p w:rsidR="00220042" w:rsidRPr="00184773" w:rsidRDefault="00220042" w:rsidP="002D53E9">
      <w:pPr>
        <w:spacing w:after="0" w:line="240" w:lineRule="auto"/>
        <w:jc w:val="both"/>
        <w:rPr>
          <w:rFonts w:ascii="Times New Roman" w:eastAsia="Times New Roman" w:hAnsi="Times New Roman" w:cs="Times New Roman"/>
          <w:color w:val="000000" w:themeColor="text1"/>
          <w:sz w:val="16"/>
          <w:szCs w:val="16"/>
          <w:lang w:val="en-US" w:eastAsia="ru-RU"/>
        </w:rPr>
      </w:pP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Мурзалиева З.К.</w:t>
      </w:r>
    </w:p>
    <w:p w:rsidR="00220042" w:rsidRPr="00184773" w:rsidRDefault="00220042" w:rsidP="00220042">
      <w:pPr>
        <w:spacing w:after="0" w:line="240" w:lineRule="auto"/>
        <w:rPr>
          <w:color w:val="000000" w:themeColor="text1"/>
          <w:lang w:val="ky-KG"/>
        </w:rPr>
      </w:pPr>
      <w:r w:rsidRPr="00184773">
        <w:rPr>
          <w:rFonts w:ascii="Times New Roman" w:eastAsia="Times New Roman" w:hAnsi="Times New Roman" w:cs="Times New Roman"/>
          <w:b/>
          <w:i/>
          <w:color w:val="000000" w:themeColor="text1"/>
          <w:sz w:val="24"/>
          <w:szCs w:val="24"/>
          <w:lang w:val="ky-KG" w:eastAsia="ru-RU"/>
        </w:rPr>
        <w:t>Murzalieva Z.K.</w:t>
      </w: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ky-KG" w:eastAsia="ru-RU"/>
        </w:rPr>
      </w:pP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 xml:space="preserve">«Манас» үчилтигинин мисалында, кыргыздардынмал чарбачылыгына </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байланыштуу элдик педагогикалык ойлору..........................................................................</w:t>
      </w:r>
      <w:r w:rsidR="00FC4C4F"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192</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Энциклопедические мысли, связанные с животноводством кыргызов на примере трилогии “Манас”........................................................................................................................</w:t>
      </w:r>
      <w:r w:rsidR="00FC4C4F" w:rsidRPr="00184773">
        <w:rPr>
          <w:rFonts w:ascii="Times New Roman" w:eastAsia="Times New Roman" w:hAnsi="Times New Roman" w:cs="Times New Roman"/>
          <w:color w:val="000000" w:themeColor="text1"/>
          <w:sz w:val="24"/>
          <w:szCs w:val="24"/>
          <w:lang w:val="ky-KG" w:eastAsia="ru-RU"/>
        </w:rPr>
        <w:t>....................1</w:t>
      </w:r>
      <w:r w:rsidR="005A62CC" w:rsidRPr="00184773">
        <w:rPr>
          <w:rFonts w:ascii="Times New Roman" w:eastAsia="Times New Roman" w:hAnsi="Times New Roman" w:cs="Times New Roman"/>
          <w:color w:val="000000" w:themeColor="text1"/>
          <w:sz w:val="24"/>
          <w:szCs w:val="24"/>
          <w:lang w:val="ky-KG" w:eastAsia="ru-RU"/>
        </w:rPr>
        <w:t>92</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Encyclopedic thoughts related to livestock farming of the kyrgyz people on the example of the trilogy “Manas”..............................................................................................................................</w:t>
      </w:r>
      <w:r w:rsidR="00FC4C4F"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192</w:t>
      </w:r>
    </w:p>
    <w:p w:rsidR="00220042" w:rsidRPr="00184773" w:rsidRDefault="00220042" w:rsidP="00220042">
      <w:pPr>
        <w:rPr>
          <w:color w:val="000000" w:themeColor="text1"/>
          <w:lang w:val="en-US"/>
        </w:rPr>
      </w:pP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eastAsia="ru-RU"/>
        </w:rPr>
        <w:t>Мамбетова</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З</w:t>
      </w:r>
      <w:r w:rsidRPr="00184773">
        <w:rPr>
          <w:rFonts w:ascii="Times New Roman" w:eastAsia="Times New Roman" w:hAnsi="Times New Roman" w:cs="Times New Roman"/>
          <w:b/>
          <w:i/>
          <w:color w:val="000000" w:themeColor="text1"/>
          <w:sz w:val="24"/>
          <w:szCs w:val="24"/>
          <w:lang w:val="en-US" w:eastAsia="ru-RU"/>
        </w:rPr>
        <w:t xml:space="preserve">. </w:t>
      </w:r>
      <w:r w:rsidRPr="00184773">
        <w:rPr>
          <w:rFonts w:ascii="Times New Roman" w:eastAsia="Times New Roman" w:hAnsi="Times New Roman" w:cs="Times New Roman"/>
          <w:b/>
          <w:i/>
          <w:color w:val="000000" w:themeColor="text1"/>
          <w:sz w:val="24"/>
          <w:szCs w:val="24"/>
          <w:lang w:eastAsia="ru-RU"/>
        </w:rPr>
        <w:t>Ж</w:t>
      </w:r>
      <w:r w:rsidRPr="00184773">
        <w:rPr>
          <w:rFonts w:ascii="Times New Roman" w:eastAsia="Times New Roman" w:hAnsi="Times New Roman" w:cs="Times New Roman"/>
          <w:b/>
          <w:i/>
          <w:color w:val="000000" w:themeColor="text1"/>
          <w:sz w:val="24"/>
          <w:szCs w:val="24"/>
          <w:lang w:val="en-US" w:eastAsia="ru-RU"/>
        </w:rPr>
        <w:t>.</w:t>
      </w: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Mambetova Z. J.</w:t>
      </w:r>
    </w:p>
    <w:p w:rsidR="00220042" w:rsidRPr="00184773" w:rsidRDefault="00220042" w:rsidP="00220042">
      <w:pPr>
        <w:rPr>
          <w:color w:val="000000" w:themeColor="text1"/>
          <w:sz w:val="16"/>
          <w:szCs w:val="16"/>
          <w:lang w:val="en-US"/>
        </w:rPr>
      </w:pP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Башталгыч</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класста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мекен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таануу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предмети</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боюнча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окуучунун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билимин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баалоо</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жана</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мазмунду</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оптималдаштыруу</w:t>
      </w:r>
      <w:r w:rsidRPr="00184773">
        <w:rPr>
          <w:rFonts w:ascii="Times New Roman" w:eastAsia="Times New Roman" w:hAnsi="Times New Roman" w:cs="Times New Roman"/>
          <w:color w:val="000000" w:themeColor="text1"/>
          <w:sz w:val="24"/>
          <w:szCs w:val="24"/>
          <w:lang w:val="ky-KG" w:eastAsia="ru-RU"/>
        </w:rPr>
        <w:t>.....................................................................................................</w:t>
      </w:r>
      <w:r w:rsidR="00FC4C4F"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198</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Оптимизация содержания и оценивание образования по предмету родиноведение в начальных классах</w:t>
      </w:r>
      <w:r w:rsidRPr="00184773">
        <w:rPr>
          <w:rFonts w:ascii="Times New Roman" w:eastAsia="Times New Roman" w:hAnsi="Times New Roman" w:cs="Times New Roman"/>
          <w:color w:val="000000" w:themeColor="text1"/>
          <w:sz w:val="24"/>
          <w:szCs w:val="24"/>
          <w:lang w:val="ky-KG" w:eastAsia="ru-RU"/>
        </w:rPr>
        <w:t>.......................................................................................................................</w:t>
      </w:r>
      <w:r w:rsidR="00FC4C4F"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198</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Optimization content and subject assessment of student education of natural science in the elementary grades</w:t>
      </w:r>
      <w:r w:rsidRPr="00184773">
        <w:rPr>
          <w:rFonts w:ascii="Times New Roman" w:eastAsia="Times New Roman" w:hAnsi="Times New Roman" w:cs="Times New Roman"/>
          <w:color w:val="000000" w:themeColor="text1"/>
          <w:sz w:val="24"/>
          <w:szCs w:val="24"/>
          <w:lang w:val="ky-KG" w:eastAsia="ru-RU"/>
        </w:rPr>
        <w:t>...........................................................................................................................</w:t>
      </w:r>
      <w:r w:rsidR="00FC4C4F"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198</w:t>
      </w:r>
    </w:p>
    <w:p w:rsidR="00220042" w:rsidRPr="00184773" w:rsidRDefault="00220042" w:rsidP="00220042">
      <w:pPr>
        <w:rPr>
          <w:color w:val="000000" w:themeColor="text1"/>
          <w:lang w:val="en-US"/>
        </w:rPr>
      </w:pP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Жакышова Б.Ш.</w:t>
      </w: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Абдыкермова К.Ш.</w:t>
      </w: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Жаңыбаева Ж.Ж</w:t>
      </w: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p>
    <w:p w:rsidR="00220042" w:rsidRPr="00184773" w:rsidRDefault="00220042" w:rsidP="002200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 xml:space="preserve"> Zhakyshova </w:t>
      </w:r>
      <w:r w:rsidRPr="00184773">
        <w:rPr>
          <w:rFonts w:ascii="Times New Roman" w:eastAsia="Calibri" w:hAnsi="Times New Roman" w:cs="Times New Roman"/>
          <w:b/>
          <w:i/>
          <w:color w:val="000000" w:themeColor="text1"/>
          <w:sz w:val="24"/>
          <w:szCs w:val="24"/>
          <w:lang w:val="ky-KG"/>
        </w:rPr>
        <w:t>.</w:t>
      </w:r>
      <w:r w:rsidRPr="00184773">
        <w:rPr>
          <w:rFonts w:ascii="Times New Roman" w:eastAsia="Times New Roman" w:hAnsi="Times New Roman" w:cs="Times New Roman"/>
          <w:b/>
          <w:i/>
          <w:color w:val="000000" w:themeColor="text1"/>
          <w:sz w:val="24"/>
          <w:szCs w:val="24"/>
          <w:lang w:val="ky-KG" w:eastAsia="ru-RU"/>
        </w:rPr>
        <w:t xml:space="preserve"> B. Sh</w:t>
      </w:r>
    </w:p>
    <w:p w:rsidR="00220042" w:rsidRPr="00184773" w:rsidRDefault="00220042" w:rsidP="002200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Abdykerimova</w:t>
      </w:r>
      <w:r w:rsidRPr="00184773">
        <w:rPr>
          <w:rFonts w:ascii="Times New Roman" w:eastAsia="Times New Roman" w:hAnsi="Times New Roman" w:cs="Times New Roman"/>
          <w:b/>
          <w:i/>
          <w:color w:val="000000" w:themeColor="text1"/>
          <w:sz w:val="24"/>
          <w:szCs w:val="24"/>
          <w:lang w:val="ky-KG" w:eastAsia="ru-RU"/>
        </w:rPr>
        <w:t xml:space="preserve"> </w:t>
      </w:r>
      <w:r w:rsidRPr="00184773">
        <w:rPr>
          <w:rFonts w:ascii="Times New Roman" w:eastAsia="Times New Roman" w:hAnsi="Times New Roman" w:cs="Times New Roman"/>
          <w:b/>
          <w:i/>
          <w:color w:val="000000" w:themeColor="text1"/>
          <w:sz w:val="24"/>
          <w:szCs w:val="24"/>
          <w:lang w:val="en-US" w:eastAsia="ru-RU"/>
        </w:rPr>
        <w:t>K. S</w:t>
      </w:r>
      <w:r w:rsidRPr="00184773">
        <w:rPr>
          <w:rFonts w:ascii="Times New Roman" w:eastAsia="Times New Roman" w:hAnsi="Times New Roman" w:cs="Times New Roman"/>
          <w:b/>
          <w:i/>
          <w:color w:val="000000" w:themeColor="text1"/>
          <w:sz w:val="24"/>
          <w:szCs w:val="24"/>
          <w:lang w:val="ky-KG" w:eastAsia="ru-RU"/>
        </w:rPr>
        <w:t>h.</w:t>
      </w:r>
    </w:p>
    <w:p w:rsidR="00220042" w:rsidRPr="00184773" w:rsidRDefault="00220042" w:rsidP="002200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4"/>
          <w:szCs w:val="24"/>
          <w:lang w:val="en-US" w:eastAsia="ru-RU"/>
        </w:rPr>
      </w:pPr>
      <w:r w:rsidRPr="00184773">
        <w:rPr>
          <w:rFonts w:ascii="Times New Roman" w:eastAsia="Times New Roman" w:hAnsi="Times New Roman" w:cs="Times New Roman"/>
          <w:b/>
          <w:i/>
          <w:color w:val="000000" w:themeColor="text1"/>
          <w:sz w:val="24"/>
          <w:szCs w:val="24"/>
          <w:lang w:val="en-US" w:eastAsia="ru-RU"/>
        </w:rPr>
        <w:t>Zhanybaeva J. Zh.</w:t>
      </w: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p>
    <w:p w:rsidR="00220042" w:rsidRPr="00184773" w:rsidRDefault="00220042" w:rsidP="00220042">
      <w:pPr>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Химия мугалимдеринин кесиптик компетенттүлүктөрүн калыптандыруу.</w:t>
      </w:r>
      <w:r w:rsidR="005A62CC" w:rsidRPr="00184773">
        <w:rPr>
          <w:rFonts w:ascii="Times New Roman" w:eastAsia="Calibri" w:hAnsi="Times New Roman" w:cs="Times New Roman"/>
          <w:color w:val="000000" w:themeColor="text1"/>
          <w:sz w:val="24"/>
          <w:szCs w:val="24"/>
          <w:lang w:val="ky-KG"/>
        </w:rPr>
        <w:t>.............................203</w:t>
      </w:r>
    </w:p>
    <w:p w:rsidR="00220042" w:rsidRPr="00184773" w:rsidRDefault="00220042" w:rsidP="00220042">
      <w:pPr>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 xml:space="preserve">Формирование профессиональной компетентности </w:t>
      </w:r>
    </w:p>
    <w:p w:rsidR="00220042" w:rsidRPr="00184773" w:rsidRDefault="00220042" w:rsidP="00220042">
      <w:pPr>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учителей химии.....................................................................................................</w:t>
      </w:r>
      <w:r w:rsidR="005A62CC" w:rsidRPr="00184773">
        <w:rPr>
          <w:rFonts w:ascii="Times New Roman" w:eastAsia="Calibri" w:hAnsi="Times New Roman" w:cs="Times New Roman"/>
          <w:color w:val="000000" w:themeColor="text1"/>
          <w:sz w:val="24"/>
          <w:szCs w:val="24"/>
          <w:lang w:val="ky-KG"/>
        </w:rPr>
        <w:t>..........................203</w:t>
      </w:r>
    </w:p>
    <w:p w:rsidR="00220042" w:rsidRPr="00184773" w:rsidRDefault="00220042" w:rsidP="00220042">
      <w:pPr>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t>Formation of professional competence of chemistry teachers............................</w:t>
      </w:r>
      <w:r w:rsidR="005A62CC" w:rsidRPr="00184773">
        <w:rPr>
          <w:rFonts w:ascii="Times New Roman" w:eastAsia="Calibri" w:hAnsi="Times New Roman" w:cs="Times New Roman"/>
          <w:color w:val="000000" w:themeColor="text1"/>
          <w:sz w:val="24"/>
          <w:szCs w:val="24"/>
          <w:lang w:val="ky-KG"/>
        </w:rPr>
        <w:t>.............................203</w:t>
      </w:r>
    </w:p>
    <w:p w:rsidR="00220042" w:rsidRPr="00184773" w:rsidRDefault="00220042" w:rsidP="00220042">
      <w:pPr>
        <w:spacing w:after="0" w:line="240" w:lineRule="auto"/>
        <w:rPr>
          <w:rFonts w:ascii="Times New Roman" w:eastAsia="Calibri" w:hAnsi="Times New Roman" w:cs="Times New Roman"/>
          <w:b/>
          <w:color w:val="000000" w:themeColor="text1"/>
          <w:sz w:val="24"/>
          <w:szCs w:val="24"/>
          <w:lang w:val="ky-KG"/>
        </w:rPr>
      </w:pPr>
    </w:p>
    <w:p w:rsidR="00AC1F32" w:rsidRPr="00184773" w:rsidRDefault="00AC1F32" w:rsidP="00220042">
      <w:pPr>
        <w:spacing w:after="0" w:line="240" w:lineRule="auto"/>
        <w:rPr>
          <w:rFonts w:ascii="Times New Roman" w:eastAsia="Calibri" w:hAnsi="Times New Roman" w:cs="Times New Roman"/>
          <w:b/>
          <w:color w:val="000000" w:themeColor="text1"/>
          <w:sz w:val="24"/>
          <w:szCs w:val="24"/>
          <w:lang w:val="ky-KG"/>
        </w:rPr>
      </w:pP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Бообек уулу Б.</w:t>
      </w:r>
    </w:p>
    <w:p w:rsidR="00220042" w:rsidRPr="00184773" w:rsidRDefault="00220042" w:rsidP="00220042">
      <w:pPr>
        <w:spacing w:after="0" w:line="240" w:lineRule="auto"/>
        <w:rPr>
          <w:color w:val="000000" w:themeColor="text1"/>
          <w:lang w:val="ky-KG"/>
        </w:rPr>
      </w:pPr>
      <w:r w:rsidRPr="00184773">
        <w:rPr>
          <w:rFonts w:ascii="Times New Roman" w:eastAsia="Calibri" w:hAnsi="Times New Roman" w:cs="Times New Roman"/>
          <w:b/>
          <w:i/>
          <w:color w:val="000000" w:themeColor="text1"/>
          <w:sz w:val="24"/>
          <w:szCs w:val="24"/>
          <w:lang w:val="ky-KG"/>
        </w:rPr>
        <w:t>Boobek uulu B.</w:t>
      </w:r>
    </w:p>
    <w:p w:rsidR="00220042" w:rsidRPr="00184773" w:rsidRDefault="00220042" w:rsidP="00220042">
      <w:pPr>
        <w:spacing w:after="0" w:line="240" w:lineRule="auto"/>
        <w:rPr>
          <w:rFonts w:ascii="Calibri" w:eastAsia="Calibri" w:hAnsi="Calibri" w:cs="Times New Roman"/>
          <w:color w:val="000000" w:themeColor="text1"/>
          <w:lang w:val="ky-KG"/>
        </w:rPr>
      </w:pPr>
      <w:r w:rsidRPr="00184773">
        <w:rPr>
          <w:rFonts w:ascii="Times New Roman" w:eastAsia="Calibri" w:hAnsi="Times New Roman" w:cs="Times New Roman"/>
          <w:color w:val="000000" w:themeColor="text1"/>
          <w:sz w:val="24"/>
          <w:szCs w:val="24"/>
          <w:lang w:val="ky-KG"/>
        </w:rPr>
        <w:t>Байыркы алтай-түрк элдериндеги жылкыга байланышкан макал-лакаптар жана андагы этномаданий байланыштар...............................................................................</w:t>
      </w:r>
      <w:r w:rsidR="005A62CC" w:rsidRPr="00184773">
        <w:rPr>
          <w:rFonts w:ascii="Times New Roman" w:eastAsia="Calibri" w:hAnsi="Times New Roman" w:cs="Times New Roman"/>
          <w:color w:val="000000" w:themeColor="text1"/>
          <w:sz w:val="24"/>
          <w:szCs w:val="24"/>
          <w:lang w:val="ky-KG"/>
        </w:rPr>
        <w:t>.............................208</w:t>
      </w:r>
    </w:p>
    <w:p w:rsidR="00220042" w:rsidRPr="00184773" w:rsidRDefault="00220042" w:rsidP="00220042">
      <w:pPr>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ky-KG"/>
        </w:rPr>
        <w:lastRenderedPageBreak/>
        <w:t>Пословицы, поговорки связанные с конем у древних алтае-тюркских народов и этно культурные связи в них.....................................................................................</w:t>
      </w:r>
      <w:r w:rsidR="005A62CC" w:rsidRPr="00184773">
        <w:rPr>
          <w:rFonts w:ascii="Times New Roman" w:eastAsia="Calibri" w:hAnsi="Times New Roman" w:cs="Times New Roman"/>
          <w:color w:val="000000" w:themeColor="text1"/>
          <w:sz w:val="24"/>
          <w:szCs w:val="24"/>
          <w:lang w:val="ky-KG"/>
        </w:rPr>
        <w:t>.............................208</w:t>
      </w:r>
    </w:p>
    <w:p w:rsidR="00220042" w:rsidRPr="00184773" w:rsidRDefault="00220042" w:rsidP="00220042">
      <w:pPr>
        <w:tabs>
          <w:tab w:val="center" w:pos="4536"/>
        </w:tabs>
        <w:spacing w:after="0" w:line="240" w:lineRule="auto"/>
        <w:rPr>
          <w:rFonts w:ascii="Times New Roman" w:eastAsia="Calibri" w:hAnsi="Times New Roman" w:cs="Times New Roman"/>
          <w:color w:val="000000" w:themeColor="text1"/>
          <w:sz w:val="24"/>
          <w:szCs w:val="24"/>
          <w:lang w:val="ky-KG"/>
        </w:rPr>
      </w:pPr>
      <w:r w:rsidRPr="00184773">
        <w:rPr>
          <w:rFonts w:ascii="Times New Roman" w:eastAsia="Calibri" w:hAnsi="Times New Roman" w:cs="Times New Roman"/>
          <w:color w:val="000000" w:themeColor="text1"/>
          <w:sz w:val="24"/>
          <w:szCs w:val="24"/>
          <w:lang w:val="en-US"/>
        </w:rPr>
        <w:t>Proverbs sayings associated with the horse in the ancient altay of turkie peoples and ethno-cultural ties in them</w:t>
      </w:r>
      <w:r w:rsidRPr="00184773">
        <w:rPr>
          <w:rFonts w:ascii="Times New Roman" w:eastAsia="Calibri" w:hAnsi="Times New Roman" w:cs="Times New Roman"/>
          <w:color w:val="000000" w:themeColor="text1"/>
          <w:sz w:val="24"/>
          <w:szCs w:val="24"/>
          <w:lang w:val="ky-KG"/>
        </w:rPr>
        <w:t>..........................................................................................................</w:t>
      </w:r>
      <w:r w:rsidR="005A62CC" w:rsidRPr="00184773">
        <w:rPr>
          <w:rFonts w:ascii="Times New Roman" w:eastAsia="Calibri" w:hAnsi="Times New Roman" w:cs="Times New Roman"/>
          <w:color w:val="000000" w:themeColor="text1"/>
          <w:sz w:val="24"/>
          <w:szCs w:val="24"/>
          <w:lang w:val="ky-KG"/>
        </w:rPr>
        <w:t>.............................208</w:t>
      </w:r>
    </w:p>
    <w:p w:rsidR="00220042" w:rsidRPr="00184773" w:rsidRDefault="00220042" w:rsidP="00220042">
      <w:pPr>
        <w:rPr>
          <w:color w:val="000000" w:themeColor="text1"/>
          <w:lang w:val="en-US"/>
        </w:rPr>
      </w:pPr>
    </w:p>
    <w:p w:rsidR="00220042" w:rsidRPr="00184773" w:rsidRDefault="00220042" w:rsidP="00220042">
      <w:pPr>
        <w:spacing w:after="0" w:line="240" w:lineRule="auto"/>
        <w:ind w:right="-2"/>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Жолчиева А. А.</w:t>
      </w:r>
    </w:p>
    <w:p w:rsidR="00220042" w:rsidRPr="00184773" w:rsidRDefault="00220042" w:rsidP="00220042">
      <w:pPr>
        <w:spacing w:after="0" w:line="240" w:lineRule="auto"/>
        <w:ind w:right="-2"/>
        <w:rPr>
          <w:rFonts w:ascii="Times New Roman" w:eastAsia="Times New Roman" w:hAnsi="Times New Roman" w:cs="Times New Roman"/>
          <w:b/>
          <w:i/>
          <w:color w:val="000000" w:themeColor="text1"/>
          <w:sz w:val="24"/>
          <w:szCs w:val="24"/>
          <w:lang w:val="ky-KG" w:eastAsia="ru-RU"/>
        </w:rPr>
      </w:pPr>
      <w:r w:rsidRPr="00184773">
        <w:rPr>
          <w:rFonts w:ascii="Times New Roman" w:eastAsia="Times New Roman" w:hAnsi="Times New Roman" w:cs="Times New Roman"/>
          <w:b/>
          <w:i/>
          <w:color w:val="000000" w:themeColor="text1"/>
          <w:sz w:val="24"/>
          <w:szCs w:val="24"/>
          <w:lang w:val="ky-KG" w:eastAsia="ru-RU"/>
        </w:rPr>
        <w:t>Zholchieva A. A.</w:t>
      </w:r>
    </w:p>
    <w:p w:rsidR="00220042" w:rsidRPr="00184773" w:rsidRDefault="00220042" w:rsidP="00220042">
      <w:pPr>
        <w:spacing w:after="0" w:line="240" w:lineRule="auto"/>
        <w:ind w:right="-2"/>
        <w:rPr>
          <w:rFonts w:ascii="Times New Roman" w:eastAsia="Times New Roman" w:hAnsi="Times New Roman" w:cs="Times New Roman"/>
          <w:b/>
          <w:i/>
          <w:color w:val="000000" w:themeColor="text1"/>
          <w:sz w:val="24"/>
          <w:szCs w:val="24"/>
          <w:lang w:val="ky-KG" w:eastAsia="ru-RU"/>
        </w:rPr>
      </w:pPr>
    </w:p>
    <w:p w:rsidR="00220042" w:rsidRPr="00184773" w:rsidRDefault="00220042" w:rsidP="00220042">
      <w:pPr>
        <w:spacing w:after="0" w:line="240" w:lineRule="auto"/>
        <w:ind w:right="-2"/>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Мектептерде англис тилин окутууда заманбап санариптик ресурстардын жардамы жана таасири................................................................................................................</w:t>
      </w:r>
      <w:r w:rsidR="005A62CC" w:rsidRPr="00184773">
        <w:rPr>
          <w:rFonts w:ascii="Times New Roman" w:eastAsia="Times New Roman" w:hAnsi="Times New Roman" w:cs="Times New Roman"/>
          <w:color w:val="000000" w:themeColor="text1"/>
          <w:sz w:val="24"/>
          <w:szCs w:val="24"/>
          <w:lang w:val="ky-KG" w:eastAsia="ru-RU"/>
        </w:rPr>
        <w:t>.............................213</w:t>
      </w:r>
    </w:p>
    <w:p w:rsidR="00220042" w:rsidRPr="00184773" w:rsidRDefault="00220042" w:rsidP="00220042">
      <w:pPr>
        <w:spacing w:after="0" w:line="240" w:lineRule="auto"/>
        <w:ind w:right="-2"/>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Помощь и влияние современных цифровых ресурсов в преподавании английского языка в школах</w:t>
      </w:r>
      <w:r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.............................213</w:t>
      </w:r>
    </w:p>
    <w:p w:rsidR="00220042" w:rsidRPr="00184773" w:rsidRDefault="00220042" w:rsidP="00220042">
      <w:pPr>
        <w:spacing w:after="0" w:line="240" w:lineRule="auto"/>
        <w:ind w:right="-2"/>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US" w:eastAsia="ru-RU"/>
        </w:rPr>
        <w:t>Assistance and impact of modern digital resources in teaching english at schools</w:t>
      </w:r>
      <w:r w:rsidR="005A62CC" w:rsidRPr="00184773">
        <w:rPr>
          <w:rFonts w:ascii="Times New Roman" w:eastAsia="Times New Roman" w:hAnsi="Times New Roman" w:cs="Times New Roman"/>
          <w:color w:val="000000" w:themeColor="text1"/>
          <w:sz w:val="24"/>
          <w:szCs w:val="24"/>
          <w:lang w:val="ky-KG" w:eastAsia="ru-RU"/>
        </w:rPr>
        <w:t>.........................213</w:t>
      </w:r>
    </w:p>
    <w:p w:rsidR="00220042" w:rsidRPr="00184773" w:rsidRDefault="00220042" w:rsidP="00220042">
      <w:pPr>
        <w:spacing w:after="0" w:line="240" w:lineRule="auto"/>
        <w:ind w:right="-2"/>
        <w:rPr>
          <w:rFonts w:ascii="Times New Roman" w:eastAsia="Times New Roman" w:hAnsi="Times New Roman" w:cs="Times New Roman"/>
          <w:color w:val="000000" w:themeColor="text1"/>
          <w:sz w:val="24"/>
          <w:szCs w:val="24"/>
          <w:lang w:val="ky-KG" w:eastAsia="ru-RU"/>
        </w:rPr>
      </w:pPr>
    </w:p>
    <w:p w:rsidR="00220042" w:rsidRPr="00184773" w:rsidRDefault="00220042" w:rsidP="00220042">
      <w:pPr>
        <w:spacing w:after="0" w:line="240" w:lineRule="auto"/>
        <w:ind w:right="-2"/>
        <w:rPr>
          <w:rFonts w:ascii="Times New Roman" w:eastAsia="Times New Roman" w:hAnsi="Times New Roman" w:cs="Times New Roman"/>
          <w:color w:val="000000" w:themeColor="text1"/>
          <w:sz w:val="24"/>
          <w:szCs w:val="24"/>
          <w:lang w:val="ky-KG" w:eastAsia="ru-RU"/>
        </w:rPr>
      </w:pP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Алимбеков А.</w:t>
      </w: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rPr>
      </w:pPr>
      <w:r w:rsidRPr="00184773">
        <w:rPr>
          <w:rFonts w:ascii="Times New Roman" w:eastAsia="Times New Roman" w:hAnsi="Times New Roman" w:cs="Times New Roman"/>
          <w:b/>
          <w:i/>
          <w:color w:val="000000" w:themeColor="text1"/>
          <w:sz w:val="24"/>
          <w:szCs w:val="24"/>
        </w:rPr>
        <w:t>Кыдыралиева А. Р.</w:t>
      </w: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rPr>
      </w:pP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Alimbekov A.</w:t>
      </w: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en-US"/>
        </w:rPr>
      </w:pPr>
      <w:r w:rsidRPr="00184773">
        <w:rPr>
          <w:rFonts w:ascii="Times New Roman" w:eastAsia="Times New Roman" w:hAnsi="Times New Roman" w:cs="Times New Roman"/>
          <w:b/>
          <w:i/>
          <w:color w:val="000000" w:themeColor="text1"/>
          <w:sz w:val="24"/>
          <w:szCs w:val="24"/>
          <w:lang w:val="en-US"/>
        </w:rPr>
        <w:t>Kydyralieva A. R.</w:t>
      </w:r>
    </w:p>
    <w:p w:rsidR="00220042" w:rsidRPr="00184773" w:rsidRDefault="00220042" w:rsidP="00220042">
      <w:pPr>
        <w:spacing w:after="0" w:line="240" w:lineRule="auto"/>
        <w:rPr>
          <w:rFonts w:ascii="Times New Roman" w:eastAsia="Times New Roman" w:hAnsi="Times New Roman" w:cs="Times New Roman"/>
          <w:b/>
          <w:i/>
          <w:color w:val="000000" w:themeColor="text1"/>
          <w:sz w:val="24"/>
          <w:szCs w:val="24"/>
          <w:lang w:val="en-US"/>
        </w:rPr>
      </w:pP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И. Бекбоевдин дидактикалык эмгектерин педагогика дисциплиналарын окутууда колдонуу маселелери</w:t>
      </w:r>
      <w:r w:rsidRPr="00184773">
        <w:rPr>
          <w:rFonts w:ascii="Times New Roman" w:eastAsia="Times New Roman" w:hAnsi="Times New Roman" w:cs="Times New Roman"/>
          <w:color w:val="000000" w:themeColor="text1"/>
          <w:sz w:val="24"/>
          <w:szCs w:val="24"/>
          <w:lang w:val="ky-KG"/>
        </w:rPr>
        <w:t>.......................................................................................................................................</w:t>
      </w:r>
      <w:r w:rsidR="00FC04D0">
        <w:rPr>
          <w:rFonts w:ascii="Times New Roman" w:eastAsia="Times New Roman" w:hAnsi="Times New Roman" w:cs="Times New Roman"/>
          <w:color w:val="000000" w:themeColor="text1"/>
          <w:sz w:val="24"/>
          <w:szCs w:val="24"/>
        </w:rPr>
        <w:t>217</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rPr>
      </w:pPr>
      <w:r w:rsidRPr="00184773">
        <w:rPr>
          <w:rFonts w:ascii="Times New Roman" w:eastAsia="Times New Roman" w:hAnsi="Times New Roman" w:cs="Times New Roman"/>
          <w:color w:val="000000" w:themeColor="text1"/>
          <w:sz w:val="24"/>
          <w:szCs w:val="24"/>
        </w:rPr>
        <w:t>Вопросы использования дидактических трудов И. Бекбоева в преподавании педагогических дисциплин</w:t>
      </w:r>
      <w:r w:rsidRPr="00184773">
        <w:rPr>
          <w:rFonts w:ascii="Times New Roman" w:eastAsia="Times New Roman" w:hAnsi="Times New Roman" w:cs="Times New Roman"/>
          <w:color w:val="000000" w:themeColor="text1"/>
          <w:sz w:val="24"/>
          <w:szCs w:val="24"/>
          <w:lang w:val="ky-KG"/>
        </w:rPr>
        <w:t>.......................................................................................................................................</w:t>
      </w:r>
      <w:r w:rsidR="00FC04D0">
        <w:rPr>
          <w:rFonts w:ascii="Times New Roman" w:eastAsia="Times New Roman" w:hAnsi="Times New Roman" w:cs="Times New Roman"/>
          <w:color w:val="000000" w:themeColor="text1"/>
          <w:sz w:val="24"/>
          <w:szCs w:val="24"/>
        </w:rPr>
        <w:t>217</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en-US"/>
        </w:rPr>
        <w:t xml:space="preserve">Issues of use of didactic works of I. Bekboyev in the teaching </w:t>
      </w: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en-US"/>
        </w:rPr>
      </w:pPr>
      <w:r w:rsidRPr="00184773">
        <w:rPr>
          <w:rFonts w:ascii="Times New Roman" w:eastAsia="Times New Roman" w:hAnsi="Times New Roman" w:cs="Times New Roman"/>
          <w:color w:val="000000" w:themeColor="text1"/>
          <w:sz w:val="24"/>
          <w:szCs w:val="24"/>
          <w:lang w:val="en-US"/>
        </w:rPr>
        <w:t>of pedagogical disciplines</w:t>
      </w:r>
      <w:r w:rsidRPr="00184773">
        <w:rPr>
          <w:rFonts w:ascii="Times New Roman" w:eastAsia="Times New Roman" w:hAnsi="Times New Roman" w:cs="Times New Roman"/>
          <w:color w:val="000000" w:themeColor="text1"/>
          <w:sz w:val="24"/>
          <w:szCs w:val="24"/>
          <w:lang w:val="ky-KG"/>
        </w:rPr>
        <w:t>................................................................................................................</w:t>
      </w:r>
      <w:r w:rsidR="00FC04D0">
        <w:rPr>
          <w:rFonts w:ascii="Times New Roman" w:eastAsia="Times New Roman" w:hAnsi="Times New Roman" w:cs="Times New Roman"/>
          <w:color w:val="000000" w:themeColor="text1"/>
          <w:sz w:val="24"/>
          <w:szCs w:val="24"/>
          <w:lang w:val="en-US"/>
        </w:rPr>
        <w:t>217</w:t>
      </w:r>
    </w:p>
    <w:p w:rsidR="00220042" w:rsidRPr="00184773" w:rsidRDefault="00220042" w:rsidP="00220042">
      <w:pPr>
        <w:spacing w:after="0" w:line="240" w:lineRule="auto"/>
        <w:rPr>
          <w:rFonts w:ascii="Times New Roman" w:eastAsia="Times New Roman" w:hAnsi="Times New Roman" w:cs="Times New Roman"/>
          <w:b/>
          <w:color w:val="000000" w:themeColor="text1"/>
          <w:sz w:val="24"/>
          <w:szCs w:val="24"/>
          <w:lang w:val="en-US"/>
        </w:rPr>
      </w:pPr>
    </w:p>
    <w:p w:rsidR="00220042" w:rsidRPr="00184773" w:rsidRDefault="00220042" w:rsidP="00220042">
      <w:pPr>
        <w:spacing w:after="0" w:line="240" w:lineRule="auto"/>
        <w:rPr>
          <w:rFonts w:ascii="Times New Roman" w:eastAsia="Times New Roman" w:hAnsi="Times New Roman" w:cs="Times New Roman"/>
          <w:b/>
          <w:color w:val="000000" w:themeColor="text1"/>
          <w:sz w:val="24"/>
          <w:szCs w:val="24"/>
          <w:lang w:val="en-US"/>
        </w:rPr>
      </w:pPr>
    </w:p>
    <w:p w:rsidR="00220042" w:rsidRPr="00184773" w:rsidRDefault="00220042" w:rsidP="00220042">
      <w:pPr>
        <w:pStyle w:val="38"/>
        <w:spacing w:after="0" w:line="240" w:lineRule="auto"/>
        <w:jc w:val="left"/>
        <w:rPr>
          <w:i/>
          <w:color w:val="000000" w:themeColor="text1"/>
          <w:sz w:val="24"/>
          <w:szCs w:val="24"/>
          <w:lang w:val="en-US"/>
        </w:rPr>
      </w:pPr>
      <w:r w:rsidRPr="00184773">
        <w:rPr>
          <w:i/>
          <w:color w:val="000000" w:themeColor="text1"/>
          <w:sz w:val="24"/>
          <w:szCs w:val="24"/>
        </w:rPr>
        <w:t>Козубаева</w:t>
      </w:r>
      <w:r w:rsidRPr="00184773">
        <w:rPr>
          <w:i/>
          <w:color w:val="000000" w:themeColor="text1"/>
          <w:sz w:val="24"/>
          <w:szCs w:val="24"/>
          <w:lang w:val="en-US"/>
        </w:rPr>
        <w:t xml:space="preserve"> </w:t>
      </w:r>
      <w:r w:rsidRPr="00184773">
        <w:rPr>
          <w:i/>
          <w:color w:val="000000" w:themeColor="text1"/>
          <w:sz w:val="24"/>
          <w:szCs w:val="24"/>
        </w:rPr>
        <w:t>Б</w:t>
      </w:r>
      <w:r w:rsidRPr="00184773">
        <w:rPr>
          <w:i/>
          <w:color w:val="000000" w:themeColor="text1"/>
          <w:sz w:val="24"/>
          <w:szCs w:val="24"/>
          <w:lang w:val="en-US"/>
        </w:rPr>
        <w:t xml:space="preserve">. </w:t>
      </w:r>
      <w:r w:rsidRPr="00184773">
        <w:rPr>
          <w:i/>
          <w:color w:val="000000" w:themeColor="text1"/>
          <w:sz w:val="24"/>
          <w:szCs w:val="24"/>
        </w:rPr>
        <w:t>У</w:t>
      </w:r>
      <w:r w:rsidRPr="00184773">
        <w:rPr>
          <w:i/>
          <w:color w:val="000000" w:themeColor="text1"/>
          <w:sz w:val="24"/>
          <w:szCs w:val="24"/>
          <w:lang w:val="en-US"/>
        </w:rPr>
        <w:t>.</w:t>
      </w:r>
    </w:p>
    <w:p w:rsidR="00220042" w:rsidRPr="00184773" w:rsidRDefault="00220042" w:rsidP="00220042">
      <w:pPr>
        <w:pStyle w:val="38"/>
        <w:spacing w:after="0" w:line="240" w:lineRule="auto"/>
        <w:jc w:val="left"/>
        <w:rPr>
          <w:bCs w:val="0"/>
          <w:i/>
          <w:color w:val="000000" w:themeColor="text1"/>
          <w:kern w:val="32"/>
          <w:sz w:val="24"/>
          <w:szCs w:val="24"/>
          <w:lang w:val="en" w:eastAsia="x-none"/>
        </w:rPr>
      </w:pPr>
      <w:r w:rsidRPr="00184773">
        <w:rPr>
          <w:bCs w:val="0"/>
          <w:i/>
          <w:color w:val="000000" w:themeColor="text1"/>
          <w:kern w:val="32"/>
          <w:sz w:val="24"/>
          <w:szCs w:val="24"/>
          <w:lang w:val="en" w:eastAsia="x-none"/>
        </w:rPr>
        <w:t>Kozubaeva B. U.</w:t>
      </w:r>
    </w:p>
    <w:p w:rsidR="00220042" w:rsidRPr="00184773" w:rsidRDefault="00220042" w:rsidP="00220042">
      <w:pPr>
        <w:pStyle w:val="38"/>
        <w:spacing w:after="0" w:line="240" w:lineRule="auto"/>
        <w:jc w:val="left"/>
        <w:rPr>
          <w:i/>
          <w:color w:val="000000" w:themeColor="text1"/>
          <w:sz w:val="24"/>
          <w:szCs w:val="24"/>
          <w:lang w:val="en-US"/>
        </w:rPr>
      </w:pPr>
    </w:p>
    <w:p w:rsidR="00220042" w:rsidRPr="00184773" w:rsidRDefault="00220042" w:rsidP="00220042">
      <w:pPr>
        <w:spacing w:after="0" w:line="240" w:lineRule="auto"/>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eastAsia="ru-RU"/>
        </w:rPr>
        <w:t>Кыргызстан</w:t>
      </w:r>
      <w:r w:rsidRPr="00184773">
        <w:rPr>
          <w:rFonts w:ascii="Times New Roman" w:eastAsia="Times New Roman" w:hAnsi="Times New Roman" w:cs="Times New Roman"/>
          <w:color w:val="000000" w:themeColor="text1"/>
          <w:sz w:val="24"/>
          <w:szCs w:val="24"/>
          <w:lang w:val="en-US" w:eastAsia="ru-RU"/>
        </w:rPr>
        <w:t xml:space="preserve"> </w:t>
      </w:r>
      <w:r w:rsidRPr="00184773">
        <w:rPr>
          <w:rFonts w:ascii="Times New Roman" w:eastAsia="Times New Roman" w:hAnsi="Times New Roman" w:cs="Times New Roman"/>
          <w:color w:val="000000" w:themeColor="text1"/>
          <w:sz w:val="24"/>
          <w:szCs w:val="24"/>
          <w:lang w:eastAsia="ru-RU"/>
        </w:rPr>
        <w:t>тарыхы</w:t>
      </w:r>
      <w:r w:rsidRPr="00184773">
        <w:rPr>
          <w:rFonts w:ascii="Times New Roman" w:eastAsia="Times New Roman" w:hAnsi="Times New Roman" w:cs="Times New Roman"/>
          <w:color w:val="000000" w:themeColor="text1"/>
          <w:sz w:val="24"/>
          <w:szCs w:val="24"/>
          <w:lang w:val="ky-KG" w:eastAsia="ru-RU"/>
        </w:rPr>
        <w:t>нын мазмунун компетенттүүлүк мамиленин негизинде оптималдаштыруунун теориялык негиздери..................................................</w:t>
      </w:r>
      <w:r w:rsidR="005A62CC" w:rsidRPr="00184773">
        <w:rPr>
          <w:rFonts w:ascii="Times New Roman" w:eastAsia="Times New Roman" w:hAnsi="Times New Roman" w:cs="Times New Roman"/>
          <w:color w:val="000000" w:themeColor="text1"/>
          <w:sz w:val="24"/>
          <w:szCs w:val="24"/>
          <w:lang w:val="ky-KG" w:eastAsia="ru-RU"/>
        </w:rPr>
        <w:t>.............................223</w:t>
      </w:r>
    </w:p>
    <w:p w:rsidR="00220042" w:rsidRPr="00184773" w:rsidRDefault="00220042" w:rsidP="00220042">
      <w:pPr>
        <w:spacing w:after="0" w:line="240" w:lineRule="auto"/>
        <w:ind w:right="15"/>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ky-KG" w:eastAsia="ru-RU"/>
        </w:rPr>
        <w:t>Теоретические основы оптимизации содержания истории Кыргызстана на основе компетентностного подхода.............................................................................</w:t>
      </w:r>
      <w:r w:rsidR="005A62CC" w:rsidRPr="00184773">
        <w:rPr>
          <w:rFonts w:ascii="Times New Roman" w:eastAsia="Times New Roman" w:hAnsi="Times New Roman" w:cs="Times New Roman"/>
          <w:color w:val="000000" w:themeColor="text1"/>
          <w:sz w:val="24"/>
          <w:szCs w:val="24"/>
          <w:lang w:val="ky-KG" w:eastAsia="ru-RU"/>
        </w:rPr>
        <w:t>.............................223</w:t>
      </w:r>
    </w:p>
    <w:p w:rsidR="00FC04D0" w:rsidRDefault="00220042" w:rsidP="00220042">
      <w:pPr>
        <w:spacing w:after="0" w:line="240" w:lineRule="auto"/>
        <w:ind w:right="15"/>
        <w:rPr>
          <w:rFonts w:ascii="Times New Roman" w:eastAsia="Times New Roman" w:hAnsi="Times New Roman" w:cs="Times New Roman"/>
          <w:color w:val="000000" w:themeColor="text1"/>
          <w:sz w:val="24"/>
          <w:szCs w:val="24"/>
          <w:lang w:val="en" w:eastAsia="ru-RU"/>
        </w:rPr>
      </w:pPr>
      <w:r w:rsidRPr="00184773">
        <w:rPr>
          <w:rFonts w:ascii="Times New Roman" w:eastAsia="Times New Roman" w:hAnsi="Times New Roman" w:cs="Times New Roman"/>
          <w:color w:val="000000" w:themeColor="text1"/>
          <w:sz w:val="24"/>
          <w:szCs w:val="24"/>
          <w:lang w:val="en" w:eastAsia="ru-RU"/>
        </w:rPr>
        <w:t xml:space="preserve">Theoretical foundations of optimizing the content of the history of Кyrgyzstan based </w:t>
      </w:r>
    </w:p>
    <w:p w:rsidR="00220042" w:rsidRPr="00184773" w:rsidRDefault="00220042" w:rsidP="00220042">
      <w:pPr>
        <w:spacing w:after="0" w:line="240" w:lineRule="auto"/>
        <w:ind w:right="15"/>
        <w:rPr>
          <w:rFonts w:ascii="Times New Roman" w:eastAsia="Times New Roman" w:hAnsi="Times New Roman" w:cs="Times New Roman"/>
          <w:color w:val="000000" w:themeColor="text1"/>
          <w:sz w:val="24"/>
          <w:szCs w:val="24"/>
          <w:lang w:val="ky-KG" w:eastAsia="ru-RU"/>
        </w:rPr>
      </w:pPr>
      <w:r w:rsidRPr="00184773">
        <w:rPr>
          <w:rFonts w:ascii="Times New Roman" w:eastAsia="Times New Roman" w:hAnsi="Times New Roman" w:cs="Times New Roman"/>
          <w:color w:val="000000" w:themeColor="text1"/>
          <w:sz w:val="24"/>
          <w:szCs w:val="24"/>
          <w:lang w:val="en" w:eastAsia="ru-RU"/>
        </w:rPr>
        <w:t>on the competency-based approach</w:t>
      </w:r>
      <w:r w:rsidRPr="00184773">
        <w:rPr>
          <w:rFonts w:ascii="Times New Roman" w:eastAsia="Times New Roman" w:hAnsi="Times New Roman" w:cs="Times New Roman"/>
          <w:color w:val="000000" w:themeColor="text1"/>
          <w:sz w:val="24"/>
          <w:szCs w:val="24"/>
          <w:lang w:val="ky-KG" w:eastAsia="ru-RU"/>
        </w:rPr>
        <w:t>...................................</w:t>
      </w:r>
      <w:r w:rsidR="00FC04D0">
        <w:rPr>
          <w:rFonts w:ascii="Times New Roman" w:eastAsia="Times New Roman" w:hAnsi="Times New Roman" w:cs="Times New Roman"/>
          <w:color w:val="000000" w:themeColor="text1"/>
          <w:sz w:val="24"/>
          <w:szCs w:val="24"/>
          <w:lang w:val="ky-KG" w:eastAsia="ru-RU"/>
        </w:rPr>
        <w:t>..........................</w:t>
      </w:r>
      <w:r w:rsidRPr="00184773">
        <w:rPr>
          <w:rFonts w:ascii="Times New Roman" w:eastAsia="Times New Roman" w:hAnsi="Times New Roman" w:cs="Times New Roman"/>
          <w:color w:val="000000" w:themeColor="text1"/>
          <w:sz w:val="24"/>
          <w:szCs w:val="24"/>
          <w:lang w:val="ky-KG" w:eastAsia="ru-RU"/>
        </w:rPr>
        <w:t>.........</w:t>
      </w:r>
      <w:r w:rsidR="00FC04D0">
        <w:rPr>
          <w:rFonts w:ascii="Times New Roman" w:eastAsia="Times New Roman" w:hAnsi="Times New Roman" w:cs="Times New Roman"/>
          <w:color w:val="000000" w:themeColor="text1"/>
          <w:sz w:val="24"/>
          <w:szCs w:val="24"/>
          <w:lang w:val="ky-KG" w:eastAsia="ru-RU"/>
        </w:rPr>
        <w:t>.......................</w:t>
      </w:r>
      <w:r w:rsidR="00FC4C4F" w:rsidRPr="00184773">
        <w:rPr>
          <w:rFonts w:ascii="Times New Roman" w:eastAsia="Times New Roman" w:hAnsi="Times New Roman" w:cs="Times New Roman"/>
          <w:color w:val="000000" w:themeColor="text1"/>
          <w:sz w:val="24"/>
          <w:szCs w:val="24"/>
          <w:lang w:val="ky-KG" w:eastAsia="ru-RU"/>
        </w:rPr>
        <w:t>.....</w:t>
      </w:r>
      <w:r w:rsidR="005A62CC" w:rsidRPr="00184773">
        <w:rPr>
          <w:rFonts w:ascii="Times New Roman" w:eastAsia="Times New Roman" w:hAnsi="Times New Roman" w:cs="Times New Roman"/>
          <w:color w:val="000000" w:themeColor="text1"/>
          <w:sz w:val="24"/>
          <w:szCs w:val="24"/>
          <w:lang w:val="ky-KG" w:eastAsia="ru-RU"/>
        </w:rPr>
        <w:t>223</w:t>
      </w:r>
    </w:p>
    <w:p w:rsidR="00AC1F32" w:rsidRPr="00184773" w:rsidRDefault="00AC1F32" w:rsidP="00220042">
      <w:pPr>
        <w:rPr>
          <w:color w:val="000000" w:themeColor="text1"/>
          <w:lang w:val="en-US"/>
        </w:rPr>
      </w:pPr>
    </w:p>
    <w:p w:rsidR="00220042" w:rsidRPr="00184773" w:rsidRDefault="00220042" w:rsidP="00220042">
      <w:pPr>
        <w:spacing w:after="0" w:line="240" w:lineRule="auto"/>
        <w:rPr>
          <w:rFonts w:ascii="Times New Roman" w:eastAsia="Calibri" w:hAnsi="Times New Roman" w:cs="Times New Roman"/>
          <w:b/>
          <w:i/>
          <w:color w:val="000000" w:themeColor="text1"/>
          <w:sz w:val="24"/>
          <w:szCs w:val="24"/>
          <w:lang w:val="ky-KG"/>
        </w:rPr>
      </w:pPr>
      <w:r w:rsidRPr="00184773">
        <w:rPr>
          <w:rFonts w:ascii="Times New Roman" w:eastAsia="Calibri" w:hAnsi="Times New Roman" w:cs="Times New Roman"/>
          <w:b/>
          <w:i/>
          <w:color w:val="000000" w:themeColor="text1"/>
          <w:sz w:val="24"/>
          <w:szCs w:val="24"/>
          <w:lang w:val="ky-KG"/>
        </w:rPr>
        <w:t>Элебесова А. Б.</w:t>
      </w:r>
    </w:p>
    <w:p w:rsidR="00220042" w:rsidRPr="00184773" w:rsidRDefault="00220042" w:rsidP="00AC1F32">
      <w:pPr>
        <w:rPr>
          <w:color w:val="000000" w:themeColor="text1"/>
          <w:lang w:val="ky-KG"/>
        </w:rPr>
      </w:pPr>
      <w:r w:rsidRPr="00184773">
        <w:rPr>
          <w:rFonts w:ascii="Times New Roman" w:eastAsia="Times New Roman" w:hAnsi="Times New Roman" w:cs="Times New Roman"/>
          <w:b/>
          <w:i/>
          <w:color w:val="000000" w:themeColor="text1"/>
          <w:sz w:val="24"/>
          <w:szCs w:val="24"/>
          <w:lang w:val="ky-KG" w:eastAsia="ru-RU"/>
        </w:rPr>
        <w:t>Elebesova A. B.</w:t>
      </w:r>
    </w:p>
    <w:p w:rsidR="00220042" w:rsidRPr="00184773" w:rsidRDefault="00220042" w:rsidP="00220042">
      <w:pPr>
        <w:spacing w:after="0" w:line="240" w:lineRule="auto"/>
        <w:textAlignment w:val="top"/>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Сабактан тышкаркы окуу ишмердүүлүгү — окуучуларга социалдык таалим-тарбия берүүнүн өзөгү....................................................................................................................</w:t>
      </w:r>
      <w:r w:rsidR="005A62CC" w:rsidRPr="00184773">
        <w:rPr>
          <w:rFonts w:ascii="Times New Roman" w:eastAsia="Times New Roman" w:hAnsi="Times New Roman" w:cs="Times New Roman"/>
          <w:color w:val="000000" w:themeColor="text1"/>
          <w:sz w:val="24"/>
          <w:szCs w:val="24"/>
          <w:lang w:val="ky-KG"/>
        </w:rPr>
        <w:t>.............................228</w:t>
      </w:r>
    </w:p>
    <w:p w:rsidR="00220042" w:rsidRPr="00184773" w:rsidRDefault="00220042" w:rsidP="00220042">
      <w:pPr>
        <w:spacing w:after="0" w:line="240" w:lineRule="auto"/>
        <w:textAlignment w:val="top"/>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eastAsia="ru-RU"/>
        </w:rPr>
        <w:t xml:space="preserve">Внеурочная учебная деятельность </w:t>
      </w:r>
      <w:r w:rsidRPr="00184773">
        <w:rPr>
          <w:rFonts w:ascii="Times New Roman" w:eastAsia="Times New Roman" w:hAnsi="Times New Roman" w:cs="Times New Roman"/>
          <w:color w:val="000000" w:themeColor="text1"/>
          <w:sz w:val="24"/>
          <w:szCs w:val="24"/>
          <w:lang w:val="ky-KG"/>
        </w:rPr>
        <w:t>— основа социального обучения учащихся</w:t>
      </w:r>
      <w:r w:rsidR="005A62CC" w:rsidRPr="00184773">
        <w:rPr>
          <w:rFonts w:ascii="Times New Roman" w:eastAsia="Times New Roman" w:hAnsi="Times New Roman" w:cs="Times New Roman"/>
          <w:color w:val="000000" w:themeColor="text1"/>
          <w:sz w:val="24"/>
          <w:szCs w:val="24"/>
          <w:lang w:val="ky-KG"/>
        </w:rPr>
        <w:t>.....................228</w:t>
      </w:r>
    </w:p>
    <w:p w:rsidR="00220042" w:rsidRPr="00184773" w:rsidRDefault="00220042" w:rsidP="00220042">
      <w:pPr>
        <w:spacing w:after="0" w:line="240" w:lineRule="auto"/>
        <w:textAlignment w:val="top"/>
        <w:rPr>
          <w:rFonts w:ascii="Times New Roman" w:eastAsia="Times New Roman" w:hAnsi="Times New Roman" w:cs="Times New Roman"/>
          <w:color w:val="000000" w:themeColor="text1"/>
          <w:sz w:val="24"/>
          <w:szCs w:val="24"/>
          <w:lang w:val="ky-KG"/>
        </w:rPr>
      </w:pPr>
      <w:r w:rsidRPr="00184773">
        <w:rPr>
          <w:rFonts w:ascii="Times New Roman" w:eastAsia="Times New Roman" w:hAnsi="Times New Roman" w:cs="Times New Roman"/>
          <w:color w:val="000000" w:themeColor="text1"/>
          <w:sz w:val="24"/>
          <w:szCs w:val="24"/>
          <w:lang w:val="ky-KG"/>
        </w:rPr>
        <w:t>Extra</w:t>
      </w:r>
      <w:r w:rsidRPr="00184773">
        <w:rPr>
          <w:rFonts w:ascii="Times New Roman" w:eastAsia="Times New Roman" w:hAnsi="Times New Roman" w:cs="Times New Roman"/>
          <w:color w:val="000000" w:themeColor="text1"/>
          <w:sz w:val="24"/>
          <w:szCs w:val="24"/>
          <w:lang w:val="en-US"/>
        </w:rPr>
        <w:t>curricular</w:t>
      </w:r>
      <w:r w:rsidRPr="00184773">
        <w:rPr>
          <w:rFonts w:ascii="Times New Roman" w:eastAsia="Times New Roman" w:hAnsi="Times New Roman" w:cs="Times New Roman"/>
          <w:color w:val="000000" w:themeColor="text1"/>
          <w:sz w:val="24"/>
          <w:szCs w:val="24"/>
          <w:lang w:val="ky-KG"/>
        </w:rPr>
        <w:t xml:space="preserve"> educational activity </w:t>
      </w:r>
      <w:r w:rsidRPr="00184773">
        <w:rPr>
          <w:rFonts w:ascii="Times New Roman" w:eastAsia="Times New Roman" w:hAnsi="Times New Roman" w:cs="Times New Roman"/>
          <w:color w:val="000000" w:themeColor="text1"/>
          <w:sz w:val="24"/>
          <w:szCs w:val="24"/>
          <w:lang w:val="en-US"/>
        </w:rPr>
        <w:t>is</w:t>
      </w:r>
      <w:r w:rsidRPr="00184773">
        <w:rPr>
          <w:rFonts w:ascii="Times New Roman" w:eastAsia="Times New Roman" w:hAnsi="Times New Roman" w:cs="Times New Roman"/>
          <w:color w:val="000000" w:themeColor="text1"/>
          <w:sz w:val="24"/>
          <w:szCs w:val="24"/>
          <w:lang w:val="ky-KG"/>
        </w:rPr>
        <w:t xml:space="preserve"> the basis of social </w:t>
      </w:r>
      <w:r w:rsidRPr="00184773">
        <w:rPr>
          <w:rFonts w:ascii="Times New Roman" w:eastAsia="Times New Roman" w:hAnsi="Times New Roman" w:cs="Times New Roman"/>
          <w:color w:val="000000" w:themeColor="text1"/>
          <w:sz w:val="24"/>
          <w:szCs w:val="24"/>
          <w:lang w:val="en-US"/>
        </w:rPr>
        <w:t>teaching</w:t>
      </w:r>
      <w:r w:rsidRPr="00184773">
        <w:rPr>
          <w:rFonts w:ascii="Times New Roman" w:eastAsia="Times New Roman" w:hAnsi="Times New Roman" w:cs="Times New Roman"/>
          <w:color w:val="000000" w:themeColor="text1"/>
          <w:sz w:val="24"/>
          <w:szCs w:val="24"/>
          <w:lang w:val="ky-KG"/>
        </w:rPr>
        <w:t xml:space="preserve"> of schoolchildren</w:t>
      </w:r>
      <w:r w:rsidR="005A62CC" w:rsidRPr="00184773">
        <w:rPr>
          <w:rFonts w:ascii="Times New Roman" w:eastAsia="Times New Roman" w:hAnsi="Times New Roman" w:cs="Times New Roman"/>
          <w:color w:val="000000" w:themeColor="text1"/>
          <w:sz w:val="24"/>
          <w:szCs w:val="24"/>
          <w:lang w:val="ky-KG"/>
        </w:rPr>
        <w:t>.....................228</w:t>
      </w: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186CB0">
      <w:pPr>
        <w:ind w:left="2124" w:firstLine="708"/>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lang w:val="ky-KG"/>
        </w:rPr>
        <w:t>Ответственный секретарь Эшенова</w:t>
      </w:r>
      <w:r w:rsidRPr="00184773">
        <w:rPr>
          <w:rFonts w:ascii="Times New Roman" w:hAnsi="Times New Roman" w:cs="Times New Roman"/>
          <w:b/>
          <w:color w:val="000000" w:themeColor="text1"/>
          <w:sz w:val="24"/>
          <w:szCs w:val="24"/>
        </w:rPr>
        <w:t xml:space="preserve"> </w:t>
      </w:r>
      <w:r w:rsidRPr="00184773">
        <w:rPr>
          <w:rFonts w:ascii="Times New Roman" w:hAnsi="Times New Roman" w:cs="Times New Roman"/>
          <w:b/>
          <w:color w:val="000000" w:themeColor="text1"/>
          <w:sz w:val="24"/>
          <w:szCs w:val="24"/>
          <w:lang w:val="ky-KG"/>
        </w:rPr>
        <w:t>Н</w:t>
      </w:r>
      <w:r w:rsidRPr="00184773">
        <w:rPr>
          <w:rFonts w:ascii="Times New Roman" w:hAnsi="Times New Roman" w:cs="Times New Roman"/>
          <w:b/>
          <w:color w:val="000000" w:themeColor="text1"/>
          <w:sz w:val="24"/>
          <w:szCs w:val="24"/>
        </w:rPr>
        <w:t>.</w:t>
      </w:r>
      <w:r w:rsidRPr="00184773">
        <w:rPr>
          <w:rFonts w:ascii="Times New Roman" w:hAnsi="Times New Roman" w:cs="Times New Roman"/>
          <w:b/>
          <w:color w:val="000000" w:themeColor="text1"/>
          <w:sz w:val="24"/>
          <w:szCs w:val="24"/>
          <w:lang w:val="ky-KG"/>
        </w:rPr>
        <w:t>А</w:t>
      </w:r>
      <w:r w:rsidRPr="00184773">
        <w:rPr>
          <w:rFonts w:ascii="Times New Roman" w:hAnsi="Times New Roman" w:cs="Times New Roman"/>
          <w:b/>
          <w:color w:val="000000" w:themeColor="text1"/>
          <w:sz w:val="24"/>
          <w:szCs w:val="24"/>
        </w:rPr>
        <w:t>.</w:t>
      </w: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Редактор</w:t>
      </w:r>
      <w:r w:rsidRPr="00184773">
        <w:rPr>
          <w:rFonts w:ascii="Times New Roman" w:hAnsi="Times New Roman" w:cs="Times New Roman"/>
          <w:b/>
          <w:color w:val="000000" w:themeColor="text1"/>
          <w:sz w:val="24"/>
          <w:szCs w:val="24"/>
          <w:lang w:val="ky-KG"/>
        </w:rPr>
        <w:t>: Карамолдоева С., Дуйшо кызы М.</w:t>
      </w:r>
      <w:r w:rsidRPr="00184773">
        <w:rPr>
          <w:rFonts w:ascii="Times New Roman" w:hAnsi="Times New Roman" w:cs="Times New Roman"/>
          <w:b/>
          <w:color w:val="000000" w:themeColor="text1"/>
          <w:sz w:val="24"/>
          <w:szCs w:val="24"/>
        </w:rPr>
        <w:t xml:space="preserve"> </w:t>
      </w: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Компьютерн</w:t>
      </w:r>
      <w:r w:rsidRPr="00184773">
        <w:rPr>
          <w:rFonts w:ascii="Times New Roman" w:hAnsi="Times New Roman" w:cs="Times New Roman"/>
          <w:b/>
          <w:color w:val="000000" w:themeColor="text1"/>
          <w:sz w:val="24"/>
          <w:szCs w:val="24"/>
          <w:lang w:val="ky-KG"/>
        </w:rPr>
        <w:t>ая верстка</w:t>
      </w:r>
      <w:r w:rsidRPr="00184773">
        <w:rPr>
          <w:rFonts w:ascii="Times New Roman" w:hAnsi="Times New Roman" w:cs="Times New Roman"/>
          <w:b/>
          <w:color w:val="000000" w:themeColor="text1"/>
          <w:sz w:val="24"/>
          <w:szCs w:val="24"/>
        </w:rPr>
        <w:t xml:space="preserve"> </w:t>
      </w:r>
      <w:r w:rsidRPr="00184773">
        <w:rPr>
          <w:rFonts w:ascii="Times New Roman" w:hAnsi="Times New Roman" w:cs="Times New Roman"/>
          <w:b/>
          <w:color w:val="000000" w:themeColor="text1"/>
          <w:sz w:val="24"/>
          <w:szCs w:val="24"/>
          <w:lang w:val="ky-KG"/>
        </w:rPr>
        <w:t>Эшенова</w:t>
      </w:r>
      <w:r w:rsidRPr="00184773">
        <w:rPr>
          <w:rFonts w:ascii="Times New Roman" w:hAnsi="Times New Roman" w:cs="Times New Roman"/>
          <w:b/>
          <w:color w:val="000000" w:themeColor="text1"/>
          <w:sz w:val="24"/>
          <w:szCs w:val="24"/>
        </w:rPr>
        <w:t xml:space="preserve"> </w:t>
      </w:r>
      <w:r w:rsidRPr="00184773">
        <w:rPr>
          <w:rFonts w:ascii="Times New Roman" w:hAnsi="Times New Roman" w:cs="Times New Roman"/>
          <w:b/>
          <w:color w:val="000000" w:themeColor="text1"/>
          <w:sz w:val="24"/>
          <w:szCs w:val="24"/>
          <w:lang w:val="ky-KG"/>
        </w:rPr>
        <w:t>Н</w:t>
      </w:r>
      <w:r w:rsidRPr="00184773">
        <w:rPr>
          <w:rFonts w:ascii="Times New Roman" w:hAnsi="Times New Roman" w:cs="Times New Roman"/>
          <w:b/>
          <w:color w:val="000000" w:themeColor="text1"/>
          <w:sz w:val="24"/>
          <w:szCs w:val="24"/>
        </w:rPr>
        <w:t>.</w:t>
      </w:r>
      <w:r w:rsidRPr="00184773">
        <w:rPr>
          <w:rFonts w:ascii="Times New Roman" w:hAnsi="Times New Roman" w:cs="Times New Roman"/>
          <w:b/>
          <w:color w:val="000000" w:themeColor="text1"/>
          <w:sz w:val="24"/>
          <w:szCs w:val="24"/>
          <w:lang w:val="ky-KG"/>
        </w:rPr>
        <w:t>А</w:t>
      </w:r>
      <w:r w:rsidRPr="00184773">
        <w:rPr>
          <w:rFonts w:ascii="Times New Roman" w:hAnsi="Times New Roman" w:cs="Times New Roman"/>
          <w:b/>
          <w:color w:val="000000" w:themeColor="text1"/>
          <w:sz w:val="24"/>
          <w:szCs w:val="24"/>
        </w:rPr>
        <w:t>.</w:t>
      </w:r>
    </w:p>
    <w:p w:rsidR="00186CB0" w:rsidRPr="00184773" w:rsidRDefault="00186CB0" w:rsidP="00186CB0">
      <w:pPr>
        <w:ind w:firstLine="567"/>
        <w:jc w:val="center"/>
        <w:outlineLvl w:val="3"/>
        <w:rPr>
          <w:rFonts w:ascii="Times New Roman" w:hAnsi="Times New Roman" w:cs="Times New Roman"/>
          <w:b/>
          <w:color w:val="000000" w:themeColor="text1"/>
          <w:sz w:val="24"/>
          <w:szCs w:val="24"/>
          <w:lang w:val="ky-KG"/>
        </w:rPr>
      </w:pPr>
      <w:r w:rsidRPr="00184773">
        <w:rPr>
          <w:rFonts w:ascii="Times New Roman" w:hAnsi="Times New Roman" w:cs="Times New Roman"/>
          <w:b/>
          <w:color w:val="000000" w:themeColor="text1"/>
          <w:sz w:val="24"/>
          <w:szCs w:val="24"/>
        </w:rPr>
        <w:t>Техн. редактор А. Абдиев</w:t>
      </w:r>
    </w:p>
    <w:p w:rsidR="00186CB0" w:rsidRPr="00184773" w:rsidRDefault="00186CB0" w:rsidP="00186CB0">
      <w:pPr>
        <w:ind w:firstLine="567"/>
        <w:jc w:val="center"/>
        <w:outlineLvl w:val="3"/>
        <w:rPr>
          <w:rFonts w:ascii="Times New Roman" w:hAnsi="Times New Roman" w:cs="Times New Roman"/>
          <w:b/>
          <w:color w:val="000000" w:themeColor="text1"/>
          <w:sz w:val="24"/>
          <w:szCs w:val="24"/>
          <w:lang w:val="ky-KG"/>
        </w:rPr>
      </w:pPr>
    </w:p>
    <w:p w:rsidR="00186CB0" w:rsidRPr="00184773" w:rsidRDefault="00186CB0" w:rsidP="00186CB0">
      <w:pPr>
        <w:ind w:firstLine="567"/>
        <w:outlineLvl w:val="3"/>
        <w:rPr>
          <w:rFonts w:ascii="Times New Roman" w:hAnsi="Times New Roman" w:cs="Times New Roman"/>
          <w:b/>
          <w:color w:val="000000" w:themeColor="text1"/>
          <w:sz w:val="24"/>
          <w:szCs w:val="24"/>
        </w:rPr>
      </w:pP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Офсетная бумага А4</w:t>
      </w: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Тираж 200 экз.</w:t>
      </w: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Отпечатано в издательском центре «Окуу китеби» КАО</w:t>
      </w: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Кыргызская республика 720040, г.Бишкек, бульвар Эркиндик 25.</w:t>
      </w:r>
    </w:p>
    <w:p w:rsidR="00186CB0" w:rsidRPr="00184773" w:rsidRDefault="00186CB0" w:rsidP="00186CB0">
      <w:pPr>
        <w:ind w:firstLine="567"/>
        <w:jc w:val="center"/>
        <w:outlineLvl w:val="3"/>
        <w:rPr>
          <w:rFonts w:ascii="Times New Roman" w:hAnsi="Times New Roman" w:cs="Times New Roman"/>
          <w:b/>
          <w:color w:val="000000" w:themeColor="text1"/>
          <w:sz w:val="24"/>
          <w:szCs w:val="24"/>
        </w:rPr>
      </w:pPr>
      <w:r w:rsidRPr="00184773">
        <w:rPr>
          <w:rFonts w:ascii="Times New Roman" w:hAnsi="Times New Roman" w:cs="Times New Roman"/>
          <w:b/>
          <w:color w:val="000000" w:themeColor="text1"/>
          <w:sz w:val="24"/>
          <w:szCs w:val="24"/>
        </w:rPr>
        <w:t>Тел.: +996</w:t>
      </w:r>
      <w:r w:rsidR="00184773">
        <w:rPr>
          <w:rFonts w:ascii="Times New Roman" w:hAnsi="Times New Roman" w:cs="Times New Roman"/>
          <w:b/>
          <w:color w:val="000000" w:themeColor="text1"/>
          <w:sz w:val="24"/>
          <w:szCs w:val="24"/>
          <w:lang w:val="en-US"/>
        </w:rPr>
        <w:t xml:space="preserve"> </w:t>
      </w:r>
      <w:r w:rsidRPr="00184773">
        <w:rPr>
          <w:rFonts w:ascii="Times New Roman" w:hAnsi="Times New Roman" w:cs="Times New Roman"/>
          <w:b/>
          <w:color w:val="000000" w:themeColor="text1"/>
          <w:sz w:val="24"/>
          <w:szCs w:val="24"/>
        </w:rPr>
        <w:t>(312)</w:t>
      </w:r>
      <w:r w:rsidR="00184773">
        <w:rPr>
          <w:rFonts w:ascii="Times New Roman" w:hAnsi="Times New Roman" w:cs="Times New Roman"/>
          <w:b/>
          <w:color w:val="000000" w:themeColor="text1"/>
          <w:sz w:val="24"/>
          <w:szCs w:val="24"/>
          <w:lang w:val="en-US"/>
        </w:rPr>
        <w:t xml:space="preserve"> </w:t>
      </w:r>
      <w:r w:rsidRPr="00184773">
        <w:rPr>
          <w:rFonts w:ascii="Times New Roman" w:hAnsi="Times New Roman" w:cs="Times New Roman"/>
          <w:b/>
          <w:color w:val="000000" w:themeColor="text1"/>
          <w:sz w:val="24"/>
          <w:szCs w:val="24"/>
        </w:rPr>
        <w:t>622368</w:t>
      </w: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186CB0" w:rsidRPr="00184773" w:rsidRDefault="00186CB0" w:rsidP="00220042">
      <w:pPr>
        <w:spacing w:after="0" w:line="240" w:lineRule="auto"/>
        <w:textAlignment w:val="top"/>
        <w:rPr>
          <w:rFonts w:ascii="Times New Roman" w:eastAsia="Times New Roman" w:hAnsi="Times New Roman" w:cs="Times New Roman"/>
          <w:color w:val="000000" w:themeColor="text1"/>
          <w:sz w:val="24"/>
          <w:szCs w:val="24"/>
          <w:lang w:val="ky-KG"/>
        </w:rPr>
      </w:pPr>
    </w:p>
    <w:p w:rsidR="00220042" w:rsidRPr="00184773" w:rsidRDefault="00220042" w:rsidP="002D53E9">
      <w:pPr>
        <w:spacing w:after="0" w:line="240" w:lineRule="auto"/>
        <w:jc w:val="both"/>
        <w:rPr>
          <w:rFonts w:ascii="Times New Roman" w:eastAsia="Times New Roman" w:hAnsi="Times New Roman" w:cs="Times New Roman"/>
          <w:color w:val="000000" w:themeColor="text1"/>
          <w:sz w:val="16"/>
          <w:szCs w:val="16"/>
          <w:lang w:val="ky-KG" w:eastAsia="ru-RU"/>
        </w:rPr>
      </w:pPr>
    </w:p>
    <w:sectPr w:rsidR="00220042" w:rsidRPr="00184773" w:rsidSect="00C5460A">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947" w:rsidRDefault="00172947" w:rsidP="00F643A9">
      <w:pPr>
        <w:spacing w:after="0" w:line="240" w:lineRule="auto"/>
      </w:pPr>
      <w:r>
        <w:separator/>
      </w:r>
    </w:p>
  </w:endnote>
  <w:endnote w:type="continuationSeparator" w:id="0">
    <w:p w:rsidR="00172947" w:rsidRDefault="00172947" w:rsidP="00F6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_Q">
    <w:altName w:val="Vrinda"/>
    <w:charset w:val="00"/>
    <w:family w:val="swiss"/>
    <w:pitch w:val="variable"/>
    <w:sig w:usb0="00000003" w:usb1="00000000" w:usb2="00000000" w:usb3="00000000" w:csb0="00000001" w:csb1="00000000"/>
  </w:font>
  <w:font w:name="Kyrgyzfnt">
    <w:altName w:val="Times New Roman"/>
    <w:charset w:val="00"/>
    <w:family w:val="auto"/>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MyriadPro-Regular">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CC"/>
    <w:family w:val="swiss"/>
    <w:pitch w:val="variable"/>
    <w:sig w:usb0="E0002EFF" w:usb1="C0007843" w:usb2="00000009" w:usb3="00000000" w:csb0="000001FF" w:csb1="00000000"/>
  </w:font>
  <w:font w:name="2003_Oktom_TimesXP">
    <w:altName w:val="Times New Roman"/>
    <w:charset w:val="CC"/>
    <w:family w:val="roman"/>
    <w:pitch w:val="variable"/>
    <w:sig w:usb0="20002A87" w:usb1="80000000" w:usb2="00000008" w:usb3="00000000" w:csb0="000001F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8F6" w:rsidRDefault="00C478F6" w:rsidP="00F643A9">
    <w:pPr>
      <w:pStyle w:val="a5"/>
      <w:pBdr>
        <w:top w:val="thinThickSmallGap" w:sz="24" w:space="1" w:color="823B0B" w:themeColor="accent2" w:themeShade="7F"/>
      </w:pBdr>
      <w:rPr>
        <w:rFonts w:asciiTheme="majorHAnsi" w:hAnsiTheme="majorHAnsi"/>
      </w:rPr>
    </w:pPr>
    <w:r>
      <w:rPr>
        <w:rFonts w:ascii="Times New Roman" w:hAnsi="Times New Roman"/>
        <w:b/>
        <w:spacing w:val="20"/>
        <w:sz w:val="18"/>
        <w:szCs w:val="18"/>
      </w:rPr>
      <w:t xml:space="preserve">                           </w:t>
    </w:r>
    <w:r w:rsidRPr="00992F80">
      <w:rPr>
        <w:rFonts w:ascii="Times New Roman" w:hAnsi="Times New Roman"/>
        <w:b/>
        <w:spacing w:val="20"/>
        <w:sz w:val="18"/>
        <w:szCs w:val="18"/>
      </w:rPr>
      <w:t>ИЗВЕСТИЯ КЫРГЫЗСКОЙ АКАДЕМИИ ОБРАЗОВАНИЯ</w:t>
    </w:r>
    <w:r>
      <w:rPr>
        <w:rFonts w:asciiTheme="majorHAnsi" w:hAnsiTheme="majorHAnsi"/>
      </w:rPr>
      <w:ptab w:relativeTo="margin" w:alignment="right" w:leader="none"/>
    </w:r>
  </w:p>
  <w:p w:rsidR="00C478F6" w:rsidRPr="0039099D" w:rsidRDefault="00C478F6" w:rsidP="0039099D">
    <w:pPr>
      <w:pStyle w:val="a5"/>
      <w:jc w:val="center"/>
      <w:rPr>
        <w:lang w:val="ky-KG"/>
      </w:rPr>
    </w:pPr>
    <w:r w:rsidRPr="00AE29ED">
      <w:rPr>
        <w:lang w:val="ky-KG"/>
      </w:rPr>
      <w:fldChar w:fldCharType="begin"/>
    </w:r>
    <w:r w:rsidRPr="00AE29ED">
      <w:rPr>
        <w:lang w:val="ky-KG"/>
      </w:rPr>
      <w:instrText>PAGE   \* MERGEFORMAT</w:instrText>
    </w:r>
    <w:r w:rsidRPr="00AE29ED">
      <w:rPr>
        <w:lang w:val="ky-KG"/>
      </w:rPr>
      <w:fldChar w:fldCharType="separate"/>
    </w:r>
    <w:r w:rsidR="0061628B">
      <w:rPr>
        <w:noProof/>
        <w:lang w:val="ky-KG"/>
      </w:rPr>
      <w:t>238</w:t>
    </w:r>
    <w:r w:rsidRPr="00AE29ED">
      <w:rPr>
        <w:lang w:val="ky-KG"/>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947" w:rsidRDefault="00172947" w:rsidP="00F643A9">
      <w:pPr>
        <w:spacing w:after="0" w:line="240" w:lineRule="auto"/>
      </w:pPr>
      <w:r>
        <w:separator/>
      </w:r>
    </w:p>
  </w:footnote>
  <w:footnote w:type="continuationSeparator" w:id="0">
    <w:p w:rsidR="00172947" w:rsidRDefault="00172947" w:rsidP="00F643A9">
      <w:pPr>
        <w:spacing w:after="0" w:line="240" w:lineRule="auto"/>
      </w:pPr>
      <w:r>
        <w:continuationSeparator/>
      </w:r>
    </w:p>
  </w:footnote>
  <w:footnote w:id="1">
    <w:p w:rsidR="00C478F6" w:rsidRPr="00184773" w:rsidRDefault="00C478F6" w:rsidP="00A772A3">
      <w:pPr>
        <w:pStyle w:val="ac"/>
        <w:jc w:val="both"/>
        <w:rPr>
          <w:rFonts w:ascii="Times New Roman" w:hAnsi="Times New Roman"/>
          <w:color w:val="000000" w:themeColor="text1"/>
          <w:lang w:val="ky-KG"/>
        </w:rPr>
      </w:pPr>
      <w:r w:rsidRPr="00184773">
        <w:rPr>
          <w:rStyle w:val="ae"/>
          <w:rFonts w:ascii="Times New Roman" w:hAnsi="Times New Roman"/>
          <w:color w:val="000000" w:themeColor="text1"/>
          <w:sz w:val="24"/>
          <w:szCs w:val="24"/>
        </w:rPr>
        <w:footnoteRef/>
      </w:r>
      <w:r w:rsidRPr="00184773">
        <w:rPr>
          <w:rFonts w:ascii="Times New Roman" w:hAnsi="Times New Roman"/>
          <w:color w:val="000000" w:themeColor="text1"/>
          <w:sz w:val="24"/>
          <w:szCs w:val="24"/>
        </w:rPr>
        <w:t xml:space="preserve"> </w:t>
      </w:r>
      <w:r w:rsidRPr="00184773">
        <w:rPr>
          <w:rFonts w:ascii="Times New Roman" w:hAnsi="Times New Roman"/>
          <w:color w:val="000000" w:themeColor="text1"/>
          <w:shd w:val="clear" w:color="auto" w:fill="FFFFFF"/>
        </w:rPr>
        <w:t>Красильников</w:t>
      </w:r>
      <w:r w:rsidRPr="00184773">
        <w:rPr>
          <w:rFonts w:ascii="Times New Roman" w:hAnsi="Times New Roman"/>
          <w:color w:val="000000" w:themeColor="text1"/>
          <w:shd w:val="clear" w:color="auto" w:fill="FFFFFF"/>
          <w:lang w:val="ky-KG"/>
        </w:rPr>
        <w:t xml:space="preserve"> И.К.</w:t>
      </w:r>
      <w:r w:rsidRPr="00184773">
        <w:rPr>
          <w:rFonts w:ascii="Times New Roman" w:hAnsi="Times New Roman"/>
          <w:color w:val="000000" w:themeColor="text1"/>
          <w:shd w:val="clear" w:color="auto" w:fill="FFFFFF"/>
        </w:rPr>
        <w:t xml:space="preserve"> Электронное музыкальное творчество в системе художественного образования. — Дубна: Феникс+, 2007.</w:t>
      </w:r>
    </w:p>
  </w:footnote>
  <w:footnote w:id="2">
    <w:p w:rsidR="00C478F6" w:rsidRPr="00184773" w:rsidRDefault="00C478F6" w:rsidP="00A772A3">
      <w:pPr>
        <w:pStyle w:val="ac"/>
        <w:jc w:val="both"/>
        <w:rPr>
          <w:rFonts w:ascii="Times New Roman" w:hAnsi="Times New Roman"/>
          <w:color w:val="000000" w:themeColor="text1"/>
          <w:lang w:val="ky-KG"/>
        </w:rPr>
      </w:pPr>
      <w:r w:rsidRPr="00184773">
        <w:rPr>
          <w:rStyle w:val="ae"/>
          <w:rFonts w:ascii="Times New Roman" w:hAnsi="Times New Roman"/>
          <w:color w:val="000000" w:themeColor="text1"/>
        </w:rPr>
        <w:footnoteRef/>
      </w:r>
      <w:r w:rsidRPr="00184773">
        <w:rPr>
          <w:rFonts w:ascii="Times New Roman" w:hAnsi="Times New Roman"/>
          <w:color w:val="000000" w:themeColor="text1"/>
        </w:rPr>
        <w:t xml:space="preserve"> </w:t>
      </w:r>
      <w:r w:rsidRPr="00184773">
        <w:rPr>
          <w:rFonts w:ascii="Times New Roman" w:hAnsi="Times New Roman"/>
          <w:color w:val="000000" w:themeColor="text1"/>
          <w:shd w:val="clear" w:color="auto" w:fill="FFFFFF"/>
        </w:rPr>
        <w:t>Горбунова, И. Б. Музыкальный компьютер. Монография СПб., СМИО — Пресс, 2007 </w:t>
      </w:r>
    </w:p>
  </w:footnote>
  <w:footnote w:id="3">
    <w:p w:rsidR="00C478F6" w:rsidRPr="00184773" w:rsidRDefault="00C478F6" w:rsidP="00A772A3">
      <w:pPr>
        <w:pStyle w:val="ac"/>
        <w:jc w:val="both"/>
        <w:rPr>
          <w:color w:val="000000" w:themeColor="text1"/>
          <w:lang w:val="ky-KG"/>
        </w:rPr>
      </w:pPr>
      <w:r w:rsidRPr="00184773">
        <w:rPr>
          <w:rStyle w:val="ae"/>
          <w:rFonts w:ascii="Times New Roman" w:hAnsi="Times New Roman"/>
          <w:color w:val="000000" w:themeColor="text1"/>
        </w:rPr>
        <w:footnoteRef/>
      </w:r>
      <w:r w:rsidRPr="00184773">
        <w:rPr>
          <w:rFonts w:ascii="Times New Roman" w:hAnsi="Times New Roman"/>
          <w:color w:val="000000" w:themeColor="text1"/>
        </w:rPr>
        <w:t xml:space="preserve"> </w:t>
      </w:r>
      <w:r w:rsidRPr="00184773">
        <w:rPr>
          <w:rFonts w:ascii="Times New Roman" w:hAnsi="Times New Roman"/>
          <w:color w:val="000000" w:themeColor="text1"/>
          <w:lang w:val="ky-KG"/>
        </w:rPr>
        <w:t>П</w:t>
      </w:r>
      <w:r w:rsidRPr="00184773">
        <w:rPr>
          <w:rFonts w:ascii="Times New Roman" w:hAnsi="Times New Roman"/>
          <w:color w:val="000000" w:themeColor="text1"/>
          <w:shd w:val="clear" w:color="auto" w:fill="FFFFFF"/>
        </w:rPr>
        <w:t>олозов, С.П. Условия использования компьютерных тренажерных программ в музыкальном образовании // Качество высшего педагогического образования (уровни, параметры и критерии оценки) / Сборник научных трудов под редакцией доктора технических наук, профессора И. М. Борко. Новокузнецк: Изд-во КузГПА, 2004.</w:t>
      </w:r>
    </w:p>
  </w:footnote>
  <w:footnote w:id="4">
    <w:p w:rsidR="00C478F6" w:rsidRPr="00184773" w:rsidRDefault="00C478F6" w:rsidP="00A772A3">
      <w:pPr>
        <w:pStyle w:val="ac"/>
        <w:jc w:val="both"/>
        <w:rPr>
          <w:rFonts w:ascii="Times New Roman" w:hAnsi="Times New Roman"/>
          <w:color w:val="000000" w:themeColor="text1"/>
          <w:lang w:val="ky-KG"/>
        </w:rPr>
      </w:pPr>
      <w:r w:rsidRPr="00184773">
        <w:rPr>
          <w:rStyle w:val="ae"/>
          <w:rFonts w:ascii="Times New Roman" w:hAnsi="Times New Roman"/>
          <w:color w:val="000000" w:themeColor="text1"/>
        </w:rPr>
        <w:footnoteRef/>
      </w:r>
      <w:r w:rsidRPr="00184773">
        <w:rPr>
          <w:rFonts w:ascii="Times New Roman" w:hAnsi="Times New Roman"/>
          <w:color w:val="000000" w:themeColor="text1"/>
        </w:rPr>
        <w:t xml:space="preserve"> </w:t>
      </w:r>
      <w:r w:rsidRPr="00184773">
        <w:rPr>
          <w:rFonts w:ascii="Times New Roman" w:hAnsi="Times New Roman"/>
          <w:color w:val="000000" w:themeColor="text1"/>
          <w:shd w:val="clear" w:color="auto" w:fill="FFFFFF"/>
        </w:rPr>
        <w:t>Живайкин П. Л. MIDI-технология в картинках и таблицах / </w:t>
      </w:r>
      <w:r w:rsidRPr="00184773">
        <w:rPr>
          <w:rStyle w:val="afc"/>
          <w:rFonts w:ascii="Times New Roman" w:hAnsi="Times New Roman"/>
          <w:bCs/>
          <w:i w:val="0"/>
          <w:iCs w:val="0"/>
          <w:color w:val="000000" w:themeColor="text1"/>
          <w:shd w:val="clear" w:color="auto" w:fill="FFFFFF"/>
        </w:rPr>
        <w:t>П</w:t>
      </w:r>
      <w:r w:rsidRPr="00184773">
        <w:rPr>
          <w:rFonts w:ascii="Times New Roman" w:hAnsi="Times New Roman"/>
          <w:color w:val="000000" w:themeColor="text1"/>
          <w:shd w:val="clear" w:color="auto" w:fill="FFFFFF"/>
        </w:rPr>
        <w:t>. </w:t>
      </w:r>
      <w:r w:rsidRPr="00184773">
        <w:rPr>
          <w:rStyle w:val="afc"/>
          <w:rFonts w:ascii="Times New Roman" w:hAnsi="Times New Roman"/>
          <w:bCs/>
          <w:i w:val="0"/>
          <w:iCs w:val="0"/>
          <w:color w:val="000000" w:themeColor="text1"/>
          <w:shd w:val="clear" w:color="auto" w:fill="FFFFFF"/>
        </w:rPr>
        <w:t>Л</w:t>
      </w:r>
      <w:r w:rsidRPr="00184773">
        <w:rPr>
          <w:rFonts w:ascii="Times New Roman" w:hAnsi="Times New Roman"/>
          <w:color w:val="000000" w:themeColor="text1"/>
          <w:shd w:val="clear" w:color="auto" w:fill="FFFFFF"/>
        </w:rPr>
        <w:t>. </w:t>
      </w:r>
      <w:r w:rsidRPr="00184773">
        <w:rPr>
          <w:rStyle w:val="afc"/>
          <w:rFonts w:ascii="Times New Roman" w:hAnsi="Times New Roman"/>
          <w:bCs/>
          <w:i w:val="0"/>
          <w:iCs w:val="0"/>
          <w:color w:val="000000" w:themeColor="text1"/>
          <w:shd w:val="clear" w:color="auto" w:fill="FFFFFF"/>
        </w:rPr>
        <w:t>Живайкин</w:t>
      </w:r>
      <w:r w:rsidRPr="00184773">
        <w:rPr>
          <w:rFonts w:ascii="Times New Roman" w:hAnsi="Times New Roman"/>
          <w:color w:val="000000" w:themeColor="text1"/>
          <w:shd w:val="clear" w:color="auto" w:fill="FFFFFF"/>
        </w:rPr>
        <w:t> // Музыка в школе. - 2006. - N 1. - 62-66</w:t>
      </w:r>
      <w:r w:rsidRPr="00184773">
        <w:rPr>
          <w:rFonts w:ascii="Times New Roman" w:hAnsi="Times New Roman"/>
          <w:color w:val="000000" w:themeColor="text1"/>
          <w:shd w:val="clear" w:color="auto" w:fill="FFFFFF"/>
          <w:lang w:val="ky-KG"/>
        </w:rPr>
        <w:t>-б.</w:t>
      </w:r>
    </w:p>
  </w:footnote>
  <w:footnote w:id="5">
    <w:p w:rsidR="00C478F6" w:rsidRPr="00184773" w:rsidRDefault="00C478F6" w:rsidP="00A772A3">
      <w:pPr>
        <w:spacing w:after="0" w:line="240" w:lineRule="auto"/>
        <w:jc w:val="both"/>
        <w:rPr>
          <w:rFonts w:ascii="Times New Roman" w:hAnsi="Times New Roman"/>
          <w:color w:val="000000" w:themeColor="text1"/>
          <w:sz w:val="20"/>
          <w:szCs w:val="20"/>
          <w:lang w:val="ky-KG"/>
        </w:rPr>
      </w:pPr>
      <w:r w:rsidRPr="00184773">
        <w:rPr>
          <w:rStyle w:val="ae"/>
          <w:rFonts w:ascii="Times New Roman" w:hAnsi="Times New Roman"/>
          <w:color w:val="000000" w:themeColor="text1"/>
          <w:sz w:val="20"/>
          <w:szCs w:val="20"/>
        </w:rPr>
        <w:footnoteRef/>
      </w:r>
      <w:r w:rsidRPr="00184773">
        <w:rPr>
          <w:rFonts w:ascii="Times New Roman" w:hAnsi="Times New Roman"/>
          <w:color w:val="000000" w:themeColor="text1"/>
          <w:sz w:val="20"/>
          <w:szCs w:val="20"/>
        </w:rPr>
        <w:t xml:space="preserve"> </w:t>
      </w:r>
      <w:r w:rsidRPr="00184773">
        <w:rPr>
          <w:rFonts w:ascii="Times New Roman" w:eastAsia="Times New Roman" w:hAnsi="Times New Roman"/>
          <w:bCs/>
          <w:color w:val="000000" w:themeColor="text1"/>
          <w:sz w:val="20"/>
          <w:szCs w:val="20"/>
          <w:lang w:eastAsia="ru-RU"/>
        </w:rPr>
        <w:t>Харуто А. В.</w:t>
      </w:r>
      <w:r w:rsidRPr="00184773">
        <w:rPr>
          <w:rFonts w:ascii="Times New Roman" w:eastAsia="Times New Roman" w:hAnsi="Times New Roman"/>
          <w:color w:val="000000" w:themeColor="text1"/>
          <w:sz w:val="20"/>
          <w:szCs w:val="20"/>
          <w:lang w:eastAsia="ru-RU"/>
        </w:rPr>
        <w:t> Компьютерный анализ звука в музыковедческом исследовании. Труды международного научного симпозиума "Информационный подход в эмпирической эстетике". Таганрог: Изд. ТРТУ, 1998. — 189-208</w:t>
      </w:r>
      <w:r w:rsidRPr="00184773">
        <w:rPr>
          <w:rFonts w:ascii="Times New Roman" w:eastAsia="Times New Roman" w:hAnsi="Times New Roman"/>
          <w:color w:val="000000" w:themeColor="text1"/>
          <w:sz w:val="20"/>
          <w:szCs w:val="20"/>
          <w:lang w:val="ky-KG" w:eastAsia="ru-RU"/>
        </w:rPr>
        <w:t>-б</w:t>
      </w:r>
      <w:r w:rsidRPr="00184773">
        <w:rPr>
          <w:rFonts w:ascii="Times New Roman" w:eastAsia="Times New Roman" w:hAnsi="Times New Roman"/>
          <w:color w:val="000000" w:themeColor="text1"/>
          <w:sz w:val="20"/>
          <w:szCs w:val="20"/>
          <w:lang w:eastAsia="ru-RU"/>
        </w:rPr>
        <w:t>.</w:t>
      </w:r>
      <w:r w:rsidRPr="00184773">
        <w:rPr>
          <w:rFonts w:ascii="Times New Roman" w:eastAsia="Times New Roman" w:hAnsi="Times New Roman"/>
          <w:color w:val="000000" w:themeColor="text1"/>
          <w:sz w:val="20"/>
          <w:szCs w:val="20"/>
          <w:lang w:val="ky-KG" w:eastAsia="ru-RU"/>
        </w:rPr>
        <w:t xml:space="preserve"> </w:t>
      </w:r>
    </w:p>
  </w:footnote>
  <w:footnote w:id="6">
    <w:p w:rsidR="00C478F6" w:rsidRPr="00184773" w:rsidRDefault="00C478F6" w:rsidP="00A772A3">
      <w:pPr>
        <w:shd w:val="clear" w:color="auto" w:fill="FFFFFF"/>
        <w:spacing w:after="0" w:line="240" w:lineRule="auto"/>
        <w:jc w:val="both"/>
        <w:rPr>
          <w:rFonts w:ascii="Times New Roman" w:hAnsi="Times New Roman"/>
          <w:color w:val="000000" w:themeColor="text1"/>
          <w:sz w:val="20"/>
          <w:szCs w:val="20"/>
          <w:lang w:val="ky-KG"/>
        </w:rPr>
      </w:pPr>
      <w:r w:rsidRPr="00184773">
        <w:rPr>
          <w:rStyle w:val="ae"/>
          <w:rFonts w:ascii="Times New Roman" w:hAnsi="Times New Roman"/>
          <w:color w:val="000000" w:themeColor="text1"/>
          <w:sz w:val="20"/>
          <w:szCs w:val="20"/>
        </w:rPr>
        <w:footnoteRef/>
      </w:r>
      <w:r w:rsidRPr="00184773">
        <w:rPr>
          <w:rFonts w:ascii="Times New Roman" w:hAnsi="Times New Roman"/>
          <w:color w:val="000000" w:themeColor="text1"/>
          <w:sz w:val="20"/>
          <w:szCs w:val="20"/>
        </w:rPr>
        <w:t xml:space="preserve"> </w:t>
      </w:r>
      <w:r w:rsidRPr="00184773">
        <w:rPr>
          <w:rFonts w:ascii="Times New Roman" w:hAnsi="Times New Roman"/>
          <w:color w:val="000000" w:themeColor="text1"/>
          <w:sz w:val="20"/>
          <w:szCs w:val="20"/>
          <w:shd w:val="clear" w:color="auto" w:fill="FFFFFF"/>
        </w:rPr>
        <w:t>Тараева</w:t>
      </w:r>
      <w:r w:rsidRPr="00184773">
        <w:rPr>
          <w:rFonts w:ascii="Times New Roman" w:eastAsia="Times New Roman" w:hAnsi="Times New Roman"/>
          <w:color w:val="000000" w:themeColor="text1"/>
          <w:sz w:val="20"/>
          <w:szCs w:val="20"/>
          <w:lang w:eastAsia="ru-RU"/>
        </w:rPr>
        <w:t xml:space="preserve"> </w:t>
      </w:r>
      <w:r w:rsidRPr="00184773">
        <w:rPr>
          <w:rFonts w:ascii="Times New Roman" w:hAnsi="Times New Roman"/>
          <w:color w:val="000000" w:themeColor="text1"/>
          <w:sz w:val="20"/>
          <w:szCs w:val="20"/>
          <w:shd w:val="clear" w:color="auto" w:fill="FFFFFF"/>
        </w:rPr>
        <w:t>Г. Р. </w:t>
      </w:r>
      <w:r w:rsidRPr="00184773">
        <w:rPr>
          <w:rFonts w:ascii="Times New Roman" w:eastAsia="Times New Roman" w:hAnsi="Times New Roman"/>
          <w:color w:val="000000" w:themeColor="text1"/>
          <w:sz w:val="20"/>
          <w:szCs w:val="20"/>
          <w:lang w:eastAsia="ru-RU"/>
        </w:rPr>
        <w:t>Историко-стилевая ориентация курса анализа музыкальных произведений // Преподавание музыкально-теоретических дисциплин в историко-стилевом аспекте. Сб. трудов ГМПИ им. Гнесиных. Вып. 120. М., 1991.</w:t>
      </w:r>
    </w:p>
  </w:footnote>
  <w:footnote w:id="7">
    <w:p w:rsidR="00C478F6" w:rsidRPr="00184773" w:rsidRDefault="00C478F6" w:rsidP="00A772A3">
      <w:pPr>
        <w:spacing w:after="0" w:line="240" w:lineRule="auto"/>
        <w:jc w:val="both"/>
        <w:rPr>
          <w:rFonts w:ascii="Times New Roman" w:hAnsi="Times New Roman"/>
          <w:color w:val="000000" w:themeColor="text1"/>
          <w:sz w:val="20"/>
          <w:szCs w:val="20"/>
          <w:lang w:val="ky-KG"/>
        </w:rPr>
      </w:pPr>
      <w:r w:rsidRPr="00184773">
        <w:rPr>
          <w:rStyle w:val="ae"/>
          <w:rFonts w:ascii="Times New Roman" w:hAnsi="Times New Roman"/>
          <w:color w:val="000000" w:themeColor="text1"/>
          <w:sz w:val="20"/>
          <w:szCs w:val="20"/>
        </w:rPr>
        <w:footnoteRef/>
      </w:r>
      <w:r w:rsidRPr="00184773">
        <w:rPr>
          <w:rFonts w:ascii="Times New Roman" w:hAnsi="Times New Roman"/>
          <w:color w:val="000000" w:themeColor="text1"/>
          <w:sz w:val="20"/>
          <w:szCs w:val="20"/>
        </w:rPr>
        <w:t xml:space="preserve"> </w:t>
      </w:r>
      <w:r w:rsidRPr="00184773">
        <w:rPr>
          <w:rFonts w:ascii="Times New Roman" w:hAnsi="Times New Roman"/>
          <w:color w:val="000000" w:themeColor="text1"/>
          <w:sz w:val="20"/>
          <w:szCs w:val="20"/>
          <w:shd w:val="clear" w:color="auto" w:fill="FFFFFF"/>
        </w:rPr>
        <w:t>Мещеркин А. П. </w:t>
      </w:r>
      <w:r w:rsidRPr="00184773">
        <w:rPr>
          <w:rFonts w:ascii="Times New Roman" w:hAnsi="Times New Roman"/>
          <w:bCs/>
          <w:color w:val="000000" w:themeColor="text1"/>
          <w:sz w:val="20"/>
          <w:szCs w:val="20"/>
          <w:shd w:val="clear" w:color="auto" w:fill="FFFFFF"/>
        </w:rPr>
        <w:t>Опыт использования новых информационных технологий в музыкальном образовании</w:t>
      </w:r>
      <w:r w:rsidRPr="00184773">
        <w:rPr>
          <w:rFonts w:ascii="Times New Roman" w:hAnsi="Times New Roman"/>
          <w:bCs/>
          <w:color w:val="000000" w:themeColor="text1"/>
          <w:sz w:val="20"/>
          <w:szCs w:val="20"/>
          <w:shd w:val="clear" w:color="auto" w:fill="FFFFFF"/>
          <w:lang w:val="ky-KG"/>
        </w:rPr>
        <w:t xml:space="preserve">. ito.edu.ru/1999/II/4/499.html  </w:t>
      </w:r>
    </w:p>
  </w:footnote>
  <w:footnote w:id="8">
    <w:p w:rsidR="00C478F6" w:rsidRPr="00184773" w:rsidRDefault="00C478F6" w:rsidP="00A772A3">
      <w:pPr>
        <w:spacing w:after="0"/>
        <w:jc w:val="both"/>
        <w:rPr>
          <w:rFonts w:ascii="Times New Roman" w:hAnsi="Times New Roman"/>
          <w:color w:val="000000" w:themeColor="text1"/>
          <w:sz w:val="20"/>
          <w:szCs w:val="20"/>
          <w:shd w:val="clear" w:color="auto" w:fill="FFFFFF"/>
        </w:rPr>
      </w:pPr>
      <w:r w:rsidRPr="00184773">
        <w:rPr>
          <w:rStyle w:val="ae"/>
          <w:rFonts w:ascii="Times New Roman" w:hAnsi="Times New Roman"/>
          <w:color w:val="000000" w:themeColor="text1"/>
          <w:sz w:val="20"/>
          <w:szCs w:val="20"/>
        </w:rPr>
        <w:footnoteRef/>
      </w:r>
      <w:r w:rsidRPr="00184773">
        <w:rPr>
          <w:rFonts w:ascii="Times New Roman" w:hAnsi="Times New Roman"/>
          <w:color w:val="000000" w:themeColor="text1"/>
          <w:sz w:val="20"/>
          <w:szCs w:val="20"/>
        </w:rPr>
        <w:t xml:space="preserve"> </w:t>
      </w:r>
      <w:r w:rsidRPr="00184773">
        <w:rPr>
          <w:rFonts w:ascii="Times New Roman" w:hAnsi="Times New Roman"/>
          <w:color w:val="000000" w:themeColor="text1"/>
          <w:sz w:val="20"/>
          <w:szCs w:val="20"/>
          <w:shd w:val="clear" w:color="auto" w:fill="FFFFFF"/>
          <w:lang w:val="ky-KG"/>
        </w:rPr>
        <w:t xml:space="preserve"> </w:t>
      </w:r>
      <w:r w:rsidRPr="00184773">
        <w:rPr>
          <w:rFonts w:ascii="Times New Roman" w:hAnsi="Times New Roman"/>
          <w:iCs/>
          <w:color w:val="000000" w:themeColor="text1"/>
          <w:sz w:val="20"/>
          <w:szCs w:val="20"/>
          <w:bdr w:val="none" w:sz="0" w:space="0" w:color="auto" w:frame="1"/>
          <w:lang w:val="ky-KG"/>
        </w:rPr>
        <w:t>Камерис А.</w:t>
      </w:r>
      <w:r w:rsidRPr="00184773">
        <w:rPr>
          <w:rFonts w:ascii="Times New Roman" w:hAnsi="Times New Roman"/>
          <w:iCs/>
          <w:color w:val="000000" w:themeColor="text1"/>
          <w:sz w:val="20"/>
          <w:szCs w:val="20"/>
          <w:bdr w:val="none" w:sz="0" w:space="0" w:color="auto" w:frame="1"/>
        </w:rPr>
        <w:t xml:space="preserve"> Музыкально-компьютерные технологии в школе цифрового века</w:t>
      </w:r>
      <w:r w:rsidRPr="00184773">
        <w:rPr>
          <w:rFonts w:ascii="Times New Roman" w:hAnsi="Times New Roman"/>
          <w:iCs/>
          <w:color w:val="000000" w:themeColor="text1"/>
          <w:sz w:val="20"/>
          <w:szCs w:val="20"/>
          <w:bdr w:val="none" w:sz="0" w:space="0" w:color="auto" w:frame="1"/>
          <w:lang w:val="ky-KG"/>
        </w:rPr>
        <w:t xml:space="preserve">. </w:t>
      </w:r>
      <w:r w:rsidRPr="00184773">
        <w:rPr>
          <w:rFonts w:ascii="Times New Roman" w:hAnsi="Times New Roman"/>
          <w:color w:val="000000" w:themeColor="text1"/>
          <w:sz w:val="20"/>
          <w:szCs w:val="20"/>
          <w:shd w:val="clear" w:color="auto" w:fill="FFFFFF"/>
        </w:rPr>
        <w:fldChar w:fldCharType="begin"/>
      </w:r>
      <w:r w:rsidRPr="00184773">
        <w:rPr>
          <w:rFonts w:ascii="Times New Roman" w:hAnsi="Times New Roman"/>
          <w:color w:val="000000" w:themeColor="text1"/>
          <w:sz w:val="20"/>
          <w:szCs w:val="20"/>
          <w:shd w:val="clear" w:color="auto" w:fill="FFFFFF"/>
        </w:rPr>
        <w:instrText xml:space="preserve"> HYPERLINK "</w:instrText>
      </w:r>
    </w:p>
    <w:p w:rsidR="00C478F6" w:rsidRPr="00184773" w:rsidRDefault="00C478F6" w:rsidP="00A772A3">
      <w:pPr>
        <w:spacing w:after="0"/>
        <w:jc w:val="both"/>
        <w:rPr>
          <w:rStyle w:val="ab"/>
          <w:rFonts w:ascii="Times New Roman" w:hAnsi="Times New Roman"/>
          <w:color w:val="000000" w:themeColor="text1"/>
          <w:sz w:val="20"/>
          <w:szCs w:val="20"/>
          <w:u w:val="none"/>
          <w:shd w:val="clear" w:color="auto" w:fill="FFFFFF"/>
        </w:rPr>
      </w:pPr>
      <w:r w:rsidRPr="00184773">
        <w:rPr>
          <w:rFonts w:ascii="Times New Roman" w:hAnsi="Times New Roman"/>
          <w:color w:val="000000" w:themeColor="text1"/>
          <w:sz w:val="20"/>
          <w:szCs w:val="20"/>
          <w:shd w:val="clear" w:color="auto" w:fill="FFFFFF"/>
        </w:rPr>
        <w:instrText>https://cyberleninka.ru/.../muzykalno-kompyuternye-tehnologii-v-shkole-tsifrovogo-v...</w:instrText>
      </w:r>
      <w:r w:rsidRPr="00184773">
        <w:rPr>
          <w:rFonts w:ascii="Times New Roman" w:hAnsi="Times New Roman"/>
          <w:color w:val="000000" w:themeColor="text1"/>
          <w:sz w:val="20"/>
          <w:szCs w:val="20"/>
          <w:shd w:val="clear" w:color="auto" w:fill="FFFFFF"/>
          <w:lang w:val="ky-KG"/>
        </w:rPr>
        <w:instrText xml:space="preserve"> </w:instrText>
      </w:r>
      <w:r w:rsidRPr="00184773">
        <w:rPr>
          <w:rFonts w:ascii="Times New Roman" w:hAnsi="Times New Roman"/>
          <w:color w:val="000000" w:themeColor="text1"/>
          <w:sz w:val="20"/>
          <w:szCs w:val="20"/>
          <w:shd w:val="clear" w:color="auto" w:fill="FFFFFF"/>
        </w:rPr>
        <w:instrText xml:space="preserve">" </w:instrText>
      </w:r>
      <w:r w:rsidRPr="00184773">
        <w:rPr>
          <w:rFonts w:ascii="Times New Roman" w:hAnsi="Times New Roman"/>
          <w:color w:val="000000" w:themeColor="text1"/>
          <w:sz w:val="20"/>
          <w:szCs w:val="20"/>
          <w:shd w:val="clear" w:color="auto" w:fill="FFFFFF"/>
        </w:rPr>
        <w:fldChar w:fldCharType="separate"/>
      </w:r>
    </w:p>
    <w:p w:rsidR="00C478F6" w:rsidRPr="00184773" w:rsidRDefault="00C478F6" w:rsidP="00A772A3">
      <w:pPr>
        <w:spacing w:after="0"/>
        <w:jc w:val="both"/>
        <w:rPr>
          <w:rFonts w:ascii="Times New Roman" w:hAnsi="Times New Roman"/>
          <w:color w:val="000000" w:themeColor="text1"/>
          <w:sz w:val="20"/>
          <w:szCs w:val="20"/>
        </w:rPr>
      </w:pPr>
      <w:r w:rsidRPr="00184773">
        <w:rPr>
          <w:rStyle w:val="ab"/>
          <w:rFonts w:ascii="Times New Roman" w:hAnsi="Times New Roman"/>
          <w:color w:val="000000" w:themeColor="text1"/>
          <w:sz w:val="20"/>
          <w:szCs w:val="20"/>
          <w:u w:val="none"/>
          <w:shd w:val="clear" w:color="auto" w:fill="FFFFFF"/>
        </w:rPr>
        <w:t>https://cyberleninka.ru/.../muzykalno-kompyuternye-tehnologii-v-shkole-tsifrovogo-v...</w:t>
      </w:r>
      <w:r w:rsidRPr="00184773">
        <w:rPr>
          <w:rStyle w:val="ab"/>
          <w:rFonts w:ascii="Times New Roman" w:hAnsi="Times New Roman"/>
          <w:color w:val="000000" w:themeColor="text1"/>
          <w:sz w:val="20"/>
          <w:szCs w:val="20"/>
          <w:u w:val="none"/>
          <w:shd w:val="clear" w:color="auto" w:fill="FFFFFF"/>
          <w:lang w:val="ky-KG"/>
        </w:rPr>
        <w:t xml:space="preserve"> </w:t>
      </w:r>
      <w:r w:rsidRPr="00184773">
        <w:rPr>
          <w:rFonts w:ascii="Times New Roman" w:hAnsi="Times New Roman"/>
          <w:color w:val="000000" w:themeColor="text1"/>
          <w:sz w:val="20"/>
          <w:szCs w:val="20"/>
          <w:shd w:val="clear" w:color="auto" w:fill="FFFFFF"/>
        </w:rPr>
        <w:fldChar w:fldCharType="end"/>
      </w:r>
    </w:p>
  </w:footnote>
  <w:footnote w:id="9">
    <w:p w:rsidR="00C478F6" w:rsidRPr="00184773" w:rsidRDefault="00C478F6" w:rsidP="00A772A3">
      <w:pPr>
        <w:jc w:val="both"/>
        <w:rPr>
          <w:rFonts w:ascii="Times New Roman" w:hAnsi="Times New Roman"/>
          <w:color w:val="000000" w:themeColor="text1"/>
          <w:sz w:val="20"/>
          <w:szCs w:val="20"/>
          <w:shd w:val="clear" w:color="auto" w:fill="FFFFFF"/>
        </w:rPr>
      </w:pPr>
      <w:r w:rsidRPr="00184773">
        <w:rPr>
          <w:rStyle w:val="ae"/>
          <w:rFonts w:ascii="Times New Roman" w:hAnsi="Times New Roman"/>
          <w:color w:val="000000" w:themeColor="text1"/>
          <w:sz w:val="20"/>
          <w:szCs w:val="20"/>
        </w:rPr>
        <w:footnoteRef/>
      </w:r>
      <w:r w:rsidRPr="00184773">
        <w:rPr>
          <w:rFonts w:ascii="Times New Roman" w:hAnsi="Times New Roman"/>
          <w:color w:val="000000" w:themeColor="text1"/>
          <w:sz w:val="20"/>
          <w:szCs w:val="20"/>
        </w:rPr>
        <w:t xml:space="preserve"> </w:t>
      </w:r>
      <w:r w:rsidRPr="00184773">
        <w:rPr>
          <w:rFonts w:ascii="Times New Roman" w:hAnsi="Times New Roman"/>
          <w:color w:val="000000" w:themeColor="text1"/>
          <w:sz w:val="20"/>
          <w:szCs w:val="20"/>
          <w:shd w:val="clear" w:color="auto" w:fill="FFFFFF"/>
        </w:rPr>
        <w:t xml:space="preserve">Заболотская И. В. Новые информационные технологии в музыкальном образовании, дис. кан. пед. наук: 13.00.01, Санкт-Петербург, 2000. — 196-б. </w:t>
      </w:r>
    </w:p>
    <w:p w:rsidR="00C478F6" w:rsidRPr="00184773" w:rsidRDefault="00C478F6" w:rsidP="00A772A3">
      <w:pPr>
        <w:pStyle w:val="ac"/>
        <w:rPr>
          <w:color w:val="000000" w:themeColor="text1"/>
        </w:rPr>
      </w:pPr>
    </w:p>
  </w:footnote>
  <w:footnote w:id="10">
    <w:p w:rsidR="00C478F6" w:rsidRPr="00184773" w:rsidRDefault="00C478F6" w:rsidP="00E70691">
      <w:pPr>
        <w:pStyle w:val="4"/>
        <w:spacing w:before="0" w:after="0" w:line="360" w:lineRule="auto"/>
        <w:ind w:firstLine="708"/>
        <w:jc w:val="both"/>
        <w:rPr>
          <w:rFonts w:ascii="Times New Roman" w:hAnsi="Times New Roman"/>
          <w:b w:val="0"/>
          <w:color w:val="000000" w:themeColor="text1"/>
          <w:sz w:val="20"/>
          <w:szCs w:val="20"/>
        </w:rPr>
      </w:pPr>
      <w:r w:rsidRPr="00184773">
        <w:rPr>
          <w:rStyle w:val="ae"/>
          <w:rFonts w:ascii="Times New Roman" w:hAnsi="Times New Roman"/>
          <w:b w:val="0"/>
          <w:color w:val="000000" w:themeColor="text1"/>
          <w:sz w:val="20"/>
          <w:szCs w:val="20"/>
        </w:rPr>
        <w:footnoteRef/>
      </w:r>
      <w:r w:rsidRPr="00184773">
        <w:rPr>
          <w:rFonts w:ascii="Times New Roman" w:hAnsi="Times New Roman"/>
          <w:b w:val="0"/>
          <w:color w:val="000000" w:themeColor="text1"/>
          <w:sz w:val="20"/>
          <w:szCs w:val="20"/>
        </w:rPr>
        <w:t xml:space="preserve"> </w:t>
      </w:r>
      <w:r w:rsidRPr="00184773">
        <w:rPr>
          <w:rFonts w:ascii="Times New Roman" w:hAnsi="Times New Roman"/>
          <w:color w:val="000000" w:themeColor="text1"/>
          <w:sz w:val="20"/>
          <w:szCs w:val="20"/>
        </w:rPr>
        <w:t>Скептицизм – (грек тил.),</w:t>
      </w:r>
      <w:r w:rsidRPr="00184773">
        <w:rPr>
          <w:rFonts w:ascii="Times New Roman" w:hAnsi="Times New Roman"/>
          <w:b w:val="0"/>
          <w:color w:val="000000" w:themeColor="text1"/>
          <w:sz w:val="20"/>
          <w:szCs w:val="20"/>
        </w:rPr>
        <w:t xml:space="preserve"> чындыкка жетүү мүмкүнчүлүктү күмөн санап ишенбеген ойлорду сунуштаган философиялык маанидеги теория. Биздин учурда маалыматка болгон скептицизм «сылык» мамилени талап кылат - [1. Б. 18]. </w:t>
      </w:r>
    </w:p>
    <w:p w:rsidR="00C478F6" w:rsidRPr="00184773" w:rsidRDefault="00C478F6" w:rsidP="00E70691">
      <w:pPr>
        <w:pStyle w:val="ac"/>
        <w:rPr>
          <w:color w:val="000000" w:themeColor="text1"/>
        </w:rPr>
      </w:pPr>
      <w:r w:rsidRPr="00184773">
        <w:rPr>
          <w:color w:val="000000" w:themeColor="text1"/>
        </w:rPr>
        <w:t xml:space="preserve">  </w:t>
      </w:r>
    </w:p>
  </w:footnote>
  <w:footnote w:id="11">
    <w:p w:rsidR="00C478F6" w:rsidRPr="00184773" w:rsidRDefault="00C478F6" w:rsidP="00E70691">
      <w:pPr>
        <w:pStyle w:val="4"/>
        <w:spacing w:before="0" w:after="0" w:line="360" w:lineRule="auto"/>
        <w:ind w:firstLine="708"/>
        <w:jc w:val="both"/>
        <w:rPr>
          <w:rFonts w:ascii="Arial" w:hAnsi="Arial"/>
          <w:b w:val="0"/>
          <w:color w:val="000000" w:themeColor="text1"/>
          <w:sz w:val="20"/>
          <w:szCs w:val="20"/>
        </w:rPr>
      </w:pPr>
      <w:r w:rsidRPr="00184773">
        <w:rPr>
          <w:rStyle w:val="ae"/>
          <w:rFonts w:ascii="Arial" w:hAnsi="Arial"/>
          <w:b w:val="0"/>
          <w:color w:val="000000" w:themeColor="text1"/>
          <w:sz w:val="20"/>
        </w:rPr>
        <w:footnoteRef/>
      </w:r>
      <w:r w:rsidRPr="00184773">
        <w:rPr>
          <w:rFonts w:ascii="Arial" w:hAnsi="Arial"/>
          <w:b w:val="0"/>
          <w:color w:val="000000" w:themeColor="text1"/>
          <w:sz w:val="20"/>
        </w:rPr>
        <w:t xml:space="preserve"> </w:t>
      </w:r>
      <w:r w:rsidRPr="00184773">
        <w:rPr>
          <w:rFonts w:ascii="Arial" w:hAnsi="Arial"/>
          <w:b w:val="0"/>
          <w:color w:val="000000" w:themeColor="text1"/>
          <w:sz w:val="20"/>
          <w:szCs w:val="20"/>
        </w:rPr>
        <w:t xml:space="preserve">Концепция – (лат. тил.) кандайдыр бир кубулуштарды, түшүнүктөрдү жетектеген идея, негизги көз карашты жеткирген, түшүнүүнүн белгилүү ыкмасы - [3. Б. 18]. </w:t>
      </w:r>
    </w:p>
    <w:p w:rsidR="00C478F6" w:rsidRPr="00184773" w:rsidRDefault="00C478F6" w:rsidP="00E70691">
      <w:pPr>
        <w:pStyle w:val="ac"/>
        <w:rPr>
          <w:color w:val="000000" w:themeColor="text1"/>
        </w:rPr>
      </w:pPr>
    </w:p>
  </w:footnote>
  <w:footnote w:id="12">
    <w:p w:rsidR="00C478F6" w:rsidRPr="00184773" w:rsidRDefault="00C478F6" w:rsidP="00C03063">
      <w:pPr>
        <w:pStyle w:val="4"/>
        <w:spacing w:before="0" w:after="0" w:line="360" w:lineRule="auto"/>
        <w:jc w:val="both"/>
        <w:rPr>
          <w:rFonts w:ascii="Arial" w:hAnsi="Arial"/>
          <w:b w:val="0"/>
          <w:color w:val="000000" w:themeColor="text1"/>
          <w:sz w:val="20"/>
          <w:szCs w:val="20"/>
        </w:rPr>
      </w:pPr>
      <w:r w:rsidRPr="00184773">
        <w:rPr>
          <w:rStyle w:val="ae"/>
          <w:rFonts w:ascii="Arial" w:hAnsi="Arial"/>
          <w:b w:val="0"/>
          <w:color w:val="000000" w:themeColor="text1"/>
          <w:sz w:val="20"/>
        </w:rPr>
        <w:footnoteRef/>
      </w:r>
      <w:r w:rsidRPr="00184773">
        <w:rPr>
          <w:rFonts w:ascii="Arial" w:hAnsi="Arial"/>
          <w:b w:val="0"/>
          <w:color w:val="000000" w:themeColor="text1"/>
          <w:sz w:val="20"/>
        </w:rPr>
        <w:t xml:space="preserve"> </w:t>
      </w:r>
      <w:r w:rsidRPr="00184773">
        <w:rPr>
          <w:rFonts w:ascii="Arial" w:hAnsi="Arial"/>
          <w:b w:val="0"/>
          <w:color w:val="000000" w:themeColor="text1"/>
          <w:sz w:val="20"/>
          <w:szCs w:val="20"/>
        </w:rPr>
        <w:t xml:space="preserve">СОЖ методикасы боюнча таанып-билүү баскычтары: Чакыруу – тема боюнча окуучунун априордук билимин чыгаруу. Түшүнүү – жаңы маалымат менен жигердүү жолугушуу. Ойлонуу – маалыматка өзүнүн мамилесин жаратуу (рефлексия) [4. Б. 18]. </w:t>
      </w:r>
    </w:p>
  </w:footnote>
  <w:footnote w:id="13">
    <w:p w:rsidR="00C478F6" w:rsidRPr="00184773" w:rsidRDefault="00C478F6" w:rsidP="00E70691">
      <w:pPr>
        <w:pStyle w:val="ac"/>
        <w:rPr>
          <w:rFonts w:ascii="Arial" w:hAnsi="Arial"/>
          <w:color w:val="000000" w:themeColor="text1"/>
        </w:rPr>
      </w:pPr>
      <w:r w:rsidRPr="00184773">
        <w:rPr>
          <w:rStyle w:val="ae"/>
          <w:rFonts w:ascii="Arial" w:hAnsi="Arial"/>
          <w:color w:val="000000" w:themeColor="text1"/>
        </w:rPr>
        <w:footnoteRef/>
      </w:r>
      <w:r w:rsidRPr="00184773">
        <w:rPr>
          <w:rFonts w:ascii="Arial" w:hAnsi="Arial"/>
          <w:color w:val="000000" w:themeColor="text1"/>
        </w:rPr>
        <w:t xml:space="preserve"> </w:t>
      </w:r>
      <w:r w:rsidRPr="00184773">
        <w:rPr>
          <w:rFonts w:ascii="Arial" w:hAnsi="Arial"/>
          <w:color w:val="000000" w:themeColor="text1"/>
          <w:lang w:val="ky-KG"/>
        </w:rPr>
        <w:t xml:space="preserve">Априордук,башкача айтканда, ар бир окуучунун кандайдыр бир тема туралуу билим тажрыйбасы болот, ошондуктан окуучу “актай барак” катары кабыл алынбашы керек - </w:t>
      </w:r>
      <w:r w:rsidRPr="00184773">
        <w:rPr>
          <w:rFonts w:ascii="Arial" w:hAnsi="Arial"/>
          <w:color w:val="000000" w:themeColor="text1"/>
        </w:rPr>
        <w:t xml:space="preserve">(Википедия, эркин энциклопедиядан алынды). </w:t>
      </w:r>
    </w:p>
    <w:p w:rsidR="00C478F6" w:rsidRPr="00184773" w:rsidRDefault="00C478F6" w:rsidP="00E70691">
      <w:pPr>
        <w:pStyle w:val="ac"/>
        <w:spacing w:line="360" w:lineRule="auto"/>
        <w:rPr>
          <w:rFonts w:ascii="Arial" w:hAnsi="Arial"/>
          <w:color w:val="000000" w:themeColor="text1"/>
          <w:lang w:val="ky-KG"/>
        </w:rPr>
      </w:pPr>
      <w:r w:rsidRPr="00184773">
        <w:rPr>
          <w:rFonts w:ascii="Arial" w:hAnsi="Arial"/>
          <w:color w:val="000000" w:themeColor="text1"/>
          <w:lang w:val="ky-KG"/>
        </w:rPr>
        <w:t>.</w:t>
      </w:r>
    </w:p>
    <w:p w:rsidR="00C478F6" w:rsidRPr="00184773" w:rsidRDefault="00C478F6" w:rsidP="00E70691">
      <w:pPr>
        <w:pStyle w:val="ac"/>
        <w:rPr>
          <w:color w:val="000000" w:themeColor="text1"/>
          <w:lang w:val="ky-KG"/>
        </w:rPr>
      </w:pPr>
    </w:p>
  </w:footnote>
  <w:footnote w:id="14">
    <w:p w:rsidR="00C478F6" w:rsidRPr="00184773" w:rsidRDefault="00C478F6" w:rsidP="00307D40">
      <w:pPr>
        <w:pStyle w:val="ac"/>
        <w:rPr>
          <w:rFonts w:ascii="Times New Roman" w:hAnsi="Times New Roman"/>
          <w:color w:val="000000" w:themeColor="text1"/>
          <w:lang w:val="ky-KG"/>
        </w:rPr>
      </w:pPr>
      <w:r w:rsidRPr="00184773">
        <w:rPr>
          <w:rStyle w:val="ae"/>
          <w:color w:val="000000" w:themeColor="text1"/>
        </w:rPr>
        <w:footnoteRef/>
      </w:r>
      <w:r w:rsidRPr="00184773">
        <w:rPr>
          <w:rFonts w:ascii="Times New Roman" w:hAnsi="Times New Roman"/>
          <w:color w:val="000000" w:themeColor="text1"/>
          <w:lang w:val="ky-KG"/>
        </w:rPr>
        <w:t xml:space="preserve"> Манас. Кыргыздын баатырдык эпосу. Түзгөн Бексултан Жакиев. </w:t>
      </w:r>
      <w:r w:rsidRPr="00184773">
        <w:rPr>
          <w:rFonts w:ascii="Times New Roman" w:hAnsi="Times New Roman"/>
          <w:color w:val="000000" w:themeColor="text1"/>
          <w:lang w:val="ky-KG"/>
        </w:rPr>
        <w:sym w:font="Symbol" w:char="F02D"/>
      </w:r>
      <w:r w:rsidRPr="00184773">
        <w:rPr>
          <w:rFonts w:ascii="Times New Roman" w:hAnsi="Times New Roman"/>
          <w:color w:val="000000" w:themeColor="text1"/>
          <w:lang w:val="ky-KG"/>
        </w:rPr>
        <w:t xml:space="preserve"> Б.:”Бийиктик”, 2015. </w:t>
      </w:r>
      <w:r w:rsidRPr="00184773">
        <w:rPr>
          <w:rFonts w:ascii="Times New Roman" w:hAnsi="Times New Roman"/>
          <w:color w:val="000000" w:themeColor="text1"/>
          <w:lang w:val="ky-KG"/>
        </w:rPr>
        <w:sym w:font="Symbol" w:char="F02D"/>
      </w:r>
      <w:r w:rsidRPr="00184773">
        <w:rPr>
          <w:rFonts w:ascii="Times New Roman" w:hAnsi="Times New Roman"/>
          <w:color w:val="000000" w:themeColor="text1"/>
          <w:lang w:val="ky-KG"/>
        </w:rPr>
        <w:t xml:space="preserve"> 120-б</w:t>
      </w:r>
    </w:p>
  </w:footnote>
  <w:footnote w:id="15">
    <w:p w:rsidR="00C478F6" w:rsidRPr="00184773" w:rsidRDefault="00C478F6" w:rsidP="00307D40">
      <w:pPr>
        <w:pStyle w:val="ac"/>
        <w:rPr>
          <w:rFonts w:ascii="Times New Roman" w:hAnsi="Times New Roman"/>
          <w:color w:val="000000" w:themeColor="text1"/>
          <w:lang w:val="ky-KG"/>
        </w:rPr>
      </w:pPr>
      <w:r w:rsidRPr="00184773">
        <w:rPr>
          <w:rStyle w:val="ae"/>
          <w:color w:val="000000" w:themeColor="text1"/>
        </w:rPr>
        <w:footnoteRef/>
      </w:r>
      <w:r w:rsidRPr="00184773">
        <w:rPr>
          <w:rFonts w:ascii="Times New Roman" w:hAnsi="Times New Roman"/>
          <w:color w:val="000000" w:themeColor="text1"/>
        </w:rPr>
        <w:t xml:space="preserve"> </w:t>
      </w:r>
      <w:r w:rsidRPr="00184773">
        <w:rPr>
          <w:rFonts w:ascii="Times New Roman" w:hAnsi="Times New Roman"/>
          <w:color w:val="000000" w:themeColor="text1"/>
          <w:shd w:val="clear" w:color="auto" w:fill="FFFFFF"/>
          <w:lang w:val="ky-KG"/>
        </w:rPr>
        <w:t xml:space="preserve">Семетей” эпосу.С.Каралаевдин вариантында.1- китеп. </w:t>
      </w:r>
      <w:r w:rsidRPr="00184773">
        <w:rPr>
          <w:rFonts w:ascii="Times New Roman" w:hAnsi="Times New Roman"/>
          <w:color w:val="000000" w:themeColor="text1"/>
          <w:shd w:val="clear" w:color="auto" w:fill="FFFFFF"/>
          <w:lang w:val="ky-KG"/>
        </w:rPr>
        <w:sym w:font="Symbol" w:char="F02D"/>
      </w:r>
      <w:r w:rsidRPr="00184773">
        <w:rPr>
          <w:rFonts w:ascii="Times New Roman" w:hAnsi="Times New Roman"/>
          <w:color w:val="000000" w:themeColor="text1"/>
          <w:shd w:val="clear" w:color="auto" w:fill="FFFFFF"/>
          <w:lang w:val="ky-KG"/>
        </w:rPr>
        <w:t xml:space="preserve"> Б:-Турар. 2013. </w:t>
      </w:r>
      <w:r w:rsidRPr="00184773">
        <w:rPr>
          <w:rFonts w:ascii="Times New Roman" w:hAnsi="Times New Roman"/>
          <w:color w:val="000000" w:themeColor="text1"/>
          <w:shd w:val="clear" w:color="auto" w:fill="FFFFFF"/>
          <w:lang w:val="ky-KG"/>
        </w:rPr>
        <w:sym w:font="Symbol" w:char="F02D"/>
      </w:r>
      <w:r w:rsidRPr="00184773">
        <w:rPr>
          <w:rFonts w:ascii="Times New Roman" w:hAnsi="Times New Roman"/>
          <w:color w:val="000000" w:themeColor="text1"/>
          <w:shd w:val="clear" w:color="auto" w:fill="FFFFFF"/>
          <w:lang w:val="ky-KG"/>
        </w:rPr>
        <w:t xml:space="preserve"> 820 бет.</w:t>
      </w:r>
    </w:p>
  </w:footnote>
  <w:footnote w:id="16">
    <w:p w:rsidR="00C478F6" w:rsidRPr="00184773" w:rsidRDefault="00C478F6" w:rsidP="00307D40">
      <w:pPr>
        <w:shd w:val="clear" w:color="auto" w:fill="FFFFFF"/>
        <w:spacing w:after="0"/>
        <w:rPr>
          <w:rFonts w:ascii="Times New Roman" w:hAnsi="Times New Roman"/>
          <w:color w:val="000000" w:themeColor="text1"/>
          <w:sz w:val="28"/>
          <w:szCs w:val="28"/>
          <w:lang w:val="ky-KG"/>
        </w:rPr>
      </w:pPr>
      <w:r w:rsidRPr="00184773">
        <w:rPr>
          <w:rStyle w:val="ae"/>
          <w:color w:val="000000" w:themeColor="text1"/>
        </w:rPr>
        <w:footnoteRef/>
      </w:r>
      <w:r w:rsidRPr="00184773">
        <w:rPr>
          <w:color w:val="000000" w:themeColor="text1"/>
          <w:lang w:val="ky-KG"/>
        </w:rPr>
        <w:t xml:space="preserve"> </w:t>
      </w:r>
      <w:r w:rsidRPr="00184773">
        <w:rPr>
          <w:rStyle w:val="st"/>
          <w:rFonts w:ascii="Times New Roman" w:hAnsi="Times New Roman"/>
          <w:color w:val="000000" w:themeColor="text1"/>
          <w:sz w:val="20"/>
          <w:szCs w:val="20"/>
          <w:lang w:val="ky-KG"/>
        </w:rPr>
        <w:t xml:space="preserve">https://uptime55.ru </w:t>
      </w:r>
      <w:r w:rsidRPr="00184773">
        <w:rPr>
          <w:rStyle w:val="st"/>
          <w:rFonts w:ascii="Times New Roman" w:hAnsi="Times New Roman"/>
          <w:b/>
          <w:color w:val="000000" w:themeColor="text1"/>
          <w:sz w:val="20"/>
          <w:szCs w:val="20"/>
          <w:lang w:val="ky-KG"/>
        </w:rPr>
        <w:t>› “</w:t>
      </w:r>
      <w:r w:rsidRPr="00184773">
        <w:rPr>
          <w:rStyle w:val="afc"/>
          <w:rFonts w:ascii="Times New Roman" w:hAnsi="Times New Roman"/>
          <w:bCs/>
          <w:i w:val="0"/>
          <w:iCs w:val="0"/>
          <w:color w:val="000000" w:themeColor="text1"/>
          <w:sz w:val="20"/>
          <w:szCs w:val="20"/>
          <w:lang w:val="ky-KG"/>
        </w:rPr>
        <w:t>Бекбекей”</w:t>
      </w:r>
      <w:r w:rsidRPr="00184773">
        <w:rPr>
          <w:rStyle w:val="st"/>
          <w:rFonts w:ascii="Times New Roman" w:hAnsi="Times New Roman"/>
          <w:b/>
          <w:color w:val="000000" w:themeColor="text1"/>
          <w:sz w:val="20"/>
          <w:szCs w:val="20"/>
          <w:lang w:val="ky-KG"/>
        </w:rPr>
        <w:t>,</w:t>
      </w:r>
      <w:r w:rsidRPr="00184773">
        <w:rPr>
          <w:rStyle w:val="st"/>
          <w:rFonts w:ascii="Times New Roman" w:hAnsi="Times New Roman"/>
          <w:color w:val="000000" w:themeColor="text1"/>
          <w:sz w:val="20"/>
          <w:szCs w:val="20"/>
          <w:lang w:val="ky-KG"/>
        </w:rPr>
        <w:t xml:space="preserve"> “Шырылдаң”.</w:t>
      </w:r>
    </w:p>
    <w:p w:rsidR="00C478F6" w:rsidRPr="00184773" w:rsidRDefault="00C478F6" w:rsidP="00307D40">
      <w:pPr>
        <w:pStyle w:val="ac"/>
        <w:rPr>
          <w:color w:val="000000" w:themeColor="text1"/>
          <w:lang w:val="ky-KG"/>
        </w:rPr>
      </w:pPr>
    </w:p>
  </w:footnote>
  <w:footnote w:id="17">
    <w:p w:rsidR="00C478F6" w:rsidRPr="00184773" w:rsidRDefault="00C478F6" w:rsidP="00307D40">
      <w:pPr>
        <w:pStyle w:val="ac"/>
        <w:rPr>
          <w:rFonts w:ascii="Times New Roman" w:hAnsi="Times New Roman"/>
          <w:color w:val="000000" w:themeColor="text1"/>
          <w:lang w:val="ky-KG"/>
        </w:rPr>
      </w:pPr>
      <w:r w:rsidRPr="00184773">
        <w:rPr>
          <w:rStyle w:val="ae"/>
          <w:color w:val="000000" w:themeColor="text1"/>
        </w:rPr>
        <w:footnoteRef/>
      </w:r>
      <w:r w:rsidRPr="00184773">
        <w:rPr>
          <w:color w:val="000000" w:themeColor="text1"/>
          <w:lang w:val="ky-KG"/>
        </w:rPr>
        <w:t xml:space="preserve"> </w:t>
      </w:r>
      <w:r w:rsidRPr="00184773">
        <w:rPr>
          <w:rFonts w:ascii="Times New Roman" w:hAnsi="Times New Roman"/>
          <w:color w:val="000000" w:themeColor="text1"/>
          <w:shd w:val="clear" w:color="auto" w:fill="FFFFFF"/>
          <w:lang w:val="ky-KG"/>
        </w:rPr>
        <w:t>Семетей” эпосу.С.Каралаевдин вариантында.1- китеп. Б:-Турар. 2013ж.259 -бет.</w:t>
      </w:r>
    </w:p>
  </w:footnote>
  <w:footnote w:id="18">
    <w:p w:rsidR="00C478F6" w:rsidRPr="00184773" w:rsidRDefault="00C478F6" w:rsidP="00307D40">
      <w:pPr>
        <w:pStyle w:val="ac"/>
        <w:rPr>
          <w:rFonts w:ascii="Times New Roman" w:hAnsi="Times New Roman"/>
          <w:color w:val="000000" w:themeColor="text1"/>
          <w:sz w:val="22"/>
          <w:szCs w:val="22"/>
          <w:lang w:val="ky-KG"/>
        </w:rPr>
      </w:pPr>
      <w:r w:rsidRPr="00184773">
        <w:rPr>
          <w:rStyle w:val="ae"/>
          <w:color w:val="000000" w:themeColor="text1"/>
        </w:rPr>
        <w:footnoteRef/>
      </w:r>
      <w:r w:rsidRPr="00184773">
        <w:rPr>
          <w:rFonts w:ascii="Times New Roman" w:hAnsi="Times New Roman"/>
          <w:color w:val="000000" w:themeColor="text1"/>
          <w:sz w:val="22"/>
          <w:szCs w:val="22"/>
          <w:lang w:val="ky-KG"/>
        </w:rPr>
        <w:t>Айбат - коомдук-саясий гезити №113 by bekturb VIB - issuuhttps://issuu.com</w:t>
      </w:r>
    </w:p>
  </w:footnote>
  <w:footnote w:id="19">
    <w:p w:rsidR="00C478F6" w:rsidRPr="00184773" w:rsidRDefault="00C478F6" w:rsidP="00307D40">
      <w:pPr>
        <w:pStyle w:val="a7"/>
        <w:shd w:val="clear" w:color="auto" w:fill="FFFFFF"/>
        <w:spacing w:before="0" w:beforeAutospacing="0" w:after="0" w:afterAutospacing="0" w:line="360" w:lineRule="auto"/>
        <w:rPr>
          <w:color w:val="000000" w:themeColor="text1"/>
          <w:sz w:val="22"/>
          <w:szCs w:val="22"/>
          <w:shd w:val="clear" w:color="auto" w:fill="FFFFFF"/>
          <w:lang w:val="en-US"/>
        </w:rPr>
      </w:pPr>
      <w:r w:rsidRPr="00184773">
        <w:rPr>
          <w:rStyle w:val="ae"/>
          <w:color w:val="000000" w:themeColor="text1"/>
        </w:rPr>
        <w:footnoteRef/>
      </w:r>
      <w:r w:rsidRPr="00184773">
        <w:rPr>
          <w:color w:val="000000" w:themeColor="text1"/>
          <w:sz w:val="22"/>
          <w:szCs w:val="22"/>
          <w:lang w:val="en-US"/>
        </w:rPr>
        <w:t>sputnik.kg/video/ 20141125</w:t>
      </w:r>
    </w:p>
  </w:footnote>
  <w:footnote w:id="20">
    <w:p w:rsidR="00C478F6" w:rsidRPr="00184773" w:rsidRDefault="00C478F6" w:rsidP="00307D40">
      <w:pPr>
        <w:pStyle w:val="ac"/>
        <w:rPr>
          <w:color w:val="000000" w:themeColor="text1"/>
          <w:lang w:val="en-US"/>
        </w:rPr>
      </w:pPr>
      <w:r w:rsidRPr="00184773">
        <w:rPr>
          <w:color w:val="000000" w:themeColor="text1"/>
          <w:lang w:val="ky-KG"/>
        </w:rPr>
        <w:t xml:space="preserve">4. </w:t>
      </w:r>
      <w:hyperlink w:history="1">
        <w:r w:rsidRPr="00184773">
          <w:rPr>
            <w:rStyle w:val="ab"/>
            <w:color w:val="000000" w:themeColor="text1"/>
            <w:bdr w:val="none" w:sz="0" w:space="0" w:color="auto" w:frame="1"/>
            <w:lang w:val="ky-KG"/>
          </w:rPr>
          <w:t>https://sputnik. kg /video / 20141125/1013477781. htm</w:t>
        </w:r>
      </w:hyperlink>
      <w:r w:rsidRPr="00184773">
        <w:rPr>
          <w:color w:val="000000" w:themeColor="text1"/>
          <w:lang w:val="en-US"/>
        </w:rPr>
        <w:t xml:space="preserve"> </w:t>
      </w:r>
    </w:p>
  </w:footnote>
  <w:footnote w:id="21">
    <w:p w:rsidR="00C478F6" w:rsidRPr="00184773" w:rsidRDefault="00C478F6" w:rsidP="00307D40">
      <w:pPr>
        <w:pStyle w:val="ac"/>
        <w:rPr>
          <w:color w:val="000000" w:themeColor="text1"/>
          <w:lang w:val="ky-KG"/>
        </w:rPr>
      </w:pPr>
      <w:r w:rsidRPr="00184773">
        <w:rPr>
          <w:rStyle w:val="ae"/>
          <w:color w:val="000000" w:themeColor="text1"/>
        </w:rPr>
        <w:footnoteRef/>
      </w:r>
      <w:r w:rsidRPr="00184773">
        <w:rPr>
          <w:rStyle w:val="af9"/>
          <w:b w:val="0"/>
          <w:color w:val="000000" w:themeColor="text1"/>
          <w:shd w:val="clear" w:color="auto" w:fill="FFFFFF"/>
          <w:lang w:val="en-US"/>
        </w:rPr>
        <w:t xml:space="preserve"> http://www.pre.  sskg.c.  m/12/0113_8.htm.</w:t>
      </w:r>
    </w:p>
  </w:footnote>
  <w:footnote w:id="22">
    <w:p w:rsidR="00C478F6" w:rsidRPr="00184773" w:rsidRDefault="00C478F6" w:rsidP="00307D40">
      <w:pPr>
        <w:pStyle w:val="ac"/>
        <w:rPr>
          <w:color w:val="000000" w:themeColor="text1"/>
          <w:lang w:val="en-US"/>
        </w:rPr>
      </w:pPr>
      <w:r w:rsidRPr="00184773">
        <w:rPr>
          <w:rStyle w:val="ae"/>
          <w:color w:val="000000" w:themeColor="text1"/>
        </w:rPr>
        <w:footnoteRef/>
      </w:r>
      <w:r w:rsidRPr="00184773">
        <w:rPr>
          <w:rFonts w:ascii="Times New Roman" w:hAnsi="Times New Roman"/>
          <w:color w:val="000000" w:themeColor="text1"/>
          <w:u w:val="single"/>
          <w:lang w:val="en-US"/>
        </w:rPr>
        <w:t>ISBN 9967-13-159-4</w:t>
      </w:r>
      <w:r w:rsidRPr="00184773">
        <w:rPr>
          <w:rFonts w:ascii="Times New Roman" w:hAnsi="Times New Roman"/>
          <w:color w:val="000000" w:themeColor="text1"/>
          <w:lang w:val="ky-KG"/>
        </w:rPr>
        <w:t>4.</w:t>
      </w:r>
      <w:hyperlink r:id="rId1" w:history="1">
        <w:r w:rsidRPr="00184773">
          <w:rPr>
            <w:rFonts w:ascii="Times New Roman" w:hAnsi="Times New Roman"/>
            <w:color w:val="000000" w:themeColor="text1"/>
            <w:u w:val="single"/>
            <w:lang w:val="en-US"/>
          </w:rPr>
          <w:t>“</w:t>
        </w:r>
        <w:r w:rsidRPr="00184773">
          <w:rPr>
            <w:rFonts w:ascii="Times New Roman" w:hAnsi="Times New Roman"/>
            <w:color w:val="000000" w:themeColor="text1"/>
            <w:u w:val="single"/>
          </w:rPr>
          <w:t>Кыргызстан</w:t>
        </w:r>
        <w:r w:rsidRPr="00184773">
          <w:rPr>
            <w:rFonts w:ascii="Times New Roman" w:hAnsi="Times New Roman"/>
            <w:color w:val="000000" w:themeColor="text1"/>
            <w:u w:val="single"/>
            <w:lang w:val="en-US"/>
          </w:rPr>
          <w:t xml:space="preserve">” </w:t>
        </w:r>
        <w:r w:rsidRPr="00184773">
          <w:rPr>
            <w:rFonts w:ascii="Times New Roman" w:hAnsi="Times New Roman"/>
            <w:color w:val="000000" w:themeColor="text1"/>
            <w:u w:val="single"/>
          </w:rPr>
          <w:t>улуттук</w:t>
        </w:r>
        <w:r w:rsidRPr="00184773">
          <w:rPr>
            <w:rFonts w:ascii="Times New Roman" w:hAnsi="Times New Roman"/>
            <w:color w:val="000000" w:themeColor="text1"/>
            <w:u w:val="single"/>
            <w:lang w:val="en-US"/>
          </w:rPr>
          <w:t xml:space="preserve"> </w:t>
        </w:r>
        <w:r w:rsidRPr="00184773">
          <w:rPr>
            <w:rFonts w:ascii="Times New Roman" w:hAnsi="Times New Roman"/>
            <w:color w:val="000000" w:themeColor="text1"/>
            <w:u w:val="single"/>
          </w:rPr>
          <w:t>энциклопедиясы</w:t>
        </w:r>
      </w:hyperlink>
      <w:r w:rsidRPr="00184773">
        <w:rPr>
          <w:rFonts w:ascii="Times New Roman" w:hAnsi="Times New Roman"/>
          <w:color w:val="000000" w:themeColor="text1"/>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8F6" w:rsidRPr="00CA3B82" w:rsidRDefault="00C478F6" w:rsidP="0039099D">
    <w:pPr>
      <w:pStyle w:val="a3"/>
      <w:pBdr>
        <w:bottom w:val="thickThinSmallGap" w:sz="24" w:space="1" w:color="823B0B" w:themeColor="accent2" w:themeShade="7F"/>
      </w:pBdr>
      <w:jc w:val="center"/>
      <w:rPr>
        <w:rFonts w:ascii="Times New Roman" w:eastAsiaTheme="majorEastAsia" w:hAnsi="Times New Roman" w:cs="Times New Roman"/>
        <w:sz w:val="32"/>
        <w:szCs w:val="32"/>
      </w:rPr>
    </w:pPr>
    <w:r w:rsidRPr="00CA3B82">
      <w:rPr>
        <w:rFonts w:ascii="Times New Roman" w:hAnsi="Times New Roman" w:cs="Times New Roman"/>
        <w:b/>
        <w:sz w:val="18"/>
        <w:szCs w:val="18"/>
      </w:rPr>
      <w:t>КЫРГЫЗ БИЛИ</w:t>
    </w:r>
    <w:r w:rsidRPr="00CA3B82">
      <w:rPr>
        <w:rFonts w:ascii="Times New Roman" w:hAnsi="Times New Roman" w:cs="Times New Roman"/>
        <w:b/>
        <w:sz w:val="18"/>
        <w:szCs w:val="18"/>
        <w:lang w:val="ky-KG"/>
      </w:rPr>
      <w:t xml:space="preserve">М </w:t>
    </w:r>
    <w:r w:rsidRPr="00CA3B82">
      <w:rPr>
        <w:rFonts w:ascii="Times New Roman" w:hAnsi="Times New Roman" w:cs="Times New Roman"/>
        <w:b/>
        <w:sz w:val="18"/>
        <w:szCs w:val="18"/>
      </w:rPr>
      <w:t>БЕР</w:t>
    </w:r>
    <w:r w:rsidRPr="00CA3B82">
      <w:rPr>
        <w:rFonts w:ascii="Times New Roman" w:hAnsi="Times New Roman" w:cs="Times New Roman"/>
        <w:b/>
        <w:sz w:val="18"/>
        <w:szCs w:val="18"/>
        <w:lang w:val="ky-KG"/>
      </w:rPr>
      <w:t>ҮҮ АКАДЕМИЯСЫНЫН КАБАРЛАРЫ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18D"/>
    <w:multiLevelType w:val="hybridMultilevel"/>
    <w:tmpl w:val="1FC04A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129319B"/>
    <w:multiLevelType w:val="hybridMultilevel"/>
    <w:tmpl w:val="14A8D626"/>
    <w:lvl w:ilvl="0" w:tplc="ED381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1B244A0"/>
    <w:multiLevelType w:val="hybridMultilevel"/>
    <w:tmpl w:val="EDBE4CDE"/>
    <w:lvl w:ilvl="0" w:tplc="8544148E">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3" w15:restartNumberingAfterBreak="0">
    <w:nsid w:val="023274ED"/>
    <w:multiLevelType w:val="hybridMultilevel"/>
    <w:tmpl w:val="DF463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2BC1449"/>
    <w:multiLevelType w:val="hybridMultilevel"/>
    <w:tmpl w:val="F6060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BF0F1D"/>
    <w:multiLevelType w:val="hybridMultilevel"/>
    <w:tmpl w:val="E29AEE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BE4397"/>
    <w:multiLevelType w:val="hybridMultilevel"/>
    <w:tmpl w:val="E32CC228"/>
    <w:lvl w:ilvl="0" w:tplc="F4C4849C">
      <w:start w:val="2"/>
      <w:numFmt w:val="bullet"/>
      <w:lvlText w:val="-"/>
      <w:lvlJc w:val="left"/>
      <w:pPr>
        <w:ind w:left="720" w:hanging="360"/>
      </w:pPr>
      <w:rPr>
        <w:rFonts w:ascii="Times New Roman" w:eastAsia="Calibri"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4E4BA3"/>
    <w:multiLevelType w:val="hybridMultilevel"/>
    <w:tmpl w:val="C77ED4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4AC6D6C"/>
    <w:multiLevelType w:val="hybridMultilevel"/>
    <w:tmpl w:val="0E82F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B704AB"/>
    <w:multiLevelType w:val="hybridMultilevel"/>
    <w:tmpl w:val="77D0E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5136301"/>
    <w:multiLevelType w:val="hybridMultilevel"/>
    <w:tmpl w:val="B088F87C"/>
    <w:lvl w:ilvl="0" w:tplc="D7D475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57B7E57"/>
    <w:multiLevelType w:val="singleLevel"/>
    <w:tmpl w:val="367217F6"/>
    <w:lvl w:ilvl="0">
      <w:start w:val="1"/>
      <w:numFmt w:val="decimal"/>
      <w:lvlText w:val="%1."/>
      <w:lvlJc w:val="left"/>
      <w:pPr>
        <w:tabs>
          <w:tab w:val="num" w:pos="540"/>
        </w:tabs>
        <w:ind w:left="540" w:hanging="360"/>
      </w:pPr>
      <w:rPr>
        <w:rFonts w:hint="default"/>
      </w:rPr>
    </w:lvl>
  </w:abstractNum>
  <w:abstractNum w:abstractNumId="12" w15:restartNumberingAfterBreak="0">
    <w:nsid w:val="0670203A"/>
    <w:multiLevelType w:val="hybridMultilevel"/>
    <w:tmpl w:val="FECC9BCE"/>
    <w:lvl w:ilvl="0" w:tplc="25325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6CC66C1"/>
    <w:multiLevelType w:val="multilevel"/>
    <w:tmpl w:val="A4AA7BFE"/>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EC6233"/>
    <w:multiLevelType w:val="hybridMultilevel"/>
    <w:tmpl w:val="5986D5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005B3D"/>
    <w:multiLevelType w:val="multilevel"/>
    <w:tmpl w:val="FEAE048A"/>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C849F5"/>
    <w:multiLevelType w:val="hybridMultilevel"/>
    <w:tmpl w:val="ED2414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F6706F4"/>
    <w:multiLevelType w:val="hybridMultilevel"/>
    <w:tmpl w:val="D8782B1A"/>
    <w:lvl w:ilvl="0" w:tplc="9B72D43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10007602"/>
    <w:multiLevelType w:val="hybridMultilevel"/>
    <w:tmpl w:val="FE0C9E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1576EF4"/>
    <w:multiLevelType w:val="hybridMultilevel"/>
    <w:tmpl w:val="2ED2ABEE"/>
    <w:lvl w:ilvl="0" w:tplc="455C486A">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744FD5"/>
    <w:multiLevelType w:val="hybridMultilevel"/>
    <w:tmpl w:val="1C149842"/>
    <w:lvl w:ilvl="0" w:tplc="1A86D2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138505CF"/>
    <w:multiLevelType w:val="hybridMultilevel"/>
    <w:tmpl w:val="EA5C53D0"/>
    <w:lvl w:ilvl="0" w:tplc="04190005">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2" w15:restartNumberingAfterBreak="0">
    <w:nsid w:val="152860F4"/>
    <w:multiLevelType w:val="hybridMultilevel"/>
    <w:tmpl w:val="6EF89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1A1C8D"/>
    <w:multiLevelType w:val="hybridMultilevel"/>
    <w:tmpl w:val="140446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17B3592B"/>
    <w:multiLevelType w:val="hybridMultilevel"/>
    <w:tmpl w:val="E6224194"/>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5" w15:restartNumberingAfterBreak="0">
    <w:nsid w:val="18C45986"/>
    <w:multiLevelType w:val="hybridMultilevel"/>
    <w:tmpl w:val="5B6E0AF0"/>
    <w:lvl w:ilvl="0" w:tplc="9B72D43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19E80542"/>
    <w:multiLevelType w:val="hybridMultilevel"/>
    <w:tmpl w:val="C486D948"/>
    <w:lvl w:ilvl="0" w:tplc="2D7674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A113DFE"/>
    <w:multiLevelType w:val="hybridMultilevel"/>
    <w:tmpl w:val="19A67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5321D9"/>
    <w:multiLevelType w:val="hybridMultilevel"/>
    <w:tmpl w:val="25D26B5C"/>
    <w:lvl w:ilvl="0" w:tplc="0B121A1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BF37A3F"/>
    <w:multiLevelType w:val="hybridMultilevel"/>
    <w:tmpl w:val="1FE2673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1DC962C3"/>
    <w:multiLevelType w:val="hybridMultilevel"/>
    <w:tmpl w:val="D714C0C2"/>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1" w15:restartNumberingAfterBreak="0">
    <w:nsid w:val="1E816E72"/>
    <w:multiLevelType w:val="singleLevel"/>
    <w:tmpl w:val="D840C9EC"/>
    <w:lvl w:ilvl="0">
      <w:start w:val="1"/>
      <w:numFmt w:val="decimal"/>
      <w:lvlText w:val="%1."/>
      <w:legacy w:legacy="1" w:legacySpace="0" w:legacyIndent="360"/>
      <w:lvlJc w:val="left"/>
      <w:rPr>
        <w:rFonts w:ascii="Times New Roman CYR" w:hAnsi="Times New Roman CYR" w:cs="Times New Roman CYR" w:hint="default"/>
      </w:rPr>
    </w:lvl>
  </w:abstractNum>
  <w:abstractNum w:abstractNumId="32" w15:restartNumberingAfterBreak="0">
    <w:nsid w:val="1EB67183"/>
    <w:multiLevelType w:val="hybridMultilevel"/>
    <w:tmpl w:val="7B5618E8"/>
    <w:lvl w:ilvl="0" w:tplc="38DEE644">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3" w15:restartNumberingAfterBreak="0">
    <w:nsid w:val="20632C03"/>
    <w:multiLevelType w:val="hybridMultilevel"/>
    <w:tmpl w:val="4620C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10C08E5"/>
    <w:multiLevelType w:val="hybridMultilevel"/>
    <w:tmpl w:val="C35E6D0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15E4717"/>
    <w:multiLevelType w:val="hybridMultilevel"/>
    <w:tmpl w:val="E6ACF572"/>
    <w:lvl w:ilvl="0" w:tplc="34286BA4">
      <w:start w:val="1"/>
      <w:numFmt w:val="decimal"/>
      <w:lvlText w:val="%1."/>
      <w:lvlJc w:val="left"/>
      <w:pPr>
        <w:ind w:left="720" w:hanging="360"/>
      </w:pPr>
      <w:rPr>
        <w:rFonts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36" w15:restartNumberingAfterBreak="0">
    <w:nsid w:val="22166509"/>
    <w:multiLevelType w:val="hybridMultilevel"/>
    <w:tmpl w:val="CAA844A6"/>
    <w:lvl w:ilvl="0" w:tplc="2D7674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4230248"/>
    <w:multiLevelType w:val="hybridMultilevel"/>
    <w:tmpl w:val="187222DA"/>
    <w:lvl w:ilvl="0" w:tplc="CA686D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246B500F"/>
    <w:multiLevelType w:val="hybridMultilevel"/>
    <w:tmpl w:val="213E8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4D35F02"/>
    <w:multiLevelType w:val="hybridMultilevel"/>
    <w:tmpl w:val="56405C8E"/>
    <w:lvl w:ilvl="0" w:tplc="D7D475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5044207"/>
    <w:multiLevelType w:val="multilevel"/>
    <w:tmpl w:val="6F5A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850E07"/>
    <w:multiLevelType w:val="hybridMultilevel"/>
    <w:tmpl w:val="A2089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5F031CC"/>
    <w:multiLevelType w:val="hybridMultilevel"/>
    <w:tmpl w:val="B7667C6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27423EA3"/>
    <w:multiLevelType w:val="hybridMultilevel"/>
    <w:tmpl w:val="8D9ABA1E"/>
    <w:lvl w:ilvl="0" w:tplc="885EE6FE">
      <w:start w:val="4"/>
      <w:numFmt w:val="bullet"/>
      <w:lvlText w:val=""/>
      <w:lvlJc w:val="left"/>
      <w:pPr>
        <w:ind w:left="1070"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15:restartNumberingAfterBreak="0">
    <w:nsid w:val="27702E3C"/>
    <w:multiLevelType w:val="hybridMultilevel"/>
    <w:tmpl w:val="EB524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8544EA6"/>
    <w:multiLevelType w:val="hybridMultilevel"/>
    <w:tmpl w:val="ECC04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A02EB2"/>
    <w:multiLevelType w:val="hybridMultilevel"/>
    <w:tmpl w:val="26805D2C"/>
    <w:lvl w:ilvl="0" w:tplc="9B72D43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28EF09E3"/>
    <w:multiLevelType w:val="hybridMultilevel"/>
    <w:tmpl w:val="D758D2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29B427F1"/>
    <w:multiLevelType w:val="hybridMultilevel"/>
    <w:tmpl w:val="E1F27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B104EDE"/>
    <w:multiLevelType w:val="hybridMultilevel"/>
    <w:tmpl w:val="CBA8725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B646907"/>
    <w:multiLevelType w:val="hybridMultilevel"/>
    <w:tmpl w:val="22FA3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DAC61DE"/>
    <w:multiLevelType w:val="hybridMultilevel"/>
    <w:tmpl w:val="5E567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E14251"/>
    <w:multiLevelType w:val="hybridMultilevel"/>
    <w:tmpl w:val="B7629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E7622CE"/>
    <w:multiLevelType w:val="hybridMultilevel"/>
    <w:tmpl w:val="F754E45C"/>
    <w:lvl w:ilvl="0" w:tplc="04190001">
      <w:start w:val="1"/>
      <w:numFmt w:val="bullet"/>
      <w:lvlText w:val=""/>
      <w:lvlJc w:val="left"/>
      <w:pPr>
        <w:ind w:left="2705" w:hanging="360"/>
      </w:pPr>
      <w:rPr>
        <w:rFonts w:ascii="Symbol" w:hAnsi="Symbol" w:hint="default"/>
      </w:rPr>
    </w:lvl>
    <w:lvl w:ilvl="1" w:tplc="04190003">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start w:val="1"/>
      <w:numFmt w:val="bullet"/>
      <w:lvlText w:val=""/>
      <w:lvlJc w:val="left"/>
      <w:pPr>
        <w:ind w:left="4865" w:hanging="360"/>
      </w:pPr>
      <w:rPr>
        <w:rFonts w:ascii="Symbol" w:hAnsi="Symbol" w:hint="default"/>
      </w:rPr>
    </w:lvl>
    <w:lvl w:ilvl="4" w:tplc="04190003">
      <w:start w:val="1"/>
      <w:numFmt w:val="bullet"/>
      <w:lvlText w:val="o"/>
      <w:lvlJc w:val="left"/>
      <w:pPr>
        <w:ind w:left="5585" w:hanging="360"/>
      </w:pPr>
      <w:rPr>
        <w:rFonts w:ascii="Courier New" w:hAnsi="Courier New" w:cs="Courier New" w:hint="default"/>
      </w:rPr>
    </w:lvl>
    <w:lvl w:ilvl="5" w:tplc="04190005">
      <w:start w:val="1"/>
      <w:numFmt w:val="bullet"/>
      <w:lvlText w:val=""/>
      <w:lvlJc w:val="left"/>
      <w:pPr>
        <w:ind w:left="6305" w:hanging="360"/>
      </w:pPr>
      <w:rPr>
        <w:rFonts w:ascii="Wingdings" w:hAnsi="Wingdings" w:hint="default"/>
      </w:rPr>
    </w:lvl>
    <w:lvl w:ilvl="6" w:tplc="04190001">
      <w:start w:val="1"/>
      <w:numFmt w:val="bullet"/>
      <w:lvlText w:val=""/>
      <w:lvlJc w:val="left"/>
      <w:pPr>
        <w:ind w:left="7025" w:hanging="360"/>
      </w:pPr>
      <w:rPr>
        <w:rFonts w:ascii="Symbol" w:hAnsi="Symbol" w:hint="default"/>
      </w:rPr>
    </w:lvl>
    <w:lvl w:ilvl="7" w:tplc="04190003">
      <w:start w:val="1"/>
      <w:numFmt w:val="bullet"/>
      <w:lvlText w:val="o"/>
      <w:lvlJc w:val="left"/>
      <w:pPr>
        <w:ind w:left="7745" w:hanging="360"/>
      </w:pPr>
      <w:rPr>
        <w:rFonts w:ascii="Courier New" w:hAnsi="Courier New" w:cs="Courier New" w:hint="default"/>
      </w:rPr>
    </w:lvl>
    <w:lvl w:ilvl="8" w:tplc="04190005">
      <w:start w:val="1"/>
      <w:numFmt w:val="bullet"/>
      <w:lvlText w:val=""/>
      <w:lvlJc w:val="left"/>
      <w:pPr>
        <w:ind w:left="8465" w:hanging="360"/>
      </w:pPr>
      <w:rPr>
        <w:rFonts w:ascii="Wingdings" w:hAnsi="Wingdings" w:hint="default"/>
      </w:rPr>
    </w:lvl>
  </w:abstractNum>
  <w:abstractNum w:abstractNumId="54" w15:restartNumberingAfterBreak="0">
    <w:nsid w:val="2F27261A"/>
    <w:multiLevelType w:val="hybridMultilevel"/>
    <w:tmpl w:val="C5665D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FEC406C"/>
    <w:multiLevelType w:val="hybridMultilevel"/>
    <w:tmpl w:val="DA3A8742"/>
    <w:lvl w:ilvl="0" w:tplc="95401B9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0BE2214"/>
    <w:multiLevelType w:val="hybridMultilevel"/>
    <w:tmpl w:val="1C94CF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31610770"/>
    <w:multiLevelType w:val="hybridMultilevel"/>
    <w:tmpl w:val="EE0E2C7A"/>
    <w:lvl w:ilvl="0" w:tplc="9B72D43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32854EE"/>
    <w:multiLevelType w:val="hybridMultilevel"/>
    <w:tmpl w:val="163C669E"/>
    <w:lvl w:ilvl="0" w:tplc="D58AA4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33712AC4"/>
    <w:multiLevelType w:val="hybridMultilevel"/>
    <w:tmpl w:val="9A48570C"/>
    <w:lvl w:ilvl="0" w:tplc="D7D475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42F400F"/>
    <w:multiLevelType w:val="hybridMultilevel"/>
    <w:tmpl w:val="693238E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35331C31"/>
    <w:multiLevelType w:val="hybridMultilevel"/>
    <w:tmpl w:val="74D20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6D00F83"/>
    <w:multiLevelType w:val="hybridMultilevel"/>
    <w:tmpl w:val="B26C6E3A"/>
    <w:lvl w:ilvl="0" w:tplc="9B72D4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94A0B17"/>
    <w:multiLevelType w:val="hybridMultilevel"/>
    <w:tmpl w:val="698818E6"/>
    <w:lvl w:ilvl="0" w:tplc="AB3A75E6">
      <w:start w:val="1"/>
      <w:numFmt w:val="decimal"/>
      <w:lvlText w:val="%1."/>
      <w:lvlJc w:val="left"/>
      <w:pPr>
        <w:ind w:left="18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39B7507B"/>
    <w:multiLevelType w:val="hybridMultilevel"/>
    <w:tmpl w:val="9C200226"/>
    <w:lvl w:ilvl="0" w:tplc="9B72D432">
      <w:start w:val="1"/>
      <w:numFmt w:val="bullet"/>
      <w:lvlText w:val="•"/>
      <w:lvlJc w:val="left"/>
      <w:pPr>
        <w:ind w:left="1494" w:hanging="360"/>
      </w:pPr>
      <w:rPr>
        <w:rFonts w:ascii="Times New Roman" w:hAnsi="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5" w15:restartNumberingAfterBreak="0">
    <w:nsid w:val="3BF74353"/>
    <w:multiLevelType w:val="hybridMultilevel"/>
    <w:tmpl w:val="9954A7EA"/>
    <w:lvl w:ilvl="0" w:tplc="3D7AD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15:restartNumberingAfterBreak="0">
    <w:nsid w:val="3D517D69"/>
    <w:multiLevelType w:val="hybridMultilevel"/>
    <w:tmpl w:val="181AE5A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3F986DA7"/>
    <w:multiLevelType w:val="hybridMultilevel"/>
    <w:tmpl w:val="91CE09BC"/>
    <w:lvl w:ilvl="0" w:tplc="BC66175E">
      <w:start w:val="1"/>
      <w:numFmt w:val="decimal"/>
      <w:lvlText w:val="%1."/>
      <w:lvlJc w:val="left"/>
      <w:pPr>
        <w:ind w:left="1636" w:hanging="360"/>
      </w:pPr>
      <w:rPr>
        <w:rFonts w:ascii="Times New Roman" w:eastAsia="Calibri" w:hAnsi="Times New Roman" w:cs="Times New Roman"/>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68" w15:restartNumberingAfterBreak="0">
    <w:nsid w:val="3F9D2692"/>
    <w:multiLevelType w:val="hybridMultilevel"/>
    <w:tmpl w:val="CF884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3BA676A"/>
    <w:multiLevelType w:val="hybridMultilevel"/>
    <w:tmpl w:val="28189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4CC75F0"/>
    <w:multiLevelType w:val="hybridMultilevel"/>
    <w:tmpl w:val="D4741B20"/>
    <w:lvl w:ilvl="0" w:tplc="B038C6B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1" w15:restartNumberingAfterBreak="0">
    <w:nsid w:val="461C519B"/>
    <w:multiLevelType w:val="hybridMultilevel"/>
    <w:tmpl w:val="E49827D8"/>
    <w:lvl w:ilvl="0" w:tplc="9B72D43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15:restartNumberingAfterBreak="0">
    <w:nsid w:val="47BA738C"/>
    <w:multiLevelType w:val="hybridMultilevel"/>
    <w:tmpl w:val="DFDA4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9726AFF"/>
    <w:multiLevelType w:val="hybridMultilevel"/>
    <w:tmpl w:val="2D22EF7C"/>
    <w:lvl w:ilvl="0" w:tplc="0419000F">
      <w:start w:val="1"/>
      <w:numFmt w:val="decimal"/>
      <w:lvlText w:val="%1."/>
      <w:lvlJc w:val="left"/>
      <w:pPr>
        <w:tabs>
          <w:tab w:val="num" w:pos="1425"/>
        </w:tabs>
        <w:ind w:left="1425" w:hanging="360"/>
      </w:pPr>
      <w:rPr>
        <w:rFonts w:cs="Times New Roman"/>
      </w:rPr>
    </w:lvl>
    <w:lvl w:ilvl="1" w:tplc="04190019">
      <w:start w:val="1"/>
      <w:numFmt w:val="lowerLetter"/>
      <w:lvlText w:val="%2."/>
      <w:lvlJc w:val="left"/>
      <w:pPr>
        <w:tabs>
          <w:tab w:val="num" w:pos="2145"/>
        </w:tabs>
        <w:ind w:left="2145" w:hanging="360"/>
      </w:pPr>
      <w:rPr>
        <w:rFonts w:cs="Times New Roman"/>
      </w:rPr>
    </w:lvl>
    <w:lvl w:ilvl="2" w:tplc="0419001B">
      <w:start w:val="1"/>
      <w:numFmt w:val="lowerRoman"/>
      <w:lvlText w:val="%3."/>
      <w:lvlJc w:val="right"/>
      <w:pPr>
        <w:tabs>
          <w:tab w:val="num" w:pos="2865"/>
        </w:tabs>
        <w:ind w:left="2865" w:hanging="180"/>
      </w:pPr>
      <w:rPr>
        <w:rFonts w:cs="Times New Roman"/>
      </w:rPr>
    </w:lvl>
    <w:lvl w:ilvl="3" w:tplc="0419000F">
      <w:start w:val="1"/>
      <w:numFmt w:val="decimal"/>
      <w:lvlText w:val="%4."/>
      <w:lvlJc w:val="left"/>
      <w:pPr>
        <w:tabs>
          <w:tab w:val="num" w:pos="3585"/>
        </w:tabs>
        <w:ind w:left="3585" w:hanging="360"/>
      </w:pPr>
      <w:rPr>
        <w:rFonts w:cs="Times New Roman"/>
      </w:rPr>
    </w:lvl>
    <w:lvl w:ilvl="4" w:tplc="04190019">
      <w:start w:val="1"/>
      <w:numFmt w:val="lowerLetter"/>
      <w:lvlText w:val="%5."/>
      <w:lvlJc w:val="left"/>
      <w:pPr>
        <w:tabs>
          <w:tab w:val="num" w:pos="4305"/>
        </w:tabs>
        <w:ind w:left="4305" w:hanging="360"/>
      </w:pPr>
      <w:rPr>
        <w:rFonts w:cs="Times New Roman"/>
      </w:rPr>
    </w:lvl>
    <w:lvl w:ilvl="5" w:tplc="0419001B">
      <w:start w:val="1"/>
      <w:numFmt w:val="lowerRoman"/>
      <w:lvlText w:val="%6."/>
      <w:lvlJc w:val="right"/>
      <w:pPr>
        <w:tabs>
          <w:tab w:val="num" w:pos="5025"/>
        </w:tabs>
        <w:ind w:left="5025" w:hanging="180"/>
      </w:pPr>
      <w:rPr>
        <w:rFonts w:cs="Times New Roman"/>
      </w:rPr>
    </w:lvl>
    <w:lvl w:ilvl="6" w:tplc="0419000F">
      <w:start w:val="1"/>
      <w:numFmt w:val="decimal"/>
      <w:lvlText w:val="%7."/>
      <w:lvlJc w:val="left"/>
      <w:pPr>
        <w:tabs>
          <w:tab w:val="num" w:pos="5745"/>
        </w:tabs>
        <w:ind w:left="5745" w:hanging="360"/>
      </w:pPr>
      <w:rPr>
        <w:rFonts w:cs="Times New Roman"/>
      </w:rPr>
    </w:lvl>
    <w:lvl w:ilvl="7" w:tplc="04190019">
      <w:start w:val="1"/>
      <w:numFmt w:val="lowerLetter"/>
      <w:lvlText w:val="%8."/>
      <w:lvlJc w:val="left"/>
      <w:pPr>
        <w:tabs>
          <w:tab w:val="num" w:pos="6465"/>
        </w:tabs>
        <w:ind w:left="6465" w:hanging="360"/>
      </w:pPr>
      <w:rPr>
        <w:rFonts w:cs="Times New Roman"/>
      </w:rPr>
    </w:lvl>
    <w:lvl w:ilvl="8" w:tplc="0419001B">
      <w:start w:val="1"/>
      <w:numFmt w:val="lowerRoman"/>
      <w:lvlText w:val="%9."/>
      <w:lvlJc w:val="right"/>
      <w:pPr>
        <w:tabs>
          <w:tab w:val="num" w:pos="7185"/>
        </w:tabs>
        <w:ind w:left="7185" w:hanging="180"/>
      </w:pPr>
      <w:rPr>
        <w:rFonts w:cs="Times New Roman"/>
      </w:rPr>
    </w:lvl>
  </w:abstractNum>
  <w:abstractNum w:abstractNumId="74" w15:restartNumberingAfterBreak="0">
    <w:nsid w:val="4F232763"/>
    <w:multiLevelType w:val="hybridMultilevel"/>
    <w:tmpl w:val="73B212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F856837"/>
    <w:multiLevelType w:val="hybridMultilevel"/>
    <w:tmpl w:val="99DAF04E"/>
    <w:lvl w:ilvl="0" w:tplc="9B72D432">
      <w:start w:val="1"/>
      <w:numFmt w:val="bullet"/>
      <w:lvlText w:val="•"/>
      <w:lvlJc w:val="left"/>
      <w:pPr>
        <w:tabs>
          <w:tab w:val="num" w:pos="720"/>
        </w:tabs>
        <w:ind w:left="720" w:hanging="360"/>
      </w:pPr>
      <w:rPr>
        <w:rFonts w:ascii="Times New Roman" w:hAnsi="Times New Roman" w:hint="default"/>
      </w:rPr>
    </w:lvl>
    <w:lvl w:ilvl="1" w:tplc="FB0CAB36" w:tentative="1">
      <w:start w:val="1"/>
      <w:numFmt w:val="bullet"/>
      <w:lvlText w:val="•"/>
      <w:lvlJc w:val="left"/>
      <w:pPr>
        <w:tabs>
          <w:tab w:val="num" w:pos="1440"/>
        </w:tabs>
        <w:ind w:left="1440" w:hanging="360"/>
      </w:pPr>
      <w:rPr>
        <w:rFonts w:ascii="Times New Roman" w:hAnsi="Times New Roman" w:hint="default"/>
      </w:rPr>
    </w:lvl>
    <w:lvl w:ilvl="2" w:tplc="C8166EE2" w:tentative="1">
      <w:start w:val="1"/>
      <w:numFmt w:val="bullet"/>
      <w:lvlText w:val="•"/>
      <w:lvlJc w:val="left"/>
      <w:pPr>
        <w:tabs>
          <w:tab w:val="num" w:pos="2160"/>
        </w:tabs>
        <w:ind w:left="2160" w:hanging="360"/>
      </w:pPr>
      <w:rPr>
        <w:rFonts w:ascii="Times New Roman" w:hAnsi="Times New Roman" w:hint="default"/>
      </w:rPr>
    </w:lvl>
    <w:lvl w:ilvl="3" w:tplc="6DF02E46" w:tentative="1">
      <w:start w:val="1"/>
      <w:numFmt w:val="bullet"/>
      <w:lvlText w:val="•"/>
      <w:lvlJc w:val="left"/>
      <w:pPr>
        <w:tabs>
          <w:tab w:val="num" w:pos="2880"/>
        </w:tabs>
        <w:ind w:left="2880" w:hanging="360"/>
      </w:pPr>
      <w:rPr>
        <w:rFonts w:ascii="Times New Roman" w:hAnsi="Times New Roman" w:hint="default"/>
      </w:rPr>
    </w:lvl>
    <w:lvl w:ilvl="4" w:tplc="A0905DA6" w:tentative="1">
      <w:start w:val="1"/>
      <w:numFmt w:val="bullet"/>
      <w:lvlText w:val="•"/>
      <w:lvlJc w:val="left"/>
      <w:pPr>
        <w:tabs>
          <w:tab w:val="num" w:pos="3600"/>
        </w:tabs>
        <w:ind w:left="3600" w:hanging="360"/>
      </w:pPr>
      <w:rPr>
        <w:rFonts w:ascii="Times New Roman" w:hAnsi="Times New Roman" w:hint="default"/>
      </w:rPr>
    </w:lvl>
    <w:lvl w:ilvl="5" w:tplc="47B43104" w:tentative="1">
      <w:start w:val="1"/>
      <w:numFmt w:val="bullet"/>
      <w:lvlText w:val="•"/>
      <w:lvlJc w:val="left"/>
      <w:pPr>
        <w:tabs>
          <w:tab w:val="num" w:pos="4320"/>
        </w:tabs>
        <w:ind w:left="4320" w:hanging="360"/>
      </w:pPr>
      <w:rPr>
        <w:rFonts w:ascii="Times New Roman" w:hAnsi="Times New Roman" w:hint="default"/>
      </w:rPr>
    </w:lvl>
    <w:lvl w:ilvl="6" w:tplc="B750F452" w:tentative="1">
      <w:start w:val="1"/>
      <w:numFmt w:val="bullet"/>
      <w:lvlText w:val="•"/>
      <w:lvlJc w:val="left"/>
      <w:pPr>
        <w:tabs>
          <w:tab w:val="num" w:pos="5040"/>
        </w:tabs>
        <w:ind w:left="5040" w:hanging="360"/>
      </w:pPr>
      <w:rPr>
        <w:rFonts w:ascii="Times New Roman" w:hAnsi="Times New Roman" w:hint="default"/>
      </w:rPr>
    </w:lvl>
    <w:lvl w:ilvl="7" w:tplc="83D4FCE0" w:tentative="1">
      <w:start w:val="1"/>
      <w:numFmt w:val="bullet"/>
      <w:lvlText w:val="•"/>
      <w:lvlJc w:val="left"/>
      <w:pPr>
        <w:tabs>
          <w:tab w:val="num" w:pos="5760"/>
        </w:tabs>
        <w:ind w:left="5760" w:hanging="360"/>
      </w:pPr>
      <w:rPr>
        <w:rFonts w:ascii="Times New Roman" w:hAnsi="Times New Roman" w:hint="default"/>
      </w:rPr>
    </w:lvl>
    <w:lvl w:ilvl="8" w:tplc="C5B4258C"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FBB061D"/>
    <w:multiLevelType w:val="hybridMultilevel"/>
    <w:tmpl w:val="61DEF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0D5458C"/>
    <w:multiLevelType w:val="hybridMultilevel"/>
    <w:tmpl w:val="3FA8820E"/>
    <w:lvl w:ilvl="0" w:tplc="F5F08712">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15:restartNumberingAfterBreak="0">
    <w:nsid w:val="514C1EDC"/>
    <w:multiLevelType w:val="multilevel"/>
    <w:tmpl w:val="273A58A4"/>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29E4D88"/>
    <w:multiLevelType w:val="hybridMultilevel"/>
    <w:tmpl w:val="94FC157A"/>
    <w:lvl w:ilvl="0" w:tplc="9EF227D6">
      <w:start w:val="1"/>
      <w:numFmt w:val="decimal"/>
      <w:lvlText w:val="%1."/>
      <w:lvlJc w:val="left"/>
      <w:pPr>
        <w:ind w:left="4474" w:hanging="360"/>
      </w:pPr>
      <w:rPr>
        <w:rFonts w:hint="default"/>
      </w:rPr>
    </w:lvl>
    <w:lvl w:ilvl="1" w:tplc="04190019" w:tentative="1">
      <w:start w:val="1"/>
      <w:numFmt w:val="lowerLetter"/>
      <w:lvlText w:val="%2."/>
      <w:lvlJc w:val="left"/>
      <w:pPr>
        <w:ind w:left="5194" w:hanging="360"/>
      </w:pPr>
    </w:lvl>
    <w:lvl w:ilvl="2" w:tplc="0419001B" w:tentative="1">
      <w:start w:val="1"/>
      <w:numFmt w:val="lowerRoman"/>
      <w:lvlText w:val="%3."/>
      <w:lvlJc w:val="right"/>
      <w:pPr>
        <w:ind w:left="5914" w:hanging="180"/>
      </w:pPr>
    </w:lvl>
    <w:lvl w:ilvl="3" w:tplc="0419000F" w:tentative="1">
      <w:start w:val="1"/>
      <w:numFmt w:val="decimal"/>
      <w:lvlText w:val="%4."/>
      <w:lvlJc w:val="left"/>
      <w:pPr>
        <w:ind w:left="6634" w:hanging="360"/>
      </w:pPr>
    </w:lvl>
    <w:lvl w:ilvl="4" w:tplc="04190019" w:tentative="1">
      <w:start w:val="1"/>
      <w:numFmt w:val="lowerLetter"/>
      <w:lvlText w:val="%5."/>
      <w:lvlJc w:val="left"/>
      <w:pPr>
        <w:ind w:left="7354" w:hanging="360"/>
      </w:pPr>
    </w:lvl>
    <w:lvl w:ilvl="5" w:tplc="0419001B" w:tentative="1">
      <w:start w:val="1"/>
      <w:numFmt w:val="lowerRoman"/>
      <w:lvlText w:val="%6."/>
      <w:lvlJc w:val="right"/>
      <w:pPr>
        <w:ind w:left="8074" w:hanging="180"/>
      </w:pPr>
    </w:lvl>
    <w:lvl w:ilvl="6" w:tplc="0419000F" w:tentative="1">
      <w:start w:val="1"/>
      <w:numFmt w:val="decimal"/>
      <w:lvlText w:val="%7."/>
      <w:lvlJc w:val="left"/>
      <w:pPr>
        <w:ind w:left="8794" w:hanging="360"/>
      </w:pPr>
    </w:lvl>
    <w:lvl w:ilvl="7" w:tplc="04190019" w:tentative="1">
      <w:start w:val="1"/>
      <w:numFmt w:val="lowerLetter"/>
      <w:lvlText w:val="%8."/>
      <w:lvlJc w:val="left"/>
      <w:pPr>
        <w:ind w:left="9514" w:hanging="360"/>
      </w:pPr>
    </w:lvl>
    <w:lvl w:ilvl="8" w:tplc="0419001B" w:tentative="1">
      <w:start w:val="1"/>
      <w:numFmt w:val="lowerRoman"/>
      <w:lvlText w:val="%9."/>
      <w:lvlJc w:val="right"/>
      <w:pPr>
        <w:ind w:left="10234" w:hanging="180"/>
      </w:pPr>
    </w:lvl>
  </w:abstractNum>
  <w:abstractNum w:abstractNumId="80" w15:restartNumberingAfterBreak="0">
    <w:nsid w:val="52AC53EF"/>
    <w:multiLevelType w:val="hybridMultilevel"/>
    <w:tmpl w:val="48B6D5EA"/>
    <w:lvl w:ilvl="0" w:tplc="9AAC52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52D508A0"/>
    <w:multiLevelType w:val="hybridMultilevel"/>
    <w:tmpl w:val="80D8802C"/>
    <w:lvl w:ilvl="0" w:tplc="46C4507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3052C78"/>
    <w:multiLevelType w:val="hybridMultilevel"/>
    <w:tmpl w:val="6B5411D4"/>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3" w15:restartNumberingAfterBreak="0">
    <w:nsid w:val="5363432A"/>
    <w:multiLevelType w:val="hybridMultilevel"/>
    <w:tmpl w:val="D0E463D0"/>
    <w:lvl w:ilvl="0" w:tplc="73DE81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6554297"/>
    <w:multiLevelType w:val="hybridMultilevel"/>
    <w:tmpl w:val="DA4ADA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15:restartNumberingAfterBreak="0">
    <w:nsid w:val="576742F6"/>
    <w:multiLevelType w:val="hybridMultilevel"/>
    <w:tmpl w:val="43381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8BB53AF"/>
    <w:multiLevelType w:val="hybridMultilevel"/>
    <w:tmpl w:val="62084A48"/>
    <w:lvl w:ilvl="0" w:tplc="7A5A70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8D35A1B"/>
    <w:multiLevelType w:val="hybridMultilevel"/>
    <w:tmpl w:val="273A3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B9E1242"/>
    <w:multiLevelType w:val="hybridMultilevel"/>
    <w:tmpl w:val="2618B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BCF647F"/>
    <w:multiLevelType w:val="hybridMultilevel"/>
    <w:tmpl w:val="4252B7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5BD663E1"/>
    <w:multiLevelType w:val="hybridMultilevel"/>
    <w:tmpl w:val="E2928B0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C310E99"/>
    <w:multiLevelType w:val="hybridMultilevel"/>
    <w:tmpl w:val="6972B5C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C4F12B9"/>
    <w:multiLevelType w:val="hybridMultilevel"/>
    <w:tmpl w:val="A1E2C4EE"/>
    <w:lvl w:ilvl="0" w:tplc="2D767450">
      <w:start w:val="1"/>
      <w:numFmt w:val="bullet"/>
      <w:lvlText w:val=""/>
      <w:lvlJc w:val="left"/>
      <w:pPr>
        <w:ind w:left="1429" w:hanging="360"/>
      </w:pPr>
      <w:rPr>
        <w:rFonts w:ascii="Symbol" w:hAnsi="Symbol" w:hint="default"/>
      </w:rPr>
    </w:lvl>
    <w:lvl w:ilvl="1" w:tplc="577E0C6A">
      <w:start w:val="5"/>
      <w:numFmt w:val="bullet"/>
      <w:lvlText w:val="–"/>
      <w:lvlJc w:val="left"/>
      <w:pPr>
        <w:ind w:left="2374" w:hanging="58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DE60249"/>
    <w:multiLevelType w:val="hybridMultilevel"/>
    <w:tmpl w:val="FB8CDE5E"/>
    <w:lvl w:ilvl="0" w:tplc="9B72D43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5FAB7392"/>
    <w:multiLevelType w:val="hybridMultilevel"/>
    <w:tmpl w:val="5D8AEF7A"/>
    <w:lvl w:ilvl="0" w:tplc="113ECE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5" w15:restartNumberingAfterBreak="0">
    <w:nsid w:val="63C3097D"/>
    <w:multiLevelType w:val="hybridMultilevel"/>
    <w:tmpl w:val="966A0822"/>
    <w:lvl w:ilvl="0" w:tplc="4B346E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6" w15:restartNumberingAfterBreak="0">
    <w:nsid w:val="64736576"/>
    <w:multiLevelType w:val="hybridMultilevel"/>
    <w:tmpl w:val="7CB21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54F639F"/>
    <w:multiLevelType w:val="hybridMultilevel"/>
    <w:tmpl w:val="0766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5734581"/>
    <w:multiLevelType w:val="hybridMultilevel"/>
    <w:tmpl w:val="331AC1D6"/>
    <w:lvl w:ilvl="0" w:tplc="7ABAC752">
      <w:start w:val="1"/>
      <w:numFmt w:val="decimal"/>
      <w:lvlText w:val="%1."/>
      <w:lvlJc w:val="left"/>
      <w:pPr>
        <w:ind w:left="720" w:hanging="360"/>
      </w:pPr>
      <w:rPr>
        <w:rFonts w:eastAsia="+mn-ea"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6743D1E"/>
    <w:multiLevelType w:val="hybridMultilevel"/>
    <w:tmpl w:val="813C6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7394098"/>
    <w:multiLevelType w:val="hybridMultilevel"/>
    <w:tmpl w:val="7A347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AFB5AF5"/>
    <w:multiLevelType w:val="singleLevel"/>
    <w:tmpl w:val="385A1C16"/>
    <w:lvl w:ilvl="0">
      <w:start w:val="1"/>
      <w:numFmt w:val="decimal"/>
      <w:lvlText w:val="%1."/>
      <w:legacy w:legacy="1" w:legacySpace="0" w:legacyIndent="360"/>
      <w:lvlJc w:val="left"/>
      <w:rPr>
        <w:rFonts w:ascii="Times New Roman" w:hAnsi="Times New Roman" w:cs="Times New Roman" w:hint="default"/>
      </w:rPr>
    </w:lvl>
  </w:abstractNum>
  <w:abstractNum w:abstractNumId="102" w15:restartNumberingAfterBreak="0">
    <w:nsid w:val="6B2414F1"/>
    <w:multiLevelType w:val="hybridMultilevel"/>
    <w:tmpl w:val="B9CC3ED8"/>
    <w:lvl w:ilvl="0" w:tplc="04190001">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6C7C0E27"/>
    <w:multiLevelType w:val="multilevel"/>
    <w:tmpl w:val="429A5B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BE02E6"/>
    <w:multiLevelType w:val="hybridMultilevel"/>
    <w:tmpl w:val="D39ED0E4"/>
    <w:lvl w:ilvl="0" w:tplc="FE800610">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05" w15:restartNumberingAfterBreak="0">
    <w:nsid w:val="6D6F0CB2"/>
    <w:multiLevelType w:val="hybridMultilevel"/>
    <w:tmpl w:val="5CF207A2"/>
    <w:lvl w:ilvl="0" w:tplc="2D7674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DAB10F1"/>
    <w:multiLevelType w:val="hybridMultilevel"/>
    <w:tmpl w:val="3880E66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DB042BF"/>
    <w:multiLevelType w:val="hybridMultilevel"/>
    <w:tmpl w:val="A3D49D7C"/>
    <w:lvl w:ilvl="0" w:tplc="E35612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15:restartNumberingAfterBreak="0">
    <w:nsid w:val="6E822DED"/>
    <w:multiLevelType w:val="hybridMultilevel"/>
    <w:tmpl w:val="258CB0A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0301E90"/>
    <w:multiLevelType w:val="hybridMultilevel"/>
    <w:tmpl w:val="F8A215AA"/>
    <w:lvl w:ilvl="0" w:tplc="CD4A2DA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0" w15:restartNumberingAfterBreak="0">
    <w:nsid w:val="705F46B9"/>
    <w:multiLevelType w:val="hybridMultilevel"/>
    <w:tmpl w:val="C4465F40"/>
    <w:lvl w:ilvl="0" w:tplc="9B72D43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743555A1"/>
    <w:multiLevelType w:val="hybridMultilevel"/>
    <w:tmpl w:val="7A6285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5311952"/>
    <w:multiLevelType w:val="hybridMultilevel"/>
    <w:tmpl w:val="CAF48A9E"/>
    <w:lvl w:ilvl="0" w:tplc="196811A8">
      <w:start w:val="1"/>
      <w:numFmt w:val="decimal"/>
      <w:lvlText w:val="%1)"/>
      <w:lvlJc w:val="left"/>
      <w:pPr>
        <w:ind w:left="720" w:hanging="360"/>
      </w:pPr>
      <w:rPr>
        <w:rFonts w:ascii="Times" w:hAnsi="Times" w:cs="Time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537052E"/>
    <w:multiLevelType w:val="hybridMultilevel"/>
    <w:tmpl w:val="BF9C6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6295023"/>
    <w:multiLevelType w:val="hybridMultilevel"/>
    <w:tmpl w:val="4D1A5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6880663"/>
    <w:multiLevelType w:val="hybridMultilevel"/>
    <w:tmpl w:val="EE967B1E"/>
    <w:lvl w:ilvl="0" w:tplc="04190001">
      <w:start w:val="1"/>
      <w:numFmt w:val="bullet"/>
      <w:lvlText w:val=""/>
      <w:lvlJc w:val="left"/>
      <w:pPr>
        <w:ind w:left="1287" w:hanging="360"/>
      </w:pPr>
      <w:rPr>
        <w:rFonts w:ascii="Symbol" w:hAnsi="Symbol" w:hint="default"/>
      </w:rPr>
    </w:lvl>
    <w:lvl w:ilvl="1" w:tplc="32426B44">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76B14773"/>
    <w:multiLevelType w:val="hybridMultilevel"/>
    <w:tmpl w:val="5AAAA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7583DF4"/>
    <w:multiLevelType w:val="hybridMultilevel"/>
    <w:tmpl w:val="F15008B8"/>
    <w:lvl w:ilvl="0" w:tplc="3DCAF1A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8" w15:restartNumberingAfterBreak="0">
    <w:nsid w:val="779A190D"/>
    <w:multiLevelType w:val="hybridMultilevel"/>
    <w:tmpl w:val="7B6ECF3A"/>
    <w:lvl w:ilvl="0" w:tplc="8108AD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78DF6692"/>
    <w:multiLevelType w:val="hybridMultilevel"/>
    <w:tmpl w:val="7F624D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7CD12685"/>
    <w:multiLevelType w:val="hybridMultilevel"/>
    <w:tmpl w:val="40FEE29A"/>
    <w:lvl w:ilvl="0" w:tplc="689A76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1" w15:restartNumberingAfterBreak="0">
    <w:nsid w:val="7CF5227D"/>
    <w:multiLevelType w:val="hybridMultilevel"/>
    <w:tmpl w:val="2B6EAA82"/>
    <w:lvl w:ilvl="0" w:tplc="90825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EB0080F"/>
    <w:multiLevelType w:val="hybridMultilevel"/>
    <w:tmpl w:val="8DF805A8"/>
    <w:lvl w:ilvl="0" w:tplc="45B6CE60">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3" w15:restartNumberingAfterBreak="0">
    <w:nsid w:val="7FBC2019"/>
    <w:multiLevelType w:val="multilevel"/>
    <w:tmpl w:val="314C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D96BFB"/>
    <w:multiLevelType w:val="hybridMultilevel"/>
    <w:tmpl w:val="B3B46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5"/>
  </w:num>
  <w:num w:numId="2">
    <w:abstractNumId w:val="24"/>
  </w:num>
  <w:num w:numId="3">
    <w:abstractNumId w:val="97"/>
  </w:num>
  <w:num w:numId="4">
    <w:abstractNumId w:val="8"/>
  </w:num>
  <w:num w:numId="5">
    <w:abstractNumId w:val="98"/>
  </w:num>
  <w:num w:numId="6">
    <w:abstractNumId w:val="33"/>
  </w:num>
  <w:num w:numId="7">
    <w:abstractNumId w:val="36"/>
  </w:num>
  <w:num w:numId="8">
    <w:abstractNumId w:val="92"/>
  </w:num>
  <w:num w:numId="9">
    <w:abstractNumId w:val="26"/>
  </w:num>
  <w:num w:numId="10">
    <w:abstractNumId w:val="105"/>
  </w:num>
  <w:num w:numId="11">
    <w:abstractNumId w:val="104"/>
  </w:num>
  <w:num w:numId="12">
    <w:abstractNumId w:val="76"/>
  </w:num>
  <w:num w:numId="13">
    <w:abstractNumId w:val="22"/>
  </w:num>
  <w:num w:numId="14">
    <w:abstractNumId w:val="87"/>
  </w:num>
  <w:num w:numId="15">
    <w:abstractNumId w:val="90"/>
  </w:num>
  <w:num w:numId="16">
    <w:abstractNumId w:val="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37"/>
  </w:num>
  <w:num w:numId="20">
    <w:abstractNumId w:val="99"/>
  </w:num>
  <w:num w:numId="21">
    <w:abstractNumId w:val="51"/>
  </w:num>
  <w:num w:numId="22">
    <w:abstractNumId w:val="108"/>
  </w:num>
  <w:num w:numId="23">
    <w:abstractNumId w:val="9"/>
  </w:num>
  <w:num w:numId="24">
    <w:abstractNumId w:val="109"/>
  </w:num>
  <w:num w:numId="25">
    <w:abstractNumId w:val="52"/>
  </w:num>
  <w:num w:numId="26">
    <w:abstractNumId w:val="114"/>
  </w:num>
  <w:num w:numId="27">
    <w:abstractNumId w:val="85"/>
  </w:num>
  <w:num w:numId="28">
    <w:abstractNumId w:val="12"/>
  </w:num>
  <w:num w:numId="29">
    <w:abstractNumId w:val="44"/>
  </w:num>
  <w:num w:numId="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7"/>
  </w:num>
  <w:num w:numId="33">
    <w:abstractNumId w:val="41"/>
  </w:num>
  <w:num w:numId="34">
    <w:abstractNumId w:val="11"/>
  </w:num>
  <w:num w:numId="35">
    <w:abstractNumId w:val="68"/>
  </w:num>
  <w:num w:numId="36">
    <w:abstractNumId w:val="35"/>
  </w:num>
  <w:num w:numId="37">
    <w:abstractNumId w:val="106"/>
  </w:num>
  <w:num w:numId="38">
    <w:abstractNumId w:val="14"/>
  </w:num>
  <w:num w:numId="39">
    <w:abstractNumId w:val="19"/>
  </w:num>
  <w:num w:numId="40">
    <w:abstractNumId w:val="21"/>
  </w:num>
  <w:num w:numId="41">
    <w:abstractNumId w:val="91"/>
  </w:num>
  <w:num w:numId="42">
    <w:abstractNumId w:val="49"/>
  </w:num>
  <w:num w:numId="43">
    <w:abstractNumId w:val="121"/>
  </w:num>
  <w:num w:numId="44">
    <w:abstractNumId w:val="31"/>
  </w:num>
  <w:num w:numId="45">
    <w:abstractNumId w:val="3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6">
    <w:abstractNumId w:val="31"/>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47">
    <w:abstractNumId w:val="31"/>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48">
    <w:abstractNumId w:val="31"/>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49">
    <w:abstractNumId w:val="55"/>
  </w:num>
  <w:num w:numId="50">
    <w:abstractNumId w:val="47"/>
  </w:num>
  <w:num w:numId="51">
    <w:abstractNumId w:val="113"/>
  </w:num>
  <w:num w:numId="52">
    <w:abstractNumId w:val="48"/>
  </w:num>
  <w:num w:numId="53">
    <w:abstractNumId w:val="60"/>
  </w:num>
  <w:num w:numId="54">
    <w:abstractNumId w:val="119"/>
  </w:num>
  <w:num w:numId="55">
    <w:abstractNumId w:val="100"/>
  </w:num>
  <w:num w:numId="56">
    <w:abstractNumId w:val="124"/>
  </w:num>
  <w:num w:numId="57">
    <w:abstractNumId w:val="101"/>
  </w:num>
  <w:num w:numId="58">
    <w:abstractNumId w:val="43"/>
  </w:num>
  <w:num w:numId="59">
    <w:abstractNumId w:val="95"/>
  </w:num>
  <w:num w:numId="60">
    <w:abstractNumId w:val="89"/>
  </w:num>
  <w:num w:numId="61">
    <w:abstractNumId w:val="39"/>
  </w:num>
  <w:num w:numId="62">
    <w:abstractNumId w:val="59"/>
  </w:num>
  <w:num w:numId="63">
    <w:abstractNumId w:val="10"/>
  </w:num>
  <w:num w:numId="64">
    <w:abstractNumId w:val="38"/>
  </w:num>
  <w:num w:numId="65">
    <w:abstractNumId w:val="32"/>
  </w:num>
  <w:num w:numId="66">
    <w:abstractNumId w:val="34"/>
  </w:num>
  <w:num w:numId="67">
    <w:abstractNumId w:val="86"/>
  </w:num>
  <w:num w:numId="68">
    <w:abstractNumId w:val="116"/>
  </w:num>
  <w:num w:numId="69">
    <w:abstractNumId w:val="111"/>
  </w:num>
  <w:num w:numId="70">
    <w:abstractNumId w:val="54"/>
  </w:num>
  <w:num w:numId="71">
    <w:abstractNumId w:val="84"/>
  </w:num>
  <w:num w:numId="72">
    <w:abstractNumId w:val="72"/>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2"/>
  </w:num>
  <w:num w:numId="75">
    <w:abstractNumId w:val="73"/>
  </w:num>
  <w:num w:numId="76">
    <w:abstractNumId w:val="2"/>
  </w:num>
  <w:num w:numId="77">
    <w:abstractNumId w:val="67"/>
  </w:num>
  <w:num w:numId="78">
    <w:abstractNumId w:val="16"/>
  </w:num>
  <w:num w:numId="79">
    <w:abstractNumId w:val="50"/>
  </w:num>
  <w:num w:numId="80">
    <w:abstractNumId w:val="66"/>
  </w:num>
  <w:num w:numId="81">
    <w:abstractNumId w:val="45"/>
  </w:num>
  <w:num w:numId="82">
    <w:abstractNumId w:val="115"/>
  </w:num>
  <w:num w:numId="83">
    <w:abstractNumId w:val="40"/>
  </w:num>
  <w:num w:numId="84">
    <w:abstractNumId w:val="123"/>
  </w:num>
  <w:num w:numId="85">
    <w:abstractNumId w:val="42"/>
  </w:num>
  <w:num w:numId="86">
    <w:abstractNumId w:val="29"/>
  </w:num>
  <w:num w:numId="87">
    <w:abstractNumId w:val="79"/>
  </w:num>
  <w:num w:numId="88">
    <w:abstractNumId w:val="20"/>
  </w:num>
  <w:num w:numId="89">
    <w:abstractNumId w:val="80"/>
  </w:num>
  <w:num w:numId="90">
    <w:abstractNumId w:val="110"/>
  </w:num>
  <w:num w:numId="91">
    <w:abstractNumId w:val="57"/>
  </w:num>
  <w:num w:numId="92">
    <w:abstractNumId w:val="93"/>
  </w:num>
  <w:num w:numId="93">
    <w:abstractNumId w:val="46"/>
  </w:num>
  <w:num w:numId="94">
    <w:abstractNumId w:val="71"/>
  </w:num>
  <w:num w:numId="95">
    <w:abstractNumId w:val="62"/>
  </w:num>
  <w:num w:numId="96">
    <w:abstractNumId w:val="17"/>
  </w:num>
  <w:num w:numId="97">
    <w:abstractNumId w:val="25"/>
  </w:num>
  <w:num w:numId="98">
    <w:abstractNumId w:val="64"/>
  </w:num>
  <w:num w:numId="99">
    <w:abstractNumId w:val="69"/>
  </w:num>
  <w:num w:numId="100">
    <w:abstractNumId w:val="53"/>
  </w:num>
  <w:num w:numId="101">
    <w:abstractNumId w:val="82"/>
  </w:num>
  <w:num w:numId="102">
    <w:abstractNumId w:val="96"/>
  </w:num>
  <w:num w:numId="103">
    <w:abstractNumId w:val="18"/>
  </w:num>
  <w:num w:numId="104">
    <w:abstractNumId w:val="56"/>
  </w:num>
  <w:num w:numId="105">
    <w:abstractNumId w:val="0"/>
  </w:num>
  <w:num w:numId="106">
    <w:abstractNumId w:val="77"/>
  </w:num>
  <w:num w:numId="107">
    <w:abstractNumId w:val="74"/>
  </w:num>
  <w:num w:numId="108">
    <w:abstractNumId w:val="118"/>
  </w:num>
  <w:num w:numId="109">
    <w:abstractNumId w:val="81"/>
  </w:num>
  <w:num w:numId="110">
    <w:abstractNumId w:val="27"/>
  </w:num>
  <w:num w:numId="111">
    <w:abstractNumId w:val="112"/>
  </w:num>
  <w:num w:numId="112">
    <w:abstractNumId w:val="6"/>
  </w:num>
  <w:num w:numId="113">
    <w:abstractNumId w:val="58"/>
  </w:num>
  <w:num w:numId="114">
    <w:abstractNumId w:val="23"/>
  </w:num>
  <w:num w:numId="115">
    <w:abstractNumId w:val="65"/>
  </w:num>
  <w:num w:numId="116">
    <w:abstractNumId w:val="30"/>
  </w:num>
  <w:num w:numId="117">
    <w:abstractNumId w:val="120"/>
  </w:num>
  <w:num w:numId="118">
    <w:abstractNumId w:val="107"/>
  </w:num>
  <w:num w:numId="119">
    <w:abstractNumId w:val="94"/>
  </w:num>
  <w:num w:numId="120">
    <w:abstractNumId w:val="88"/>
  </w:num>
  <w:num w:numId="121">
    <w:abstractNumId w:val="5"/>
  </w:num>
  <w:num w:numId="122">
    <w:abstractNumId w:val="1"/>
  </w:num>
  <w:num w:numId="123">
    <w:abstractNumId w:val="83"/>
  </w:num>
  <w:num w:numId="124">
    <w:abstractNumId w:val="28"/>
  </w:num>
  <w:num w:numId="125">
    <w:abstractNumId w:val="15"/>
  </w:num>
  <w:num w:numId="126">
    <w:abstractNumId w:val="78"/>
  </w:num>
  <w:num w:numId="127">
    <w:abstractNumId w:val="13"/>
  </w:num>
  <w:num w:numId="128">
    <w:abstractNumId w:val="103"/>
  </w:num>
  <w:num w:numId="129">
    <w:abstractNumId w:val="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3A9"/>
    <w:rsid w:val="00005458"/>
    <w:rsid w:val="00005D53"/>
    <w:rsid w:val="00013627"/>
    <w:rsid w:val="00016113"/>
    <w:rsid w:val="0002333F"/>
    <w:rsid w:val="0002617A"/>
    <w:rsid w:val="000270B8"/>
    <w:rsid w:val="00035EC7"/>
    <w:rsid w:val="000421A3"/>
    <w:rsid w:val="00042F9D"/>
    <w:rsid w:val="00043AC8"/>
    <w:rsid w:val="000546EF"/>
    <w:rsid w:val="00080D2E"/>
    <w:rsid w:val="00082340"/>
    <w:rsid w:val="00083F93"/>
    <w:rsid w:val="000930CC"/>
    <w:rsid w:val="00094BB5"/>
    <w:rsid w:val="00097DB5"/>
    <w:rsid w:val="000A07BD"/>
    <w:rsid w:val="000A0B34"/>
    <w:rsid w:val="000A2E8D"/>
    <w:rsid w:val="000B0E5F"/>
    <w:rsid w:val="000B2226"/>
    <w:rsid w:val="000C0129"/>
    <w:rsid w:val="000C5F1D"/>
    <w:rsid w:val="000C6699"/>
    <w:rsid w:val="000D5A0F"/>
    <w:rsid w:val="000E49BF"/>
    <w:rsid w:val="000F3E16"/>
    <w:rsid w:val="000F45EB"/>
    <w:rsid w:val="000F6BC8"/>
    <w:rsid w:val="00103167"/>
    <w:rsid w:val="001059B9"/>
    <w:rsid w:val="00111B33"/>
    <w:rsid w:val="00113C95"/>
    <w:rsid w:val="00120B43"/>
    <w:rsid w:val="0012101C"/>
    <w:rsid w:val="00122D11"/>
    <w:rsid w:val="00122D39"/>
    <w:rsid w:val="00126E45"/>
    <w:rsid w:val="00136095"/>
    <w:rsid w:val="00164007"/>
    <w:rsid w:val="00166112"/>
    <w:rsid w:val="00172947"/>
    <w:rsid w:val="001736F7"/>
    <w:rsid w:val="0018059F"/>
    <w:rsid w:val="001828A4"/>
    <w:rsid w:val="00184773"/>
    <w:rsid w:val="00186CB0"/>
    <w:rsid w:val="001948E0"/>
    <w:rsid w:val="001A1E8C"/>
    <w:rsid w:val="001B5EDC"/>
    <w:rsid w:val="001B71C4"/>
    <w:rsid w:val="001C19EA"/>
    <w:rsid w:val="001C21A4"/>
    <w:rsid w:val="001C7B6F"/>
    <w:rsid w:val="001D042E"/>
    <w:rsid w:val="001D44DB"/>
    <w:rsid w:val="001D49E8"/>
    <w:rsid w:val="001D6991"/>
    <w:rsid w:val="001E1195"/>
    <w:rsid w:val="001E1598"/>
    <w:rsid w:val="001E5969"/>
    <w:rsid w:val="001E60FB"/>
    <w:rsid w:val="001E6643"/>
    <w:rsid w:val="001F182F"/>
    <w:rsid w:val="002005E9"/>
    <w:rsid w:val="002026FD"/>
    <w:rsid w:val="0020380A"/>
    <w:rsid w:val="00211E9B"/>
    <w:rsid w:val="00220042"/>
    <w:rsid w:val="00222B81"/>
    <w:rsid w:val="00224CB3"/>
    <w:rsid w:val="00232F36"/>
    <w:rsid w:val="0023491B"/>
    <w:rsid w:val="00240F36"/>
    <w:rsid w:val="002463E5"/>
    <w:rsid w:val="00247231"/>
    <w:rsid w:val="0026406D"/>
    <w:rsid w:val="00266DD1"/>
    <w:rsid w:val="0027054C"/>
    <w:rsid w:val="0027616C"/>
    <w:rsid w:val="00282E9C"/>
    <w:rsid w:val="00283CF3"/>
    <w:rsid w:val="00285F04"/>
    <w:rsid w:val="00287372"/>
    <w:rsid w:val="00287F89"/>
    <w:rsid w:val="00292236"/>
    <w:rsid w:val="002A1795"/>
    <w:rsid w:val="002A22A4"/>
    <w:rsid w:val="002A3126"/>
    <w:rsid w:val="002A436C"/>
    <w:rsid w:val="002A5DC0"/>
    <w:rsid w:val="002A677E"/>
    <w:rsid w:val="002B310A"/>
    <w:rsid w:val="002B63FA"/>
    <w:rsid w:val="002C2265"/>
    <w:rsid w:val="002C382E"/>
    <w:rsid w:val="002D024F"/>
    <w:rsid w:val="002D22AD"/>
    <w:rsid w:val="002D53E9"/>
    <w:rsid w:val="002D62D8"/>
    <w:rsid w:val="002F0391"/>
    <w:rsid w:val="002F2655"/>
    <w:rsid w:val="002F660B"/>
    <w:rsid w:val="00301C73"/>
    <w:rsid w:val="003036E3"/>
    <w:rsid w:val="00307D40"/>
    <w:rsid w:val="003347A8"/>
    <w:rsid w:val="00350B8C"/>
    <w:rsid w:val="003537DD"/>
    <w:rsid w:val="00354055"/>
    <w:rsid w:val="00354634"/>
    <w:rsid w:val="00361C1D"/>
    <w:rsid w:val="00365F9C"/>
    <w:rsid w:val="00374D2D"/>
    <w:rsid w:val="0037600D"/>
    <w:rsid w:val="00376A4B"/>
    <w:rsid w:val="00377536"/>
    <w:rsid w:val="0038174E"/>
    <w:rsid w:val="0038337F"/>
    <w:rsid w:val="00383830"/>
    <w:rsid w:val="003860CA"/>
    <w:rsid w:val="0039099D"/>
    <w:rsid w:val="00392602"/>
    <w:rsid w:val="00393EE4"/>
    <w:rsid w:val="003A2833"/>
    <w:rsid w:val="003A5569"/>
    <w:rsid w:val="003A7004"/>
    <w:rsid w:val="003B4FDE"/>
    <w:rsid w:val="003B5B0A"/>
    <w:rsid w:val="003B5CAF"/>
    <w:rsid w:val="003C2AC2"/>
    <w:rsid w:val="003C7E00"/>
    <w:rsid w:val="003D2488"/>
    <w:rsid w:val="003E0914"/>
    <w:rsid w:val="003E6F5A"/>
    <w:rsid w:val="003F00A9"/>
    <w:rsid w:val="003F05DA"/>
    <w:rsid w:val="003F0C8B"/>
    <w:rsid w:val="003F3A3A"/>
    <w:rsid w:val="004026AC"/>
    <w:rsid w:val="00402CEA"/>
    <w:rsid w:val="00404FA7"/>
    <w:rsid w:val="00411328"/>
    <w:rsid w:val="00411729"/>
    <w:rsid w:val="0041665B"/>
    <w:rsid w:val="00425680"/>
    <w:rsid w:val="00454D5D"/>
    <w:rsid w:val="00454E6F"/>
    <w:rsid w:val="00454FAE"/>
    <w:rsid w:val="00456839"/>
    <w:rsid w:val="00457844"/>
    <w:rsid w:val="00460871"/>
    <w:rsid w:val="004760BD"/>
    <w:rsid w:val="00482420"/>
    <w:rsid w:val="00482742"/>
    <w:rsid w:val="00482CD2"/>
    <w:rsid w:val="004920BE"/>
    <w:rsid w:val="004933AE"/>
    <w:rsid w:val="00495578"/>
    <w:rsid w:val="004A2F9D"/>
    <w:rsid w:val="004A704D"/>
    <w:rsid w:val="004A799D"/>
    <w:rsid w:val="004B2616"/>
    <w:rsid w:val="004B713D"/>
    <w:rsid w:val="004C00EC"/>
    <w:rsid w:val="004C3866"/>
    <w:rsid w:val="004C4EF6"/>
    <w:rsid w:val="004D0E7B"/>
    <w:rsid w:val="004D2035"/>
    <w:rsid w:val="004D3F8D"/>
    <w:rsid w:val="004D5287"/>
    <w:rsid w:val="004D77DB"/>
    <w:rsid w:val="004E2BD7"/>
    <w:rsid w:val="004E3544"/>
    <w:rsid w:val="004E789C"/>
    <w:rsid w:val="004F3AEF"/>
    <w:rsid w:val="0050277D"/>
    <w:rsid w:val="005055E0"/>
    <w:rsid w:val="005141F8"/>
    <w:rsid w:val="00514285"/>
    <w:rsid w:val="00516DBE"/>
    <w:rsid w:val="00527CA3"/>
    <w:rsid w:val="00532274"/>
    <w:rsid w:val="005336A3"/>
    <w:rsid w:val="00537645"/>
    <w:rsid w:val="0054514A"/>
    <w:rsid w:val="005552EF"/>
    <w:rsid w:val="005574FE"/>
    <w:rsid w:val="00572590"/>
    <w:rsid w:val="00574C90"/>
    <w:rsid w:val="005803CA"/>
    <w:rsid w:val="005825D7"/>
    <w:rsid w:val="005907E1"/>
    <w:rsid w:val="005917C6"/>
    <w:rsid w:val="00593778"/>
    <w:rsid w:val="005944F0"/>
    <w:rsid w:val="005A6062"/>
    <w:rsid w:val="005A62CC"/>
    <w:rsid w:val="005B3A38"/>
    <w:rsid w:val="005C5146"/>
    <w:rsid w:val="005D623F"/>
    <w:rsid w:val="005E3617"/>
    <w:rsid w:val="00601CC6"/>
    <w:rsid w:val="00603F66"/>
    <w:rsid w:val="006078E2"/>
    <w:rsid w:val="00611117"/>
    <w:rsid w:val="00612B9D"/>
    <w:rsid w:val="006137B3"/>
    <w:rsid w:val="00615762"/>
    <w:rsid w:val="0061628B"/>
    <w:rsid w:val="0062095A"/>
    <w:rsid w:val="006224D6"/>
    <w:rsid w:val="0062309F"/>
    <w:rsid w:val="0062797E"/>
    <w:rsid w:val="00634EEB"/>
    <w:rsid w:val="006436CC"/>
    <w:rsid w:val="00643C68"/>
    <w:rsid w:val="0066256C"/>
    <w:rsid w:val="006663E8"/>
    <w:rsid w:val="00671550"/>
    <w:rsid w:val="00675B44"/>
    <w:rsid w:val="00677010"/>
    <w:rsid w:val="00677375"/>
    <w:rsid w:val="00682E91"/>
    <w:rsid w:val="00695C4C"/>
    <w:rsid w:val="006A1B31"/>
    <w:rsid w:val="006A6D67"/>
    <w:rsid w:val="006A70C2"/>
    <w:rsid w:val="006B2464"/>
    <w:rsid w:val="006B42C7"/>
    <w:rsid w:val="006E073C"/>
    <w:rsid w:val="006F7696"/>
    <w:rsid w:val="00704296"/>
    <w:rsid w:val="007077C8"/>
    <w:rsid w:val="00715030"/>
    <w:rsid w:val="0072755B"/>
    <w:rsid w:val="0073106B"/>
    <w:rsid w:val="00731896"/>
    <w:rsid w:val="00742FE7"/>
    <w:rsid w:val="00752422"/>
    <w:rsid w:val="00765636"/>
    <w:rsid w:val="00765ADE"/>
    <w:rsid w:val="007766F5"/>
    <w:rsid w:val="00780059"/>
    <w:rsid w:val="007830CF"/>
    <w:rsid w:val="007878BC"/>
    <w:rsid w:val="00795E09"/>
    <w:rsid w:val="007A19C2"/>
    <w:rsid w:val="007A5EBD"/>
    <w:rsid w:val="007B621B"/>
    <w:rsid w:val="007C4635"/>
    <w:rsid w:val="007C6AB1"/>
    <w:rsid w:val="007C6F30"/>
    <w:rsid w:val="007D098B"/>
    <w:rsid w:val="007D1739"/>
    <w:rsid w:val="007E4ABA"/>
    <w:rsid w:val="007F1AEA"/>
    <w:rsid w:val="007F347A"/>
    <w:rsid w:val="007F3D48"/>
    <w:rsid w:val="007F5A6B"/>
    <w:rsid w:val="007F6774"/>
    <w:rsid w:val="0080507F"/>
    <w:rsid w:val="00812D0D"/>
    <w:rsid w:val="0081778D"/>
    <w:rsid w:val="00817AA1"/>
    <w:rsid w:val="0082306F"/>
    <w:rsid w:val="008237F1"/>
    <w:rsid w:val="008256D3"/>
    <w:rsid w:val="008264C1"/>
    <w:rsid w:val="008348A1"/>
    <w:rsid w:val="0084352B"/>
    <w:rsid w:val="00844283"/>
    <w:rsid w:val="0085209C"/>
    <w:rsid w:val="00855124"/>
    <w:rsid w:val="00856D21"/>
    <w:rsid w:val="00862D7B"/>
    <w:rsid w:val="00867F94"/>
    <w:rsid w:val="00876700"/>
    <w:rsid w:val="00886398"/>
    <w:rsid w:val="008907F0"/>
    <w:rsid w:val="008913B7"/>
    <w:rsid w:val="00892EC8"/>
    <w:rsid w:val="00896E6C"/>
    <w:rsid w:val="008A17B0"/>
    <w:rsid w:val="008A39FD"/>
    <w:rsid w:val="008A4C11"/>
    <w:rsid w:val="008B0CB8"/>
    <w:rsid w:val="008B6FAB"/>
    <w:rsid w:val="008C1A4F"/>
    <w:rsid w:val="008D4BE1"/>
    <w:rsid w:val="008D5585"/>
    <w:rsid w:val="008E2EF0"/>
    <w:rsid w:val="008E78AC"/>
    <w:rsid w:val="008F6BAF"/>
    <w:rsid w:val="008F730F"/>
    <w:rsid w:val="009028A0"/>
    <w:rsid w:val="009135B1"/>
    <w:rsid w:val="009165CE"/>
    <w:rsid w:val="00923769"/>
    <w:rsid w:val="00927A3E"/>
    <w:rsid w:val="00931E03"/>
    <w:rsid w:val="009402F9"/>
    <w:rsid w:val="00940B17"/>
    <w:rsid w:val="0094376E"/>
    <w:rsid w:val="00954214"/>
    <w:rsid w:val="00956C18"/>
    <w:rsid w:val="00960F88"/>
    <w:rsid w:val="009634CA"/>
    <w:rsid w:val="00964CC8"/>
    <w:rsid w:val="00966BF5"/>
    <w:rsid w:val="00973154"/>
    <w:rsid w:val="00976A98"/>
    <w:rsid w:val="009772C0"/>
    <w:rsid w:val="00984D4B"/>
    <w:rsid w:val="00986090"/>
    <w:rsid w:val="009A0E94"/>
    <w:rsid w:val="009A78F0"/>
    <w:rsid w:val="009B0FBC"/>
    <w:rsid w:val="009B2233"/>
    <w:rsid w:val="009B4DB7"/>
    <w:rsid w:val="009C38B9"/>
    <w:rsid w:val="009D4468"/>
    <w:rsid w:val="009E6B7E"/>
    <w:rsid w:val="009F174C"/>
    <w:rsid w:val="00A055A3"/>
    <w:rsid w:val="00A111E3"/>
    <w:rsid w:val="00A22605"/>
    <w:rsid w:val="00A22985"/>
    <w:rsid w:val="00A233F0"/>
    <w:rsid w:val="00A321CF"/>
    <w:rsid w:val="00A34BE8"/>
    <w:rsid w:val="00A3673C"/>
    <w:rsid w:val="00A44CD5"/>
    <w:rsid w:val="00A4727E"/>
    <w:rsid w:val="00A57B13"/>
    <w:rsid w:val="00A73895"/>
    <w:rsid w:val="00A772A3"/>
    <w:rsid w:val="00A83B9A"/>
    <w:rsid w:val="00A87DC7"/>
    <w:rsid w:val="00A970F1"/>
    <w:rsid w:val="00AA0236"/>
    <w:rsid w:val="00AA207A"/>
    <w:rsid w:val="00AA33F2"/>
    <w:rsid w:val="00AA3507"/>
    <w:rsid w:val="00AA379C"/>
    <w:rsid w:val="00AB47C8"/>
    <w:rsid w:val="00AC12B7"/>
    <w:rsid w:val="00AC1F32"/>
    <w:rsid w:val="00AC3C51"/>
    <w:rsid w:val="00AD2DD9"/>
    <w:rsid w:val="00AE2480"/>
    <w:rsid w:val="00AE29ED"/>
    <w:rsid w:val="00AF2A6F"/>
    <w:rsid w:val="00AF69FD"/>
    <w:rsid w:val="00B022DC"/>
    <w:rsid w:val="00B05097"/>
    <w:rsid w:val="00B1159D"/>
    <w:rsid w:val="00B13ECE"/>
    <w:rsid w:val="00B15F29"/>
    <w:rsid w:val="00B2761A"/>
    <w:rsid w:val="00B3133A"/>
    <w:rsid w:val="00B347A7"/>
    <w:rsid w:val="00B4741C"/>
    <w:rsid w:val="00B47EA3"/>
    <w:rsid w:val="00B54F63"/>
    <w:rsid w:val="00B73E73"/>
    <w:rsid w:val="00BA1851"/>
    <w:rsid w:val="00BA38E7"/>
    <w:rsid w:val="00BA3BE5"/>
    <w:rsid w:val="00BB3C03"/>
    <w:rsid w:val="00BC0CC2"/>
    <w:rsid w:val="00BC2874"/>
    <w:rsid w:val="00BC372C"/>
    <w:rsid w:val="00BC63DB"/>
    <w:rsid w:val="00BC7531"/>
    <w:rsid w:val="00BC779E"/>
    <w:rsid w:val="00BC791D"/>
    <w:rsid w:val="00BD1CD1"/>
    <w:rsid w:val="00BD3173"/>
    <w:rsid w:val="00BD6A6A"/>
    <w:rsid w:val="00BE1526"/>
    <w:rsid w:val="00BE3191"/>
    <w:rsid w:val="00BF57C7"/>
    <w:rsid w:val="00C013EF"/>
    <w:rsid w:val="00C03063"/>
    <w:rsid w:val="00C05C7D"/>
    <w:rsid w:val="00C13598"/>
    <w:rsid w:val="00C15DC5"/>
    <w:rsid w:val="00C2798D"/>
    <w:rsid w:val="00C35D12"/>
    <w:rsid w:val="00C37FC1"/>
    <w:rsid w:val="00C46556"/>
    <w:rsid w:val="00C471C3"/>
    <w:rsid w:val="00C478F6"/>
    <w:rsid w:val="00C5460A"/>
    <w:rsid w:val="00C556BF"/>
    <w:rsid w:val="00C56F67"/>
    <w:rsid w:val="00C5725B"/>
    <w:rsid w:val="00C603BB"/>
    <w:rsid w:val="00C6148E"/>
    <w:rsid w:val="00C629B4"/>
    <w:rsid w:val="00C65598"/>
    <w:rsid w:val="00C71A6C"/>
    <w:rsid w:val="00C8044F"/>
    <w:rsid w:val="00C93650"/>
    <w:rsid w:val="00C95DB2"/>
    <w:rsid w:val="00CA3B82"/>
    <w:rsid w:val="00CA660A"/>
    <w:rsid w:val="00CB1D78"/>
    <w:rsid w:val="00CB4514"/>
    <w:rsid w:val="00CB54C1"/>
    <w:rsid w:val="00CC4440"/>
    <w:rsid w:val="00CE42E7"/>
    <w:rsid w:val="00CF7883"/>
    <w:rsid w:val="00D018C1"/>
    <w:rsid w:val="00D0596A"/>
    <w:rsid w:val="00D0738E"/>
    <w:rsid w:val="00D10E93"/>
    <w:rsid w:val="00D11EBC"/>
    <w:rsid w:val="00D16617"/>
    <w:rsid w:val="00D2074A"/>
    <w:rsid w:val="00D30925"/>
    <w:rsid w:val="00D37DEC"/>
    <w:rsid w:val="00D4187E"/>
    <w:rsid w:val="00D44E96"/>
    <w:rsid w:val="00D52E76"/>
    <w:rsid w:val="00D54FA5"/>
    <w:rsid w:val="00D56CDE"/>
    <w:rsid w:val="00D64B4D"/>
    <w:rsid w:val="00D745B3"/>
    <w:rsid w:val="00D745EB"/>
    <w:rsid w:val="00D764E7"/>
    <w:rsid w:val="00D77321"/>
    <w:rsid w:val="00D77390"/>
    <w:rsid w:val="00D80486"/>
    <w:rsid w:val="00D871B5"/>
    <w:rsid w:val="00D9091D"/>
    <w:rsid w:val="00D90B32"/>
    <w:rsid w:val="00D934FF"/>
    <w:rsid w:val="00DA2524"/>
    <w:rsid w:val="00DB2B74"/>
    <w:rsid w:val="00DC471E"/>
    <w:rsid w:val="00DD2A3C"/>
    <w:rsid w:val="00DE234B"/>
    <w:rsid w:val="00DE4696"/>
    <w:rsid w:val="00DF0EB0"/>
    <w:rsid w:val="00E0720F"/>
    <w:rsid w:val="00E1492D"/>
    <w:rsid w:val="00E14A99"/>
    <w:rsid w:val="00E15C92"/>
    <w:rsid w:val="00E17261"/>
    <w:rsid w:val="00E237E9"/>
    <w:rsid w:val="00E3563C"/>
    <w:rsid w:val="00E36717"/>
    <w:rsid w:val="00E36B9C"/>
    <w:rsid w:val="00E44EC5"/>
    <w:rsid w:val="00E50091"/>
    <w:rsid w:val="00E62EA4"/>
    <w:rsid w:val="00E63C8A"/>
    <w:rsid w:val="00E70691"/>
    <w:rsid w:val="00E716C0"/>
    <w:rsid w:val="00E83792"/>
    <w:rsid w:val="00E84610"/>
    <w:rsid w:val="00E92271"/>
    <w:rsid w:val="00EB7C5A"/>
    <w:rsid w:val="00EB7C64"/>
    <w:rsid w:val="00EC1B47"/>
    <w:rsid w:val="00EC3FEE"/>
    <w:rsid w:val="00ED3B70"/>
    <w:rsid w:val="00ED3FFF"/>
    <w:rsid w:val="00EE0921"/>
    <w:rsid w:val="00EE3DF2"/>
    <w:rsid w:val="00EE4F7B"/>
    <w:rsid w:val="00EF57C1"/>
    <w:rsid w:val="00EF5D28"/>
    <w:rsid w:val="00EF5F7E"/>
    <w:rsid w:val="00F0421D"/>
    <w:rsid w:val="00F04721"/>
    <w:rsid w:val="00F05BAC"/>
    <w:rsid w:val="00F07763"/>
    <w:rsid w:val="00F10FA2"/>
    <w:rsid w:val="00F20189"/>
    <w:rsid w:val="00F211F6"/>
    <w:rsid w:val="00F2511D"/>
    <w:rsid w:val="00F4304B"/>
    <w:rsid w:val="00F43C4D"/>
    <w:rsid w:val="00F512AC"/>
    <w:rsid w:val="00F563E1"/>
    <w:rsid w:val="00F627A9"/>
    <w:rsid w:val="00F643A9"/>
    <w:rsid w:val="00F661A0"/>
    <w:rsid w:val="00F67136"/>
    <w:rsid w:val="00F7114F"/>
    <w:rsid w:val="00F735A2"/>
    <w:rsid w:val="00F77F88"/>
    <w:rsid w:val="00F85EA0"/>
    <w:rsid w:val="00F87692"/>
    <w:rsid w:val="00F957CE"/>
    <w:rsid w:val="00FA0C53"/>
    <w:rsid w:val="00FA1845"/>
    <w:rsid w:val="00FA41CE"/>
    <w:rsid w:val="00FA4CEA"/>
    <w:rsid w:val="00FC01E2"/>
    <w:rsid w:val="00FC04D0"/>
    <w:rsid w:val="00FC2665"/>
    <w:rsid w:val="00FC3CC1"/>
    <w:rsid w:val="00FC4C4F"/>
    <w:rsid w:val="00FC641E"/>
    <w:rsid w:val="00FD6327"/>
    <w:rsid w:val="00FD68E9"/>
    <w:rsid w:val="00FE16A4"/>
    <w:rsid w:val="00FE2F15"/>
    <w:rsid w:val="00FF6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DDC82"/>
  <w15:chartTrackingRefBased/>
  <w15:docId w15:val="{1F89E481-7015-477C-B0C7-3F1D9E98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A41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77F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82E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E70691"/>
    <w:pPr>
      <w:keepNext/>
      <w:spacing w:before="240" w:after="60" w:line="256" w:lineRule="auto"/>
      <w:outlineLvl w:val="3"/>
    </w:pPr>
    <w:rPr>
      <w:rFonts w:ascii="Calibri" w:eastAsia="Times New Roman" w:hAnsi="Calibri" w:cs="Times New Roman"/>
      <w:b/>
      <w:bCs/>
      <w:sz w:val="28"/>
      <w:szCs w:val="28"/>
    </w:rPr>
  </w:style>
  <w:style w:type="paragraph" w:styleId="9">
    <w:name w:val="heading 9"/>
    <w:basedOn w:val="a"/>
    <w:next w:val="a"/>
    <w:link w:val="90"/>
    <w:uiPriority w:val="9"/>
    <w:semiHidden/>
    <w:unhideWhenUsed/>
    <w:qFormat/>
    <w:rsid w:val="008D4B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82E91"/>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F643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43A9"/>
  </w:style>
  <w:style w:type="paragraph" w:styleId="a5">
    <w:name w:val="footer"/>
    <w:basedOn w:val="a"/>
    <w:link w:val="a6"/>
    <w:uiPriority w:val="99"/>
    <w:unhideWhenUsed/>
    <w:rsid w:val="00F643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43A9"/>
  </w:style>
  <w:style w:type="paragraph" w:styleId="a7">
    <w:name w:val="Normal (Web)"/>
    <w:basedOn w:val="a"/>
    <w:link w:val="a8"/>
    <w:uiPriority w:val="99"/>
    <w:unhideWhenUsed/>
    <w:qFormat/>
    <w:rsid w:val="00F643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link w:val="a7"/>
    <w:uiPriority w:val="99"/>
    <w:locked/>
    <w:rsid w:val="00F643A9"/>
    <w:rPr>
      <w:rFonts w:ascii="Times New Roman" w:eastAsia="Times New Roman" w:hAnsi="Times New Roman" w:cs="Times New Roman"/>
      <w:sz w:val="24"/>
      <w:szCs w:val="24"/>
      <w:lang w:eastAsia="ru-RU"/>
    </w:rPr>
  </w:style>
  <w:style w:type="paragraph" w:styleId="a9">
    <w:name w:val="List Paragraph"/>
    <w:aliases w:val="ПАРАГРАФ,List Paragraph (numbered (a)),List Paragraph1,WB Para,List_Paragraph,Multilevel para_II,Булет Стандарт"/>
    <w:basedOn w:val="a"/>
    <w:link w:val="aa"/>
    <w:uiPriority w:val="34"/>
    <w:qFormat/>
    <w:rsid w:val="004D0E7B"/>
    <w:pPr>
      <w:ind w:left="720"/>
      <w:contextualSpacing/>
    </w:pPr>
  </w:style>
  <w:style w:type="character" w:customStyle="1" w:styleId="aa">
    <w:name w:val="Абзац списка Знак"/>
    <w:aliases w:val="ПАРАГРАФ Знак,List Paragraph (numbered (a)) Знак,List Paragraph1 Знак,WB Para Знак,List_Paragraph Знак,Multilevel para_II Знак,Булет Стандарт Знак"/>
    <w:link w:val="a9"/>
    <w:uiPriority w:val="34"/>
    <w:locked/>
    <w:rsid w:val="00C65598"/>
  </w:style>
  <w:style w:type="character" w:styleId="ab">
    <w:name w:val="Hyperlink"/>
    <w:basedOn w:val="a0"/>
    <w:uiPriority w:val="99"/>
    <w:unhideWhenUsed/>
    <w:rsid w:val="004D0E7B"/>
    <w:rPr>
      <w:color w:val="0563C1" w:themeColor="hyperlink"/>
      <w:u w:val="single"/>
    </w:rPr>
  </w:style>
  <w:style w:type="paragraph" w:styleId="ac">
    <w:name w:val="footnote text"/>
    <w:basedOn w:val="a"/>
    <w:link w:val="ad"/>
    <w:uiPriority w:val="99"/>
    <w:unhideWhenUsed/>
    <w:rsid w:val="004D0E7B"/>
    <w:pPr>
      <w:spacing w:after="0" w:line="240" w:lineRule="auto"/>
    </w:pPr>
    <w:rPr>
      <w:sz w:val="20"/>
      <w:szCs w:val="20"/>
    </w:rPr>
  </w:style>
  <w:style w:type="character" w:customStyle="1" w:styleId="ad">
    <w:name w:val="Текст сноски Знак"/>
    <w:basedOn w:val="a0"/>
    <w:link w:val="ac"/>
    <w:uiPriority w:val="99"/>
    <w:rsid w:val="004D0E7B"/>
    <w:rPr>
      <w:sz w:val="20"/>
      <w:szCs w:val="20"/>
    </w:rPr>
  </w:style>
  <w:style w:type="character" w:styleId="ae">
    <w:name w:val="footnote reference"/>
    <w:basedOn w:val="a0"/>
    <w:uiPriority w:val="99"/>
    <w:semiHidden/>
    <w:unhideWhenUsed/>
    <w:rsid w:val="004D0E7B"/>
    <w:rPr>
      <w:vertAlign w:val="superscript"/>
    </w:rPr>
  </w:style>
  <w:style w:type="table" w:customStyle="1" w:styleId="11">
    <w:name w:val="Сетка таблицы светлая1"/>
    <w:basedOn w:val="a1"/>
    <w:uiPriority w:val="40"/>
    <w:rsid w:val="009634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0"/>
    <w:uiPriority w:val="99"/>
    <w:unhideWhenUsed/>
    <w:rsid w:val="00940B17"/>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940B17"/>
    <w:rPr>
      <w:rFonts w:ascii="Consolas" w:hAnsi="Consolas" w:cs="Consolas"/>
      <w:sz w:val="20"/>
      <w:szCs w:val="20"/>
    </w:rPr>
  </w:style>
  <w:style w:type="character" w:customStyle="1" w:styleId="31">
    <w:name w:val="Основной текст3"/>
    <w:rsid w:val="009E6B7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rPr>
  </w:style>
  <w:style w:type="character" w:customStyle="1" w:styleId="32">
    <w:name w:val="Основной текст (3)"/>
    <w:rsid w:val="009E6B7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rPr>
  </w:style>
  <w:style w:type="paragraph" w:styleId="af">
    <w:name w:val="Body Text"/>
    <w:basedOn w:val="a"/>
    <w:link w:val="af0"/>
    <w:rsid w:val="005907E1"/>
    <w:pPr>
      <w:spacing w:after="0" w:line="240" w:lineRule="auto"/>
      <w:jc w:val="center"/>
    </w:pPr>
    <w:rPr>
      <w:rFonts w:ascii="Arial_Q" w:eastAsia="Times New Roman" w:hAnsi="Arial_Q" w:cs="Times New Roman"/>
      <w:szCs w:val="24"/>
      <w:lang w:eastAsia="ru-RU"/>
    </w:rPr>
  </w:style>
  <w:style w:type="character" w:customStyle="1" w:styleId="af0">
    <w:name w:val="Основной текст Знак"/>
    <w:basedOn w:val="a0"/>
    <w:link w:val="af"/>
    <w:rsid w:val="005907E1"/>
    <w:rPr>
      <w:rFonts w:ascii="Arial_Q" w:eastAsia="Times New Roman" w:hAnsi="Arial_Q" w:cs="Times New Roman"/>
      <w:szCs w:val="24"/>
      <w:lang w:eastAsia="ru-RU"/>
    </w:rPr>
  </w:style>
  <w:style w:type="paragraph" w:styleId="21">
    <w:name w:val="Body Text 2"/>
    <w:basedOn w:val="a"/>
    <w:link w:val="22"/>
    <w:rsid w:val="005907E1"/>
    <w:pPr>
      <w:spacing w:after="0" w:line="360" w:lineRule="auto"/>
      <w:jc w:val="both"/>
    </w:pPr>
    <w:rPr>
      <w:rFonts w:ascii="Kyrgyzfnt" w:eastAsia="Times New Roman" w:hAnsi="Kyrgyzfnt" w:cs="Times New Roman"/>
      <w:sz w:val="24"/>
      <w:szCs w:val="20"/>
      <w:lang w:eastAsia="ru-RU"/>
    </w:rPr>
  </w:style>
  <w:style w:type="character" w:customStyle="1" w:styleId="22">
    <w:name w:val="Основной текст 2 Знак"/>
    <w:basedOn w:val="a0"/>
    <w:link w:val="21"/>
    <w:rsid w:val="005907E1"/>
    <w:rPr>
      <w:rFonts w:ascii="Kyrgyzfnt" w:eastAsia="Times New Roman" w:hAnsi="Kyrgyzfnt" w:cs="Times New Roman"/>
      <w:sz w:val="24"/>
      <w:szCs w:val="20"/>
      <w:lang w:eastAsia="ru-RU"/>
    </w:rPr>
  </w:style>
  <w:style w:type="character" w:customStyle="1" w:styleId="23">
    <w:name w:val="Заголовок №2_"/>
    <w:link w:val="210"/>
    <w:uiPriority w:val="99"/>
    <w:locked/>
    <w:rsid w:val="00B2761A"/>
    <w:rPr>
      <w:rFonts w:ascii="Times New Roman" w:hAnsi="Times New Roman"/>
      <w:b/>
      <w:bCs/>
      <w:sz w:val="24"/>
      <w:szCs w:val="24"/>
      <w:shd w:val="clear" w:color="auto" w:fill="FFFFFF"/>
    </w:rPr>
  </w:style>
  <w:style w:type="paragraph" w:customStyle="1" w:styleId="210">
    <w:name w:val="Заголовок №21"/>
    <w:basedOn w:val="a"/>
    <w:link w:val="23"/>
    <w:uiPriority w:val="99"/>
    <w:rsid w:val="00B2761A"/>
    <w:pPr>
      <w:shd w:val="clear" w:color="auto" w:fill="FFFFFF"/>
      <w:spacing w:after="0" w:line="475" w:lineRule="exact"/>
      <w:ind w:hanging="320"/>
      <w:jc w:val="both"/>
      <w:outlineLvl w:val="1"/>
    </w:pPr>
    <w:rPr>
      <w:rFonts w:ascii="Times New Roman" w:hAnsi="Times New Roman"/>
      <w:b/>
      <w:bCs/>
      <w:sz w:val="24"/>
      <w:szCs w:val="24"/>
    </w:rPr>
  </w:style>
  <w:style w:type="character" w:customStyle="1" w:styleId="apple-converted-space">
    <w:name w:val="apple-converted-space"/>
    <w:basedOn w:val="a0"/>
    <w:rsid w:val="008A17B0"/>
  </w:style>
  <w:style w:type="paragraph" w:styleId="af1">
    <w:name w:val="endnote text"/>
    <w:basedOn w:val="a"/>
    <w:link w:val="af2"/>
    <w:uiPriority w:val="99"/>
    <w:semiHidden/>
    <w:unhideWhenUsed/>
    <w:rsid w:val="00682E91"/>
    <w:pPr>
      <w:spacing w:after="0" w:line="240" w:lineRule="auto"/>
    </w:pPr>
    <w:rPr>
      <w:sz w:val="20"/>
      <w:szCs w:val="20"/>
    </w:rPr>
  </w:style>
  <w:style w:type="character" w:customStyle="1" w:styleId="af2">
    <w:name w:val="Текст концевой сноски Знак"/>
    <w:basedOn w:val="a0"/>
    <w:link w:val="af1"/>
    <w:uiPriority w:val="99"/>
    <w:semiHidden/>
    <w:rsid w:val="00682E91"/>
    <w:rPr>
      <w:sz w:val="20"/>
      <w:szCs w:val="20"/>
    </w:rPr>
  </w:style>
  <w:style w:type="character" w:customStyle="1" w:styleId="8">
    <w:name w:val="Основной текст + Курсив8"/>
    <w:basedOn w:val="a0"/>
    <w:uiPriority w:val="99"/>
    <w:rsid w:val="00376A4B"/>
    <w:rPr>
      <w:rFonts w:ascii="Times New Roman" w:hAnsi="Times New Roman" w:cs="Times New Roman"/>
      <w:i/>
      <w:iCs/>
      <w:spacing w:val="0"/>
      <w:sz w:val="28"/>
      <w:szCs w:val="28"/>
    </w:rPr>
  </w:style>
  <w:style w:type="character" w:customStyle="1" w:styleId="24">
    <w:name w:val="Основной текст (2)_"/>
    <w:basedOn w:val="a0"/>
    <w:link w:val="211"/>
    <w:locked/>
    <w:rsid w:val="00376A4B"/>
    <w:rPr>
      <w:rFonts w:ascii="Times New Roman" w:hAnsi="Times New Roman" w:cs="Times New Roman"/>
      <w:i/>
      <w:iCs/>
      <w:sz w:val="28"/>
      <w:szCs w:val="28"/>
      <w:shd w:val="clear" w:color="auto" w:fill="FFFFFF"/>
    </w:rPr>
  </w:style>
  <w:style w:type="character" w:customStyle="1" w:styleId="213">
    <w:name w:val="Основной текст (2)13"/>
    <w:basedOn w:val="24"/>
    <w:uiPriority w:val="99"/>
    <w:rsid w:val="00376A4B"/>
    <w:rPr>
      <w:rFonts w:ascii="Times New Roman" w:hAnsi="Times New Roman" w:cs="Times New Roman"/>
      <w:i/>
      <w:iCs/>
      <w:sz w:val="28"/>
      <w:szCs w:val="28"/>
      <w:shd w:val="clear" w:color="auto" w:fill="FFFFFF"/>
    </w:rPr>
  </w:style>
  <w:style w:type="paragraph" w:customStyle="1" w:styleId="211">
    <w:name w:val="Основной текст (2)1"/>
    <w:basedOn w:val="a"/>
    <w:link w:val="24"/>
    <w:uiPriority w:val="99"/>
    <w:rsid w:val="00376A4B"/>
    <w:pPr>
      <w:shd w:val="clear" w:color="auto" w:fill="FFFFFF"/>
      <w:spacing w:before="840" w:after="720" w:line="240" w:lineRule="atLeast"/>
    </w:pPr>
    <w:rPr>
      <w:rFonts w:ascii="Times New Roman" w:hAnsi="Times New Roman" w:cs="Times New Roman"/>
      <w:i/>
      <w:iCs/>
      <w:sz w:val="28"/>
      <w:szCs w:val="28"/>
    </w:rPr>
  </w:style>
  <w:style w:type="character" w:customStyle="1" w:styleId="25">
    <w:name w:val="Основной текст + Курсив25"/>
    <w:basedOn w:val="a0"/>
    <w:uiPriority w:val="99"/>
    <w:rsid w:val="00376A4B"/>
    <w:rPr>
      <w:rFonts w:ascii="Times New Roman" w:hAnsi="Times New Roman" w:cs="Times New Roman"/>
      <w:i/>
      <w:iCs/>
      <w:spacing w:val="0"/>
      <w:sz w:val="28"/>
      <w:szCs w:val="28"/>
    </w:rPr>
  </w:style>
  <w:style w:type="character" w:customStyle="1" w:styleId="12">
    <w:name w:val="Заголовок №1_"/>
    <w:basedOn w:val="a0"/>
    <w:link w:val="110"/>
    <w:locked/>
    <w:rsid w:val="00376A4B"/>
    <w:rPr>
      <w:rFonts w:ascii="Times New Roman" w:hAnsi="Times New Roman" w:cs="Times New Roman"/>
      <w:b/>
      <w:bCs/>
      <w:sz w:val="28"/>
      <w:szCs w:val="28"/>
      <w:shd w:val="clear" w:color="auto" w:fill="FFFFFF"/>
    </w:rPr>
  </w:style>
  <w:style w:type="character" w:customStyle="1" w:styleId="13">
    <w:name w:val="Заголовок №1"/>
    <w:basedOn w:val="12"/>
    <w:uiPriority w:val="99"/>
    <w:rsid w:val="00376A4B"/>
    <w:rPr>
      <w:rFonts w:ascii="Times New Roman" w:hAnsi="Times New Roman" w:cs="Times New Roman"/>
      <w:b/>
      <w:bCs/>
      <w:sz w:val="28"/>
      <w:szCs w:val="28"/>
      <w:shd w:val="clear" w:color="auto" w:fill="FFFFFF"/>
    </w:rPr>
  </w:style>
  <w:style w:type="paragraph" w:customStyle="1" w:styleId="110">
    <w:name w:val="Заголовок №11"/>
    <w:basedOn w:val="a"/>
    <w:link w:val="12"/>
    <w:uiPriority w:val="99"/>
    <w:rsid w:val="00376A4B"/>
    <w:pPr>
      <w:shd w:val="clear" w:color="auto" w:fill="FFFFFF"/>
      <w:spacing w:after="720" w:line="240" w:lineRule="atLeast"/>
      <w:outlineLvl w:val="0"/>
    </w:pPr>
    <w:rPr>
      <w:rFonts w:ascii="Times New Roman" w:hAnsi="Times New Roman" w:cs="Times New Roman"/>
      <w:b/>
      <w:bCs/>
      <w:sz w:val="28"/>
      <w:szCs w:val="28"/>
    </w:rPr>
  </w:style>
  <w:style w:type="paragraph" w:styleId="af3">
    <w:name w:val="Balloon Text"/>
    <w:basedOn w:val="a"/>
    <w:link w:val="af4"/>
    <w:uiPriority w:val="99"/>
    <w:semiHidden/>
    <w:unhideWhenUsed/>
    <w:rsid w:val="005803CA"/>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803CA"/>
    <w:rPr>
      <w:rFonts w:ascii="Segoe UI" w:hAnsi="Segoe UI" w:cs="Segoe UI"/>
      <w:sz w:val="18"/>
      <w:szCs w:val="18"/>
    </w:rPr>
  </w:style>
  <w:style w:type="paragraph" w:styleId="af5">
    <w:name w:val="No Spacing"/>
    <w:link w:val="af6"/>
    <w:uiPriority w:val="1"/>
    <w:qFormat/>
    <w:rsid w:val="00E36B9C"/>
    <w:pPr>
      <w:spacing w:after="0" w:line="240" w:lineRule="auto"/>
    </w:pPr>
  </w:style>
  <w:style w:type="character" w:customStyle="1" w:styleId="10">
    <w:name w:val="Заголовок 1 Знак"/>
    <w:basedOn w:val="a0"/>
    <w:link w:val="1"/>
    <w:uiPriority w:val="9"/>
    <w:rsid w:val="00FA41CE"/>
    <w:rPr>
      <w:rFonts w:asciiTheme="majorHAnsi" w:eastAsiaTheme="majorEastAsia" w:hAnsiTheme="majorHAnsi" w:cstheme="majorBidi"/>
      <w:color w:val="2E74B5" w:themeColor="accent1" w:themeShade="BF"/>
      <w:sz w:val="32"/>
      <w:szCs w:val="32"/>
    </w:rPr>
  </w:style>
  <w:style w:type="paragraph" w:styleId="af7">
    <w:name w:val="TOC Heading"/>
    <w:basedOn w:val="1"/>
    <w:next w:val="a"/>
    <w:uiPriority w:val="39"/>
    <w:unhideWhenUsed/>
    <w:qFormat/>
    <w:rsid w:val="00FA41CE"/>
    <w:pPr>
      <w:outlineLvl w:val="9"/>
    </w:pPr>
    <w:rPr>
      <w:lang w:eastAsia="ru-RU"/>
    </w:rPr>
  </w:style>
  <w:style w:type="paragraph" w:styleId="14">
    <w:name w:val="toc 1"/>
    <w:basedOn w:val="a"/>
    <w:next w:val="a"/>
    <w:autoRedefine/>
    <w:uiPriority w:val="39"/>
    <w:unhideWhenUsed/>
    <w:rsid w:val="00FA41CE"/>
    <w:pPr>
      <w:spacing w:after="100"/>
    </w:pPr>
  </w:style>
  <w:style w:type="paragraph" w:styleId="26">
    <w:name w:val="toc 2"/>
    <w:basedOn w:val="a"/>
    <w:next w:val="a"/>
    <w:autoRedefine/>
    <w:uiPriority w:val="39"/>
    <w:unhideWhenUsed/>
    <w:rsid w:val="00FA41CE"/>
    <w:pPr>
      <w:spacing w:after="100"/>
      <w:ind w:left="220"/>
    </w:pPr>
  </w:style>
  <w:style w:type="paragraph" w:styleId="33">
    <w:name w:val="toc 3"/>
    <w:basedOn w:val="a"/>
    <w:next w:val="a"/>
    <w:autoRedefine/>
    <w:uiPriority w:val="39"/>
    <w:unhideWhenUsed/>
    <w:rsid w:val="00FA41CE"/>
    <w:pPr>
      <w:spacing w:after="100"/>
      <w:ind w:left="440"/>
    </w:pPr>
    <w:rPr>
      <w:rFonts w:eastAsiaTheme="minorEastAsia" w:cs="Times New Roman"/>
      <w:lang w:eastAsia="ru-RU"/>
    </w:rPr>
  </w:style>
  <w:style w:type="table" w:styleId="af8">
    <w:name w:val="Table Grid"/>
    <w:basedOn w:val="a1"/>
    <w:uiPriority w:val="39"/>
    <w:rsid w:val="00D0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Indent 2"/>
    <w:basedOn w:val="a"/>
    <w:link w:val="28"/>
    <w:uiPriority w:val="99"/>
    <w:semiHidden/>
    <w:unhideWhenUsed/>
    <w:rsid w:val="00C95DB2"/>
    <w:pPr>
      <w:spacing w:after="120" w:line="480" w:lineRule="auto"/>
      <w:ind w:left="283"/>
    </w:pPr>
  </w:style>
  <w:style w:type="character" w:customStyle="1" w:styleId="28">
    <w:name w:val="Основной текст с отступом 2 Знак"/>
    <w:basedOn w:val="a0"/>
    <w:link w:val="27"/>
    <w:uiPriority w:val="99"/>
    <w:semiHidden/>
    <w:rsid w:val="00C95DB2"/>
  </w:style>
  <w:style w:type="numbering" w:customStyle="1" w:styleId="15">
    <w:name w:val="Нет списка1"/>
    <w:next w:val="a2"/>
    <w:uiPriority w:val="99"/>
    <w:semiHidden/>
    <w:unhideWhenUsed/>
    <w:rsid w:val="006224D6"/>
  </w:style>
  <w:style w:type="character" w:styleId="af9">
    <w:name w:val="Strong"/>
    <w:basedOn w:val="a0"/>
    <w:uiPriority w:val="22"/>
    <w:qFormat/>
    <w:rsid w:val="006224D6"/>
    <w:rPr>
      <w:b/>
      <w:bCs/>
    </w:rPr>
  </w:style>
  <w:style w:type="table" w:customStyle="1" w:styleId="16">
    <w:name w:val="Сетка таблицы1"/>
    <w:basedOn w:val="a1"/>
    <w:next w:val="af8"/>
    <w:uiPriority w:val="59"/>
    <w:rsid w:val="006224D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First Indent"/>
    <w:basedOn w:val="af"/>
    <w:link w:val="afb"/>
    <w:uiPriority w:val="99"/>
    <w:semiHidden/>
    <w:unhideWhenUsed/>
    <w:rsid w:val="00BE3191"/>
    <w:pPr>
      <w:spacing w:after="160" w:line="259" w:lineRule="auto"/>
      <w:ind w:firstLine="360"/>
      <w:jc w:val="left"/>
    </w:pPr>
    <w:rPr>
      <w:rFonts w:asciiTheme="minorHAnsi" w:eastAsiaTheme="minorHAnsi" w:hAnsiTheme="minorHAnsi" w:cstheme="minorBidi"/>
      <w:szCs w:val="22"/>
      <w:lang w:eastAsia="en-US"/>
    </w:rPr>
  </w:style>
  <w:style w:type="character" w:customStyle="1" w:styleId="afb">
    <w:name w:val="Красная строка Знак"/>
    <w:basedOn w:val="af0"/>
    <w:link w:val="afa"/>
    <w:uiPriority w:val="99"/>
    <w:semiHidden/>
    <w:rsid w:val="00BE3191"/>
    <w:rPr>
      <w:rFonts w:ascii="Arial_Q" w:eastAsia="Times New Roman" w:hAnsi="Arial_Q" w:cs="Times New Roman"/>
      <w:szCs w:val="24"/>
      <w:lang w:eastAsia="ru-RU"/>
    </w:rPr>
  </w:style>
  <w:style w:type="character" w:styleId="afc">
    <w:name w:val="Emphasis"/>
    <w:basedOn w:val="a0"/>
    <w:uiPriority w:val="20"/>
    <w:qFormat/>
    <w:rsid w:val="00BE3191"/>
    <w:rPr>
      <w:i/>
      <w:iCs/>
    </w:rPr>
  </w:style>
  <w:style w:type="character" w:customStyle="1" w:styleId="20">
    <w:name w:val="Заголовок 2 Знак"/>
    <w:basedOn w:val="a0"/>
    <w:link w:val="2"/>
    <w:uiPriority w:val="9"/>
    <w:semiHidden/>
    <w:rsid w:val="00F77F88"/>
    <w:rPr>
      <w:rFonts w:asciiTheme="majorHAnsi" w:eastAsiaTheme="majorEastAsia" w:hAnsiTheme="majorHAnsi" w:cstheme="majorBidi"/>
      <w:color w:val="2E74B5" w:themeColor="accent1" w:themeShade="BF"/>
      <w:sz w:val="26"/>
      <w:szCs w:val="26"/>
    </w:rPr>
  </w:style>
  <w:style w:type="paragraph" w:styleId="afd">
    <w:name w:val="Body Text Indent"/>
    <w:basedOn w:val="a"/>
    <w:link w:val="afe"/>
    <w:uiPriority w:val="99"/>
    <w:semiHidden/>
    <w:unhideWhenUsed/>
    <w:rsid w:val="00E70691"/>
    <w:pPr>
      <w:spacing w:after="120"/>
      <w:ind w:left="283"/>
    </w:pPr>
  </w:style>
  <w:style w:type="character" w:customStyle="1" w:styleId="afe">
    <w:name w:val="Основной текст с отступом Знак"/>
    <w:basedOn w:val="a0"/>
    <w:link w:val="afd"/>
    <w:uiPriority w:val="99"/>
    <w:semiHidden/>
    <w:rsid w:val="00E70691"/>
  </w:style>
  <w:style w:type="character" w:customStyle="1" w:styleId="40">
    <w:name w:val="Заголовок 4 Знак"/>
    <w:basedOn w:val="a0"/>
    <w:link w:val="4"/>
    <w:uiPriority w:val="9"/>
    <w:rsid w:val="00E70691"/>
    <w:rPr>
      <w:rFonts w:ascii="Calibri" w:eastAsia="Times New Roman" w:hAnsi="Calibri" w:cs="Times New Roman"/>
      <w:b/>
      <w:bCs/>
      <w:sz w:val="28"/>
      <w:szCs w:val="28"/>
    </w:rPr>
  </w:style>
  <w:style w:type="character" w:styleId="aff">
    <w:name w:val="annotation reference"/>
    <w:basedOn w:val="a0"/>
    <w:uiPriority w:val="99"/>
    <w:semiHidden/>
    <w:unhideWhenUsed/>
    <w:rsid w:val="00C03063"/>
    <w:rPr>
      <w:sz w:val="16"/>
      <w:szCs w:val="16"/>
    </w:rPr>
  </w:style>
  <w:style w:type="paragraph" w:styleId="aff0">
    <w:name w:val="annotation text"/>
    <w:basedOn w:val="a"/>
    <w:link w:val="aff1"/>
    <w:uiPriority w:val="99"/>
    <w:semiHidden/>
    <w:unhideWhenUsed/>
    <w:rsid w:val="00C03063"/>
    <w:pPr>
      <w:spacing w:line="240" w:lineRule="auto"/>
    </w:pPr>
    <w:rPr>
      <w:sz w:val="20"/>
      <w:szCs w:val="20"/>
    </w:rPr>
  </w:style>
  <w:style w:type="character" w:customStyle="1" w:styleId="aff1">
    <w:name w:val="Текст примечания Знак"/>
    <w:basedOn w:val="a0"/>
    <w:link w:val="aff0"/>
    <w:uiPriority w:val="99"/>
    <w:semiHidden/>
    <w:rsid w:val="00C03063"/>
    <w:rPr>
      <w:sz w:val="20"/>
      <w:szCs w:val="20"/>
    </w:rPr>
  </w:style>
  <w:style w:type="paragraph" w:styleId="aff2">
    <w:name w:val="annotation subject"/>
    <w:basedOn w:val="aff0"/>
    <w:next w:val="aff0"/>
    <w:link w:val="aff3"/>
    <w:uiPriority w:val="99"/>
    <w:semiHidden/>
    <w:unhideWhenUsed/>
    <w:rsid w:val="00C03063"/>
    <w:rPr>
      <w:b/>
      <w:bCs/>
    </w:rPr>
  </w:style>
  <w:style w:type="character" w:customStyle="1" w:styleId="aff3">
    <w:name w:val="Тема примечания Знак"/>
    <w:basedOn w:val="aff1"/>
    <w:link w:val="aff2"/>
    <w:uiPriority w:val="99"/>
    <w:semiHidden/>
    <w:rsid w:val="00C03063"/>
    <w:rPr>
      <w:b/>
      <w:bCs/>
      <w:sz w:val="20"/>
      <w:szCs w:val="20"/>
    </w:rPr>
  </w:style>
  <w:style w:type="character" w:customStyle="1" w:styleId="addmd">
    <w:name w:val="addmd"/>
    <w:rsid w:val="00AF69FD"/>
  </w:style>
  <w:style w:type="paragraph" w:customStyle="1" w:styleId="17">
    <w:name w:val="Стиль1"/>
    <w:basedOn w:val="a"/>
    <w:rsid w:val="004B713D"/>
    <w:pPr>
      <w:spacing w:after="0" w:line="240" w:lineRule="auto"/>
    </w:pPr>
    <w:rPr>
      <w:rFonts w:ascii="Times New Roman" w:eastAsia="MS Mincho" w:hAnsi="Times New Roman" w:cs="Times New Roman"/>
      <w:sz w:val="24"/>
      <w:szCs w:val="24"/>
      <w:lang w:eastAsia="ja-JP"/>
    </w:rPr>
  </w:style>
  <w:style w:type="character" w:customStyle="1" w:styleId="90">
    <w:name w:val="Заголовок 9 Знак"/>
    <w:basedOn w:val="a0"/>
    <w:link w:val="9"/>
    <w:uiPriority w:val="9"/>
    <w:semiHidden/>
    <w:rsid w:val="008D4BE1"/>
    <w:rPr>
      <w:rFonts w:asciiTheme="majorHAnsi" w:eastAsiaTheme="majorEastAsia" w:hAnsiTheme="majorHAnsi" w:cstheme="majorBidi"/>
      <w:i/>
      <w:iCs/>
      <w:color w:val="272727" w:themeColor="text1" w:themeTint="D8"/>
      <w:sz w:val="21"/>
      <w:szCs w:val="21"/>
    </w:rPr>
  </w:style>
  <w:style w:type="paragraph" w:styleId="34">
    <w:name w:val="Body Text Indent 3"/>
    <w:basedOn w:val="a"/>
    <w:link w:val="35"/>
    <w:uiPriority w:val="99"/>
    <w:semiHidden/>
    <w:unhideWhenUsed/>
    <w:rsid w:val="008D4BE1"/>
    <w:pPr>
      <w:spacing w:after="120"/>
      <w:ind w:left="283"/>
    </w:pPr>
    <w:rPr>
      <w:sz w:val="16"/>
      <w:szCs w:val="16"/>
    </w:rPr>
  </w:style>
  <w:style w:type="character" w:customStyle="1" w:styleId="35">
    <w:name w:val="Основной текст с отступом 3 Знак"/>
    <w:basedOn w:val="a0"/>
    <w:link w:val="34"/>
    <w:uiPriority w:val="99"/>
    <w:semiHidden/>
    <w:rsid w:val="008D4BE1"/>
    <w:rPr>
      <w:sz w:val="16"/>
      <w:szCs w:val="16"/>
    </w:rPr>
  </w:style>
  <w:style w:type="paragraph" w:styleId="36">
    <w:name w:val="Body Text 3"/>
    <w:basedOn w:val="a"/>
    <w:link w:val="37"/>
    <w:uiPriority w:val="99"/>
    <w:semiHidden/>
    <w:unhideWhenUsed/>
    <w:rsid w:val="008D4BE1"/>
    <w:pPr>
      <w:spacing w:after="120"/>
    </w:pPr>
    <w:rPr>
      <w:sz w:val="16"/>
      <w:szCs w:val="16"/>
    </w:rPr>
  </w:style>
  <w:style w:type="character" w:customStyle="1" w:styleId="37">
    <w:name w:val="Основной текст 3 Знак"/>
    <w:basedOn w:val="a0"/>
    <w:link w:val="36"/>
    <w:uiPriority w:val="99"/>
    <w:semiHidden/>
    <w:rsid w:val="008D4BE1"/>
    <w:rPr>
      <w:sz w:val="16"/>
      <w:szCs w:val="16"/>
    </w:rPr>
  </w:style>
  <w:style w:type="character" w:customStyle="1" w:styleId="st">
    <w:name w:val="st"/>
    <w:basedOn w:val="a0"/>
    <w:rsid w:val="00FA1845"/>
  </w:style>
  <w:style w:type="character" w:customStyle="1" w:styleId="af6">
    <w:name w:val="Без интервала Знак"/>
    <w:link w:val="af5"/>
    <w:uiPriority w:val="1"/>
    <w:locked/>
    <w:rsid w:val="00CA3B82"/>
  </w:style>
  <w:style w:type="paragraph" w:styleId="aff4">
    <w:name w:val="caption"/>
    <w:basedOn w:val="a"/>
    <w:next w:val="a"/>
    <w:uiPriority w:val="35"/>
    <w:unhideWhenUsed/>
    <w:qFormat/>
    <w:rsid w:val="00CA3B82"/>
    <w:pPr>
      <w:spacing w:after="200" w:line="240" w:lineRule="auto"/>
    </w:pPr>
    <w:rPr>
      <w:i/>
      <w:iCs/>
      <w:color w:val="44546A" w:themeColor="text2"/>
      <w:sz w:val="18"/>
      <w:szCs w:val="18"/>
    </w:rPr>
  </w:style>
  <w:style w:type="paragraph" w:customStyle="1" w:styleId="p53">
    <w:name w:val="p53"/>
    <w:basedOn w:val="a"/>
    <w:rsid w:val="00111B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qoid">
    <w:name w:val="_oqoid"/>
    <w:basedOn w:val="a0"/>
    <w:rsid w:val="0018059F"/>
  </w:style>
  <w:style w:type="paragraph" w:customStyle="1" w:styleId="38">
    <w:name w:val="новый 3"/>
    <w:basedOn w:val="a"/>
    <w:qFormat/>
    <w:rsid w:val="000C6699"/>
    <w:pPr>
      <w:spacing w:after="240" w:line="360" w:lineRule="auto"/>
      <w:jc w:val="center"/>
    </w:pPr>
    <w:rPr>
      <w:rFonts w:ascii="Times New Roman" w:eastAsia="Times New Roman" w:hAnsi="Times New Roman" w:cs="Times New Roman"/>
      <w:b/>
      <w:bCs/>
      <w:sz w:val="28"/>
      <w:szCs w:val="28"/>
      <w:lang w:eastAsia="ru-RU"/>
    </w:rPr>
  </w:style>
  <w:style w:type="paragraph" w:customStyle="1" w:styleId="18">
    <w:name w:val="Основной текст1"/>
    <w:basedOn w:val="a"/>
    <w:link w:val="aff5"/>
    <w:rsid w:val="00016113"/>
    <w:pPr>
      <w:widowControl w:val="0"/>
      <w:shd w:val="clear" w:color="auto" w:fill="FFFFFF"/>
      <w:spacing w:after="0" w:line="197" w:lineRule="exact"/>
      <w:jc w:val="both"/>
    </w:pPr>
    <w:rPr>
      <w:sz w:val="17"/>
      <w:szCs w:val="17"/>
    </w:rPr>
  </w:style>
  <w:style w:type="character" w:customStyle="1" w:styleId="aff5">
    <w:name w:val="Основной текст_"/>
    <w:basedOn w:val="a0"/>
    <w:link w:val="18"/>
    <w:rsid w:val="00016113"/>
    <w:rPr>
      <w:sz w:val="17"/>
      <w:szCs w:val="17"/>
      <w:shd w:val="clear" w:color="auto" w:fill="FFFFFF"/>
    </w:rPr>
  </w:style>
  <w:style w:type="character" w:customStyle="1" w:styleId="1pt">
    <w:name w:val="Основной текст + Интервал 1 pt"/>
    <w:basedOn w:val="a0"/>
    <w:rsid w:val="00016113"/>
    <w:rPr>
      <w:rFonts w:ascii="Times New Roman" w:eastAsia="Times New Roman" w:hAnsi="Times New Roman" w:cs="Times New Roman"/>
      <w:i/>
      <w:iCs/>
      <w:color w:val="000000"/>
      <w:spacing w:val="26"/>
      <w:w w:val="100"/>
      <w:position w:val="0"/>
      <w:sz w:val="21"/>
      <w:szCs w:val="21"/>
      <w:shd w:val="clear" w:color="auto" w:fill="FFFFFF"/>
    </w:rPr>
  </w:style>
  <w:style w:type="character" w:customStyle="1" w:styleId="41">
    <w:name w:val="Основной текст (4)_"/>
    <w:basedOn w:val="a0"/>
    <w:link w:val="42"/>
    <w:rsid w:val="00016113"/>
    <w:rPr>
      <w:rFonts w:ascii="Times New Roman" w:eastAsia="Times New Roman" w:hAnsi="Times New Roman" w:cs="Times New Roman"/>
      <w:b/>
      <w:bCs/>
      <w:spacing w:val="-3"/>
      <w:shd w:val="clear" w:color="auto" w:fill="FFFFFF"/>
    </w:rPr>
  </w:style>
  <w:style w:type="paragraph" w:customStyle="1" w:styleId="42">
    <w:name w:val="Основной текст (4)"/>
    <w:basedOn w:val="a"/>
    <w:link w:val="41"/>
    <w:rsid w:val="00016113"/>
    <w:pPr>
      <w:widowControl w:val="0"/>
      <w:shd w:val="clear" w:color="auto" w:fill="FFFFFF"/>
      <w:spacing w:after="0" w:line="0" w:lineRule="atLeast"/>
    </w:pPr>
    <w:rPr>
      <w:rFonts w:ascii="Times New Roman" w:eastAsia="Times New Roman" w:hAnsi="Times New Roman" w:cs="Times New Roman"/>
      <w:b/>
      <w:bCs/>
      <w:spacing w:val="-3"/>
    </w:rPr>
  </w:style>
  <w:style w:type="character" w:customStyle="1" w:styleId="40pt">
    <w:name w:val="Основной текст (4) + Интервал 0 pt"/>
    <w:basedOn w:val="41"/>
    <w:rsid w:val="00016113"/>
    <w:rPr>
      <w:rFonts w:ascii="Times New Roman" w:eastAsia="Times New Roman" w:hAnsi="Times New Roman" w:cs="Times New Roman"/>
      <w:b/>
      <w:bCs/>
      <w:color w:val="000000"/>
      <w:spacing w:val="0"/>
      <w:w w:val="100"/>
      <w:position w:val="0"/>
      <w:shd w:val="clear" w:color="auto" w:fill="FFFFFF"/>
    </w:rPr>
  </w:style>
  <w:style w:type="character" w:customStyle="1" w:styleId="115pt0pt">
    <w:name w:val="Основной текст + 11;5 pt;Полужирный;Интервал 0 pt"/>
    <w:basedOn w:val="a0"/>
    <w:rsid w:val="00016113"/>
    <w:rPr>
      <w:rFonts w:ascii="Times New Roman" w:eastAsia="Times New Roman" w:hAnsi="Times New Roman" w:cs="Times New Roman"/>
      <w:b/>
      <w:bCs/>
      <w:i/>
      <w:iCs/>
      <w:smallCaps w:val="0"/>
      <w:strike w:val="0"/>
      <w:color w:val="000000"/>
      <w:spacing w:val="-4"/>
      <w:w w:val="100"/>
      <w:position w:val="0"/>
      <w:sz w:val="23"/>
      <w:szCs w:val="23"/>
      <w:u w:val="none"/>
      <w:shd w:val="clear" w:color="auto" w:fill="FFFFFF"/>
    </w:rPr>
  </w:style>
  <w:style w:type="paragraph" w:customStyle="1" w:styleId="29">
    <w:name w:val="Основной текст (2)"/>
    <w:basedOn w:val="a"/>
    <w:rsid w:val="008A39FD"/>
    <w:pPr>
      <w:widowControl w:val="0"/>
      <w:shd w:val="clear" w:color="auto" w:fill="FFFFFF"/>
      <w:spacing w:after="0" w:line="274" w:lineRule="exact"/>
      <w:ind w:firstLine="560"/>
    </w:pPr>
    <w:rPr>
      <w:rFonts w:ascii="Times New Roman" w:eastAsia="Times New Roman" w:hAnsi="Times New Roman" w:cs="Times New Roman"/>
    </w:rPr>
  </w:style>
  <w:style w:type="character" w:customStyle="1" w:styleId="10pt">
    <w:name w:val="Заголовок №1 + Интервал 0 pt"/>
    <w:basedOn w:val="12"/>
    <w:rsid w:val="008A39FD"/>
    <w:rPr>
      <w:rFonts w:ascii="Times New Roman" w:eastAsia="Times New Roman" w:hAnsi="Times New Roman" w:cs="Times New Roman"/>
      <w:b/>
      <w:bCs/>
      <w:color w:val="000000"/>
      <w:spacing w:val="0"/>
      <w:w w:val="100"/>
      <w:position w:val="0"/>
      <w:sz w:val="28"/>
      <w:szCs w:val="28"/>
      <w:shd w:val="clear" w:color="auto" w:fill="FFFFFF"/>
    </w:rPr>
  </w:style>
  <w:style w:type="character" w:customStyle="1" w:styleId="8pt0pt">
    <w:name w:val="Основной текст + 8 pt;Полужирный;Интервал 0 pt"/>
    <w:basedOn w:val="a0"/>
    <w:rsid w:val="008A39FD"/>
    <w:rPr>
      <w:rFonts w:ascii="Times New Roman" w:eastAsia="Times New Roman" w:hAnsi="Times New Roman" w:cs="Times New Roman"/>
      <w:b/>
      <w:bCs/>
      <w:i/>
      <w:iCs/>
      <w:smallCaps w:val="0"/>
      <w:strike w:val="0"/>
      <w:color w:val="000000"/>
      <w:spacing w:val="-15"/>
      <w:w w:val="100"/>
      <w:position w:val="0"/>
      <w:sz w:val="16"/>
      <w:szCs w:val="16"/>
      <w:u w:val="none"/>
      <w:shd w:val="clear" w:color="auto" w:fill="FFFFFF"/>
    </w:rPr>
  </w:style>
  <w:style w:type="character" w:customStyle="1" w:styleId="Sylfaen0pt">
    <w:name w:val="Основной текст + Sylfaen;Интервал 0 pt"/>
    <w:basedOn w:val="a0"/>
    <w:rsid w:val="008A39FD"/>
    <w:rPr>
      <w:rFonts w:ascii="Sylfaen" w:eastAsia="Sylfaen" w:hAnsi="Sylfaen" w:cs="Sylfaen"/>
      <w:b w:val="0"/>
      <w:bCs w:val="0"/>
      <w:i/>
      <w:iCs/>
      <w:smallCaps w:val="0"/>
      <w:strike w:val="0"/>
      <w:color w:val="000000"/>
      <w:spacing w:val="-10"/>
      <w:w w:val="100"/>
      <w:position w:val="0"/>
      <w:sz w:val="21"/>
      <w:szCs w:val="21"/>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98">
      <w:bodyDiv w:val="1"/>
      <w:marLeft w:val="0"/>
      <w:marRight w:val="0"/>
      <w:marTop w:val="0"/>
      <w:marBottom w:val="0"/>
      <w:divBdr>
        <w:top w:val="none" w:sz="0" w:space="0" w:color="auto"/>
        <w:left w:val="none" w:sz="0" w:space="0" w:color="auto"/>
        <w:bottom w:val="none" w:sz="0" w:space="0" w:color="auto"/>
        <w:right w:val="none" w:sz="0" w:space="0" w:color="auto"/>
      </w:divBdr>
    </w:div>
    <w:div w:id="79182757">
      <w:bodyDiv w:val="1"/>
      <w:marLeft w:val="0"/>
      <w:marRight w:val="0"/>
      <w:marTop w:val="0"/>
      <w:marBottom w:val="0"/>
      <w:divBdr>
        <w:top w:val="none" w:sz="0" w:space="0" w:color="auto"/>
        <w:left w:val="none" w:sz="0" w:space="0" w:color="auto"/>
        <w:bottom w:val="none" w:sz="0" w:space="0" w:color="auto"/>
        <w:right w:val="none" w:sz="0" w:space="0" w:color="auto"/>
      </w:divBdr>
    </w:div>
    <w:div w:id="89666013">
      <w:bodyDiv w:val="1"/>
      <w:marLeft w:val="0"/>
      <w:marRight w:val="0"/>
      <w:marTop w:val="0"/>
      <w:marBottom w:val="0"/>
      <w:divBdr>
        <w:top w:val="none" w:sz="0" w:space="0" w:color="auto"/>
        <w:left w:val="none" w:sz="0" w:space="0" w:color="auto"/>
        <w:bottom w:val="none" w:sz="0" w:space="0" w:color="auto"/>
        <w:right w:val="none" w:sz="0" w:space="0" w:color="auto"/>
      </w:divBdr>
    </w:div>
    <w:div w:id="129565201">
      <w:bodyDiv w:val="1"/>
      <w:marLeft w:val="0"/>
      <w:marRight w:val="0"/>
      <w:marTop w:val="0"/>
      <w:marBottom w:val="0"/>
      <w:divBdr>
        <w:top w:val="none" w:sz="0" w:space="0" w:color="auto"/>
        <w:left w:val="none" w:sz="0" w:space="0" w:color="auto"/>
        <w:bottom w:val="none" w:sz="0" w:space="0" w:color="auto"/>
        <w:right w:val="none" w:sz="0" w:space="0" w:color="auto"/>
      </w:divBdr>
    </w:div>
    <w:div w:id="265383757">
      <w:bodyDiv w:val="1"/>
      <w:marLeft w:val="0"/>
      <w:marRight w:val="0"/>
      <w:marTop w:val="0"/>
      <w:marBottom w:val="0"/>
      <w:divBdr>
        <w:top w:val="none" w:sz="0" w:space="0" w:color="auto"/>
        <w:left w:val="none" w:sz="0" w:space="0" w:color="auto"/>
        <w:bottom w:val="none" w:sz="0" w:space="0" w:color="auto"/>
        <w:right w:val="none" w:sz="0" w:space="0" w:color="auto"/>
      </w:divBdr>
    </w:div>
    <w:div w:id="319624941">
      <w:bodyDiv w:val="1"/>
      <w:marLeft w:val="0"/>
      <w:marRight w:val="0"/>
      <w:marTop w:val="0"/>
      <w:marBottom w:val="0"/>
      <w:divBdr>
        <w:top w:val="none" w:sz="0" w:space="0" w:color="auto"/>
        <w:left w:val="none" w:sz="0" w:space="0" w:color="auto"/>
        <w:bottom w:val="none" w:sz="0" w:space="0" w:color="auto"/>
        <w:right w:val="none" w:sz="0" w:space="0" w:color="auto"/>
      </w:divBdr>
    </w:div>
    <w:div w:id="328100314">
      <w:bodyDiv w:val="1"/>
      <w:marLeft w:val="0"/>
      <w:marRight w:val="0"/>
      <w:marTop w:val="0"/>
      <w:marBottom w:val="0"/>
      <w:divBdr>
        <w:top w:val="none" w:sz="0" w:space="0" w:color="auto"/>
        <w:left w:val="none" w:sz="0" w:space="0" w:color="auto"/>
        <w:bottom w:val="none" w:sz="0" w:space="0" w:color="auto"/>
        <w:right w:val="none" w:sz="0" w:space="0" w:color="auto"/>
      </w:divBdr>
    </w:div>
    <w:div w:id="342247661">
      <w:bodyDiv w:val="1"/>
      <w:marLeft w:val="0"/>
      <w:marRight w:val="0"/>
      <w:marTop w:val="0"/>
      <w:marBottom w:val="0"/>
      <w:divBdr>
        <w:top w:val="none" w:sz="0" w:space="0" w:color="auto"/>
        <w:left w:val="none" w:sz="0" w:space="0" w:color="auto"/>
        <w:bottom w:val="none" w:sz="0" w:space="0" w:color="auto"/>
        <w:right w:val="none" w:sz="0" w:space="0" w:color="auto"/>
      </w:divBdr>
    </w:div>
    <w:div w:id="408964569">
      <w:bodyDiv w:val="1"/>
      <w:marLeft w:val="0"/>
      <w:marRight w:val="0"/>
      <w:marTop w:val="0"/>
      <w:marBottom w:val="0"/>
      <w:divBdr>
        <w:top w:val="none" w:sz="0" w:space="0" w:color="auto"/>
        <w:left w:val="none" w:sz="0" w:space="0" w:color="auto"/>
        <w:bottom w:val="none" w:sz="0" w:space="0" w:color="auto"/>
        <w:right w:val="none" w:sz="0" w:space="0" w:color="auto"/>
      </w:divBdr>
    </w:div>
    <w:div w:id="441806737">
      <w:bodyDiv w:val="1"/>
      <w:marLeft w:val="0"/>
      <w:marRight w:val="0"/>
      <w:marTop w:val="0"/>
      <w:marBottom w:val="0"/>
      <w:divBdr>
        <w:top w:val="none" w:sz="0" w:space="0" w:color="auto"/>
        <w:left w:val="none" w:sz="0" w:space="0" w:color="auto"/>
        <w:bottom w:val="none" w:sz="0" w:space="0" w:color="auto"/>
        <w:right w:val="none" w:sz="0" w:space="0" w:color="auto"/>
      </w:divBdr>
    </w:div>
    <w:div w:id="478378195">
      <w:bodyDiv w:val="1"/>
      <w:marLeft w:val="0"/>
      <w:marRight w:val="0"/>
      <w:marTop w:val="0"/>
      <w:marBottom w:val="0"/>
      <w:divBdr>
        <w:top w:val="none" w:sz="0" w:space="0" w:color="auto"/>
        <w:left w:val="none" w:sz="0" w:space="0" w:color="auto"/>
        <w:bottom w:val="none" w:sz="0" w:space="0" w:color="auto"/>
        <w:right w:val="none" w:sz="0" w:space="0" w:color="auto"/>
      </w:divBdr>
    </w:div>
    <w:div w:id="509638455">
      <w:bodyDiv w:val="1"/>
      <w:marLeft w:val="0"/>
      <w:marRight w:val="0"/>
      <w:marTop w:val="0"/>
      <w:marBottom w:val="0"/>
      <w:divBdr>
        <w:top w:val="none" w:sz="0" w:space="0" w:color="auto"/>
        <w:left w:val="none" w:sz="0" w:space="0" w:color="auto"/>
        <w:bottom w:val="none" w:sz="0" w:space="0" w:color="auto"/>
        <w:right w:val="none" w:sz="0" w:space="0" w:color="auto"/>
      </w:divBdr>
    </w:div>
    <w:div w:id="595670715">
      <w:bodyDiv w:val="1"/>
      <w:marLeft w:val="0"/>
      <w:marRight w:val="0"/>
      <w:marTop w:val="0"/>
      <w:marBottom w:val="0"/>
      <w:divBdr>
        <w:top w:val="none" w:sz="0" w:space="0" w:color="auto"/>
        <w:left w:val="none" w:sz="0" w:space="0" w:color="auto"/>
        <w:bottom w:val="none" w:sz="0" w:space="0" w:color="auto"/>
        <w:right w:val="none" w:sz="0" w:space="0" w:color="auto"/>
      </w:divBdr>
    </w:div>
    <w:div w:id="704523047">
      <w:bodyDiv w:val="1"/>
      <w:marLeft w:val="0"/>
      <w:marRight w:val="0"/>
      <w:marTop w:val="0"/>
      <w:marBottom w:val="0"/>
      <w:divBdr>
        <w:top w:val="none" w:sz="0" w:space="0" w:color="auto"/>
        <w:left w:val="none" w:sz="0" w:space="0" w:color="auto"/>
        <w:bottom w:val="none" w:sz="0" w:space="0" w:color="auto"/>
        <w:right w:val="none" w:sz="0" w:space="0" w:color="auto"/>
      </w:divBdr>
    </w:div>
    <w:div w:id="817266390">
      <w:bodyDiv w:val="1"/>
      <w:marLeft w:val="0"/>
      <w:marRight w:val="0"/>
      <w:marTop w:val="0"/>
      <w:marBottom w:val="0"/>
      <w:divBdr>
        <w:top w:val="none" w:sz="0" w:space="0" w:color="auto"/>
        <w:left w:val="none" w:sz="0" w:space="0" w:color="auto"/>
        <w:bottom w:val="none" w:sz="0" w:space="0" w:color="auto"/>
        <w:right w:val="none" w:sz="0" w:space="0" w:color="auto"/>
      </w:divBdr>
    </w:div>
    <w:div w:id="848570085">
      <w:bodyDiv w:val="1"/>
      <w:marLeft w:val="0"/>
      <w:marRight w:val="0"/>
      <w:marTop w:val="0"/>
      <w:marBottom w:val="0"/>
      <w:divBdr>
        <w:top w:val="none" w:sz="0" w:space="0" w:color="auto"/>
        <w:left w:val="none" w:sz="0" w:space="0" w:color="auto"/>
        <w:bottom w:val="none" w:sz="0" w:space="0" w:color="auto"/>
        <w:right w:val="none" w:sz="0" w:space="0" w:color="auto"/>
      </w:divBdr>
    </w:div>
    <w:div w:id="1003436376">
      <w:bodyDiv w:val="1"/>
      <w:marLeft w:val="0"/>
      <w:marRight w:val="0"/>
      <w:marTop w:val="0"/>
      <w:marBottom w:val="0"/>
      <w:divBdr>
        <w:top w:val="none" w:sz="0" w:space="0" w:color="auto"/>
        <w:left w:val="none" w:sz="0" w:space="0" w:color="auto"/>
        <w:bottom w:val="none" w:sz="0" w:space="0" w:color="auto"/>
        <w:right w:val="none" w:sz="0" w:space="0" w:color="auto"/>
      </w:divBdr>
    </w:div>
    <w:div w:id="1062601344">
      <w:bodyDiv w:val="1"/>
      <w:marLeft w:val="0"/>
      <w:marRight w:val="0"/>
      <w:marTop w:val="0"/>
      <w:marBottom w:val="0"/>
      <w:divBdr>
        <w:top w:val="none" w:sz="0" w:space="0" w:color="auto"/>
        <w:left w:val="none" w:sz="0" w:space="0" w:color="auto"/>
        <w:bottom w:val="none" w:sz="0" w:space="0" w:color="auto"/>
        <w:right w:val="none" w:sz="0" w:space="0" w:color="auto"/>
      </w:divBdr>
    </w:div>
    <w:div w:id="1067731187">
      <w:bodyDiv w:val="1"/>
      <w:marLeft w:val="0"/>
      <w:marRight w:val="0"/>
      <w:marTop w:val="0"/>
      <w:marBottom w:val="0"/>
      <w:divBdr>
        <w:top w:val="none" w:sz="0" w:space="0" w:color="auto"/>
        <w:left w:val="none" w:sz="0" w:space="0" w:color="auto"/>
        <w:bottom w:val="none" w:sz="0" w:space="0" w:color="auto"/>
        <w:right w:val="none" w:sz="0" w:space="0" w:color="auto"/>
      </w:divBdr>
    </w:div>
    <w:div w:id="1500921104">
      <w:bodyDiv w:val="1"/>
      <w:marLeft w:val="0"/>
      <w:marRight w:val="0"/>
      <w:marTop w:val="0"/>
      <w:marBottom w:val="0"/>
      <w:divBdr>
        <w:top w:val="none" w:sz="0" w:space="0" w:color="auto"/>
        <w:left w:val="none" w:sz="0" w:space="0" w:color="auto"/>
        <w:bottom w:val="none" w:sz="0" w:space="0" w:color="auto"/>
        <w:right w:val="none" w:sz="0" w:space="0" w:color="auto"/>
      </w:divBdr>
    </w:div>
    <w:div w:id="1533034124">
      <w:bodyDiv w:val="1"/>
      <w:marLeft w:val="0"/>
      <w:marRight w:val="0"/>
      <w:marTop w:val="0"/>
      <w:marBottom w:val="0"/>
      <w:divBdr>
        <w:top w:val="none" w:sz="0" w:space="0" w:color="auto"/>
        <w:left w:val="none" w:sz="0" w:space="0" w:color="auto"/>
        <w:bottom w:val="none" w:sz="0" w:space="0" w:color="auto"/>
        <w:right w:val="none" w:sz="0" w:space="0" w:color="auto"/>
      </w:divBdr>
    </w:div>
    <w:div w:id="1595554210">
      <w:bodyDiv w:val="1"/>
      <w:marLeft w:val="0"/>
      <w:marRight w:val="0"/>
      <w:marTop w:val="0"/>
      <w:marBottom w:val="0"/>
      <w:divBdr>
        <w:top w:val="none" w:sz="0" w:space="0" w:color="auto"/>
        <w:left w:val="none" w:sz="0" w:space="0" w:color="auto"/>
        <w:bottom w:val="none" w:sz="0" w:space="0" w:color="auto"/>
        <w:right w:val="none" w:sz="0" w:space="0" w:color="auto"/>
      </w:divBdr>
    </w:div>
    <w:div w:id="1656645420">
      <w:bodyDiv w:val="1"/>
      <w:marLeft w:val="0"/>
      <w:marRight w:val="0"/>
      <w:marTop w:val="0"/>
      <w:marBottom w:val="0"/>
      <w:divBdr>
        <w:top w:val="none" w:sz="0" w:space="0" w:color="auto"/>
        <w:left w:val="none" w:sz="0" w:space="0" w:color="auto"/>
        <w:bottom w:val="none" w:sz="0" w:space="0" w:color="auto"/>
        <w:right w:val="none" w:sz="0" w:space="0" w:color="auto"/>
      </w:divBdr>
    </w:div>
    <w:div w:id="1738278687">
      <w:bodyDiv w:val="1"/>
      <w:marLeft w:val="0"/>
      <w:marRight w:val="0"/>
      <w:marTop w:val="0"/>
      <w:marBottom w:val="0"/>
      <w:divBdr>
        <w:top w:val="none" w:sz="0" w:space="0" w:color="auto"/>
        <w:left w:val="none" w:sz="0" w:space="0" w:color="auto"/>
        <w:bottom w:val="none" w:sz="0" w:space="0" w:color="auto"/>
        <w:right w:val="none" w:sz="0" w:space="0" w:color="auto"/>
      </w:divBdr>
    </w:div>
    <w:div w:id="1741514767">
      <w:bodyDiv w:val="1"/>
      <w:marLeft w:val="0"/>
      <w:marRight w:val="0"/>
      <w:marTop w:val="0"/>
      <w:marBottom w:val="0"/>
      <w:divBdr>
        <w:top w:val="none" w:sz="0" w:space="0" w:color="auto"/>
        <w:left w:val="none" w:sz="0" w:space="0" w:color="auto"/>
        <w:bottom w:val="none" w:sz="0" w:space="0" w:color="auto"/>
        <w:right w:val="none" w:sz="0" w:space="0" w:color="auto"/>
      </w:divBdr>
    </w:div>
    <w:div w:id="1971551863">
      <w:bodyDiv w:val="1"/>
      <w:marLeft w:val="0"/>
      <w:marRight w:val="0"/>
      <w:marTop w:val="0"/>
      <w:marBottom w:val="0"/>
      <w:divBdr>
        <w:top w:val="none" w:sz="0" w:space="0" w:color="auto"/>
        <w:left w:val="none" w:sz="0" w:space="0" w:color="auto"/>
        <w:bottom w:val="none" w:sz="0" w:space="0" w:color="auto"/>
        <w:right w:val="none" w:sz="0" w:space="0" w:color="auto"/>
      </w:divBdr>
    </w:div>
    <w:div w:id="2027057163">
      <w:bodyDiv w:val="1"/>
      <w:marLeft w:val="0"/>
      <w:marRight w:val="0"/>
      <w:marTop w:val="0"/>
      <w:marBottom w:val="0"/>
      <w:divBdr>
        <w:top w:val="none" w:sz="0" w:space="0" w:color="auto"/>
        <w:left w:val="none" w:sz="0" w:space="0" w:color="auto"/>
        <w:bottom w:val="none" w:sz="0" w:space="0" w:color="auto"/>
        <w:right w:val="none" w:sz="0" w:space="0" w:color="auto"/>
      </w:divBdr>
    </w:div>
    <w:div w:id="2043049439">
      <w:bodyDiv w:val="1"/>
      <w:marLeft w:val="0"/>
      <w:marRight w:val="0"/>
      <w:marTop w:val="0"/>
      <w:marBottom w:val="0"/>
      <w:divBdr>
        <w:top w:val="none" w:sz="0" w:space="0" w:color="auto"/>
        <w:left w:val="none" w:sz="0" w:space="0" w:color="auto"/>
        <w:bottom w:val="none" w:sz="0" w:space="0" w:color="auto"/>
        <w:right w:val="none" w:sz="0" w:space="0" w:color="auto"/>
      </w:divBdr>
    </w:div>
    <w:div w:id="2120680263">
      <w:bodyDiv w:val="1"/>
      <w:marLeft w:val="0"/>
      <w:marRight w:val="0"/>
      <w:marTop w:val="0"/>
      <w:marBottom w:val="0"/>
      <w:divBdr>
        <w:top w:val="none" w:sz="0" w:space="0" w:color="auto"/>
        <w:left w:val="none" w:sz="0" w:space="0" w:color="auto"/>
        <w:bottom w:val="none" w:sz="0" w:space="0" w:color="auto"/>
        <w:right w:val="none" w:sz="0" w:space="0" w:color="auto"/>
      </w:divBdr>
    </w:div>
    <w:div w:id="21244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jpe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9.jpeg"/><Relationship Id="rId68" Type="http://schemas.openxmlformats.org/officeDocument/2006/relationships/hyperlink" Target="https://ky.wikipedia.org/wiki/%D0%90%D1%82%D0%B0%D0%B9%D1%8B%D0%BD:BookSources/9789967141117" TargetMode="External"/><Relationship Id="rId16" Type="http://schemas.openxmlformats.org/officeDocument/2006/relationships/image" Target="media/image5.jpeg"/><Relationship Id="rId11" Type="http://schemas.openxmlformats.org/officeDocument/2006/relationships/hyperlink" Target="http://kg.one.un.org/content/unct/kyrgyzstan/ru/home/SDG/" TargetMode="External"/><Relationship Id="rId24" Type="http://schemas.openxmlformats.org/officeDocument/2006/relationships/image" Target="media/image13.wmf"/><Relationship Id="rId32" Type="http://schemas.openxmlformats.org/officeDocument/2006/relationships/header" Target="header1.xml"/><Relationship Id="rId37" Type="http://schemas.openxmlformats.org/officeDocument/2006/relationships/hyperlink" Target="https://edu.gov.kg/kg/high-education/unis-system/" TargetMode="External"/><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context.reverso.net/%D0%BF%D0%B5%D1%80%D0%B5%D0%B2%D0%BE%D0%B4/%D0%B0%D0%BD%D0%B3%D0%BB%D0%B8%D0%B9%D1%81%D0%BA%D0%B8%D0%B9-%D1%80%D1%83%D1%81%D1%81%D0%BA%D0%B8%D0%B9/Republic" TargetMode="External"/><Relationship Id="rId66" Type="http://schemas.openxmlformats.org/officeDocument/2006/relationships/hyperlink" Target="https://ky.wikipedia.org/wiki/%D0%9A%D1%8B%D1%80%D0%B3%D1%8B%D0%B7_%D1%8D%D1%82%D0%BD%D0%BE%D0%B3%D1%80%D0%B0%D1%84%D0%B8%D1%8F%D1%81%D1%8B_%D0%B1%D0%BE%D1%8E%D0%BD%D1%87%D0%B0_%D1%81%D3%A9%D0%B7%D0%B4%D2%AF%D0%BA" TargetMode="External"/><Relationship Id="rId74" Type="http://schemas.openxmlformats.org/officeDocument/2006/relationships/hyperlink" Target="http://teachenglishteens.britishcouncil.org/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1.wp.com/kmborboru.su/wp-content/uploads/2015/05/chaarat2.jpg" TargetMode="External"/><Relationship Id="rId19" Type="http://schemas.openxmlformats.org/officeDocument/2006/relationships/image" Target="media/image8.jpeg"/><Relationship Id="rId14" Type="http://schemas.openxmlformats.org/officeDocument/2006/relationships/hyperlink" Target="https://ru.wikipedia.org/wiki/%D0%AD%D0%BB%D0%B5%D0%BA%D1%82%D1%80%D0%B8%D1%87%D0%B5%D1%81%D0%BA%D0%B8%D0%B9_%D0%B8%D0%BC%D0%BF%D1%83%D0%BB%D1%8C%D1%81" TargetMode="Externa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hyperlink" Target="mailto:info@mjltm.org" TargetMode="External"/><Relationship Id="rId35" Type="http://schemas.openxmlformats.org/officeDocument/2006/relationships/hyperlink" Target="http://ict.gov.kg/index.php?r=site%2Fsanarip&amp;cid=27" TargetMode="External"/><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ky.wikipedia.org/wiki/%D0%9A%D0%B0%D1%80%D0%B0%D1%82%D0%B0%D0%B5%D0%B2,_%D0%9E%D0%BB%D0%B6%D0%BE%D0%B1%D0%B0%D0%B9_%D0%9A%D1%83%D0%B1%D0%B0%D1%82%D0%B1%D0%B5%D0%BA%D0%BE%D0%B2%D0%B8%D1%87" TargetMode="External"/><Relationship Id="rId69" Type="http://schemas.openxmlformats.org/officeDocument/2006/relationships/hyperlink" Target="http://learnenglishkids.britishcouncil.org/en/" TargetMode="External"/><Relationship Id="rId77" Type="http://schemas.openxmlformats.org/officeDocument/2006/relationships/hyperlink" Target="../../../My%20Documents/Downloads/&#1057;&#1090;&#1072;&#1090;&#1100;&#1103;/&#1052;&#1054;&#1048;%20&#1055;&#1056;&#1045;&#1044;&#1052;&#1045;&#1058;&#1067;/Downloads/booklet_for_Kazakhstan.pdf"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yperlink" Target="http://learnenglishkids.britishcouncil.org/en/" TargetMode="External"/><Relationship Id="rId3" Type="http://schemas.openxmlformats.org/officeDocument/2006/relationships/styles" Target="styles.xml"/><Relationship Id="rId12" Type="http://schemas.openxmlformats.org/officeDocument/2006/relationships/hyperlink" Target="https://www.un.org/sustainabledevelopment/ru/about/development-agenda" TargetMode="External"/><Relationship Id="rId17" Type="http://schemas.openxmlformats.org/officeDocument/2006/relationships/image" Target="media/image6.jpeg"/><Relationship Id="rId25" Type="http://schemas.openxmlformats.org/officeDocument/2006/relationships/image" Target="media/image14.wmf"/><Relationship Id="rId33" Type="http://schemas.openxmlformats.org/officeDocument/2006/relationships/footer" Target="footer1.xml"/><Relationship Id="rId38" Type="http://schemas.openxmlformats.org/officeDocument/2006/relationships/hyperlink" Target="http://www.prosv.ru"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https://ky.wikipedia.org/wiki/%E2%80%9C%D0%9A%D1%8B%D1%80%D0%B3%D1%8B%D0%B7%D1%81%D1%82%D0%B0%D0%BD%E2%80%9D_%D1%83%D0%BB%D1%83%D1%82%D1%82%D1%83%D0%BA_%D1%8D%D0%BD%D1%86%D0%B8%D0%BA%D0%BB%D0%BE%D0%BF%D0%B5%D0%B4%D0%B8%D1%8F%D1%81%D1%8B" TargetMode="External"/><Relationship Id="rId20" Type="http://schemas.openxmlformats.org/officeDocument/2006/relationships/image" Target="media/image9.jpe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8.jpeg"/><Relationship Id="rId70" Type="http://schemas.openxmlformats.org/officeDocument/2006/relationships/hyperlink" Target="http://learnenglishteens.britishcouncil.org/" TargetMode="External"/><Relationship Id="rId75" Type="http://schemas.openxmlformats.org/officeDocument/2006/relationships/hyperlink" Target="https://docplayer.ru/25889523-Ministerstvo-obrazovaniya-i-nauki-kyrgyzskoy-respubliki-predmetnyy-standart-po-inostrannomu-yazyku-3-4-5-9-klass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hyperlink" Target="https://books.google.kg/books?id=ZdRLDAAAQBAJ&amp;pg=PA129&amp;lpg=PA129&amp;dq=%D1%83%D0%BD%D0%B8%D0%B2%D0%B5%D1%80%D1%81%D0%B8%D1%82%D0%B8%D0%B7%D0%B0%D1%86%D0%B8%D1%8F&amp;source=bl&amp;ots=1qRXBacWLX&amp;sig=ACfU3U2DnRhloC8odRHAzfaaCcxwKPUk0A&amp;hl=ru&amp;sa=X&amp;ved=2ahUKEwj5ytzmwMbmAhX4wcQBHUKmAW8Q6AEwBXoECAgQAQ"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hyperlink" Target="https://cyberleninka.ru/article/n/%20vozmozhnosti"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hyperlink" Target="https://ky.wikipedia.org/wiki/%D0%AD%D1%80%D0%B0%D0%BB%D0%B8%D0%B5%D0%B2,_%D0%A1%D0%B0%D0%BB%D0%B0%D0%B9%D0%B4%D0%B8%D0%BD_%D0%9D%D1%83%D1%80%D0%B0%D0%BB%D0%B8%D0%B5%D0%B2%D0%B8%D1%87" TargetMode="External"/><Relationship Id="rId73" Type="http://schemas.openxmlformats.org/officeDocument/2006/relationships/hyperlink" Target="http://learnenglishteens.britishcouncil.org/e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twirpx.com/file/1015363" TargetMode="External"/><Relationship Id="rId18" Type="http://schemas.openxmlformats.org/officeDocument/2006/relationships/image" Target="media/image7.jpeg"/><Relationship Id="rId39" Type="http://schemas.openxmlformats.org/officeDocument/2006/relationships/hyperlink" Target="http://www.metod-sbornik.ru/nachalnye-klassy-gpd/1010-safonova" TargetMode="External"/><Relationship Id="rId34" Type="http://schemas.openxmlformats.org/officeDocument/2006/relationships/hyperlink" Target="https://edu.gov.kg"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My%20Documents/Downloads/&#1057;&#1090;&#1072;&#1090;&#1100;&#1103;/&#1052;&#1054;&#1048;%20&#1055;&#1056;&#1045;&#1044;&#1052;&#1045;&#1058;&#1067;/Downloads/booklet_for_Kyrgyzstan.pdf" TargetMode="External"/><Relationship Id="rId7" Type="http://schemas.openxmlformats.org/officeDocument/2006/relationships/endnotes" Target="endnotes.xml"/><Relationship Id="rId71" Type="http://schemas.openxmlformats.org/officeDocument/2006/relationships/hyperlink" Target="http://learnenglish.britishcouncil.org/en/" TargetMode="External"/><Relationship Id="rId2" Type="http://schemas.openxmlformats.org/officeDocument/2006/relationships/numbering" Target="numbering.xml"/><Relationship Id="rId29" Type="http://schemas.openxmlformats.org/officeDocument/2006/relationships/hyperlink" Target="mailto:info@mjltm.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y.wikipedia.org/wiki/%E2%80%9C%D0%9A%D1%8B%D1%80%D0%B3%D1%8B%D0%B7%D1%81%D1%82%D0%B0%D0%BD%E2%80%9D_%D1%83%D0%BB%D1%83%D1%82%D1%82%D1%83%D0%BA_%D1%8D%D0%BD%D1%86%D0%B8%D0%BA%D0%BB%D0%BE%D0%BF%D0%B5%D0%B4%D0%B8%D1%8F%D1%81%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522F3-C7E7-4619-9602-98A0E50B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5942</TotalTime>
  <Pages>1</Pages>
  <Words>105732</Words>
  <Characters>602675</Characters>
  <Application>Microsoft Office Word</Application>
  <DocSecurity>0</DocSecurity>
  <Lines>5022</Lines>
  <Paragraphs>1413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197</cp:revision>
  <cp:lastPrinted>2020-02-07T08:13:00Z</cp:lastPrinted>
  <dcterms:created xsi:type="dcterms:W3CDTF">2019-12-23T03:55:00Z</dcterms:created>
  <dcterms:modified xsi:type="dcterms:W3CDTF">2020-02-07T08:31:00Z</dcterms:modified>
</cp:coreProperties>
</file>